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130"/>
        <w:ind w:left="11" w:right="0" w:firstLine="0"/>
        <w:jc w:val="left"/>
        <w:rPr>
          <w:b/>
          <w:sz w:val="52"/>
        </w:rPr>
      </w:pPr>
      <w:bookmarkStart w:name="14_cover" w:id="1"/>
      <w:bookmarkEnd w:id="1"/>
      <w:r>
        <w:rPr/>
      </w:r>
      <w:r>
        <w:rPr>
          <w:b/>
          <w:spacing w:val="-5"/>
          <w:sz w:val="52"/>
        </w:rPr>
        <w:t>14</w:t>
      </w:r>
    </w:p>
    <w:p>
      <w:pPr>
        <w:spacing w:line="477" w:lineRule="auto" w:before="390"/>
        <w:ind w:left="11" w:right="6788" w:firstLine="0"/>
        <w:jc w:val="left"/>
        <w:rPr>
          <w:sz w:val="32"/>
        </w:rPr>
      </w:pPr>
      <w:r>
        <w:rPr>
          <w:sz w:val="32"/>
        </w:rPr>
        <w:t>Chiara</w:t>
      </w:r>
      <w:r>
        <w:rPr>
          <w:spacing w:val="-21"/>
          <w:sz w:val="32"/>
        </w:rPr>
        <w:t> </w:t>
      </w:r>
      <w:r>
        <w:rPr>
          <w:sz w:val="32"/>
        </w:rPr>
        <w:t>E </w:t>
      </w:r>
      <w:r>
        <w:rPr>
          <w:spacing w:val="-2"/>
          <w:sz w:val="32"/>
        </w:rPr>
        <w:t>(2024)</w:t>
      </w:r>
    </w:p>
    <w:p>
      <w:pPr>
        <w:spacing w:before="8"/>
        <w:ind w:left="11" w:right="0" w:firstLine="0"/>
        <w:jc w:val="left"/>
        <w:rPr>
          <w:sz w:val="32"/>
        </w:rPr>
      </w:pPr>
      <w:r>
        <w:rPr>
          <w:sz w:val="32"/>
        </w:rPr>
        <w:t>The</w:t>
      </w:r>
      <w:r>
        <w:rPr>
          <w:spacing w:val="-5"/>
          <w:sz w:val="32"/>
        </w:rPr>
        <w:t> </w:t>
      </w:r>
      <w:r>
        <w:rPr>
          <w:sz w:val="32"/>
        </w:rPr>
        <w:t>New</w:t>
      </w:r>
      <w:r>
        <w:rPr>
          <w:spacing w:val="-2"/>
          <w:sz w:val="32"/>
        </w:rPr>
        <w:t> </w:t>
      </w:r>
      <w:r>
        <w:rPr>
          <w:sz w:val="32"/>
        </w:rPr>
        <w:t>Made</w:t>
      </w:r>
      <w:r>
        <w:rPr>
          <w:spacing w:val="-10"/>
          <w:sz w:val="32"/>
        </w:rPr>
        <w:t> </w:t>
      </w:r>
      <w:r>
        <w:rPr>
          <w:sz w:val="32"/>
        </w:rPr>
        <w:t>in</w:t>
      </w:r>
      <w:r>
        <w:rPr>
          <w:spacing w:val="-4"/>
          <w:sz w:val="32"/>
        </w:rPr>
        <w:t> </w:t>
      </w:r>
      <w:r>
        <w:rPr>
          <w:sz w:val="32"/>
        </w:rPr>
        <w:t>Italy</w:t>
      </w:r>
      <w:r>
        <w:rPr>
          <w:spacing w:val="-4"/>
          <w:sz w:val="32"/>
        </w:rPr>
        <w:t> </w:t>
      </w:r>
      <w:r>
        <w:rPr>
          <w:sz w:val="32"/>
        </w:rPr>
        <w:t>Wake</w:t>
      </w:r>
      <w:r>
        <w:rPr>
          <w:spacing w:val="-5"/>
          <w:sz w:val="32"/>
        </w:rPr>
        <w:t> </w:t>
      </w:r>
      <w:r>
        <w:rPr>
          <w:sz w:val="32"/>
        </w:rPr>
        <w:t>Up!</w:t>
      </w:r>
      <w:r>
        <w:rPr>
          <w:spacing w:val="-6"/>
          <w:sz w:val="32"/>
        </w:rPr>
        <w:t> </w:t>
      </w:r>
      <w:r>
        <w:rPr>
          <w:spacing w:val="-2"/>
          <w:sz w:val="32"/>
        </w:rPr>
        <w:t>Project</w:t>
      </w:r>
    </w:p>
    <w:p>
      <w:pPr>
        <w:spacing w:before="387"/>
        <w:ind w:left="11" w:right="0" w:firstLine="0"/>
        <w:jc w:val="left"/>
        <w:rPr>
          <w:sz w:val="32"/>
        </w:rPr>
      </w:pPr>
      <w:r>
        <w:rPr>
          <w:sz w:val="32"/>
        </w:rPr>
        <w:t>POLITECNICA,</w:t>
      </w:r>
      <w:r>
        <w:rPr>
          <w:spacing w:val="-3"/>
          <w:sz w:val="32"/>
        </w:rPr>
        <w:t> </w:t>
      </w:r>
      <w:r>
        <w:rPr>
          <w:sz w:val="32"/>
        </w:rPr>
        <w:t>Santarcangelo</w:t>
      </w:r>
      <w:r>
        <w:rPr>
          <w:spacing w:val="-12"/>
          <w:sz w:val="32"/>
        </w:rPr>
        <w:t> </w:t>
      </w:r>
      <w:r>
        <w:rPr>
          <w:sz w:val="32"/>
        </w:rPr>
        <w:t>di</w:t>
      </w:r>
      <w:r>
        <w:rPr>
          <w:spacing w:val="-2"/>
          <w:sz w:val="32"/>
        </w:rPr>
        <w:t> </w:t>
      </w:r>
      <w:r>
        <w:rPr>
          <w:sz w:val="32"/>
        </w:rPr>
        <w:t>Romagna</w:t>
      </w:r>
      <w:r>
        <w:rPr>
          <w:spacing w:val="-4"/>
          <w:sz w:val="32"/>
        </w:rPr>
        <w:t> </w:t>
      </w:r>
      <w:r>
        <w:rPr>
          <w:sz w:val="32"/>
        </w:rPr>
        <w:t>(RN):Maggioli </w:t>
      </w:r>
      <w:r>
        <w:rPr>
          <w:spacing w:val="-2"/>
          <w:sz w:val="32"/>
        </w:rPr>
        <w:t>S.p.A.</w:t>
      </w:r>
    </w:p>
    <w:p>
      <w:pPr>
        <w:pStyle w:val="BodyText"/>
        <w:spacing w:before="1"/>
        <w:rPr>
          <w:sz w:val="32"/>
        </w:rPr>
      </w:pPr>
    </w:p>
    <w:p>
      <w:pPr>
        <w:spacing w:before="1"/>
        <w:ind w:left="11" w:right="0" w:firstLine="0"/>
        <w:jc w:val="left"/>
        <w:rPr>
          <w:sz w:val="32"/>
        </w:rPr>
      </w:pPr>
      <w:r>
        <w:rPr>
          <w:sz w:val="32"/>
        </w:rPr>
        <w:t>ISBN:</w:t>
      </w:r>
      <w:r>
        <w:rPr>
          <w:spacing w:val="-4"/>
          <w:sz w:val="32"/>
        </w:rPr>
        <w:t> </w:t>
      </w:r>
      <w:r>
        <w:rPr>
          <w:spacing w:val="-2"/>
          <w:sz w:val="32"/>
        </w:rPr>
        <w:t>9788891669308</w:t>
      </w:r>
    </w:p>
    <w:p>
      <w:pPr>
        <w:spacing w:before="387"/>
        <w:ind w:left="11" w:right="0" w:firstLine="0"/>
        <w:jc w:val="left"/>
        <w:rPr>
          <w:sz w:val="32"/>
        </w:rPr>
      </w:pPr>
      <w:r>
        <w:rPr>
          <w:sz w:val="32"/>
        </w:rPr>
        <w:t>ISSN:</w:t>
      </w:r>
      <w:r>
        <w:rPr>
          <w:spacing w:val="-13"/>
          <w:sz w:val="32"/>
        </w:rPr>
        <w:t> </w:t>
      </w:r>
      <w:r>
        <w:rPr>
          <w:sz w:val="32"/>
        </w:rPr>
        <w:t>2240-</w:t>
      </w:r>
      <w:r>
        <w:rPr>
          <w:spacing w:val="-4"/>
          <w:sz w:val="32"/>
        </w:rPr>
        <w:t>4392</w:t>
      </w:r>
    </w:p>
    <w:p>
      <w:pPr>
        <w:pStyle w:val="BodyText"/>
        <w:spacing w:before="2"/>
        <w:rPr>
          <w:sz w:val="32"/>
        </w:rPr>
      </w:pPr>
    </w:p>
    <w:p>
      <w:pPr>
        <w:spacing w:before="0"/>
        <w:ind w:left="11" w:right="0" w:firstLine="0"/>
        <w:jc w:val="left"/>
        <w:rPr>
          <w:sz w:val="32"/>
        </w:rPr>
      </w:pPr>
      <w:r>
        <w:rPr>
          <w:sz w:val="32"/>
        </w:rPr>
        <w:t>doi:</w:t>
      </w:r>
      <w:r>
        <w:rPr>
          <w:spacing w:val="-6"/>
          <w:sz w:val="32"/>
        </w:rPr>
        <w:t> </w:t>
      </w:r>
      <w:r>
        <w:rPr>
          <w:spacing w:val="-2"/>
          <w:sz w:val="32"/>
        </w:rPr>
        <w:t>10.30448/UNI.916.69308</w:t>
      </w:r>
    </w:p>
    <w:p>
      <w:pPr>
        <w:spacing w:after="0"/>
        <w:jc w:val="left"/>
        <w:rPr>
          <w:sz w:val="32"/>
        </w:rPr>
        <w:sectPr>
          <w:footerReference w:type="even" r:id="rId5"/>
          <w:type w:val="continuous"/>
          <w:pgSz w:w="11910" w:h="16840"/>
          <w:pgMar w:header="0" w:footer="0" w:top="1280" w:bottom="280" w:left="1133" w:right="1700"/>
          <w:pgNumType w:star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9"/>
        <w:rPr>
          <w:sz w:val="20"/>
        </w:rPr>
      </w:pPr>
    </w:p>
    <w:p>
      <w:pPr>
        <w:spacing w:line="235" w:lineRule="auto" w:before="0"/>
        <w:ind w:left="2759" w:right="2473" w:firstLine="0"/>
        <w:jc w:val="center"/>
        <w:rPr>
          <w:sz w:val="20"/>
        </w:rPr>
      </w:pPr>
      <w:r>
        <w:rPr>
          <w:sz w:val="20"/>
        </w:rPr>
        <mc:AlternateContent>
          <mc:Choice Requires="wps">
            <w:drawing>
              <wp:anchor distT="0" distB="0" distL="0" distR="0" allowOverlap="1" layoutInCell="1" locked="0" behindDoc="0" simplePos="0" relativeHeight="15729152">
                <wp:simplePos x="0" y="0"/>
                <wp:positionH relativeFrom="page">
                  <wp:posOffset>366346</wp:posOffset>
                </wp:positionH>
                <wp:positionV relativeFrom="paragraph">
                  <wp:posOffset>-2973771</wp:posOffset>
                </wp:positionV>
                <wp:extent cx="4608195" cy="2265680"/>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4608195" cy="2265680"/>
                          <a:chExt cx="4608195" cy="2265680"/>
                        </a:xfrm>
                      </wpg:grpSpPr>
                      <wps:wsp>
                        <wps:cNvPr id="2" name="Graphic 2"/>
                        <wps:cNvSpPr/>
                        <wps:spPr>
                          <a:xfrm>
                            <a:off x="-2" y="235218"/>
                            <a:ext cx="4596765" cy="2030730"/>
                          </a:xfrm>
                          <a:custGeom>
                            <a:avLst/>
                            <a:gdLst/>
                            <a:ahLst/>
                            <a:cxnLst/>
                            <a:rect l="l" t="t" r="r" b="b"/>
                            <a:pathLst>
                              <a:path w="4596765" h="2030730">
                                <a:moveTo>
                                  <a:pt x="4596676" y="397141"/>
                                </a:moveTo>
                                <a:lnTo>
                                  <a:pt x="57315" y="0"/>
                                </a:lnTo>
                                <a:lnTo>
                                  <a:pt x="0" y="655167"/>
                                </a:lnTo>
                                <a:lnTo>
                                  <a:pt x="3004909" y="918070"/>
                                </a:lnTo>
                                <a:lnTo>
                                  <a:pt x="371055" y="1382483"/>
                                </a:lnTo>
                                <a:lnTo>
                                  <a:pt x="485254" y="2030158"/>
                                </a:lnTo>
                                <a:lnTo>
                                  <a:pt x="3376434" y="1520367"/>
                                </a:lnTo>
                                <a:lnTo>
                                  <a:pt x="3274377" y="941641"/>
                                </a:lnTo>
                                <a:lnTo>
                                  <a:pt x="4539361" y="1052309"/>
                                </a:lnTo>
                                <a:lnTo>
                                  <a:pt x="4596676" y="397141"/>
                                </a:lnTo>
                                <a:close/>
                              </a:path>
                            </a:pathLst>
                          </a:custGeom>
                          <a:solidFill>
                            <a:srgbClr val="EE312E"/>
                          </a:solidFill>
                        </wps:spPr>
                        <wps:bodyPr wrap="square" lIns="0" tIns="0" rIns="0" bIns="0" rtlCol="0">
                          <a:prstTxWarp prst="textNoShape">
                            <a:avLst/>
                          </a:prstTxWarp>
                          <a:noAutofit/>
                        </wps:bodyPr>
                      </wps:wsp>
                      <pic:pic>
                        <pic:nvPicPr>
                          <pic:cNvPr id="3" name="Image 3"/>
                          <pic:cNvPicPr/>
                        </pic:nvPicPr>
                        <pic:blipFill>
                          <a:blip r:embed="rId6" cstate="print"/>
                          <a:stretch>
                            <a:fillRect/>
                          </a:stretch>
                        </pic:blipFill>
                        <pic:spPr>
                          <a:xfrm>
                            <a:off x="0" y="1601321"/>
                            <a:ext cx="4475226" cy="511060"/>
                          </a:xfrm>
                          <a:prstGeom prst="rect">
                            <a:avLst/>
                          </a:prstGeom>
                        </pic:spPr>
                      </pic:pic>
                      <pic:pic>
                        <pic:nvPicPr>
                          <pic:cNvPr id="4" name="Image 4"/>
                          <pic:cNvPicPr/>
                        </pic:nvPicPr>
                        <pic:blipFill>
                          <a:blip r:embed="rId7" cstate="print"/>
                          <a:stretch>
                            <a:fillRect/>
                          </a:stretch>
                        </pic:blipFill>
                        <pic:spPr>
                          <a:xfrm>
                            <a:off x="43649" y="761366"/>
                            <a:ext cx="4564341" cy="660933"/>
                          </a:xfrm>
                          <a:prstGeom prst="rect">
                            <a:avLst/>
                          </a:prstGeom>
                        </pic:spPr>
                      </pic:pic>
                      <wps:wsp>
                        <wps:cNvPr id="5" name="Graphic 5"/>
                        <wps:cNvSpPr/>
                        <wps:spPr>
                          <a:xfrm>
                            <a:off x="8968" y="0"/>
                            <a:ext cx="3023870" cy="510540"/>
                          </a:xfrm>
                          <a:custGeom>
                            <a:avLst/>
                            <a:gdLst/>
                            <a:ahLst/>
                            <a:cxnLst/>
                            <a:rect l="l" t="t" r="r" b="b"/>
                            <a:pathLst>
                              <a:path w="3023870" h="510540">
                                <a:moveTo>
                                  <a:pt x="1639214" y="34734"/>
                                </a:moveTo>
                                <a:lnTo>
                                  <a:pt x="1576654" y="34734"/>
                                </a:lnTo>
                                <a:lnTo>
                                  <a:pt x="1576654" y="507885"/>
                                </a:lnTo>
                                <a:lnTo>
                                  <a:pt x="1638541" y="507885"/>
                                </a:lnTo>
                                <a:lnTo>
                                  <a:pt x="1638541" y="141871"/>
                                </a:lnTo>
                                <a:lnTo>
                                  <a:pt x="1636560" y="124574"/>
                                </a:lnTo>
                                <a:lnTo>
                                  <a:pt x="1699397" y="124574"/>
                                </a:lnTo>
                                <a:lnTo>
                                  <a:pt x="1639214" y="34734"/>
                                </a:lnTo>
                                <a:close/>
                              </a:path>
                              <a:path w="3023870" h="510540">
                                <a:moveTo>
                                  <a:pt x="1699397" y="124574"/>
                                </a:moveTo>
                                <a:lnTo>
                                  <a:pt x="1636560" y="124574"/>
                                </a:lnTo>
                                <a:lnTo>
                                  <a:pt x="1652511" y="155841"/>
                                </a:lnTo>
                                <a:lnTo>
                                  <a:pt x="1888769" y="507885"/>
                                </a:lnTo>
                                <a:lnTo>
                                  <a:pt x="1948002" y="507885"/>
                                </a:lnTo>
                                <a:lnTo>
                                  <a:pt x="1948002" y="414718"/>
                                </a:lnTo>
                                <a:lnTo>
                                  <a:pt x="1888096" y="414718"/>
                                </a:lnTo>
                                <a:lnTo>
                                  <a:pt x="1870138" y="379450"/>
                                </a:lnTo>
                                <a:lnTo>
                                  <a:pt x="1699397" y="124574"/>
                                </a:lnTo>
                                <a:close/>
                              </a:path>
                              <a:path w="3023870" h="510540">
                                <a:moveTo>
                                  <a:pt x="1948002" y="34734"/>
                                </a:moveTo>
                                <a:lnTo>
                                  <a:pt x="1886115" y="34734"/>
                                </a:lnTo>
                                <a:lnTo>
                                  <a:pt x="1886115" y="393420"/>
                                </a:lnTo>
                                <a:lnTo>
                                  <a:pt x="1888096" y="414718"/>
                                </a:lnTo>
                                <a:lnTo>
                                  <a:pt x="1948002" y="414718"/>
                                </a:lnTo>
                                <a:lnTo>
                                  <a:pt x="1948002" y="34734"/>
                                </a:lnTo>
                                <a:close/>
                              </a:path>
                              <a:path w="3023870" h="510540">
                                <a:moveTo>
                                  <a:pt x="213334" y="94233"/>
                                </a:moveTo>
                                <a:lnTo>
                                  <a:pt x="145275" y="94233"/>
                                </a:lnTo>
                                <a:lnTo>
                                  <a:pt x="145275" y="499960"/>
                                </a:lnTo>
                                <a:lnTo>
                                  <a:pt x="213334" y="499960"/>
                                </a:lnTo>
                                <a:lnTo>
                                  <a:pt x="213334" y="94233"/>
                                </a:lnTo>
                                <a:close/>
                              </a:path>
                              <a:path w="3023870" h="510540">
                                <a:moveTo>
                                  <a:pt x="365150" y="34683"/>
                                </a:moveTo>
                                <a:lnTo>
                                  <a:pt x="0" y="34683"/>
                                </a:lnTo>
                                <a:lnTo>
                                  <a:pt x="0" y="94233"/>
                                </a:lnTo>
                                <a:lnTo>
                                  <a:pt x="365150" y="94233"/>
                                </a:lnTo>
                                <a:lnTo>
                                  <a:pt x="365150" y="34683"/>
                                </a:lnTo>
                                <a:close/>
                              </a:path>
                              <a:path w="3023870" h="510540">
                                <a:moveTo>
                                  <a:pt x="503212" y="0"/>
                                </a:moveTo>
                                <a:lnTo>
                                  <a:pt x="439089" y="0"/>
                                </a:lnTo>
                                <a:lnTo>
                                  <a:pt x="439089" y="499960"/>
                                </a:lnTo>
                                <a:lnTo>
                                  <a:pt x="503212" y="499960"/>
                                </a:lnTo>
                                <a:lnTo>
                                  <a:pt x="503212" y="309524"/>
                                </a:lnTo>
                                <a:lnTo>
                                  <a:pt x="505195" y="280268"/>
                                </a:lnTo>
                                <a:lnTo>
                                  <a:pt x="511146" y="253993"/>
                                </a:lnTo>
                                <a:lnTo>
                                  <a:pt x="521064" y="230700"/>
                                </a:lnTo>
                                <a:lnTo>
                                  <a:pt x="534949" y="210388"/>
                                </a:lnTo>
                                <a:lnTo>
                                  <a:pt x="540858" y="204825"/>
                                </a:lnTo>
                                <a:lnTo>
                                  <a:pt x="503212" y="204825"/>
                                </a:lnTo>
                                <a:lnTo>
                                  <a:pt x="503212" y="0"/>
                                </a:lnTo>
                                <a:close/>
                              </a:path>
                              <a:path w="3023870" h="510540">
                                <a:moveTo>
                                  <a:pt x="771812" y="172758"/>
                                </a:moveTo>
                                <a:lnTo>
                                  <a:pt x="624281" y="172758"/>
                                </a:lnTo>
                                <a:lnTo>
                                  <a:pt x="651617" y="174886"/>
                                </a:lnTo>
                                <a:lnTo>
                                  <a:pt x="674744" y="181270"/>
                                </a:lnTo>
                                <a:lnTo>
                                  <a:pt x="708367" y="206794"/>
                                </a:lnTo>
                                <a:lnTo>
                                  <a:pt x="727262" y="245729"/>
                                </a:lnTo>
                                <a:lnTo>
                                  <a:pt x="733564" y="294474"/>
                                </a:lnTo>
                                <a:lnTo>
                                  <a:pt x="733564" y="499960"/>
                                </a:lnTo>
                                <a:lnTo>
                                  <a:pt x="800963" y="499960"/>
                                </a:lnTo>
                                <a:lnTo>
                                  <a:pt x="800963" y="277469"/>
                                </a:lnTo>
                                <a:lnTo>
                                  <a:pt x="798549" y="242355"/>
                                </a:lnTo>
                                <a:lnTo>
                                  <a:pt x="791308" y="210964"/>
                                </a:lnTo>
                                <a:lnTo>
                                  <a:pt x="779243" y="183295"/>
                                </a:lnTo>
                                <a:lnTo>
                                  <a:pt x="771812" y="172758"/>
                                </a:lnTo>
                                <a:close/>
                              </a:path>
                              <a:path w="3023870" h="510540">
                                <a:moveTo>
                                  <a:pt x="647179" y="115176"/>
                                </a:moveTo>
                                <a:lnTo>
                                  <a:pt x="598347" y="121310"/>
                                </a:lnTo>
                                <a:lnTo>
                                  <a:pt x="557860" y="139712"/>
                                </a:lnTo>
                                <a:lnTo>
                                  <a:pt x="526035" y="168263"/>
                                </a:lnTo>
                                <a:lnTo>
                                  <a:pt x="503212" y="204825"/>
                                </a:lnTo>
                                <a:lnTo>
                                  <a:pt x="540858" y="204825"/>
                                </a:lnTo>
                                <a:lnTo>
                                  <a:pt x="552434" y="193926"/>
                                </a:lnTo>
                                <a:lnTo>
                                  <a:pt x="573152" y="182167"/>
                                </a:lnTo>
                                <a:lnTo>
                                  <a:pt x="597101" y="175110"/>
                                </a:lnTo>
                                <a:lnTo>
                                  <a:pt x="624281" y="172758"/>
                                </a:lnTo>
                                <a:lnTo>
                                  <a:pt x="771812" y="172758"/>
                                </a:lnTo>
                                <a:lnTo>
                                  <a:pt x="762355" y="159346"/>
                                </a:lnTo>
                                <a:lnTo>
                                  <a:pt x="740676" y="140020"/>
                                </a:lnTo>
                                <a:lnTo>
                                  <a:pt x="714254" y="126217"/>
                                </a:lnTo>
                                <a:lnTo>
                                  <a:pt x="683088" y="117936"/>
                                </a:lnTo>
                                <a:lnTo>
                                  <a:pt x="647179" y="115176"/>
                                </a:lnTo>
                                <a:close/>
                              </a:path>
                              <a:path w="3023870" h="510540">
                                <a:moveTo>
                                  <a:pt x="1080376" y="115176"/>
                                </a:moveTo>
                                <a:lnTo>
                                  <a:pt x="1049076" y="116813"/>
                                </a:lnTo>
                                <a:lnTo>
                                  <a:pt x="1050157" y="116813"/>
                                </a:lnTo>
                                <a:lnTo>
                                  <a:pt x="1022956" y="121394"/>
                                </a:lnTo>
                                <a:lnTo>
                                  <a:pt x="973709" y="140042"/>
                                </a:lnTo>
                                <a:lnTo>
                                  <a:pt x="933792" y="169821"/>
                                </a:lnTo>
                                <a:lnTo>
                                  <a:pt x="904354" y="209410"/>
                                </a:lnTo>
                                <a:lnTo>
                                  <a:pt x="889811" y="244805"/>
                                </a:lnTo>
                                <a:lnTo>
                                  <a:pt x="881747" y="284010"/>
                                </a:lnTo>
                                <a:lnTo>
                                  <a:pt x="881689" y="284421"/>
                                </a:lnTo>
                                <a:lnTo>
                                  <a:pt x="880523" y="298676"/>
                                </a:lnTo>
                                <a:lnTo>
                                  <a:pt x="880135" y="313461"/>
                                </a:lnTo>
                                <a:lnTo>
                                  <a:pt x="880135" y="319341"/>
                                </a:lnTo>
                                <a:lnTo>
                                  <a:pt x="883202" y="360672"/>
                                </a:lnTo>
                                <a:lnTo>
                                  <a:pt x="907744" y="430205"/>
                                </a:lnTo>
                                <a:lnTo>
                                  <a:pt x="956905" y="481166"/>
                                </a:lnTo>
                                <a:lnTo>
                                  <a:pt x="1031172" y="507175"/>
                                </a:lnTo>
                                <a:lnTo>
                                  <a:pt x="1077760" y="510425"/>
                                </a:lnTo>
                                <a:lnTo>
                                  <a:pt x="1112890" y="508523"/>
                                </a:lnTo>
                                <a:lnTo>
                                  <a:pt x="1174079" y="493307"/>
                                </a:lnTo>
                                <a:lnTo>
                                  <a:pt x="1222792" y="462963"/>
                                </a:lnTo>
                                <a:lnTo>
                                  <a:pt x="1230253" y="454799"/>
                                </a:lnTo>
                                <a:lnTo>
                                  <a:pt x="1081036" y="454799"/>
                                </a:lnTo>
                                <a:lnTo>
                                  <a:pt x="1051687" y="452858"/>
                                </a:lnTo>
                                <a:lnTo>
                                  <a:pt x="1003428" y="437322"/>
                                </a:lnTo>
                                <a:lnTo>
                                  <a:pt x="969195" y="406611"/>
                                </a:lnTo>
                                <a:lnTo>
                                  <a:pt x="949726" y="362929"/>
                                </a:lnTo>
                                <a:lnTo>
                                  <a:pt x="945578" y="336359"/>
                                </a:lnTo>
                                <a:lnTo>
                                  <a:pt x="1273429" y="336359"/>
                                </a:lnTo>
                                <a:lnTo>
                                  <a:pt x="1273429" y="305600"/>
                                </a:lnTo>
                                <a:lnTo>
                                  <a:pt x="1272340" y="284421"/>
                                </a:lnTo>
                                <a:lnTo>
                                  <a:pt x="1272319" y="284010"/>
                                </a:lnTo>
                                <a:lnTo>
                                  <a:pt x="946226" y="284010"/>
                                </a:lnTo>
                                <a:lnTo>
                                  <a:pt x="960380" y="235664"/>
                                </a:lnTo>
                                <a:lnTo>
                                  <a:pt x="988441" y="199262"/>
                                </a:lnTo>
                                <a:lnTo>
                                  <a:pt x="1029252" y="176442"/>
                                </a:lnTo>
                                <a:lnTo>
                                  <a:pt x="1081684" y="168833"/>
                                </a:lnTo>
                                <a:lnTo>
                                  <a:pt x="1223447" y="168833"/>
                                </a:lnTo>
                                <a:lnTo>
                                  <a:pt x="1207925" y="154558"/>
                                </a:lnTo>
                                <a:lnTo>
                                  <a:pt x="1164796" y="129736"/>
                                </a:lnTo>
                                <a:lnTo>
                                  <a:pt x="1125531" y="118857"/>
                                </a:lnTo>
                                <a:lnTo>
                                  <a:pt x="1096080" y="115585"/>
                                </a:lnTo>
                                <a:lnTo>
                                  <a:pt x="1080376" y="115176"/>
                                </a:lnTo>
                                <a:close/>
                              </a:path>
                              <a:path w="3023870" h="510540">
                                <a:moveTo>
                                  <a:pt x="1268196" y="390016"/>
                                </a:moveTo>
                                <a:lnTo>
                                  <a:pt x="1194904" y="390016"/>
                                </a:lnTo>
                                <a:lnTo>
                                  <a:pt x="1187682" y="405073"/>
                                </a:lnTo>
                                <a:lnTo>
                                  <a:pt x="1178456" y="418163"/>
                                </a:lnTo>
                                <a:lnTo>
                                  <a:pt x="1138763" y="445600"/>
                                </a:lnTo>
                                <a:lnTo>
                                  <a:pt x="1081036" y="454799"/>
                                </a:lnTo>
                                <a:lnTo>
                                  <a:pt x="1230253" y="454799"/>
                                </a:lnTo>
                                <a:lnTo>
                                  <a:pt x="1241686" y="442288"/>
                                </a:lnTo>
                                <a:lnTo>
                                  <a:pt x="1256702" y="418163"/>
                                </a:lnTo>
                                <a:lnTo>
                                  <a:pt x="1256821" y="417972"/>
                                </a:lnTo>
                                <a:lnTo>
                                  <a:pt x="1268196" y="390016"/>
                                </a:lnTo>
                                <a:close/>
                              </a:path>
                              <a:path w="3023870" h="510540">
                                <a:moveTo>
                                  <a:pt x="1223447" y="168833"/>
                                </a:moveTo>
                                <a:lnTo>
                                  <a:pt x="1081684" y="168833"/>
                                </a:lnTo>
                                <a:lnTo>
                                  <a:pt x="1108599" y="170736"/>
                                </a:lnTo>
                                <a:lnTo>
                                  <a:pt x="1132405" y="176442"/>
                                </a:lnTo>
                                <a:lnTo>
                                  <a:pt x="1170686" y="199262"/>
                                </a:lnTo>
                                <a:lnTo>
                                  <a:pt x="1195879" y="235664"/>
                                </a:lnTo>
                                <a:lnTo>
                                  <a:pt x="1207338" y="284010"/>
                                </a:lnTo>
                                <a:lnTo>
                                  <a:pt x="1272319" y="284010"/>
                                </a:lnTo>
                                <a:lnTo>
                                  <a:pt x="1261459" y="231617"/>
                                </a:lnTo>
                                <a:lnTo>
                                  <a:pt x="1240149" y="188919"/>
                                </a:lnTo>
                                <a:lnTo>
                                  <a:pt x="1225488" y="170736"/>
                                </a:lnTo>
                                <a:lnTo>
                                  <a:pt x="1223447" y="168833"/>
                                </a:lnTo>
                                <a:close/>
                              </a:path>
                              <a:path w="3023870" h="510540">
                                <a:moveTo>
                                  <a:pt x="2204605" y="115176"/>
                                </a:moveTo>
                                <a:lnTo>
                                  <a:pt x="2173303" y="116813"/>
                                </a:lnTo>
                                <a:lnTo>
                                  <a:pt x="2174384" y="116813"/>
                                </a:lnTo>
                                <a:lnTo>
                                  <a:pt x="2147181" y="121394"/>
                                </a:lnTo>
                                <a:lnTo>
                                  <a:pt x="2097938" y="140042"/>
                                </a:lnTo>
                                <a:lnTo>
                                  <a:pt x="2058020" y="169821"/>
                                </a:lnTo>
                                <a:lnTo>
                                  <a:pt x="2028571" y="209410"/>
                                </a:lnTo>
                                <a:lnTo>
                                  <a:pt x="2014029" y="244805"/>
                                </a:lnTo>
                                <a:lnTo>
                                  <a:pt x="2005970" y="284010"/>
                                </a:lnTo>
                                <a:lnTo>
                                  <a:pt x="2004364" y="313461"/>
                                </a:lnTo>
                                <a:lnTo>
                                  <a:pt x="2004364" y="319341"/>
                                </a:lnTo>
                                <a:lnTo>
                                  <a:pt x="2007431" y="360672"/>
                                </a:lnTo>
                                <a:lnTo>
                                  <a:pt x="2031968" y="430205"/>
                                </a:lnTo>
                                <a:lnTo>
                                  <a:pt x="2081129" y="481166"/>
                                </a:lnTo>
                                <a:lnTo>
                                  <a:pt x="2155402" y="507175"/>
                                </a:lnTo>
                                <a:lnTo>
                                  <a:pt x="2201989" y="510425"/>
                                </a:lnTo>
                                <a:lnTo>
                                  <a:pt x="2237120" y="508523"/>
                                </a:lnTo>
                                <a:lnTo>
                                  <a:pt x="2298308" y="493307"/>
                                </a:lnTo>
                                <a:lnTo>
                                  <a:pt x="2347021" y="462963"/>
                                </a:lnTo>
                                <a:lnTo>
                                  <a:pt x="2354482" y="454799"/>
                                </a:lnTo>
                                <a:lnTo>
                                  <a:pt x="2205266" y="454799"/>
                                </a:lnTo>
                                <a:lnTo>
                                  <a:pt x="2175916" y="452858"/>
                                </a:lnTo>
                                <a:lnTo>
                                  <a:pt x="2127652" y="437322"/>
                                </a:lnTo>
                                <a:lnTo>
                                  <a:pt x="2093417" y="406611"/>
                                </a:lnTo>
                                <a:lnTo>
                                  <a:pt x="2073950" y="362929"/>
                                </a:lnTo>
                                <a:lnTo>
                                  <a:pt x="2069807" y="336359"/>
                                </a:lnTo>
                                <a:lnTo>
                                  <a:pt x="2397658" y="336359"/>
                                </a:lnTo>
                                <a:lnTo>
                                  <a:pt x="2397658" y="305600"/>
                                </a:lnTo>
                                <a:lnTo>
                                  <a:pt x="2396569" y="284421"/>
                                </a:lnTo>
                                <a:lnTo>
                                  <a:pt x="2396548" y="284010"/>
                                </a:lnTo>
                                <a:lnTo>
                                  <a:pt x="2070455" y="284010"/>
                                </a:lnTo>
                                <a:lnTo>
                                  <a:pt x="2084604" y="235664"/>
                                </a:lnTo>
                                <a:lnTo>
                                  <a:pt x="2112670" y="199262"/>
                                </a:lnTo>
                                <a:lnTo>
                                  <a:pt x="2153477" y="176442"/>
                                </a:lnTo>
                                <a:lnTo>
                                  <a:pt x="2205913" y="168833"/>
                                </a:lnTo>
                                <a:lnTo>
                                  <a:pt x="2347675" y="168833"/>
                                </a:lnTo>
                                <a:lnTo>
                                  <a:pt x="2332150" y="154558"/>
                                </a:lnTo>
                                <a:lnTo>
                                  <a:pt x="2289022" y="129736"/>
                                </a:lnTo>
                                <a:lnTo>
                                  <a:pt x="2249755" y="118857"/>
                                </a:lnTo>
                                <a:lnTo>
                                  <a:pt x="2220309" y="115585"/>
                                </a:lnTo>
                                <a:lnTo>
                                  <a:pt x="2204605" y="115176"/>
                                </a:lnTo>
                                <a:close/>
                              </a:path>
                              <a:path w="3023870" h="510540">
                                <a:moveTo>
                                  <a:pt x="2392413" y="390016"/>
                                </a:moveTo>
                                <a:lnTo>
                                  <a:pt x="2319121" y="390016"/>
                                </a:lnTo>
                                <a:lnTo>
                                  <a:pt x="2311901" y="405073"/>
                                </a:lnTo>
                                <a:lnTo>
                                  <a:pt x="2302679" y="418163"/>
                                </a:lnTo>
                                <a:lnTo>
                                  <a:pt x="2262992" y="445600"/>
                                </a:lnTo>
                                <a:lnTo>
                                  <a:pt x="2205266" y="454799"/>
                                </a:lnTo>
                                <a:lnTo>
                                  <a:pt x="2354482" y="454799"/>
                                </a:lnTo>
                                <a:lnTo>
                                  <a:pt x="2365914" y="442288"/>
                                </a:lnTo>
                                <a:lnTo>
                                  <a:pt x="2380926" y="418163"/>
                                </a:lnTo>
                                <a:lnTo>
                                  <a:pt x="2381045" y="417972"/>
                                </a:lnTo>
                                <a:lnTo>
                                  <a:pt x="2392413" y="390016"/>
                                </a:lnTo>
                                <a:close/>
                              </a:path>
                              <a:path w="3023870" h="510540">
                                <a:moveTo>
                                  <a:pt x="2347675" y="168833"/>
                                </a:moveTo>
                                <a:lnTo>
                                  <a:pt x="2205913" y="168833"/>
                                </a:lnTo>
                                <a:lnTo>
                                  <a:pt x="2232827" y="170736"/>
                                </a:lnTo>
                                <a:lnTo>
                                  <a:pt x="2256629" y="176442"/>
                                </a:lnTo>
                                <a:lnTo>
                                  <a:pt x="2294915" y="199262"/>
                                </a:lnTo>
                                <a:lnTo>
                                  <a:pt x="2320102" y="235664"/>
                                </a:lnTo>
                                <a:lnTo>
                                  <a:pt x="2331554" y="284010"/>
                                </a:lnTo>
                                <a:lnTo>
                                  <a:pt x="2396548" y="284010"/>
                                </a:lnTo>
                                <a:lnTo>
                                  <a:pt x="2385689" y="231617"/>
                                </a:lnTo>
                                <a:lnTo>
                                  <a:pt x="2364379" y="188919"/>
                                </a:lnTo>
                                <a:lnTo>
                                  <a:pt x="2349716" y="170736"/>
                                </a:lnTo>
                                <a:lnTo>
                                  <a:pt x="2347675" y="168833"/>
                                </a:lnTo>
                                <a:close/>
                              </a:path>
                              <a:path w="3023870" h="510540">
                                <a:moveTo>
                                  <a:pt x="2504973" y="126301"/>
                                </a:moveTo>
                                <a:lnTo>
                                  <a:pt x="2437561" y="126301"/>
                                </a:lnTo>
                                <a:lnTo>
                                  <a:pt x="2546845" y="499960"/>
                                </a:lnTo>
                                <a:lnTo>
                                  <a:pt x="2607703" y="499960"/>
                                </a:lnTo>
                                <a:lnTo>
                                  <a:pt x="2644469" y="413575"/>
                                </a:lnTo>
                                <a:lnTo>
                                  <a:pt x="2586113" y="413575"/>
                                </a:lnTo>
                                <a:lnTo>
                                  <a:pt x="2504973" y="126301"/>
                                </a:lnTo>
                                <a:close/>
                              </a:path>
                              <a:path w="3023870" h="510540">
                                <a:moveTo>
                                  <a:pt x="2787557" y="218566"/>
                                </a:moveTo>
                                <a:lnTo>
                                  <a:pt x="2727464" y="218566"/>
                                </a:lnTo>
                                <a:lnTo>
                                  <a:pt x="2836748" y="499960"/>
                                </a:lnTo>
                                <a:lnTo>
                                  <a:pt x="2896946" y="499960"/>
                                </a:lnTo>
                                <a:lnTo>
                                  <a:pt x="2925922" y="414235"/>
                                </a:lnTo>
                                <a:lnTo>
                                  <a:pt x="2862262" y="414235"/>
                                </a:lnTo>
                                <a:lnTo>
                                  <a:pt x="2787557" y="218566"/>
                                </a:lnTo>
                                <a:close/>
                              </a:path>
                              <a:path w="3023870" h="510540">
                                <a:moveTo>
                                  <a:pt x="3023247" y="126301"/>
                                </a:moveTo>
                                <a:lnTo>
                                  <a:pt x="2957156" y="126301"/>
                                </a:lnTo>
                                <a:lnTo>
                                  <a:pt x="2862262" y="414235"/>
                                </a:lnTo>
                                <a:lnTo>
                                  <a:pt x="2925922" y="414235"/>
                                </a:lnTo>
                                <a:lnTo>
                                  <a:pt x="3023247" y="126301"/>
                                </a:lnTo>
                                <a:close/>
                              </a:path>
                              <a:path w="3023870" h="510540">
                                <a:moveTo>
                                  <a:pt x="2752331" y="126301"/>
                                </a:moveTo>
                                <a:lnTo>
                                  <a:pt x="2704553" y="126301"/>
                                </a:lnTo>
                                <a:lnTo>
                                  <a:pt x="2586113" y="413575"/>
                                </a:lnTo>
                                <a:lnTo>
                                  <a:pt x="2644469" y="413575"/>
                                </a:lnTo>
                                <a:lnTo>
                                  <a:pt x="2727464" y="218566"/>
                                </a:lnTo>
                                <a:lnTo>
                                  <a:pt x="2787557" y="218566"/>
                                </a:lnTo>
                                <a:lnTo>
                                  <a:pt x="2752331" y="126301"/>
                                </a:lnTo>
                                <a:close/>
                              </a:path>
                            </a:pathLst>
                          </a:custGeom>
                          <a:solidFill>
                            <a:srgbClr val="231F20"/>
                          </a:solidFill>
                        </wps:spPr>
                        <wps:bodyPr wrap="square" lIns="0" tIns="0" rIns="0" bIns="0" rtlCol="0">
                          <a:prstTxWarp prst="textNoShape">
                            <a:avLst/>
                          </a:prstTxWarp>
                          <a:noAutofit/>
                        </wps:bodyPr>
                      </wps:wsp>
                    </wpg:wgp>
                  </a:graphicData>
                </a:graphic>
              </wp:anchor>
            </w:drawing>
          </mc:Choice>
          <mc:Fallback>
            <w:pict>
              <v:group style="position:absolute;margin-left:28.846201pt;margin-top:-234.155197pt;width:362.85pt;height:178.4pt;mso-position-horizontal-relative:page;mso-position-vertical-relative:paragraph;z-index:15729152" id="docshapegroup1" coordorigin="577,-4683" coordsize="7257,3568">
                <v:shape style="position:absolute;left:576;top:-4313;width:7239;height:3198" id="docshape2" coordorigin="577,-4313" coordsize="7239,3198" path="m7816,-3687l667,-4313,577,-3281,5309,-2867,1161,-2136,1341,-1116,5894,-1918,5733,-2830,7726,-2656,7816,-3687xe" filled="true" fillcolor="#ee312e" stroked="false">
                  <v:path arrowok="t"/>
                  <v:fill type="solid"/>
                </v:shape>
                <v:shape style="position:absolute;left:576;top:-2162;width:7048;height:805" type="#_x0000_t75" id="docshape3" stroked="false">
                  <v:imagedata r:id="rId6" o:title=""/>
                </v:shape>
                <v:shape style="position:absolute;left:645;top:-3485;width:7188;height:1041" type="#_x0000_t75" id="docshape4" stroked="false">
                  <v:imagedata r:id="rId7" o:title=""/>
                </v:shape>
                <v:shape style="position:absolute;left:591;top:-4684;width:4762;height:804" id="docshape5" coordorigin="591,-4683" coordsize="4762,804" path="m3172,-4628l3074,-4628,3074,-3883,3171,-3883,3171,-4460,3168,-4487,3267,-4487,3172,-4628xm3267,-4487l3168,-4487,3193,-4438,3565,-3883,3659,-3883,3659,-4030,3564,-4030,3536,-4086,3267,-4487xm3659,-4628l3561,-4628,3561,-4064,3564,-4030,3659,-4030,3659,-4628xm927,-4535l820,-4535,820,-3896,927,-3896,927,-4535xm1166,-4628l591,-4628,591,-4535,1166,-4535,1166,-4628xm1384,-4683l1283,-4683,1283,-3896,1384,-3896,1384,-4196,1387,-4242,1396,-4283,1412,-4320,1433,-4352,1443,-4361,1384,-4361,1384,-4683xm1807,-4411l1574,-4411,1617,-4408,1654,-4398,1683,-4381,1707,-4357,1724,-4329,1736,-4296,1744,-4260,1746,-4219,1746,-3896,1852,-3896,1852,-4246,1849,-4301,1837,-4351,1818,-4394,1807,-4411xm1610,-4502l1570,-4499,1533,-4492,1500,-4480,1470,-4463,1443,-4442,1419,-4418,1400,-4391,1384,-4361,1443,-4361,1461,-4378,1494,-4396,1531,-4407,1574,-4411,1807,-4411,1792,-4432,1757,-4463,1716,-4484,1667,-4497,1610,-4502xm2292,-4502l2243,-4499,2245,-4499,2202,-4492,2162,-4480,2124,-4463,2091,-4441,2062,-4416,2036,-4386,2015,-4353,2006,-4335,1999,-4317,1992,-4298,1987,-4278,1983,-4257,1980,-4236,1980,-4235,1978,-4213,1977,-4189,1977,-4180,1982,-4115,1996,-4057,2021,-4006,2054,-3961,2098,-3925,2152,-3900,2215,-3884,2288,-3879,2344,-3882,2394,-3891,2440,-3906,2481,-3927,2517,-3954,2528,-3967,2293,-3967,2247,-3970,2207,-3979,2171,-3994,2141,-4016,2117,-4043,2099,-4075,2087,-4112,2080,-4153,2596,-4153,2596,-4202,2595,-4235,2595,-4236,2081,-4236,2090,-4276,2103,-4312,2123,-4343,2148,-4369,2177,-4390,2212,-4405,2251,-4414,2294,-4417,2518,-4417,2493,-4440,2461,-4462,2444,-4471,2425,-4479,2406,-4486,2385,-4491,2364,-4496,2341,-4499,2317,-4501,2292,-4502xm2588,-4069l2473,-4069,2461,-4045,2447,-4025,2429,-4007,2408,-3993,2384,-3981,2357,-3973,2327,-3968,2293,-3967,2528,-3967,2546,-3987,2570,-4025,2570,-4025,2588,-4069xm2518,-4417l2294,-4417,2337,-4414,2374,-4405,2407,-4390,2435,-4369,2457,-4343,2474,-4312,2486,-4276,2492,-4236,2595,-4236,2594,-4243,2588,-4281,2578,-4318,2563,-4353,2544,-4386,2521,-4414,2518,-4417xm4063,-4502l4014,-4499,4015,-4499,3972,-4492,3932,-4480,3895,-4463,3861,-4441,3832,-4416,3807,-4386,3786,-4353,3777,-4335,3769,-4317,3763,-4298,3757,-4278,3753,-4257,3750,-4236,3750,-4235,3748,-4213,3748,-4189,3748,-4180,3752,-4115,3767,-4057,3791,-4006,3825,-3961,3868,-3925,3922,-3900,3985,-3884,4059,-3879,4114,-3882,4165,-3891,4210,-3906,4251,-3927,4287,-3954,4299,-3967,4064,-3967,4018,-3970,3977,-3979,3942,-3994,3912,-4016,3888,-4043,3870,-4075,3857,-4112,3851,-4153,4367,-4153,4367,-4202,4365,-4235,4365,-4236,3852,-4236,3860,-4276,3874,-4312,3893,-4343,3918,-4369,3948,-4390,3982,-4405,4021,-4414,4065,-4417,4288,-4417,4264,-4440,4232,-4462,4214,-4471,4196,-4479,4176,-4486,4156,-4491,4134,-4496,4111,-4499,4088,-4501,4063,-4502xm4359,-4069l4243,-4069,4232,-4045,4217,-4025,4200,-4007,4179,-3993,4155,-3981,4128,-3973,4097,-3968,4064,-3967,4299,-3967,4317,-3987,4341,-4025,4341,-4025,4359,-4069xm4288,-4417l4065,-4417,4107,-4414,4145,-4405,4177,-4390,4205,-4369,4228,-4343,4245,-4312,4256,-4276,4263,-4236,4365,-4236,4365,-4243,4359,-4281,4348,-4318,4333,-4353,4314,-4386,4291,-4414,4288,-4417xm4536,-4484l4430,-4484,4602,-3896,4698,-3896,4756,-4032,4664,-4032,4536,-4484xm4981,-4339l4886,-4339,5058,-3896,5153,-3896,5199,-4031,5099,-4031,4981,-4339xm5352,-4484l5248,-4484,5099,-4031,5199,-4031,5352,-4484xm4925,-4484l4850,-4484,4664,-4032,4756,-4032,4886,-4339,4981,-4339,4925,-4484xe" filled="true" fillcolor="#231f20" stroked="false">
                  <v:path arrowok="t"/>
                  <v:fill type="solid"/>
                </v:shape>
                <w10:wrap type="none"/>
              </v:group>
            </w:pict>
          </mc:Fallback>
        </mc:AlternateContent>
      </w:r>
      <w:bookmarkStart w:name="the-new-made-in-italy-wake-up-project_li" w:id="2"/>
      <w:bookmarkEnd w:id="2"/>
      <w:r>
        <w:rPr/>
      </w:r>
      <w:bookmarkStart w:name="Cover" w:id="3"/>
      <w:bookmarkEnd w:id="3"/>
      <w:r>
        <w:rPr/>
      </w:r>
      <w:r>
        <w:rPr>
          <w:color w:val="231F20"/>
          <w:sz w:val="20"/>
        </w:rPr>
        <w:t>Edited by Eugenia</w:t>
      </w:r>
      <w:r>
        <w:rPr>
          <w:color w:val="231F20"/>
          <w:spacing w:val="-14"/>
          <w:sz w:val="20"/>
        </w:rPr>
        <w:t> </w:t>
      </w:r>
      <w:r>
        <w:rPr>
          <w:color w:val="231F20"/>
          <w:sz w:val="20"/>
        </w:rPr>
        <w:t>Chiara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8"/>
        <w:rPr>
          <w:sz w:val="20"/>
        </w:rPr>
      </w:pPr>
      <w:r>
        <w:rPr>
          <w:sz w:val="20"/>
        </w:rPr>
        <w:drawing>
          <wp:anchor distT="0" distB="0" distL="0" distR="0" allowOverlap="1" layoutInCell="1" locked="0" behindDoc="1" simplePos="0" relativeHeight="487587840">
            <wp:simplePos x="0" y="0"/>
            <wp:positionH relativeFrom="page">
              <wp:posOffset>2482735</wp:posOffset>
            </wp:positionH>
            <wp:positionV relativeFrom="paragraph">
              <wp:posOffset>308483</wp:posOffset>
            </wp:positionV>
            <wp:extent cx="537595" cy="456056"/>
            <wp:effectExtent l="0" t="0" r="0" b="0"/>
            <wp:wrapTopAndBottom/>
            <wp:docPr id="6" name="Image 6"/>
            <wp:cNvGraphicFramePr>
              <a:graphicFrameLocks/>
            </wp:cNvGraphicFramePr>
            <a:graphic>
              <a:graphicData uri="http://schemas.openxmlformats.org/drawingml/2006/picture">
                <pic:pic>
                  <pic:nvPicPr>
                    <pic:cNvPr id="6" name="Image 6"/>
                    <pic:cNvPicPr/>
                  </pic:nvPicPr>
                  <pic:blipFill>
                    <a:blip r:embed="rId8" cstate="print"/>
                    <a:stretch>
                      <a:fillRect/>
                    </a:stretch>
                  </pic:blipFill>
                  <pic:spPr>
                    <a:xfrm>
                      <a:off x="0" y="0"/>
                      <a:ext cx="537595" cy="456056"/>
                    </a:xfrm>
                    <a:prstGeom prst="rect">
                      <a:avLst/>
                    </a:prstGeom>
                  </pic:spPr>
                </pic:pic>
              </a:graphicData>
            </a:graphic>
          </wp:anchor>
        </w:drawing>
      </w:r>
    </w:p>
    <w:p>
      <w:pPr>
        <w:pStyle w:val="BodyText"/>
        <w:spacing w:after="0"/>
        <w:rPr>
          <w:sz w:val="20"/>
        </w:rPr>
        <w:sectPr>
          <w:pgSz w:w="8400" w:h="11910"/>
          <w:pgMar w:header="0" w:footer="0" w:top="1340" w:bottom="280" w:left="708" w:right="70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7"/>
        <w:rPr>
          <w:sz w:val="20"/>
        </w:rPr>
      </w:pPr>
    </w:p>
    <w:p>
      <w:pPr>
        <w:spacing w:line="472" w:lineRule="auto" w:before="0"/>
        <w:ind w:left="142" w:right="0" w:firstLine="0"/>
        <w:jc w:val="left"/>
        <w:rPr>
          <w:sz w:val="20"/>
        </w:rPr>
      </w:pPr>
      <w:r>
        <w:rPr>
          <w:color w:val="231F20"/>
          <w:sz w:val="20"/>
        </w:rPr>
        <w:t>In copertina /</w:t>
      </w:r>
      <w:r>
        <w:rPr>
          <w:color w:val="231F20"/>
          <w:spacing w:val="-1"/>
          <w:sz w:val="20"/>
        </w:rPr>
        <w:t> </w:t>
      </w:r>
      <w:r>
        <w:rPr>
          <w:i/>
          <w:color w:val="231F20"/>
          <w:sz w:val="20"/>
        </w:rPr>
        <w:t>Cover</w:t>
      </w:r>
      <w:r>
        <w:rPr>
          <w:i/>
          <w:color w:val="231F20"/>
          <w:spacing w:val="-1"/>
          <w:sz w:val="20"/>
        </w:rPr>
        <w:t> </w:t>
      </w:r>
      <w:r>
        <w:rPr>
          <w:color w:val="231F20"/>
          <w:sz w:val="20"/>
        </w:rPr>
        <w:t>Riccardo Gherardi per Fiera di Parma </w:t>
      </w:r>
      <w:r>
        <w:rPr>
          <w:color w:val="231F20"/>
          <w:spacing w:val="-2"/>
          <w:sz w:val="20"/>
        </w:rPr>
        <w:t>Impaginazione</w:t>
      </w:r>
      <w:r>
        <w:rPr>
          <w:color w:val="231F20"/>
          <w:spacing w:val="-5"/>
          <w:sz w:val="20"/>
        </w:rPr>
        <w:t> </w:t>
      </w:r>
      <w:r>
        <w:rPr>
          <w:color w:val="231F20"/>
          <w:spacing w:val="-2"/>
          <w:sz w:val="20"/>
        </w:rPr>
        <w:t>ed</w:t>
      </w:r>
      <w:r>
        <w:rPr>
          <w:color w:val="231F20"/>
          <w:spacing w:val="-5"/>
          <w:sz w:val="20"/>
        </w:rPr>
        <w:t> </w:t>
      </w:r>
      <w:r>
        <w:rPr>
          <w:color w:val="231F20"/>
          <w:spacing w:val="-2"/>
          <w:sz w:val="20"/>
        </w:rPr>
        <w:t>editing</w:t>
      </w:r>
      <w:r>
        <w:rPr>
          <w:color w:val="231F20"/>
          <w:spacing w:val="-5"/>
          <w:sz w:val="20"/>
        </w:rPr>
        <w:t> </w:t>
      </w:r>
      <w:r>
        <w:rPr>
          <w:color w:val="231F20"/>
          <w:spacing w:val="-2"/>
          <w:sz w:val="20"/>
        </w:rPr>
        <w:t>/</w:t>
      </w:r>
      <w:r>
        <w:rPr>
          <w:color w:val="231F20"/>
          <w:spacing w:val="-6"/>
          <w:sz w:val="20"/>
        </w:rPr>
        <w:t> </w:t>
      </w:r>
      <w:r>
        <w:rPr>
          <w:i/>
          <w:color w:val="231F20"/>
          <w:spacing w:val="-2"/>
          <w:sz w:val="20"/>
        </w:rPr>
        <w:t>Layout</w:t>
      </w:r>
      <w:r>
        <w:rPr>
          <w:i/>
          <w:color w:val="231F20"/>
          <w:spacing w:val="-6"/>
          <w:sz w:val="20"/>
        </w:rPr>
        <w:t> </w:t>
      </w:r>
      <w:r>
        <w:rPr>
          <w:i/>
          <w:color w:val="231F20"/>
          <w:spacing w:val="-2"/>
          <w:sz w:val="20"/>
        </w:rPr>
        <w:t>and</w:t>
      </w:r>
      <w:r>
        <w:rPr>
          <w:i/>
          <w:color w:val="231F20"/>
          <w:spacing w:val="-6"/>
          <w:sz w:val="20"/>
        </w:rPr>
        <w:t> </w:t>
      </w:r>
      <w:r>
        <w:rPr>
          <w:i/>
          <w:color w:val="231F20"/>
          <w:spacing w:val="-2"/>
          <w:sz w:val="20"/>
        </w:rPr>
        <w:t>editing</w:t>
      </w:r>
      <w:r>
        <w:rPr>
          <w:i/>
          <w:color w:val="231F20"/>
          <w:spacing w:val="-6"/>
          <w:sz w:val="20"/>
        </w:rPr>
        <w:t> </w:t>
      </w:r>
      <w:r>
        <w:rPr>
          <w:i/>
          <w:color w:val="231F20"/>
          <w:spacing w:val="-2"/>
          <w:sz w:val="20"/>
        </w:rPr>
        <w:t>by</w:t>
      </w:r>
      <w:r>
        <w:rPr>
          <w:i/>
          <w:color w:val="231F20"/>
          <w:spacing w:val="-6"/>
          <w:sz w:val="20"/>
        </w:rPr>
        <w:t> </w:t>
      </w:r>
      <w:r>
        <w:rPr>
          <w:color w:val="231F20"/>
          <w:spacing w:val="-2"/>
          <w:sz w:val="20"/>
        </w:rPr>
        <w:t>Elisa</w:t>
      </w:r>
      <w:r>
        <w:rPr>
          <w:color w:val="231F20"/>
          <w:spacing w:val="-5"/>
          <w:sz w:val="20"/>
        </w:rPr>
        <w:t> </w:t>
      </w:r>
      <w:r>
        <w:rPr>
          <w:color w:val="231F20"/>
          <w:spacing w:val="-2"/>
          <w:sz w:val="20"/>
        </w:rPr>
        <w:t>Pozzoli</w:t>
      </w:r>
    </w:p>
    <w:p>
      <w:pPr>
        <w:pStyle w:val="BodyText"/>
        <w:rPr>
          <w:sz w:val="20"/>
        </w:rPr>
      </w:pPr>
    </w:p>
    <w:p>
      <w:pPr>
        <w:pStyle w:val="BodyText"/>
        <w:spacing w:before="237"/>
        <w:rPr>
          <w:sz w:val="20"/>
        </w:rPr>
      </w:pPr>
    </w:p>
    <w:p>
      <w:pPr>
        <w:spacing w:before="1"/>
        <w:ind w:left="142" w:right="0" w:firstLine="0"/>
        <w:jc w:val="left"/>
        <w:rPr>
          <w:rFonts w:ascii="Arial"/>
          <w:sz w:val="20"/>
        </w:rPr>
      </w:pPr>
      <w:r>
        <w:rPr>
          <w:rFonts w:ascii="Arial"/>
          <w:color w:val="231F20"/>
          <w:spacing w:val="-2"/>
          <w:sz w:val="20"/>
        </w:rPr>
        <w:t>ISBN</w:t>
      </w:r>
      <w:r>
        <w:rPr>
          <w:rFonts w:ascii="Arial"/>
          <w:color w:val="231F20"/>
          <w:spacing w:val="-10"/>
          <w:sz w:val="20"/>
        </w:rPr>
        <w:t> </w:t>
      </w:r>
      <w:r>
        <w:rPr>
          <w:rFonts w:ascii="Arial"/>
          <w:color w:val="231F20"/>
          <w:spacing w:val="-2"/>
          <w:sz w:val="20"/>
        </w:rPr>
        <w:t>978-88-916-6930-</w:t>
      </w:r>
      <w:r>
        <w:rPr>
          <w:rFonts w:ascii="Arial"/>
          <w:color w:val="231F20"/>
          <w:spacing w:val="-10"/>
          <w:sz w:val="20"/>
        </w:rPr>
        <w:t>8</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3"/>
        <w:rPr>
          <w:rFonts w:ascii="Arial"/>
          <w:sz w:val="20"/>
        </w:rPr>
      </w:pPr>
    </w:p>
    <w:p>
      <w:pPr>
        <w:spacing w:line="242" w:lineRule="exact" w:before="1"/>
        <w:ind w:left="142" w:right="0" w:firstLine="0"/>
        <w:jc w:val="left"/>
        <w:rPr>
          <w:sz w:val="20"/>
        </w:rPr>
      </w:pPr>
      <w:r>
        <w:rPr>
          <w:color w:val="231F20"/>
          <w:spacing w:val="-2"/>
          <w:sz w:val="20"/>
        </w:rPr>
        <w:t>©</w:t>
      </w:r>
      <w:r>
        <w:rPr>
          <w:color w:val="231F20"/>
          <w:spacing w:val="-6"/>
          <w:sz w:val="20"/>
        </w:rPr>
        <w:t> </w:t>
      </w:r>
      <w:r>
        <w:rPr>
          <w:color w:val="231F20"/>
          <w:spacing w:val="-2"/>
          <w:sz w:val="20"/>
        </w:rPr>
        <w:t>Copyright</w:t>
      </w:r>
      <w:r>
        <w:rPr>
          <w:color w:val="231F20"/>
          <w:spacing w:val="-6"/>
          <w:sz w:val="20"/>
        </w:rPr>
        <w:t> </w:t>
      </w:r>
      <w:r>
        <w:rPr>
          <w:color w:val="231F20"/>
          <w:spacing w:val="-2"/>
          <w:sz w:val="20"/>
        </w:rPr>
        <w:t>2024</w:t>
      </w:r>
      <w:r>
        <w:rPr>
          <w:color w:val="231F20"/>
          <w:spacing w:val="-5"/>
          <w:sz w:val="20"/>
        </w:rPr>
        <w:t> </w:t>
      </w:r>
      <w:r>
        <w:rPr>
          <w:color w:val="231F20"/>
          <w:spacing w:val="-2"/>
          <w:sz w:val="20"/>
        </w:rPr>
        <w:t>Maggioli</w:t>
      </w:r>
      <w:r>
        <w:rPr>
          <w:color w:val="231F20"/>
          <w:spacing w:val="-6"/>
          <w:sz w:val="20"/>
        </w:rPr>
        <w:t> </w:t>
      </w:r>
      <w:r>
        <w:rPr>
          <w:color w:val="231F20"/>
          <w:spacing w:val="-2"/>
          <w:sz w:val="20"/>
        </w:rPr>
        <w:t>S.p.A.</w:t>
      </w:r>
    </w:p>
    <w:p>
      <w:pPr>
        <w:spacing w:line="240" w:lineRule="exact" w:before="0"/>
        <w:ind w:left="142" w:right="0" w:firstLine="0"/>
        <w:jc w:val="left"/>
        <w:rPr>
          <w:sz w:val="20"/>
        </w:rPr>
      </w:pPr>
      <w:r>
        <w:rPr>
          <w:color w:val="231F20"/>
          <w:spacing w:val="-2"/>
          <w:sz w:val="20"/>
        </w:rPr>
        <w:t>Maggioli</w:t>
      </w:r>
      <w:r>
        <w:rPr>
          <w:color w:val="231F20"/>
          <w:spacing w:val="-4"/>
          <w:sz w:val="20"/>
        </w:rPr>
        <w:t> </w:t>
      </w:r>
      <w:r>
        <w:rPr>
          <w:color w:val="231F20"/>
          <w:spacing w:val="-2"/>
          <w:sz w:val="20"/>
        </w:rPr>
        <w:t>Editore</w:t>
      </w:r>
      <w:r>
        <w:rPr>
          <w:color w:val="231F20"/>
          <w:spacing w:val="-5"/>
          <w:sz w:val="20"/>
        </w:rPr>
        <w:t> </w:t>
      </w:r>
      <w:r>
        <w:rPr>
          <w:color w:val="231F20"/>
          <w:spacing w:val="-2"/>
          <w:sz w:val="20"/>
        </w:rPr>
        <w:t>è</w:t>
      </w:r>
      <w:r>
        <w:rPr>
          <w:color w:val="231F20"/>
          <w:spacing w:val="-4"/>
          <w:sz w:val="20"/>
        </w:rPr>
        <w:t> </w:t>
      </w:r>
      <w:r>
        <w:rPr>
          <w:color w:val="231F20"/>
          <w:spacing w:val="-2"/>
          <w:sz w:val="20"/>
        </w:rPr>
        <w:t>un</w:t>
      </w:r>
      <w:r>
        <w:rPr>
          <w:color w:val="231F20"/>
          <w:spacing w:val="-4"/>
          <w:sz w:val="20"/>
        </w:rPr>
        <w:t> </w:t>
      </w:r>
      <w:r>
        <w:rPr>
          <w:color w:val="231F20"/>
          <w:spacing w:val="-2"/>
          <w:sz w:val="20"/>
        </w:rPr>
        <w:t>marchio</w:t>
      </w:r>
      <w:r>
        <w:rPr>
          <w:color w:val="231F20"/>
          <w:spacing w:val="-4"/>
          <w:sz w:val="20"/>
        </w:rPr>
        <w:t> </w:t>
      </w:r>
      <w:r>
        <w:rPr>
          <w:color w:val="231F20"/>
          <w:spacing w:val="-2"/>
          <w:sz w:val="20"/>
        </w:rPr>
        <w:t>di</w:t>
      </w:r>
      <w:r>
        <w:rPr>
          <w:color w:val="231F20"/>
          <w:spacing w:val="-4"/>
          <w:sz w:val="20"/>
        </w:rPr>
        <w:t> </w:t>
      </w:r>
      <w:r>
        <w:rPr>
          <w:color w:val="231F20"/>
          <w:spacing w:val="-2"/>
          <w:sz w:val="20"/>
        </w:rPr>
        <w:t>Maggioli</w:t>
      </w:r>
      <w:r>
        <w:rPr>
          <w:color w:val="231F20"/>
          <w:spacing w:val="-4"/>
          <w:sz w:val="20"/>
        </w:rPr>
        <w:t> </w:t>
      </w:r>
      <w:r>
        <w:rPr>
          <w:color w:val="231F20"/>
          <w:spacing w:val="-2"/>
          <w:sz w:val="20"/>
        </w:rPr>
        <w:t>S.p.A.</w:t>
      </w:r>
    </w:p>
    <w:p>
      <w:pPr>
        <w:spacing w:line="235" w:lineRule="auto" w:before="2"/>
        <w:ind w:left="142" w:right="1149" w:firstLine="0"/>
        <w:jc w:val="left"/>
        <w:rPr>
          <w:sz w:val="20"/>
        </w:rPr>
      </w:pPr>
      <w:r>
        <w:rPr>
          <w:color w:val="231F20"/>
          <w:sz w:val="20"/>
        </w:rPr>
        <w:t>Azienda con sistema qualità certificato ISO 9001:2015 </w:t>
      </w:r>
      <w:r>
        <w:rPr>
          <w:color w:val="231F20"/>
          <w:spacing w:val="-2"/>
          <w:sz w:val="20"/>
        </w:rPr>
        <w:t>47822</w:t>
      </w:r>
      <w:r>
        <w:rPr>
          <w:color w:val="231F20"/>
          <w:spacing w:val="-8"/>
          <w:sz w:val="20"/>
        </w:rPr>
        <w:t> </w:t>
      </w:r>
      <w:r>
        <w:rPr>
          <w:color w:val="231F20"/>
          <w:spacing w:val="-2"/>
          <w:sz w:val="20"/>
        </w:rPr>
        <w:t>Santarcangelo</w:t>
      </w:r>
      <w:r>
        <w:rPr>
          <w:color w:val="231F20"/>
          <w:spacing w:val="-8"/>
          <w:sz w:val="20"/>
        </w:rPr>
        <w:t> </w:t>
      </w:r>
      <w:r>
        <w:rPr>
          <w:color w:val="231F20"/>
          <w:spacing w:val="-2"/>
          <w:sz w:val="20"/>
        </w:rPr>
        <w:t>di</w:t>
      </w:r>
      <w:r>
        <w:rPr>
          <w:color w:val="231F20"/>
          <w:spacing w:val="-8"/>
          <w:sz w:val="20"/>
        </w:rPr>
        <w:t> </w:t>
      </w:r>
      <w:r>
        <w:rPr>
          <w:color w:val="231F20"/>
          <w:spacing w:val="-2"/>
          <w:sz w:val="20"/>
        </w:rPr>
        <w:t>Romagna</w:t>
      </w:r>
      <w:r>
        <w:rPr>
          <w:color w:val="231F20"/>
          <w:spacing w:val="-8"/>
          <w:sz w:val="20"/>
        </w:rPr>
        <w:t> </w:t>
      </w:r>
      <w:r>
        <w:rPr>
          <w:color w:val="231F20"/>
          <w:spacing w:val="-2"/>
          <w:sz w:val="20"/>
        </w:rPr>
        <w:t>(RN)</w:t>
      </w:r>
      <w:r>
        <w:rPr>
          <w:color w:val="231F20"/>
          <w:spacing w:val="-8"/>
          <w:sz w:val="20"/>
        </w:rPr>
        <w:t> </w:t>
      </w:r>
      <w:r>
        <w:rPr>
          <w:color w:val="231F20"/>
          <w:spacing w:val="-2"/>
          <w:sz w:val="20"/>
        </w:rPr>
        <w:t>•</w:t>
      </w:r>
      <w:r>
        <w:rPr>
          <w:color w:val="231F20"/>
          <w:spacing w:val="-8"/>
          <w:sz w:val="20"/>
        </w:rPr>
        <w:t> </w:t>
      </w:r>
      <w:r>
        <w:rPr>
          <w:color w:val="231F20"/>
          <w:spacing w:val="-2"/>
          <w:sz w:val="20"/>
        </w:rPr>
        <w:t>Via</w:t>
      </w:r>
      <w:r>
        <w:rPr>
          <w:color w:val="231F20"/>
          <w:spacing w:val="-8"/>
          <w:sz w:val="20"/>
        </w:rPr>
        <w:t> </w:t>
      </w:r>
      <w:r>
        <w:rPr>
          <w:color w:val="231F20"/>
          <w:spacing w:val="-2"/>
          <w:sz w:val="20"/>
        </w:rPr>
        <w:t>del</w:t>
      </w:r>
      <w:r>
        <w:rPr>
          <w:color w:val="231F20"/>
          <w:spacing w:val="-8"/>
          <w:sz w:val="20"/>
        </w:rPr>
        <w:t> </w:t>
      </w:r>
      <w:r>
        <w:rPr>
          <w:color w:val="231F20"/>
          <w:spacing w:val="-2"/>
          <w:sz w:val="20"/>
        </w:rPr>
        <w:t>Carpino,</w:t>
      </w:r>
      <w:r>
        <w:rPr>
          <w:color w:val="231F20"/>
          <w:spacing w:val="-8"/>
          <w:sz w:val="20"/>
        </w:rPr>
        <w:t> </w:t>
      </w:r>
      <w:r>
        <w:rPr>
          <w:color w:val="231F20"/>
          <w:spacing w:val="-2"/>
          <w:sz w:val="20"/>
        </w:rPr>
        <w:t>8 </w:t>
      </w:r>
      <w:r>
        <w:rPr>
          <w:color w:val="231F20"/>
          <w:sz w:val="20"/>
        </w:rPr>
        <w:t>Tel. 0541/628111 • Fax 0541/622595</w:t>
      </w:r>
    </w:p>
    <w:p>
      <w:pPr>
        <w:spacing w:line="241" w:lineRule="exact" w:before="0"/>
        <w:ind w:left="142" w:right="0" w:firstLine="0"/>
        <w:jc w:val="left"/>
        <w:rPr>
          <w:sz w:val="20"/>
        </w:rPr>
      </w:pPr>
      <w:hyperlink r:id="rId9">
        <w:r>
          <w:rPr>
            <w:color w:val="231F20"/>
            <w:spacing w:val="-2"/>
            <w:sz w:val="20"/>
          </w:rPr>
          <w:t>www.maggiolieditore.it</w:t>
        </w:r>
      </w:hyperlink>
    </w:p>
    <w:p>
      <w:pPr>
        <w:spacing w:line="242" w:lineRule="exact" w:before="0"/>
        <w:ind w:left="142" w:right="0" w:firstLine="0"/>
        <w:jc w:val="left"/>
        <w:rPr>
          <w:sz w:val="20"/>
        </w:rPr>
      </w:pPr>
      <w:r>
        <w:rPr>
          <w:color w:val="231F20"/>
          <w:spacing w:val="-2"/>
          <w:sz w:val="20"/>
        </w:rPr>
        <w:t>e-mail:</w:t>
      </w:r>
      <w:r>
        <w:rPr>
          <w:color w:val="231F20"/>
          <w:sz w:val="20"/>
        </w:rPr>
        <w:t> </w:t>
      </w:r>
      <w:hyperlink r:id="rId10">
        <w:r>
          <w:rPr>
            <w:color w:val="231F20"/>
            <w:spacing w:val="-2"/>
            <w:sz w:val="20"/>
          </w:rPr>
          <w:t>clienti.editore@maggioli.it</w:t>
        </w:r>
      </w:hyperlink>
    </w:p>
    <w:p>
      <w:pPr>
        <w:pStyle w:val="BodyText"/>
        <w:spacing w:before="236"/>
        <w:rPr>
          <w:sz w:val="20"/>
        </w:rPr>
      </w:pPr>
    </w:p>
    <w:p>
      <w:pPr>
        <w:spacing w:line="235" w:lineRule="auto" w:before="0"/>
        <w:ind w:left="142" w:right="425" w:firstLine="0"/>
        <w:jc w:val="both"/>
        <w:rPr>
          <w:sz w:val="20"/>
        </w:rPr>
      </w:pPr>
      <w:r>
        <w:rPr>
          <w:color w:val="231F20"/>
          <w:spacing w:val="-4"/>
          <w:sz w:val="20"/>
        </w:rPr>
        <w:t>Diritti</w:t>
      </w:r>
      <w:r>
        <w:rPr>
          <w:color w:val="231F20"/>
          <w:spacing w:val="-10"/>
          <w:sz w:val="20"/>
        </w:rPr>
        <w:t> </w:t>
      </w:r>
      <w:r>
        <w:rPr>
          <w:color w:val="231F20"/>
          <w:spacing w:val="-4"/>
          <w:sz w:val="20"/>
        </w:rPr>
        <w:t>di</w:t>
      </w:r>
      <w:r>
        <w:rPr>
          <w:color w:val="231F20"/>
          <w:spacing w:val="-9"/>
          <w:sz w:val="20"/>
        </w:rPr>
        <w:t> </w:t>
      </w:r>
      <w:r>
        <w:rPr>
          <w:color w:val="231F20"/>
          <w:spacing w:val="-4"/>
          <w:sz w:val="20"/>
        </w:rPr>
        <w:t>traduzione,</w:t>
      </w:r>
      <w:r>
        <w:rPr>
          <w:color w:val="231F20"/>
          <w:spacing w:val="-9"/>
          <w:sz w:val="20"/>
        </w:rPr>
        <w:t> </w:t>
      </w:r>
      <w:r>
        <w:rPr>
          <w:color w:val="231F20"/>
          <w:spacing w:val="-4"/>
          <w:sz w:val="20"/>
        </w:rPr>
        <w:t>di</w:t>
      </w:r>
      <w:r>
        <w:rPr>
          <w:color w:val="231F20"/>
          <w:spacing w:val="-9"/>
          <w:sz w:val="20"/>
        </w:rPr>
        <w:t> </w:t>
      </w:r>
      <w:r>
        <w:rPr>
          <w:color w:val="231F20"/>
          <w:spacing w:val="-4"/>
          <w:sz w:val="20"/>
        </w:rPr>
        <w:t>memorizzazione</w:t>
      </w:r>
      <w:r>
        <w:rPr>
          <w:color w:val="231F20"/>
          <w:spacing w:val="-9"/>
          <w:sz w:val="20"/>
        </w:rPr>
        <w:t> </w:t>
      </w:r>
      <w:r>
        <w:rPr>
          <w:color w:val="231F20"/>
          <w:spacing w:val="-4"/>
          <w:sz w:val="20"/>
        </w:rPr>
        <w:t>elettronica,</w:t>
      </w:r>
      <w:r>
        <w:rPr>
          <w:color w:val="231F20"/>
          <w:spacing w:val="-9"/>
          <w:sz w:val="20"/>
        </w:rPr>
        <w:t> </w:t>
      </w:r>
      <w:r>
        <w:rPr>
          <w:color w:val="231F20"/>
          <w:spacing w:val="-4"/>
          <w:sz w:val="20"/>
        </w:rPr>
        <w:t>di</w:t>
      </w:r>
      <w:r>
        <w:rPr>
          <w:color w:val="231F20"/>
          <w:spacing w:val="-9"/>
          <w:sz w:val="20"/>
        </w:rPr>
        <w:t> </w:t>
      </w:r>
      <w:r>
        <w:rPr>
          <w:color w:val="231F20"/>
          <w:spacing w:val="-4"/>
          <w:sz w:val="20"/>
        </w:rPr>
        <w:t>riproduzione </w:t>
      </w:r>
      <w:r>
        <w:rPr>
          <w:color w:val="231F20"/>
          <w:sz w:val="20"/>
        </w:rPr>
        <w:t>e di adattamento, totale o parziale con qualsiasi mezzo sono riservati per tutti i Paesi.</w:t>
      </w:r>
    </w:p>
    <w:p>
      <w:pPr>
        <w:spacing w:line="235" w:lineRule="auto" w:before="3"/>
        <w:ind w:left="142" w:right="425" w:firstLine="0"/>
        <w:jc w:val="both"/>
        <w:rPr>
          <w:i/>
          <w:sz w:val="20"/>
        </w:rPr>
      </w:pPr>
      <w:r>
        <w:rPr>
          <w:i/>
          <w:color w:val="231F20"/>
          <w:spacing w:val="-4"/>
          <w:sz w:val="20"/>
        </w:rPr>
        <w:t>Unauthorized</w:t>
      </w:r>
      <w:r>
        <w:rPr>
          <w:i/>
          <w:color w:val="231F20"/>
          <w:spacing w:val="-7"/>
          <w:sz w:val="20"/>
        </w:rPr>
        <w:t> </w:t>
      </w:r>
      <w:r>
        <w:rPr>
          <w:i/>
          <w:color w:val="231F20"/>
          <w:spacing w:val="-4"/>
          <w:sz w:val="20"/>
        </w:rPr>
        <w:t>reproduction,</w:t>
      </w:r>
      <w:r>
        <w:rPr>
          <w:i/>
          <w:color w:val="231F20"/>
          <w:spacing w:val="-7"/>
          <w:sz w:val="20"/>
        </w:rPr>
        <w:t> </w:t>
      </w:r>
      <w:r>
        <w:rPr>
          <w:i/>
          <w:color w:val="231F20"/>
          <w:spacing w:val="-4"/>
          <w:sz w:val="20"/>
        </w:rPr>
        <w:t>even</w:t>
      </w:r>
      <w:r>
        <w:rPr>
          <w:i/>
          <w:color w:val="231F20"/>
          <w:spacing w:val="-7"/>
          <w:sz w:val="20"/>
        </w:rPr>
        <w:t> </w:t>
      </w:r>
      <w:r>
        <w:rPr>
          <w:i/>
          <w:color w:val="231F20"/>
          <w:spacing w:val="-4"/>
          <w:sz w:val="20"/>
        </w:rPr>
        <w:t>partial,</w:t>
      </w:r>
      <w:r>
        <w:rPr>
          <w:i/>
          <w:color w:val="231F20"/>
          <w:spacing w:val="-7"/>
          <w:sz w:val="20"/>
        </w:rPr>
        <w:t> </w:t>
      </w:r>
      <w:r>
        <w:rPr>
          <w:i/>
          <w:color w:val="231F20"/>
          <w:spacing w:val="-4"/>
          <w:sz w:val="20"/>
        </w:rPr>
        <w:t>by</w:t>
      </w:r>
      <w:r>
        <w:rPr>
          <w:i/>
          <w:color w:val="231F20"/>
          <w:spacing w:val="-7"/>
          <w:sz w:val="20"/>
        </w:rPr>
        <w:t> </w:t>
      </w:r>
      <w:r>
        <w:rPr>
          <w:i/>
          <w:color w:val="231F20"/>
          <w:spacing w:val="-4"/>
          <w:sz w:val="20"/>
        </w:rPr>
        <w:t>any</w:t>
      </w:r>
      <w:r>
        <w:rPr>
          <w:i/>
          <w:color w:val="231F20"/>
          <w:spacing w:val="-7"/>
          <w:sz w:val="20"/>
        </w:rPr>
        <w:t> </w:t>
      </w:r>
      <w:r>
        <w:rPr>
          <w:i/>
          <w:color w:val="231F20"/>
          <w:spacing w:val="-4"/>
          <w:sz w:val="20"/>
        </w:rPr>
        <w:t>means,</w:t>
      </w:r>
      <w:r>
        <w:rPr>
          <w:i/>
          <w:color w:val="231F20"/>
          <w:spacing w:val="-7"/>
          <w:sz w:val="20"/>
        </w:rPr>
        <w:t> </w:t>
      </w:r>
      <w:r>
        <w:rPr>
          <w:i/>
          <w:color w:val="231F20"/>
          <w:spacing w:val="-4"/>
          <w:sz w:val="20"/>
        </w:rPr>
        <w:t>including </w:t>
      </w:r>
      <w:r>
        <w:rPr>
          <w:i/>
          <w:color w:val="231F20"/>
          <w:sz w:val="20"/>
        </w:rPr>
        <w:t>for internal and educational use, is prohibited.</w:t>
      </w:r>
    </w:p>
    <w:p>
      <w:pPr>
        <w:spacing w:line="235" w:lineRule="auto" w:before="242"/>
        <w:ind w:left="142" w:right="423" w:firstLine="0"/>
        <w:jc w:val="both"/>
        <w:rPr>
          <w:sz w:val="20"/>
        </w:rPr>
      </w:pPr>
      <w:r>
        <w:rPr>
          <w:color w:val="231F20"/>
          <w:sz w:val="20"/>
        </w:rPr>
        <w:t>Il catalogo completo è disponibile su </w:t>
      </w:r>
      <w:hyperlink r:id="rId9">
        <w:r>
          <w:rPr>
            <w:color w:val="231F20"/>
            <w:sz w:val="20"/>
          </w:rPr>
          <w:t>www.maggiolieditore.it</w:t>
        </w:r>
      </w:hyperlink>
      <w:r>
        <w:rPr>
          <w:color w:val="231F20"/>
          <w:sz w:val="20"/>
        </w:rPr>
        <w:t> </w:t>
      </w:r>
      <w:r>
        <w:rPr>
          <w:color w:val="231F20"/>
          <w:sz w:val="20"/>
        </w:rPr>
        <w:t>e </w:t>
      </w:r>
      <w:hyperlink r:id="rId11">
        <w:r>
          <w:rPr>
            <w:color w:val="231F20"/>
            <w:spacing w:val="-2"/>
            <w:sz w:val="20"/>
          </w:rPr>
          <w:t>www.theplan.it.</w:t>
        </w:r>
      </w:hyperlink>
    </w:p>
    <w:p>
      <w:pPr>
        <w:spacing w:line="242" w:lineRule="exact" w:before="0"/>
        <w:ind w:left="142" w:right="0" w:firstLine="0"/>
        <w:jc w:val="left"/>
        <w:rPr>
          <w:i/>
          <w:sz w:val="20"/>
        </w:rPr>
      </w:pPr>
      <w:r>
        <w:rPr>
          <w:i/>
          <w:color w:val="231F20"/>
          <w:spacing w:val="-4"/>
          <w:sz w:val="20"/>
        </w:rPr>
        <w:t>Complete</w:t>
      </w:r>
      <w:r>
        <w:rPr>
          <w:i/>
          <w:color w:val="231F20"/>
          <w:spacing w:val="6"/>
          <w:sz w:val="20"/>
        </w:rPr>
        <w:t> </w:t>
      </w:r>
      <w:r>
        <w:rPr>
          <w:i/>
          <w:color w:val="231F20"/>
          <w:spacing w:val="-4"/>
          <w:sz w:val="20"/>
        </w:rPr>
        <w:t>catalogue</w:t>
      </w:r>
      <w:r>
        <w:rPr>
          <w:i/>
          <w:color w:val="231F20"/>
          <w:spacing w:val="6"/>
          <w:sz w:val="20"/>
        </w:rPr>
        <w:t> </w:t>
      </w:r>
      <w:r>
        <w:rPr>
          <w:i/>
          <w:color w:val="231F20"/>
          <w:spacing w:val="-4"/>
          <w:sz w:val="20"/>
        </w:rPr>
        <w:t>on</w:t>
      </w:r>
      <w:r>
        <w:rPr>
          <w:i/>
          <w:color w:val="231F20"/>
          <w:spacing w:val="7"/>
          <w:sz w:val="20"/>
        </w:rPr>
        <w:t> </w:t>
      </w:r>
      <w:hyperlink r:id="rId9">
        <w:r>
          <w:rPr>
            <w:i/>
            <w:color w:val="231F20"/>
            <w:spacing w:val="-4"/>
            <w:sz w:val="20"/>
          </w:rPr>
          <w:t>www.maggiolieditore.it,</w:t>
        </w:r>
      </w:hyperlink>
      <w:r>
        <w:rPr>
          <w:i/>
          <w:color w:val="231F20"/>
          <w:spacing w:val="9"/>
          <w:sz w:val="20"/>
        </w:rPr>
        <w:t> </w:t>
      </w:r>
      <w:hyperlink r:id="rId11">
        <w:r>
          <w:rPr>
            <w:i/>
            <w:color w:val="231F20"/>
            <w:spacing w:val="-4"/>
            <w:sz w:val="20"/>
          </w:rPr>
          <w:t>www.theplan.it.</w:t>
        </w:r>
      </w:hyperlink>
    </w:p>
    <w:p>
      <w:pPr>
        <w:spacing w:after="0" w:line="242" w:lineRule="exact"/>
        <w:jc w:val="left"/>
        <w:rPr>
          <w:i/>
          <w:sz w:val="20"/>
        </w:rPr>
        <w:sectPr>
          <w:pgSz w:w="8400" w:h="11910"/>
          <w:pgMar w:header="0" w:footer="0" w:top="1340" w:bottom="280" w:left="708" w:right="708"/>
        </w:sectPr>
      </w:pPr>
    </w:p>
    <w:p>
      <w:pPr>
        <w:pStyle w:val="Heading2"/>
        <w:spacing w:line="240" w:lineRule="auto"/>
        <w:ind w:left="425"/>
        <w:jc w:val="both"/>
      </w:pPr>
      <w:r>
        <w:rPr>
          <w:color w:val="231F20"/>
          <w:w w:val="60"/>
        </w:rPr>
        <w:t>The</w:t>
      </w:r>
      <w:r>
        <w:rPr>
          <w:color w:val="231F20"/>
          <w:spacing w:val="-36"/>
        </w:rPr>
        <w:t> </w:t>
      </w:r>
      <w:r>
        <w:rPr>
          <w:color w:val="231F20"/>
          <w:w w:val="60"/>
        </w:rPr>
        <w:t>New</w:t>
      </w:r>
      <w:r>
        <w:rPr>
          <w:color w:val="231F20"/>
          <w:spacing w:val="-36"/>
        </w:rPr>
        <w:t> </w:t>
      </w:r>
      <w:r>
        <w:rPr>
          <w:color w:val="231F20"/>
          <w:w w:val="60"/>
        </w:rPr>
        <w:t>Made</w:t>
      </w:r>
      <w:r>
        <w:rPr>
          <w:color w:val="231F20"/>
          <w:spacing w:val="-36"/>
        </w:rPr>
        <w:t> </w:t>
      </w:r>
      <w:r>
        <w:rPr>
          <w:color w:val="231F20"/>
          <w:w w:val="60"/>
        </w:rPr>
        <w:t>in</w:t>
      </w:r>
      <w:r>
        <w:rPr>
          <w:color w:val="231F20"/>
          <w:spacing w:val="-35"/>
        </w:rPr>
        <w:t> </w:t>
      </w:r>
      <w:r>
        <w:rPr>
          <w:color w:val="231F20"/>
          <w:w w:val="60"/>
        </w:rPr>
        <w:t>Italy,</w:t>
      </w:r>
      <w:r>
        <w:rPr>
          <w:color w:val="231F20"/>
          <w:spacing w:val="-36"/>
        </w:rPr>
        <w:t> </w:t>
      </w:r>
      <w:r>
        <w:rPr>
          <w:color w:val="231F20"/>
          <w:w w:val="60"/>
        </w:rPr>
        <w:t>Wake</w:t>
      </w:r>
      <w:r>
        <w:rPr>
          <w:color w:val="231F20"/>
          <w:spacing w:val="-36"/>
        </w:rPr>
        <w:t> </w:t>
      </w:r>
      <w:r>
        <w:rPr>
          <w:color w:val="231F20"/>
          <w:w w:val="60"/>
        </w:rPr>
        <w:t>Up!</w:t>
      </w:r>
      <w:r>
        <w:rPr>
          <w:color w:val="231F20"/>
          <w:spacing w:val="-35"/>
        </w:rPr>
        <w:t> </w:t>
      </w:r>
      <w:r>
        <w:rPr>
          <w:color w:val="231F20"/>
          <w:spacing w:val="-2"/>
          <w:w w:val="60"/>
        </w:rPr>
        <w:t>Project</w:t>
      </w:r>
    </w:p>
    <w:p>
      <w:pPr>
        <w:pStyle w:val="BodyText"/>
        <w:spacing w:before="81"/>
        <w:rPr>
          <w:rFonts w:ascii="Arial"/>
          <w:b/>
          <w:sz w:val="40"/>
        </w:rPr>
      </w:pPr>
    </w:p>
    <w:p>
      <w:pPr>
        <w:pStyle w:val="BodyText"/>
        <w:ind w:left="425" w:right="139"/>
        <w:jc w:val="both"/>
      </w:pPr>
      <w:r>
        <w:rPr>
          <w:color w:val="231F20"/>
        </w:rPr>
        <w:t>The book is a practice-based volume that exposes the Wake Up! Project results joint with theoretical contri-bution about the themes of the New Made in Italy, the collaboration</w:t>
      </w:r>
      <w:r>
        <w:rPr>
          <w:color w:val="231F20"/>
          <w:spacing w:val="40"/>
        </w:rPr>
        <w:t> </w:t>
      </w:r>
      <w:r>
        <w:rPr>
          <w:color w:val="231F20"/>
        </w:rPr>
        <w:t>between</w:t>
      </w:r>
      <w:r>
        <w:rPr>
          <w:color w:val="231F20"/>
          <w:spacing w:val="40"/>
        </w:rPr>
        <w:t> </w:t>
      </w:r>
      <w:r>
        <w:rPr>
          <w:color w:val="231F20"/>
        </w:rPr>
        <w:t>university</w:t>
      </w:r>
      <w:r>
        <w:rPr>
          <w:color w:val="231F20"/>
          <w:spacing w:val="40"/>
        </w:rPr>
        <w:t> </w:t>
      </w:r>
      <w:r>
        <w:rPr>
          <w:color w:val="231F20"/>
        </w:rPr>
        <w:t>and</w:t>
      </w:r>
      <w:r>
        <w:rPr>
          <w:color w:val="231F20"/>
          <w:spacing w:val="40"/>
        </w:rPr>
        <w:t> </w:t>
      </w:r>
      <w:r>
        <w:rPr>
          <w:color w:val="231F20"/>
        </w:rPr>
        <w:t>companies</w:t>
      </w:r>
      <w:r>
        <w:rPr>
          <w:color w:val="231F20"/>
          <w:spacing w:val="40"/>
        </w:rPr>
        <w:t> </w:t>
      </w:r>
      <w:r>
        <w:rPr>
          <w:color w:val="231F20"/>
        </w:rPr>
        <w:t>of the territory and the collaboration between Italian and Chinese universities in the field of fashion.</w:t>
      </w:r>
    </w:p>
    <w:p>
      <w:pPr>
        <w:pStyle w:val="BodyText"/>
        <w:spacing w:before="2"/>
        <w:ind w:left="425" w:right="139"/>
        <w:jc w:val="both"/>
      </w:pPr>
      <w:r>
        <w:rPr>
          <w:color w:val="231F20"/>
        </w:rPr>
        <w:t>"Wake Up!, Design Matchmaking" is a groundbreaking educational initiative spearheaded by Fiera di Parma, uniting 90 students from Politecnico di Milano with peers</w:t>
      </w:r>
      <w:r>
        <w:rPr>
          <w:color w:val="231F20"/>
          <w:spacing w:val="30"/>
        </w:rPr>
        <w:t> </w:t>
      </w:r>
      <w:r>
        <w:rPr>
          <w:color w:val="231F20"/>
        </w:rPr>
        <w:t>from</w:t>
      </w:r>
      <w:r>
        <w:rPr>
          <w:color w:val="231F20"/>
          <w:spacing w:val="30"/>
        </w:rPr>
        <w:t> </w:t>
      </w:r>
      <w:r>
        <w:rPr>
          <w:color w:val="231F20"/>
        </w:rPr>
        <w:t>two</w:t>
      </w:r>
      <w:r>
        <w:rPr>
          <w:color w:val="231F20"/>
          <w:spacing w:val="30"/>
        </w:rPr>
        <w:t> </w:t>
      </w:r>
      <w:r>
        <w:rPr>
          <w:color w:val="231F20"/>
        </w:rPr>
        <w:t>esteemed</w:t>
      </w:r>
      <w:r>
        <w:rPr>
          <w:color w:val="231F20"/>
          <w:spacing w:val="30"/>
        </w:rPr>
        <w:t> </w:t>
      </w:r>
      <w:r>
        <w:rPr>
          <w:color w:val="231F20"/>
        </w:rPr>
        <w:t>Chinese</w:t>
      </w:r>
      <w:r>
        <w:rPr>
          <w:color w:val="231F20"/>
          <w:spacing w:val="30"/>
        </w:rPr>
        <w:t> </w:t>
      </w:r>
      <w:r>
        <w:rPr>
          <w:color w:val="231F20"/>
        </w:rPr>
        <w:t>institutions,</w:t>
      </w:r>
      <w:r>
        <w:rPr>
          <w:color w:val="231F20"/>
          <w:spacing w:val="30"/>
        </w:rPr>
        <w:t> </w:t>
      </w:r>
      <w:r>
        <w:rPr>
          <w:color w:val="231F20"/>
        </w:rPr>
        <w:t>name-ly the Beijing Institute of Fashion Technology and Jiangnan</w:t>
      </w:r>
      <w:r>
        <w:rPr>
          <w:color w:val="231F20"/>
          <w:spacing w:val="-7"/>
        </w:rPr>
        <w:t> </w:t>
      </w:r>
      <w:r>
        <w:rPr>
          <w:color w:val="231F20"/>
        </w:rPr>
        <w:t>University.</w:t>
      </w:r>
      <w:r>
        <w:rPr>
          <w:color w:val="231F20"/>
          <w:spacing w:val="-7"/>
        </w:rPr>
        <w:t> </w:t>
      </w:r>
      <w:r>
        <w:rPr>
          <w:color w:val="231F20"/>
        </w:rPr>
        <w:t>Together,</w:t>
      </w:r>
      <w:r>
        <w:rPr>
          <w:color w:val="231F20"/>
          <w:spacing w:val="-7"/>
        </w:rPr>
        <w:t> </w:t>
      </w:r>
      <w:r>
        <w:rPr>
          <w:color w:val="231F20"/>
        </w:rPr>
        <w:t>they</w:t>
      </w:r>
      <w:r>
        <w:rPr>
          <w:color w:val="231F20"/>
          <w:spacing w:val="-7"/>
        </w:rPr>
        <w:t> </w:t>
      </w:r>
      <w:r>
        <w:rPr>
          <w:color w:val="231F20"/>
        </w:rPr>
        <w:t>collaborated</w:t>
      </w:r>
      <w:r>
        <w:rPr>
          <w:color w:val="231F20"/>
          <w:spacing w:val="-7"/>
        </w:rPr>
        <w:t> </w:t>
      </w:r>
      <w:r>
        <w:rPr>
          <w:color w:val="231F20"/>
        </w:rPr>
        <w:t>with</w:t>
      </w:r>
      <w:r>
        <w:rPr>
          <w:color w:val="231F20"/>
          <w:spacing w:val="-7"/>
        </w:rPr>
        <w:t> </w:t>
      </w:r>
      <w:r>
        <w:rPr>
          <w:color w:val="231F20"/>
        </w:rPr>
        <w:t>15 emerging talents from "New Made in Italy" companies. Under</w:t>
      </w:r>
      <w:r>
        <w:rPr>
          <w:color w:val="231F20"/>
          <w:spacing w:val="-6"/>
        </w:rPr>
        <w:t> </w:t>
      </w:r>
      <w:r>
        <w:rPr>
          <w:color w:val="231F20"/>
        </w:rPr>
        <w:t>the</w:t>
      </w:r>
      <w:r>
        <w:rPr>
          <w:color w:val="231F20"/>
          <w:spacing w:val="-6"/>
        </w:rPr>
        <w:t> </w:t>
      </w:r>
      <w:r>
        <w:rPr>
          <w:color w:val="231F20"/>
        </w:rPr>
        <w:t>guidance</w:t>
      </w:r>
      <w:r>
        <w:rPr>
          <w:color w:val="231F20"/>
          <w:spacing w:val="-6"/>
        </w:rPr>
        <w:t> </w:t>
      </w:r>
      <w:r>
        <w:rPr>
          <w:color w:val="231F20"/>
        </w:rPr>
        <w:t>of</w:t>
      </w:r>
      <w:r>
        <w:rPr>
          <w:color w:val="231F20"/>
          <w:spacing w:val="-6"/>
        </w:rPr>
        <w:t> </w:t>
      </w:r>
      <w:r>
        <w:rPr>
          <w:color w:val="231F20"/>
        </w:rPr>
        <w:t>two</w:t>
      </w:r>
      <w:r>
        <w:rPr>
          <w:color w:val="231F20"/>
          <w:spacing w:val="-6"/>
        </w:rPr>
        <w:t> </w:t>
      </w:r>
      <w:r>
        <w:rPr>
          <w:color w:val="231F20"/>
        </w:rPr>
        <w:t>professors</w:t>
      </w:r>
      <w:r>
        <w:rPr>
          <w:color w:val="231F20"/>
          <w:spacing w:val="-6"/>
        </w:rPr>
        <w:t> </w:t>
      </w:r>
      <w:r>
        <w:rPr>
          <w:color w:val="231F20"/>
        </w:rPr>
        <w:t>of</w:t>
      </w:r>
      <w:r>
        <w:rPr>
          <w:color w:val="231F20"/>
          <w:spacing w:val="-6"/>
        </w:rPr>
        <w:t> </w:t>
      </w:r>
      <w:r>
        <w:rPr>
          <w:color w:val="231F20"/>
        </w:rPr>
        <w:t>the</w:t>
      </w:r>
      <w:r>
        <w:rPr>
          <w:color w:val="231F20"/>
          <w:spacing w:val="-6"/>
        </w:rPr>
        <w:t> </w:t>
      </w:r>
      <w:r>
        <w:rPr>
          <w:color w:val="231F20"/>
        </w:rPr>
        <w:t>Politecnico di Milano, along with two professionals from Fiera di Parma,and under the supervision of the Delegate of</w:t>
      </w:r>
      <w:r>
        <w:rPr>
          <w:color w:val="231F20"/>
          <w:spacing w:val="40"/>
        </w:rPr>
        <w:t> </w:t>
      </w:r>
      <w:r>
        <w:rPr>
          <w:color w:val="231F20"/>
        </w:rPr>
        <w:t>the School of Design for relations with companies,</w:t>
      </w:r>
      <w:r>
        <w:rPr>
          <w:color w:val="231F20"/>
          <w:spacing w:val="40"/>
        </w:rPr>
        <w:t> </w:t>
      </w:r>
      <w:r>
        <w:rPr>
          <w:color w:val="231F20"/>
        </w:rPr>
        <w:t>the primary</w:t>
      </w:r>
      <w:r>
        <w:rPr>
          <w:color w:val="231F20"/>
          <w:spacing w:val="-5"/>
        </w:rPr>
        <w:t> </w:t>
      </w:r>
      <w:r>
        <w:rPr>
          <w:color w:val="231F20"/>
        </w:rPr>
        <w:t>objective</w:t>
      </w:r>
      <w:r>
        <w:rPr>
          <w:color w:val="231F20"/>
          <w:spacing w:val="-5"/>
        </w:rPr>
        <w:t> </w:t>
      </w:r>
      <w:r>
        <w:rPr>
          <w:color w:val="231F20"/>
        </w:rPr>
        <w:t>was</w:t>
      </w:r>
      <w:r>
        <w:rPr>
          <w:color w:val="231F20"/>
          <w:spacing w:val="-5"/>
        </w:rPr>
        <w:t> </w:t>
      </w:r>
      <w:r>
        <w:rPr>
          <w:color w:val="231F20"/>
        </w:rPr>
        <w:t>to</w:t>
      </w:r>
      <w:r>
        <w:rPr>
          <w:color w:val="231F20"/>
          <w:spacing w:val="-5"/>
        </w:rPr>
        <w:t> </w:t>
      </w:r>
      <w:r>
        <w:rPr>
          <w:color w:val="231F20"/>
        </w:rPr>
        <w:t>bridge</w:t>
      </w:r>
      <w:r>
        <w:rPr>
          <w:color w:val="231F20"/>
          <w:spacing w:val="-5"/>
        </w:rPr>
        <w:t> </w:t>
      </w:r>
      <w:r>
        <w:rPr>
          <w:color w:val="231F20"/>
        </w:rPr>
        <w:t>academia</w:t>
      </w:r>
      <w:r>
        <w:rPr>
          <w:color w:val="231F20"/>
          <w:spacing w:val="-5"/>
        </w:rPr>
        <w:t> </w:t>
      </w:r>
      <w:r>
        <w:rPr>
          <w:color w:val="231F20"/>
        </w:rPr>
        <w:t>and</w:t>
      </w:r>
      <w:r>
        <w:rPr>
          <w:color w:val="231F20"/>
          <w:spacing w:val="-5"/>
        </w:rPr>
        <w:t> </w:t>
      </w:r>
      <w:r>
        <w:rPr>
          <w:color w:val="231F20"/>
        </w:rPr>
        <w:t>industry, fostering innovation in fashion. The focus lay on nurtur-ing a "New Made in Italy" ethos rooted in sustainability, cultural fusion, and contemporary craftsmanship.</w:t>
      </w:r>
    </w:p>
    <w:p>
      <w:pPr>
        <w:pStyle w:val="BodyText"/>
        <w:spacing w:before="7"/>
        <w:ind w:left="425" w:right="139"/>
        <w:jc w:val="both"/>
      </w:pPr>
      <w:r>
        <w:rPr>
          <w:color w:val="231F20"/>
        </w:rPr>
        <w:t>The aim of the book is to increase the design </w:t>
      </w:r>
      <w:r>
        <w:rPr>
          <w:color w:val="231F20"/>
        </w:rPr>
        <w:t>debate about the New Made in Italy and to identify an action research model in the field of local impact design.</w:t>
      </w:r>
    </w:p>
    <w:p>
      <w:pPr>
        <w:pStyle w:val="BodyText"/>
      </w:pPr>
    </w:p>
    <w:p>
      <w:pPr>
        <w:pStyle w:val="BodyText"/>
        <w:spacing w:before="9"/>
      </w:pPr>
    </w:p>
    <w:p>
      <w:pPr>
        <w:pStyle w:val="BodyText"/>
        <w:ind w:right="140"/>
        <w:jc w:val="right"/>
      </w:pPr>
      <w:r>
        <w:rPr>
          <w:color w:val="231F20"/>
          <w:spacing w:val="-5"/>
        </w:rPr>
        <w:t>Milano,</w:t>
      </w:r>
      <w:r>
        <w:rPr>
          <w:color w:val="231F20"/>
          <w:spacing w:val="-7"/>
        </w:rPr>
        <w:t> </w:t>
      </w:r>
      <w:r>
        <w:rPr>
          <w:color w:val="231F20"/>
          <w:spacing w:val="-2"/>
        </w:rPr>
        <w:t>16.01.2024</w:t>
      </w:r>
    </w:p>
    <w:p>
      <w:pPr>
        <w:pStyle w:val="BodyText"/>
        <w:spacing w:before="1"/>
        <w:ind w:right="142"/>
        <w:jc w:val="right"/>
      </w:pPr>
      <w:r>
        <w:rPr>
          <w:color w:val="231F20"/>
          <w:w w:val="85"/>
        </w:rPr>
        <w:t>The</w:t>
      </w:r>
      <w:r>
        <w:rPr>
          <w:color w:val="231F20"/>
          <w:spacing w:val="-4"/>
        </w:rPr>
        <w:t> </w:t>
      </w:r>
      <w:r>
        <w:rPr>
          <w:color w:val="231F20"/>
          <w:spacing w:val="-2"/>
        </w:rPr>
        <w:t>Editor</w:t>
      </w:r>
    </w:p>
    <w:p>
      <w:pPr>
        <w:spacing w:before="0"/>
        <w:ind w:left="0" w:right="140" w:firstLine="0"/>
        <w:jc w:val="right"/>
        <w:rPr>
          <w:i/>
          <w:sz w:val="23"/>
        </w:rPr>
      </w:pPr>
      <w:r>
        <w:rPr>
          <w:i/>
          <w:color w:val="231F20"/>
          <w:w w:val="85"/>
          <w:sz w:val="23"/>
        </w:rPr>
        <w:t>Eugenia</w:t>
      </w:r>
      <w:r>
        <w:rPr>
          <w:i/>
          <w:color w:val="231F20"/>
          <w:spacing w:val="-2"/>
          <w:sz w:val="23"/>
        </w:rPr>
        <w:t> </w:t>
      </w:r>
      <w:r>
        <w:rPr>
          <w:i/>
          <w:color w:val="231F20"/>
          <w:spacing w:val="-2"/>
          <w:w w:val="95"/>
          <w:sz w:val="23"/>
        </w:rPr>
        <w:t>Chiara</w:t>
      </w:r>
    </w:p>
    <w:p>
      <w:pPr>
        <w:spacing w:after="0"/>
        <w:jc w:val="right"/>
        <w:rPr>
          <w:i/>
          <w:sz w:val="23"/>
        </w:rPr>
        <w:sectPr>
          <w:pgSz w:w="8400" w:h="11910"/>
          <w:pgMar w:header="0" w:footer="0" w:top="760" w:bottom="280" w:left="708" w:right="708"/>
        </w:sectPr>
      </w:pPr>
    </w:p>
    <w:p>
      <w:pPr>
        <w:spacing w:line="235" w:lineRule="auto" w:before="88"/>
        <w:ind w:left="142" w:right="1149" w:firstLine="0"/>
        <w:jc w:val="left"/>
        <w:rPr>
          <w:b/>
          <w:sz w:val="20"/>
        </w:rPr>
      </w:pPr>
      <w:r>
        <w:rPr>
          <w:b/>
          <w:color w:val="231F20"/>
          <w:sz w:val="20"/>
        </w:rPr>
        <w:t>The New Made in Italy, Wake Up! Project POLITECNICO</w:t>
      </w:r>
      <w:r>
        <w:rPr>
          <w:b/>
          <w:color w:val="231F20"/>
          <w:spacing w:val="-6"/>
          <w:sz w:val="20"/>
        </w:rPr>
        <w:t> </w:t>
      </w:r>
      <w:r>
        <w:rPr>
          <w:b/>
          <w:color w:val="231F20"/>
          <w:sz w:val="20"/>
        </w:rPr>
        <w:t>DI</w:t>
      </w:r>
      <w:r>
        <w:rPr>
          <w:b/>
          <w:color w:val="231F20"/>
          <w:spacing w:val="-6"/>
          <w:sz w:val="20"/>
        </w:rPr>
        <w:t> </w:t>
      </w:r>
      <w:r>
        <w:rPr>
          <w:b/>
          <w:color w:val="231F20"/>
          <w:sz w:val="20"/>
        </w:rPr>
        <w:t>MILANO,</w:t>
      </w:r>
      <w:r>
        <w:rPr>
          <w:b/>
          <w:color w:val="231F20"/>
          <w:spacing w:val="-6"/>
          <w:sz w:val="20"/>
        </w:rPr>
        <w:t> </w:t>
      </w:r>
      <w:r>
        <w:rPr>
          <w:b/>
          <w:color w:val="231F20"/>
          <w:sz w:val="20"/>
        </w:rPr>
        <w:t>SCHOOL</w:t>
      </w:r>
      <w:r>
        <w:rPr>
          <w:b/>
          <w:color w:val="231F20"/>
          <w:spacing w:val="-6"/>
          <w:sz w:val="20"/>
        </w:rPr>
        <w:t> </w:t>
      </w:r>
      <w:r>
        <w:rPr>
          <w:b/>
          <w:color w:val="231F20"/>
          <w:sz w:val="20"/>
        </w:rPr>
        <w:t>OF</w:t>
      </w:r>
      <w:r>
        <w:rPr>
          <w:b/>
          <w:color w:val="231F20"/>
          <w:spacing w:val="-6"/>
          <w:sz w:val="20"/>
        </w:rPr>
        <w:t> </w:t>
      </w:r>
      <w:r>
        <w:rPr>
          <w:b/>
          <w:color w:val="231F20"/>
          <w:sz w:val="20"/>
        </w:rPr>
        <w:t>DESIGN</w:t>
      </w:r>
    </w:p>
    <w:p>
      <w:pPr>
        <w:spacing w:line="242" w:lineRule="exact" w:before="0"/>
        <w:ind w:left="142" w:right="0" w:firstLine="0"/>
        <w:jc w:val="left"/>
        <w:rPr>
          <w:b/>
          <w:sz w:val="20"/>
        </w:rPr>
      </w:pPr>
      <w:r>
        <w:rPr>
          <w:b/>
          <w:color w:val="231F20"/>
          <w:sz w:val="20"/>
        </w:rPr>
        <w:t>Italian</w:t>
      </w:r>
      <w:r>
        <w:rPr>
          <w:b/>
          <w:color w:val="231F20"/>
          <w:spacing w:val="-2"/>
          <w:sz w:val="20"/>
        </w:rPr>
        <w:t> </w:t>
      </w:r>
      <w:r>
        <w:rPr>
          <w:b/>
          <w:color w:val="231F20"/>
          <w:sz w:val="20"/>
        </w:rPr>
        <w:t>lifestyle</w:t>
      </w:r>
      <w:r>
        <w:rPr>
          <w:b/>
          <w:color w:val="231F20"/>
          <w:spacing w:val="-1"/>
          <w:sz w:val="20"/>
        </w:rPr>
        <w:t> </w:t>
      </w:r>
      <w:r>
        <w:rPr>
          <w:b/>
          <w:color w:val="231F20"/>
          <w:sz w:val="20"/>
        </w:rPr>
        <w:t>and</w:t>
      </w:r>
      <w:r>
        <w:rPr>
          <w:b/>
          <w:color w:val="231F20"/>
          <w:spacing w:val="-1"/>
          <w:sz w:val="20"/>
        </w:rPr>
        <w:t> </w:t>
      </w:r>
      <w:r>
        <w:rPr>
          <w:b/>
          <w:color w:val="231F20"/>
          <w:spacing w:val="-2"/>
          <w:sz w:val="20"/>
        </w:rPr>
        <w:t>fashion</w:t>
      </w:r>
    </w:p>
    <w:p>
      <w:pPr>
        <w:spacing w:line="242" w:lineRule="exact" w:before="237"/>
        <w:ind w:left="142" w:right="0" w:firstLine="0"/>
        <w:jc w:val="left"/>
        <w:rPr>
          <w:sz w:val="20"/>
        </w:rPr>
      </w:pPr>
      <w:r>
        <w:rPr>
          <w:color w:val="231F20"/>
          <w:sz w:val="20"/>
        </w:rPr>
        <w:t>Edited</w:t>
      </w:r>
      <w:r>
        <w:rPr>
          <w:color w:val="231F20"/>
          <w:spacing w:val="-4"/>
          <w:sz w:val="20"/>
        </w:rPr>
        <w:t> </w:t>
      </w:r>
      <w:r>
        <w:rPr>
          <w:color w:val="231F20"/>
          <w:sz w:val="20"/>
        </w:rPr>
        <w:t>by:</w:t>
      </w:r>
      <w:r>
        <w:rPr>
          <w:color w:val="231F20"/>
          <w:spacing w:val="-3"/>
          <w:sz w:val="20"/>
        </w:rPr>
        <w:t> </w:t>
      </w:r>
      <w:r>
        <w:rPr>
          <w:color w:val="231F20"/>
          <w:sz w:val="20"/>
        </w:rPr>
        <w:t>Eugenia</w:t>
      </w:r>
      <w:r>
        <w:rPr>
          <w:color w:val="231F20"/>
          <w:spacing w:val="-3"/>
          <w:sz w:val="20"/>
        </w:rPr>
        <w:t> </w:t>
      </w:r>
      <w:r>
        <w:rPr>
          <w:color w:val="231F20"/>
          <w:spacing w:val="-2"/>
          <w:sz w:val="20"/>
        </w:rPr>
        <w:t>Chiara</w:t>
      </w:r>
    </w:p>
    <w:p>
      <w:pPr>
        <w:spacing w:line="240" w:lineRule="exact" w:before="0"/>
        <w:ind w:left="142" w:right="0" w:firstLine="0"/>
        <w:jc w:val="left"/>
        <w:rPr>
          <w:sz w:val="20"/>
        </w:rPr>
      </w:pPr>
      <w:r>
        <w:rPr>
          <w:color w:val="231F20"/>
          <w:spacing w:val="-2"/>
          <w:sz w:val="20"/>
        </w:rPr>
        <w:t>Scientific</w:t>
      </w:r>
      <w:r>
        <w:rPr>
          <w:color w:val="231F20"/>
          <w:spacing w:val="-9"/>
          <w:sz w:val="20"/>
        </w:rPr>
        <w:t> </w:t>
      </w:r>
      <w:r>
        <w:rPr>
          <w:color w:val="231F20"/>
          <w:spacing w:val="-2"/>
          <w:sz w:val="20"/>
        </w:rPr>
        <w:t>committee:</w:t>
      </w:r>
      <w:r>
        <w:rPr>
          <w:color w:val="231F20"/>
          <w:spacing w:val="-8"/>
          <w:sz w:val="20"/>
        </w:rPr>
        <w:t> </w:t>
      </w:r>
      <w:r>
        <w:rPr>
          <w:color w:val="231F20"/>
          <w:spacing w:val="-2"/>
          <w:sz w:val="20"/>
        </w:rPr>
        <w:t>Arturo</w:t>
      </w:r>
      <w:r>
        <w:rPr>
          <w:color w:val="231F20"/>
          <w:spacing w:val="-8"/>
          <w:sz w:val="20"/>
        </w:rPr>
        <w:t> </w:t>
      </w:r>
      <w:r>
        <w:rPr>
          <w:color w:val="231F20"/>
          <w:spacing w:val="-2"/>
          <w:sz w:val="20"/>
        </w:rPr>
        <w:t>Dell’Acqua</w:t>
      </w:r>
      <w:r>
        <w:rPr>
          <w:color w:val="231F20"/>
          <w:spacing w:val="-8"/>
          <w:sz w:val="20"/>
        </w:rPr>
        <w:t> </w:t>
      </w:r>
      <w:r>
        <w:rPr>
          <w:color w:val="231F20"/>
          <w:spacing w:val="-2"/>
          <w:sz w:val="20"/>
        </w:rPr>
        <w:t>Bellavitis,</w:t>
      </w:r>
      <w:r>
        <w:rPr>
          <w:color w:val="231F20"/>
          <w:spacing w:val="-8"/>
          <w:sz w:val="20"/>
        </w:rPr>
        <w:t> </w:t>
      </w:r>
      <w:r>
        <w:rPr>
          <w:color w:val="231F20"/>
          <w:spacing w:val="-2"/>
          <w:sz w:val="20"/>
        </w:rPr>
        <w:t>Eugenia</w:t>
      </w:r>
      <w:r>
        <w:rPr>
          <w:color w:val="231F20"/>
          <w:spacing w:val="-8"/>
          <w:sz w:val="20"/>
        </w:rPr>
        <w:t> </w:t>
      </w:r>
      <w:r>
        <w:rPr>
          <w:color w:val="231F20"/>
          <w:spacing w:val="-2"/>
          <w:sz w:val="20"/>
        </w:rPr>
        <w:t>Chiara,</w:t>
      </w:r>
    </w:p>
    <w:p>
      <w:pPr>
        <w:spacing w:line="240" w:lineRule="exact" w:before="0"/>
        <w:ind w:left="142" w:right="0" w:firstLine="0"/>
        <w:jc w:val="left"/>
        <w:rPr>
          <w:sz w:val="20"/>
        </w:rPr>
      </w:pPr>
      <w:r>
        <w:rPr>
          <w:color w:val="231F20"/>
          <w:spacing w:val="-2"/>
          <w:sz w:val="20"/>
        </w:rPr>
        <w:t>Matteo</w:t>
      </w:r>
      <w:r>
        <w:rPr>
          <w:color w:val="231F20"/>
          <w:spacing w:val="-9"/>
          <w:sz w:val="20"/>
        </w:rPr>
        <w:t> </w:t>
      </w:r>
      <w:r>
        <w:rPr>
          <w:color w:val="231F20"/>
          <w:spacing w:val="-2"/>
          <w:sz w:val="20"/>
        </w:rPr>
        <w:t>Ingaramo</w:t>
      </w:r>
    </w:p>
    <w:p>
      <w:pPr>
        <w:spacing w:line="240" w:lineRule="exact" w:before="0"/>
        <w:ind w:left="142" w:right="0" w:firstLine="0"/>
        <w:jc w:val="left"/>
        <w:rPr>
          <w:sz w:val="20"/>
        </w:rPr>
      </w:pPr>
      <w:r>
        <w:rPr>
          <w:color w:val="231F20"/>
          <w:sz w:val="20"/>
        </w:rPr>
        <w:t>General</w:t>
      </w:r>
      <w:r>
        <w:rPr>
          <w:color w:val="231F20"/>
          <w:spacing w:val="-7"/>
          <w:sz w:val="20"/>
        </w:rPr>
        <w:t> </w:t>
      </w:r>
      <w:r>
        <w:rPr>
          <w:color w:val="231F20"/>
          <w:sz w:val="20"/>
        </w:rPr>
        <w:t>coordinator:</w:t>
      </w:r>
      <w:r>
        <w:rPr>
          <w:color w:val="231F20"/>
          <w:spacing w:val="-7"/>
          <w:sz w:val="20"/>
        </w:rPr>
        <w:t> </w:t>
      </w:r>
      <w:r>
        <w:rPr>
          <w:color w:val="231F20"/>
          <w:sz w:val="20"/>
        </w:rPr>
        <w:t>Eugenia</w:t>
      </w:r>
      <w:r>
        <w:rPr>
          <w:color w:val="231F20"/>
          <w:spacing w:val="-7"/>
          <w:sz w:val="20"/>
        </w:rPr>
        <w:t> </w:t>
      </w:r>
      <w:r>
        <w:rPr>
          <w:color w:val="231F20"/>
          <w:spacing w:val="-2"/>
          <w:sz w:val="20"/>
        </w:rPr>
        <w:t>Chiara</w:t>
      </w:r>
    </w:p>
    <w:p>
      <w:pPr>
        <w:spacing w:line="235" w:lineRule="auto" w:before="2"/>
        <w:ind w:left="142" w:right="1956" w:firstLine="0"/>
        <w:jc w:val="left"/>
        <w:rPr>
          <w:sz w:val="20"/>
        </w:rPr>
      </w:pPr>
      <w:r>
        <w:rPr>
          <w:color w:val="231F20"/>
          <w:sz w:val="20"/>
        </w:rPr>
        <w:t>Text</w:t>
      </w:r>
      <w:r>
        <w:rPr>
          <w:color w:val="231F20"/>
          <w:spacing w:val="-14"/>
          <w:sz w:val="20"/>
        </w:rPr>
        <w:t> </w:t>
      </w:r>
      <w:r>
        <w:rPr>
          <w:color w:val="231F20"/>
          <w:sz w:val="20"/>
        </w:rPr>
        <w:t>review:</w:t>
      </w:r>
      <w:r>
        <w:rPr>
          <w:color w:val="231F20"/>
          <w:spacing w:val="-13"/>
          <w:sz w:val="20"/>
        </w:rPr>
        <w:t> </w:t>
      </w:r>
      <w:r>
        <w:rPr>
          <w:color w:val="231F20"/>
          <w:sz w:val="20"/>
        </w:rPr>
        <w:t>Giorgos</w:t>
      </w:r>
      <w:r>
        <w:rPr>
          <w:color w:val="231F20"/>
          <w:spacing w:val="-13"/>
          <w:sz w:val="20"/>
        </w:rPr>
        <w:t> </w:t>
      </w:r>
      <w:r>
        <w:rPr>
          <w:color w:val="231F20"/>
          <w:sz w:val="20"/>
        </w:rPr>
        <w:t>Karaiannakis,</w:t>
      </w:r>
      <w:r>
        <w:rPr>
          <w:color w:val="231F20"/>
          <w:spacing w:val="-13"/>
          <w:sz w:val="20"/>
        </w:rPr>
        <w:t> </w:t>
      </w:r>
      <w:r>
        <w:rPr>
          <w:color w:val="231F20"/>
          <w:sz w:val="20"/>
        </w:rPr>
        <w:t>Mario</w:t>
      </w:r>
      <w:r>
        <w:rPr>
          <w:color w:val="231F20"/>
          <w:spacing w:val="-13"/>
          <w:sz w:val="20"/>
        </w:rPr>
        <w:t> </w:t>
      </w:r>
      <w:r>
        <w:rPr>
          <w:color w:val="231F20"/>
          <w:sz w:val="20"/>
        </w:rPr>
        <w:t>Ferretti Art direction: Eugenia Chiara</w:t>
      </w:r>
    </w:p>
    <w:p>
      <w:pPr>
        <w:spacing w:line="240" w:lineRule="exact" w:before="0"/>
        <w:ind w:left="142" w:right="0" w:firstLine="0"/>
        <w:jc w:val="left"/>
        <w:rPr>
          <w:sz w:val="20"/>
        </w:rPr>
      </w:pPr>
      <w:r>
        <w:rPr>
          <w:color w:val="231F20"/>
          <w:sz w:val="20"/>
        </w:rPr>
        <w:t>Graphic:</w:t>
      </w:r>
      <w:r>
        <w:rPr>
          <w:color w:val="231F20"/>
          <w:spacing w:val="-12"/>
          <w:sz w:val="20"/>
        </w:rPr>
        <w:t> </w:t>
      </w:r>
      <w:r>
        <w:rPr>
          <w:color w:val="231F20"/>
          <w:sz w:val="20"/>
        </w:rPr>
        <w:t>Veronica</w:t>
      </w:r>
      <w:r>
        <w:rPr>
          <w:color w:val="231F20"/>
          <w:spacing w:val="-11"/>
          <w:sz w:val="20"/>
        </w:rPr>
        <w:t> </w:t>
      </w:r>
      <w:r>
        <w:rPr>
          <w:color w:val="231F20"/>
          <w:spacing w:val="-2"/>
          <w:sz w:val="20"/>
        </w:rPr>
        <w:t>Paolucci</w:t>
      </w:r>
    </w:p>
    <w:p>
      <w:pPr>
        <w:spacing w:line="242" w:lineRule="exact" w:before="0"/>
        <w:ind w:left="142" w:right="0" w:firstLine="0"/>
        <w:jc w:val="left"/>
        <w:rPr>
          <w:sz w:val="20"/>
        </w:rPr>
      </w:pPr>
      <w:r>
        <w:rPr>
          <w:color w:val="231F20"/>
          <w:sz w:val="20"/>
        </w:rPr>
        <w:t>With</w:t>
      </w:r>
      <w:r>
        <w:rPr>
          <w:color w:val="231F20"/>
          <w:spacing w:val="-3"/>
          <w:sz w:val="20"/>
        </w:rPr>
        <w:t> </w:t>
      </w:r>
      <w:r>
        <w:rPr>
          <w:color w:val="231F20"/>
          <w:sz w:val="20"/>
        </w:rPr>
        <w:t>the</w:t>
      </w:r>
      <w:r>
        <w:rPr>
          <w:color w:val="231F20"/>
          <w:spacing w:val="-1"/>
          <w:sz w:val="20"/>
        </w:rPr>
        <w:t> </w:t>
      </w:r>
      <w:r>
        <w:rPr>
          <w:color w:val="231F20"/>
          <w:sz w:val="20"/>
        </w:rPr>
        <w:t>support of</w:t>
      </w:r>
      <w:r>
        <w:rPr>
          <w:color w:val="231F20"/>
          <w:spacing w:val="-1"/>
          <w:sz w:val="20"/>
        </w:rPr>
        <w:t> </w:t>
      </w:r>
      <w:r>
        <w:rPr>
          <w:color w:val="231F20"/>
          <w:sz w:val="20"/>
        </w:rPr>
        <w:t>Fiere</w:t>
      </w:r>
      <w:r>
        <w:rPr>
          <w:color w:val="231F20"/>
          <w:spacing w:val="-1"/>
          <w:sz w:val="20"/>
        </w:rPr>
        <w:t> </w:t>
      </w:r>
      <w:r>
        <w:rPr>
          <w:color w:val="231F20"/>
          <w:sz w:val="20"/>
        </w:rPr>
        <w:t>di </w:t>
      </w:r>
      <w:r>
        <w:rPr>
          <w:color w:val="231F20"/>
          <w:spacing w:val="-4"/>
          <w:sz w:val="20"/>
        </w:rPr>
        <w:t>Parma</w:t>
      </w:r>
    </w:p>
    <w:p>
      <w:pPr>
        <w:spacing w:line="235" w:lineRule="auto" w:before="240"/>
        <w:ind w:left="142" w:right="423" w:firstLine="0"/>
        <w:jc w:val="both"/>
        <w:rPr>
          <w:sz w:val="20"/>
        </w:rPr>
      </w:pPr>
      <w:r>
        <w:rPr>
          <w:color w:val="231F20"/>
          <w:sz w:val="20"/>
        </w:rPr>
        <w:t>Companies involved: Noskra Studio, Canto Primo, Farma </w:t>
      </w:r>
      <w:r>
        <w:rPr>
          <w:color w:val="231F20"/>
          <w:sz w:val="20"/>
        </w:rPr>
        <w:t>282, </w:t>
      </w:r>
      <w:r>
        <w:rPr>
          <w:color w:val="231F20"/>
          <w:spacing w:val="-2"/>
          <w:sz w:val="20"/>
        </w:rPr>
        <w:t>Zero</w:t>
      </w:r>
      <w:r>
        <w:rPr>
          <w:color w:val="231F20"/>
          <w:spacing w:val="-6"/>
          <w:sz w:val="20"/>
        </w:rPr>
        <w:t> </w:t>
      </w:r>
      <w:r>
        <w:rPr>
          <w:color w:val="231F20"/>
          <w:spacing w:val="-2"/>
          <w:sz w:val="20"/>
        </w:rPr>
        <w:t>W,</w:t>
      </w:r>
      <w:r>
        <w:rPr>
          <w:color w:val="231F20"/>
          <w:spacing w:val="-6"/>
          <w:sz w:val="20"/>
        </w:rPr>
        <w:t> </w:t>
      </w:r>
      <w:r>
        <w:rPr>
          <w:color w:val="231F20"/>
          <w:spacing w:val="-2"/>
          <w:sz w:val="20"/>
        </w:rPr>
        <w:t>Rkf-Honorfarm,</w:t>
      </w:r>
      <w:r>
        <w:rPr>
          <w:color w:val="231F20"/>
          <w:spacing w:val="-6"/>
          <w:sz w:val="20"/>
        </w:rPr>
        <w:t> </w:t>
      </w:r>
      <w:r>
        <w:rPr>
          <w:color w:val="231F20"/>
          <w:spacing w:val="-2"/>
          <w:sz w:val="20"/>
        </w:rPr>
        <w:t>Nicole</w:t>
      </w:r>
      <w:r>
        <w:rPr>
          <w:color w:val="231F20"/>
          <w:spacing w:val="-6"/>
          <w:sz w:val="20"/>
        </w:rPr>
        <w:t> </w:t>
      </w:r>
      <w:r>
        <w:rPr>
          <w:color w:val="231F20"/>
          <w:spacing w:val="-2"/>
          <w:sz w:val="20"/>
        </w:rPr>
        <w:t>Carrasco,</w:t>
      </w:r>
      <w:r>
        <w:rPr>
          <w:color w:val="231F20"/>
          <w:spacing w:val="-6"/>
          <w:sz w:val="20"/>
        </w:rPr>
        <w:t> </w:t>
      </w:r>
      <w:r>
        <w:rPr>
          <w:color w:val="231F20"/>
          <w:spacing w:val="-2"/>
          <w:sz w:val="20"/>
        </w:rPr>
        <w:t>Michael</w:t>
      </w:r>
      <w:r>
        <w:rPr>
          <w:color w:val="231F20"/>
          <w:spacing w:val="-6"/>
          <w:sz w:val="20"/>
        </w:rPr>
        <w:t> </w:t>
      </w:r>
      <w:r>
        <w:rPr>
          <w:color w:val="231F20"/>
          <w:spacing w:val="-2"/>
          <w:sz w:val="20"/>
        </w:rPr>
        <w:t>Ruggiero,</w:t>
      </w:r>
      <w:r>
        <w:rPr>
          <w:color w:val="231F20"/>
          <w:spacing w:val="-6"/>
          <w:sz w:val="20"/>
        </w:rPr>
        <w:t> </w:t>
      </w:r>
      <w:r>
        <w:rPr>
          <w:color w:val="231F20"/>
          <w:spacing w:val="-2"/>
          <w:sz w:val="20"/>
        </w:rPr>
        <w:t>Giglio </w:t>
      </w:r>
      <w:r>
        <w:rPr>
          <w:color w:val="231F20"/>
          <w:sz w:val="20"/>
        </w:rPr>
        <w:t>Tigrato,</w:t>
      </w:r>
      <w:r>
        <w:rPr>
          <w:color w:val="231F20"/>
          <w:spacing w:val="-16"/>
          <w:sz w:val="20"/>
        </w:rPr>
        <w:t> </w:t>
      </w:r>
      <w:r>
        <w:rPr>
          <w:color w:val="231F20"/>
          <w:sz w:val="20"/>
        </w:rPr>
        <w:t>Pecora</w:t>
      </w:r>
      <w:r>
        <w:rPr>
          <w:color w:val="231F20"/>
          <w:spacing w:val="-13"/>
          <w:sz w:val="20"/>
        </w:rPr>
        <w:t> </w:t>
      </w:r>
      <w:r>
        <w:rPr>
          <w:color w:val="231F20"/>
          <w:sz w:val="20"/>
        </w:rPr>
        <w:t>Nera,</w:t>
      </w:r>
      <w:r>
        <w:rPr>
          <w:color w:val="231F20"/>
          <w:spacing w:val="-13"/>
          <w:sz w:val="20"/>
        </w:rPr>
        <w:t> </w:t>
      </w:r>
      <w:r>
        <w:rPr>
          <w:color w:val="231F20"/>
          <w:sz w:val="20"/>
        </w:rPr>
        <w:t>Tommaso</w:t>
      </w:r>
      <w:r>
        <w:rPr>
          <w:color w:val="231F20"/>
          <w:spacing w:val="-13"/>
          <w:sz w:val="20"/>
        </w:rPr>
        <w:t> </w:t>
      </w:r>
      <w:r>
        <w:rPr>
          <w:color w:val="231F20"/>
          <w:sz w:val="20"/>
        </w:rPr>
        <w:t>Motti,</w:t>
      </w:r>
      <w:r>
        <w:rPr>
          <w:color w:val="231F20"/>
          <w:spacing w:val="-13"/>
          <w:sz w:val="20"/>
        </w:rPr>
        <w:t> </w:t>
      </w:r>
      <w:r>
        <w:rPr>
          <w:color w:val="231F20"/>
          <w:sz w:val="20"/>
        </w:rPr>
        <w:t>One</w:t>
      </w:r>
      <w:r>
        <w:rPr>
          <w:color w:val="231F20"/>
          <w:spacing w:val="-13"/>
          <w:sz w:val="20"/>
        </w:rPr>
        <w:t> </w:t>
      </w:r>
      <w:r>
        <w:rPr>
          <w:color w:val="231F20"/>
          <w:sz w:val="20"/>
        </w:rPr>
        <w:t>Of</w:t>
      </w:r>
      <w:r>
        <w:rPr>
          <w:color w:val="231F20"/>
          <w:spacing w:val="-13"/>
          <w:sz w:val="20"/>
        </w:rPr>
        <w:t> </w:t>
      </w:r>
      <w:r>
        <w:rPr>
          <w:color w:val="231F20"/>
          <w:sz w:val="20"/>
        </w:rPr>
        <w:t>One,</w:t>
      </w:r>
      <w:r>
        <w:rPr>
          <w:color w:val="231F20"/>
          <w:spacing w:val="-13"/>
          <w:sz w:val="20"/>
        </w:rPr>
        <w:t> </w:t>
      </w:r>
      <w:r>
        <w:rPr>
          <w:color w:val="231F20"/>
          <w:sz w:val="20"/>
        </w:rPr>
        <w:t>Eva</w:t>
      </w:r>
      <w:r>
        <w:rPr>
          <w:color w:val="231F20"/>
          <w:spacing w:val="-13"/>
          <w:sz w:val="20"/>
        </w:rPr>
        <w:t> </w:t>
      </w:r>
      <w:r>
        <w:rPr>
          <w:color w:val="231F20"/>
          <w:sz w:val="20"/>
        </w:rPr>
        <w:t>Di</w:t>
      </w:r>
      <w:r>
        <w:rPr>
          <w:color w:val="231F20"/>
          <w:spacing w:val="-13"/>
          <w:sz w:val="20"/>
        </w:rPr>
        <w:t> </w:t>
      </w:r>
      <w:r>
        <w:rPr>
          <w:color w:val="231F20"/>
          <w:sz w:val="20"/>
        </w:rPr>
        <w:t>Franco, Ultrasemplice, Matete Martini, Sante Moleste</w:t>
      </w:r>
    </w:p>
    <w:p>
      <w:pPr>
        <w:pStyle w:val="BodyText"/>
        <w:rPr>
          <w:sz w:val="20"/>
        </w:rPr>
      </w:pPr>
    </w:p>
    <w:p>
      <w:pPr>
        <w:spacing w:line="235" w:lineRule="auto" w:before="0"/>
        <w:ind w:left="142" w:right="423" w:firstLine="0"/>
        <w:jc w:val="both"/>
        <w:rPr>
          <w:sz w:val="20"/>
        </w:rPr>
      </w:pPr>
      <w:r>
        <w:rPr>
          <w:color w:val="231F20"/>
          <w:spacing w:val="-2"/>
          <w:sz w:val="20"/>
        </w:rPr>
        <w:t>Students:</w:t>
      </w:r>
      <w:r>
        <w:rPr>
          <w:color w:val="231F20"/>
          <w:spacing w:val="-12"/>
          <w:sz w:val="20"/>
        </w:rPr>
        <w:t> </w:t>
      </w:r>
      <w:r>
        <w:rPr>
          <w:color w:val="231F20"/>
          <w:spacing w:val="-2"/>
          <w:sz w:val="20"/>
        </w:rPr>
        <w:t>Abdullayeva</w:t>
      </w:r>
      <w:r>
        <w:rPr>
          <w:color w:val="231F20"/>
          <w:spacing w:val="-11"/>
          <w:sz w:val="20"/>
        </w:rPr>
        <w:t> </w:t>
      </w:r>
      <w:r>
        <w:rPr>
          <w:color w:val="231F20"/>
          <w:spacing w:val="-2"/>
          <w:sz w:val="20"/>
        </w:rPr>
        <w:t>Enira,</w:t>
      </w:r>
      <w:r>
        <w:rPr>
          <w:color w:val="231F20"/>
          <w:spacing w:val="-11"/>
          <w:sz w:val="20"/>
        </w:rPr>
        <w:t> </w:t>
      </w:r>
      <w:r>
        <w:rPr>
          <w:color w:val="231F20"/>
          <w:spacing w:val="-2"/>
          <w:sz w:val="20"/>
        </w:rPr>
        <w:t>Ahmadi</w:t>
      </w:r>
      <w:r>
        <w:rPr>
          <w:color w:val="231F20"/>
          <w:spacing w:val="-11"/>
          <w:sz w:val="20"/>
        </w:rPr>
        <w:t> </w:t>
      </w:r>
      <w:r>
        <w:rPr>
          <w:color w:val="231F20"/>
          <w:spacing w:val="-2"/>
          <w:sz w:val="20"/>
        </w:rPr>
        <w:t>Nima,</w:t>
      </w:r>
      <w:r>
        <w:rPr>
          <w:color w:val="231F20"/>
          <w:spacing w:val="-11"/>
          <w:sz w:val="20"/>
        </w:rPr>
        <w:t> </w:t>
      </w:r>
      <w:r>
        <w:rPr>
          <w:color w:val="231F20"/>
          <w:spacing w:val="-2"/>
          <w:sz w:val="20"/>
        </w:rPr>
        <w:t>Aliyeva</w:t>
      </w:r>
      <w:r>
        <w:rPr>
          <w:color w:val="231F20"/>
          <w:spacing w:val="-11"/>
          <w:sz w:val="20"/>
        </w:rPr>
        <w:t> </w:t>
      </w:r>
      <w:r>
        <w:rPr>
          <w:color w:val="231F20"/>
          <w:spacing w:val="-2"/>
          <w:sz w:val="20"/>
        </w:rPr>
        <w:t>Fidan,</w:t>
      </w:r>
      <w:r>
        <w:rPr>
          <w:color w:val="231F20"/>
          <w:spacing w:val="-11"/>
          <w:sz w:val="20"/>
        </w:rPr>
        <w:t> </w:t>
      </w:r>
      <w:r>
        <w:rPr>
          <w:color w:val="231F20"/>
          <w:spacing w:val="-2"/>
          <w:sz w:val="20"/>
        </w:rPr>
        <w:t>Altintas </w:t>
      </w:r>
      <w:r>
        <w:rPr>
          <w:color w:val="231F20"/>
          <w:sz w:val="20"/>
        </w:rPr>
        <w:t>Ruya Yagmur, Azizova Maryam, Bacchetta Veronica, </w:t>
      </w:r>
      <w:r>
        <w:rPr>
          <w:color w:val="231F20"/>
          <w:sz w:val="20"/>
        </w:rPr>
        <w:t>Badini Confalonieri Angelica Alessandra, Bongiascia Damiano, Buson Nicola, Carraro Giacomo, Chaturvedi Palak, Chavez Valentina, Civilio Louis Pierre H, Clisson Esteban, Cò Matteo, Corvasce Lola, Di Venere Nicolo', Dorjee Tashi Loris Samkyil, Duque Zuluaga Valentina, Ferretti Mario, Gattafoni Giada, Golreihan Zohreh, Henny</w:t>
      </w:r>
      <w:r>
        <w:rPr>
          <w:color w:val="231F20"/>
          <w:spacing w:val="-14"/>
          <w:sz w:val="20"/>
        </w:rPr>
        <w:t> </w:t>
      </w:r>
      <w:r>
        <w:rPr>
          <w:color w:val="231F20"/>
          <w:sz w:val="20"/>
        </w:rPr>
        <w:t>Mysella</w:t>
      </w:r>
      <w:r>
        <w:rPr>
          <w:color w:val="231F20"/>
          <w:spacing w:val="-13"/>
          <w:sz w:val="20"/>
        </w:rPr>
        <w:t> </w:t>
      </w:r>
      <w:r>
        <w:rPr>
          <w:color w:val="231F20"/>
          <w:sz w:val="20"/>
        </w:rPr>
        <w:t>Costanza,</w:t>
      </w:r>
      <w:r>
        <w:rPr>
          <w:color w:val="231F20"/>
          <w:spacing w:val="-13"/>
          <w:sz w:val="20"/>
        </w:rPr>
        <w:t> </w:t>
      </w:r>
      <w:r>
        <w:rPr>
          <w:color w:val="231F20"/>
          <w:sz w:val="20"/>
        </w:rPr>
        <w:t>Hinohara</w:t>
      </w:r>
      <w:r>
        <w:rPr>
          <w:color w:val="231F20"/>
          <w:spacing w:val="-13"/>
          <w:sz w:val="20"/>
        </w:rPr>
        <w:t> </w:t>
      </w:r>
      <w:r>
        <w:rPr>
          <w:color w:val="231F20"/>
          <w:sz w:val="20"/>
        </w:rPr>
        <w:t>Aso</w:t>
      </w:r>
      <w:r>
        <w:rPr>
          <w:color w:val="231F20"/>
          <w:spacing w:val="-13"/>
          <w:sz w:val="20"/>
        </w:rPr>
        <w:t> </w:t>
      </w:r>
      <w:r>
        <w:rPr>
          <w:color w:val="231F20"/>
          <w:sz w:val="20"/>
        </w:rPr>
        <w:t>Nina,</w:t>
      </w:r>
      <w:r>
        <w:rPr>
          <w:color w:val="231F20"/>
          <w:spacing w:val="-13"/>
          <w:sz w:val="20"/>
        </w:rPr>
        <w:t> </w:t>
      </w:r>
      <w:r>
        <w:rPr>
          <w:color w:val="231F20"/>
          <w:sz w:val="20"/>
        </w:rPr>
        <w:t>Hu</w:t>
      </w:r>
      <w:r>
        <w:rPr>
          <w:color w:val="231F20"/>
          <w:spacing w:val="-13"/>
          <w:sz w:val="20"/>
        </w:rPr>
        <w:t> </w:t>
      </w:r>
      <w:r>
        <w:rPr>
          <w:color w:val="231F20"/>
          <w:sz w:val="20"/>
        </w:rPr>
        <w:t>Xinyu,</w:t>
      </w:r>
      <w:r>
        <w:rPr>
          <w:color w:val="231F20"/>
          <w:spacing w:val="-13"/>
          <w:sz w:val="20"/>
        </w:rPr>
        <w:t> </w:t>
      </w:r>
      <w:r>
        <w:rPr>
          <w:color w:val="231F20"/>
          <w:sz w:val="20"/>
        </w:rPr>
        <w:t>Inan</w:t>
      </w:r>
      <w:r>
        <w:rPr>
          <w:color w:val="231F20"/>
          <w:spacing w:val="-13"/>
          <w:sz w:val="20"/>
        </w:rPr>
        <w:t> </w:t>
      </w:r>
      <w:r>
        <w:rPr>
          <w:color w:val="231F20"/>
          <w:sz w:val="20"/>
        </w:rPr>
        <w:t>Ayça, Iutkina Anna, Jabali Muna, Katajainen Vivian Inga Erica, Klein Viktoria Alexandra, Koç Gülsüm, Locatelli Beatrice, Mahmudova Nigar, Mera Joel, Mista Marika Sylwia, Modini Francesca, Mou Hongyu, Musicco Mariasole, Nejatian Adele, Noijons Savanne, Pan Yulang, Paolucci Veronica, Pesch Lea Anna Maria, Prandini Marco, Ramaraj Gowtham Prasanth, Ranieri Angelica, Rosales Fernández Claudia, Savion Tamar, Scharrenbach Luca Maurice, Serpi Elsa, Seyidzade Ulviyya, Suurmond Luka Yulin, Tanaya Celine, Tarlarini Maria, Teng Mingyang, Umac Yasemin, Zamani Ghazal, Zhang Lingxi, Zhao Yuxuan, Feng Zhuo, He Ziyue, Jing </w:t>
      </w:r>
      <w:r>
        <w:rPr>
          <w:color w:val="231F20"/>
          <w:spacing w:val="-2"/>
          <w:sz w:val="20"/>
        </w:rPr>
        <w:t>Minghan,</w:t>
      </w:r>
      <w:r>
        <w:rPr>
          <w:color w:val="231F20"/>
          <w:spacing w:val="-12"/>
          <w:sz w:val="20"/>
        </w:rPr>
        <w:t> </w:t>
      </w:r>
      <w:r>
        <w:rPr>
          <w:color w:val="231F20"/>
          <w:spacing w:val="-2"/>
          <w:sz w:val="20"/>
        </w:rPr>
        <w:t>Li</w:t>
      </w:r>
      <w:r>
        <w:rPr>
          <w:color w:val="231F20"/>
          <w:spacing w:val="-11"/>
          <w:sz w:val="20"/>
        </w:rPr>
        <w:t> </w:t>
      </w:r>
      <w:r>
        <w:rPr>
          <w:color w:val="231F20"/>
          <w:spacing w:val="-2"/>
          <w:sz w:val="20"/>
        </w:rPr>
        <w:t>Xinrui,</w:t>
      </w:r>
      <w:r>
        <w:rPr>
          <w:color w:val="231F20"/>
          <w:spacing w:val="-11"/>
          <w:sz w:val="20"/>
        </w:rPr>
        <w:t> </w:t>
      </w:r>
      <w:r>
        <w:rPr>
          <w:color w:val="231F20"/>
          <w:spacing w:val="-2"/>
          <w:sz w:val="20"/>
        </w:rPr>
        <w:t>Li</w:t>
      </w:r>
      <w:r>
        <w:rPr>
          <w:color w:val="231F20"/>
          <w:spacing w:val="-11"/>
          <w:sz w:val="20"/>
        </w:rPr>
        <w:t> </w:t>
      </w:r>
      <w:r>
        <w:rPr>
          <w:color w:val="231F20"/>
          <w:spacing w:val="-2"/>
          <w:sz w:val="20"/>
        </w:rPr>
        <w:t>Yifei,</w:t>
      </w:r>
      <w:r>
        <w:rPr>
          <w:color w:val="231F20"/>
          <w:spacing w:val="-11"/>
          <w:sz w:val="20"/>
        </w:rPr>
        <w:t> </w:t>
      </w:r>
      <w:r>
        <w:rPr>
          <w:color w:val="231F20"/>
          <w:spacing w:val="-2"/>
          <w:sz w:val="20"/>
        </w:rPr>
        <w:t>Liu</w:t>
      </w:r>
      <w:r>
        <w:rPr>
          <w:color w:val="231F20"/>
          <w:spacing w:val="-11"/>
          <w:sz w:val="20"/>
        </w:rPr>
        <w:t> </w:t>
      </w:r>
      <w:r>
        <w:rPr>
          <w:color w:val="231F20"/>
          <w:spacing w:val="-2"/>
          <w:sz w:val="20"/>
        </w:rPr>
        <w:t>Jiaxin,</w:t>
      </w:r>
      <w:r>
        <w:rPr>
          <w:color w:val="231F20"/>
          <w:spacing w:val="-11"/>
          <w:sz w:val="20"/>
        </w:rPr>
        <w:t> </w:t>
      </w:r>
      <w:r>
        <w:rPr>
          <w:color w:val="231F20"/>
          <w:spacing w:val="-2"/>
          <w:sz w:val="20"/>
        </w:rPr>
        <w:t>Liu</w:t>
      </w:r>
      <w:r>
        <w:rPr>
          <w:color w:val="231F20"/>
          <w:spacing w:val="-11"/>
          <w:sz w:val="20"/>
        </w:rPr>
        <w:t> </w:t>
      </w:r>
      <w:r>
        <w:rPr>
          <w:color w:val="231F20"/>
          <w:spacing w:val="-2"/>
          <w:sz w:val="20"/>
        </w:rPr>
        <w:t>Yixue,</w:t>
      </w:r>
      <w:r>
        <w:rPr>
          <w:color w:val="231F20"/>
          <w:spacing w:val="-11"/>
          <w:sz w:val="20"/>
        </w:rPr>
        <w:t> </w:t>
      </w:r>
      <w:r>
        <w:rPr>
          <w:color w:val="231F20"/>
          <w:spacing w:val="-2"/>
          <w:sz w:val="20"/>
        </w:rPr>
        <w:t>Liu</w:t>
      </w:r>
      <w:r>
        <w:rPr>
          <w:color w:val="231F20"/>
          <w:spacing w:val="-11"/>
          <w:sz w:val="20"/>
        </w:rPr>
        <w:t> </w:t>
      </w:r>
      <w:r>
        <w:rPr>
          <w:color w:val="231F20"/>
          <w:spacing w:val="-2"/>
          <w:sz w:val="20"/>
        </w:rPr>
        <w:t>Zifei,</w:t>
      </w:r>
      <w:r>
        <w:rPr>
          <w:color w:val="231F20"/>
          <w:spacing w:val="-12"/>
          <w:sz w:val="20"/>
        </w:rPr>
        <w:t> </w:t>
      </w:r>
      <w:r>
        <w:rPr>
          <w:color w:val="231F20"/>
          <w:spacing w:val="-2"/>
          <w:sz w:val="20"/>
        </w:rPr>
        <w:t>Su</w:t>
      </w:r>
      <w:r>
        <w:rPr>
          <w:color w:val="231F20"/>
          <w:spacing w:val="-11"/>
          <w:sz w:val="20"/>
        </w:rPr>
        <w:t> </w:t>
      </w:r>
      <w:r>
        <w:rPr>
          <w:color w:val="231F20"/>
          <w:spacing w:val="-2"/>
          <w:sz w:val="20"/>
        </w:rPr>
        <w:t>Yuzhen, </w:t>
      </w:r>
      <w:r>
        <w:rPr>
          <w:color w:val="231F20"/>
          <w:sz w:val="20"/>
        </w:rPr>
        <w:t>Tian Yuan, Wang Yuxin, Wei Yuchen, Wen Shucheng, Yao Junji, Zhang</w:t>
      </w:r>
      <w:r>
        <w:rPr>
          <w:color w:val="231F20"/>
          <w:spacing w:val="-14"/>
          <w:sz w:val="20"/>
        </w:rPr>
        <w:t> </w:t>
      </w:r>
      <w:r>
        <w:rPr>
          <w:color w:val="231F20"/>
          <w:sz w:val="20"/>
        </w:rPr>
        <w:t>Pengyue,</w:t>
      </w:r>
      <w:r>
        <w:rPr>
          <w:color w:val="231F20"/>
          <w:spacing w:val="-13"/>
          <w:sz w:val="20"/>
        </w:rPr>
        <w:t> </w:t>
      </w:r>
      <w:r>
        <w:rPr>
          <w:color w:val="231F20"/>
          <w:sz w:val="20"/>
        </w:rPr>
        <w:t>Zhou</w:t>
      </w:r>
      <w:r>
        <w:rPr>
          <w:color w:val="231F20"/>
          <w:spacing w:val="-13"/>
          <w:sz w:val="20"/>
        </w:rPr>
        <w:t> </w:t>
      </w:r>
      <w:r>
        <w:rPr>
          <w:color w:val="231F20"/>
          <w:sz w:val="20"/>
        </w:rPr>
        <w:t>Wanchun,</w:t>
      </w:r>
      <w:r>
        <w:rPr>
          <w:color w:val="231F20"/>
          <w:spacing w:val="-13"/>
          <w:sz w:val="20"/>
        </w:rPr>
        <w:t> </w:t>
      </w:r>
      <w:r>
        <w:rPr>
          <w:color w:val="231F20"/>
          <w:sz w:val="20"/>
        </w:rPr>
        <w:t>Zhou</w:t>
      </w:r>
      <w:r>
        <w:rPr>
          <w:color w:val="231F20"/>
          <w:spacing w:val="-13"/>
          <w:sz w:val="20"/>
        </w:rPr>
        <w:t> </w:t>
      </w:r>
      <w:r>
        <w:rPr>
          <w:color w:val="231F20"/>
          <w:sz w:val="20"/>
        </w:rPr>
        <w:t>Xiaoying,</w:t>
      </w:r>
      <w:r>
        <w:rPr>
          <w:color w:val="231F20"/>
          <w:spacing w:val="-13"/>
          <w:sz w:val="20"/>
        </w:rPr>
        <w:t> </w:t>
      </w:r>
      <w:r>
        <w:rPr>
          <w:color w:val="231F20"/>
          <w:sz w:val="20"/>
        </w:rPr>
        <w:t>Zou</w:t>
      </w:r>
      <w:r>
        <w:rPr>
          <w:color w:val="231F20"/>
          <w:spacing w:val="-13"/>
          <w:sz w:val="20"/>
        </w:rPr>
        <w:t> </w:t>
      </w:r>
      <w:r>
        <w:rPr>
          <w:color w:val="231F20"/>
          <w:sz w:val="20"/>
        </w:rPr>
        <w:t>Zijian,</w:t>
      </w:r>
      <w:r>
        <w:rPr>
          <w:color w:val="231F20"/>
          <w:spacing w:val="-13"/>
          <w:sz w:val="20"/>
        </w:rPr>
        <w:t> </w:t>
      </w:r>
      <w:r>
        <w:rPr>
          <w:color w:val="231F20"/>
          <w:sz w:val="20"/>
        </w:rPr>
        <w:t>Moni Sheng, Tianao Huang, Yicheng Jiang, Wanxin Zhu, Jiawei Shen, Minqi Zhou, Yijia Guo, Qinghang She, En Liu, Zhaoxing Dong, Xiang Chen, Jiayi Huang</w:t>
      </w:r>
    </w:p>
    <w:p>
      <w:pPr>
        <w:spacing w:after="0" w:line="235" w:lineRule="auto"/>
        <w:jc w:val="both"/>
        <w:rPr>
          <w:sz w:val="20"/>
        </w:rPr>
        <w:sectPr>
          <w:pgSz w:w="8400" w:h="11910"/>
          <w:pgMar w:header="0" w:footer="0" w:top="760" w:bottom="280" w:left="708" w:right="708"/>
        </w:sectPr>
      </w:pPr>
    </w:p>
    <w:p>
      <w:pPr>
        <w:pStyle w:val="Heading2"/>
        <w:spacing w:line="240" w:lineRule="auto"/>
        <w:ind w:left="425"/>
      </w:pPr>
      <w:bookmarkStart w:name="Indice / Content" w:id="4"/>
      <w:bookmarkEnd w:id="4"/>
      <w:r>
        <w:rPr>
          <w:b w:val="0"/>
        </w:rPr>
      </w:r>
      <w:r>
        <w:rPr>
          <w:color w:val="231F20"/>
          <w:w w:val="65"/>
        </w:rPr>
        <w:t>Indice</w:t>
      </w:r>
      <w:r>
        <w:rPr>
          <w:color w:val="231F20"/>
          <w:spacing w:val="-22"/>
        </w:rPr>
        <w:t> </w:t>
      </w:r>
      <w:r>
        <w:rPr>
          <w:color w:val="231F20"/>
          <w:w w:val="65"/>
        </w:rPr>
        <w:t>/</w:t>
      </w:r>
      <w:r>
        <w:rPr>
          <w:color w:val="231F20"/>
          <w:spacing w:val="-22"/>
        </w:rPr>
        <w:t> </w:t>
      </w:r>
      <w:r>
        <w:rPr>
          <w:color w:val="231F20"/>
          <w:spacing w:val="-2"/>
          <w:w w:val="65"/>
        </w:rPr>
        <w:t>Content</w:t>
      </w: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rPr>
          <w:rFonts w:ascii="Arial"/>
          <w:b/>
          <w:sz w:val="18"/>
        </w:rPr>
      </w:pPr>
    </w:p>
    <w:p>
      <w:pPr>
        <w:pStyle w:val="BodyText"/>
        <w:spacing w:before="36"/>
        <w:rPr>
          <w:rFonts w:ascii="Arial"/>
          <w:b/>
          <w:sz w:val="18"/>
        </w:rPr>
      </w:pPr>
    </w:p>
    <w:p>
      <w:pPr>
        <w:spacing w:line="218" w:lineRule="exact" w:before="0"/>
        <w:ind w:left="1984" w:right="0" w:firstLine="0"/>
        <w:jc w:val="left"/>
        <w:rPr>
          <w:i/>
          <w:sz w:val="18"/>
        </w:rPr>
      </w:pPr>
      <w:r>
        <w:rPr>
          <w:i/>
          <w:sz w:val="18"/>
        </w:rPr>
        <mc:AlternateContent>
          <mc:Choice Requires="wps">
            <w:drawing>
              <wp:anchor distT="0" distB="0" distL="0" distR="0" allowOverlap="1" layoutInCell="1" locked="0" behindDoc="0" simplePos="0" relativeHeight="15729664">
                <wp:simplePos x="0" y="0"/>
                <wp:positionH relativeFrom="page">
                  <wp:posOffset>720002</wp:posOffset>
                </wp:positionH>
                <wp:positionV relativeFrom="paragraph">
                  <wp:posOffset>112612</wp:posOffset>
                </wp:positionV>
                <wp:extent cx="576580" cy="576580"/>
                <wp:effectExtent l="0" t="0" r="0" b="0"/>
                <wp:wrapNone/>
                <wp:docPr id="9" name="Group 9"/>
                <wp:cNvGraphicFramePr>
                  <a:graphicFrameLocks/>
                </wp:cNvGraphicFramePr>
                <a:graphic>
                  <a:graphicData uri="http://schemas.microsoft.com/office/word/2010/wordprocessingGroup">
                    <wpg:wgp>
                      <wpg:cNvPr id="9" name="Group 9"/>
                      <wpg:cNvGrpSpPr/>
                      <wpg:grpSpPr>
                        <a:xfrm>
                          <a:off x="0" y="0"/>
                          <a:ext cx="576580" cy="576580"/>
                          <a:chExt cx="576580" cy="576580"/>
                        </a:xfrm>
                      </wpg:grpSpPr>
                      <wps:wsp>
                        <wps:cNvPr id="10" name="Graphic 10"/>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11" name="Textbox 11"/>
                        <wps:cNvSpPr txBox="1"/>
                        <wps:spPr>
                          <a:xfrm>
                            <a:off x="0" y="0"/>
                            <a:ext cx="576580" cy="576580"/>
                          </a:xfrm>
                          <a:prstGeom prst="rect">
                            <a:avLst/>
                          </a:prstGeom>
                        </wps:spPr>
                        <wps:txbx>
                          <w:txbxContent>
                            <w:p>
                              <w:pPr>
                                <w:spacing w:before="130"/>
                                <w:ind w:left="0" w:right="0" w:firstLine="0"/>
                                <w:jc w:val="center"/>
                                <w:rPr>
                                  <w:rFonts w:ascii="Arial"/>
                                  <w:b/>
                                  <w:sz w:val="60"/>
                                </w:rPr>
                              </w:pPr>
                              <w:r>
                                <w:rPr>
                                  <w:rFonts w:ascii="Arial"/>
                                  <w:b/>
                                  <w:color w:val="FFFFFF"/>
                                  <w:spacing w:val="-10"/>
                                  <w:w w:val="80"/>
                                  <w:sz w:val="60"/>
                                </w:rPr>
                                <w:t>9</w:t>
                              </w:r>
                            </w:p>
                          </w:txbxContent>
                        </wps:txbx>
                        <wps:bodyPr wrap="square" lIns="0" tIns="0" rIns="0" bIns="0" rtlCol="0">
                          <a:noAutofit/>
                        </wps:bodyPr>
                      </wps:wsp>
                    </wpg:wgp>
                  </a:graphicData>
                </a:graphic>
              </wp:anchor>
            </w:drawing>
          </mc:Choice>
          <mc:Fallback>
            <w:pict>
              <v:group style="position:absolute;margin-left:56.6931pt;margin-top:8.867164pt;width:45.4pt;height:45.4pt;mso-position-horizontal-relative:page;mso-position-vertical-relative:paragraph;z-index:15729664" id="docshapegroup7" coordorigin="1134,177" coordsize="908,908">
                <v:shape style="position:absolute;left:1133;top:177;width:908;height:908" id="docshape8" coordorigin="1134,177" coordsize="908,908" path="m1587,177l1514,183,1444,200,1379,228,1320,265,1267,310,1221,363,1184,422,1157,488,1140,557,1134,631,1140,704,1157,774,1184,839,1221,899,1267,952,1320,997,1379,1034,1444,1061,1514,1078,1587,1084,1661,1078,1731,1061,1796,1034,1855,997,1908,952,1953,899,1990,839,2018,774,2035,704,2041,631,2035,557,2018,488,1990,422,1953,363,1908,310,1855,265,1796,228,1731,200,1661,183,1587,177xe" filled="true" fillcolor="#231f20" stroked="false">
                  <v:path arrowok="t"/>
                  <v:fill type="solid"/>
                </v:shape>
                <v:shape style="position:absolute;left:1133;top:177;width:908;height:908" type="#_x0000_t202" id="docshape9" filled="false" stroked="false">
                  <v:textbox inset="0,0,0,0">
                    <w:txbxContent>
                      <w:p>
                        <w:pPr>
                          <w:spacing w:before="130"/>
                          <w:ind w:left="0" w:right="0" w:firstLine="0"/>
                          <w:jc w:val="center"/>
                          <w:rPr>
                            <w:rFonts w:ascii="Arial"/>
                            <w:b/>
                            <w:sz w:val="60"/>
                          </w:rPr>
                        </w:pPr>
                        <w:r>
                          <w:rPr>
                            <w:rFonts w:ascii="Arial"/>
                            <w:b/>
                            <w:color w:val="FFFFFF"/>
                            <w:spacing w:val="-10"/>
                            <w:w w:val="80"/>
                            <w:sz w:val="60"/>
                          </w:rPr>
                          <w:t>9</w:t>
                        </w:r>
                      </w:p>
                    </w:txbxContent>
                  </v:textbox>
                  <w10:wrap type="none"/>
                </v:shape>
                <w10:wrap type="none"/>
              </v:group>
            </w:pict>
          </mc:Fallback>
        </mc:AlternateContent>
      </w:r>
      <w:r>
        <w:rPr>
          <w:i/>
          <w:sz w:val="18"/>
        </w:rPr>
        <mc:AlternateContent>
          <mc:Choice Requires="wps">
            <w:drawing>
              <wp:anchor distT="0" distB="0" distL="0" distR="0" allowOverlap="1" layoutInCell="1" locked="0" behindDoc="0" simplePos="0" relativeHeight="15732224">
                <wp:simplePos x="0" y="0"/>
                <wp:positionH relativeFrom="page">
                  <wp:posOffset>1457998</wp:posOffset>
                </wp:positionH>
                <wp:positionV relativeFrom="paragraph">
                  <wp:posOffset>4455</wp:posOffset>
                </wp:positionV>
                <wp:extent cx="90170" cy="792480"/>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90170" cy="792480"/>
                        </a:xfrm>
                        <a:custGeom>
                          <a:avLst/>
                          <a:gdLst/>
                          <a:ahLst/>
                          <a:cxnLst/>
                          <a:rect l="l" t="t" r="r" b="b"/>
                          <a:pathLst>
                            <a:path w="90170" h="792480">
                              <a:moveTo>
                                <a:pt x="90004" y="0"/>
                              </a:moveTo>
                              <a:lnTo>
                                <a:pt x="0" y="0"/>
                              </a:lnTo>
                              <a:lnTo>
                                <a:pt x="0" y="792302"/>
                              </a:lnTo>
                              <a:lnTo>
                                <a:pt x="90004" y="792302"/>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350863pt;width:7.087pt;height:62.386pt;mso-position-horizontal-relative:page;mso-position-vertical-relative:paragraph;z-index:15732224" id="docshape10" filled="true" fillcolor="#d1d3d4" stroked="false">
                <v:fill type="solid"/>
                <w10:wrap type="none"/>
              </v:rect>
            </w:pict>
          </mc:Fallback>
        </mc:AlternateContent>
      </w:r>
      <w:hyperlink w:history="true" w:anchor="_bookmark0">
        <w:r>
          <w:rPr>
            <w:color w:val="231F20"/>
            <w:sz w:val="18"/>
          </w:rPr>
          <w:t>Introduzione</w:t>
        </w:r>
        <w:r>
          <w:rPr>
            <w:color w:val="231F20"/>
            <w:spacing w:val="-2"/>
            <w:sz w:val="18"/>
          </w:rPr>
          <w:t> </w:t>
        </w:r>
        <w:r>
          <w:rPr>
            <w:color w:val="231F20"/>
            <w:sz w:val="18"/>
          </w:rPr>
          <w:t>/</w:t>
        </w:r>
        <w:r>
          <w:rPr>
            <w:color w:val="231F20"/>
            <w:spacing w:val="-1"/>
            <w:sz w:val="18"/>
          </w:rPr>
          <w:t> </w:t>
        </w:r>
        <w:r>
          <w:rPr>
            <w:i/>
            <w:color w:val="231F20"/>
            <w:spacing w:val="-2"/>
            <w:sz w:val="18"/>
          </w:rPr>
          <w:t>Introduction</w:t>
        </w:r>
      </w:hyperlink>
    </w:p>
    <w:p>
      <w:pPr>
        <w:spacing w:line="235" w:lineRule="auto" w:before="2"/>
        <w:ind w:left="1984" w:right="1149" w:firstLine="0"/>
        <w:jc w:val="left"/>
        <w:rPr>
          <w:b/>
          <w:sz w:val="18"/>
        </w:rPr>
      </w:pPr>
      <w:hyperlink w:history="true" w:anchor="_bookmark0">
        <w:r>
          <w:rPr>
            <w:b/>
            <w:color w:val="231F20"/>
            <w:sz w:val="18"/>
          </w:rPr>
          <w:t>Il</w:t>
        </w:r>
        <w:r>
          <w:rPr>
            <w:b/>
            <w:color w:val="231F20"/>
            <w:spacing w:val="-8"/>
            <w:sz w:val="18"/>
          </w:rPr>
          <w:t> </w:t>
        </w:r>
        <w:r>
          <w:rPr>
            <w:b/>
            <w:color w:val="231F20"/>
            <w:sz w:val="18"/>
          </w:rPr>
          <w:t>ruolo</w:t>
        </w:r>
        <w:r>
          <w:rPr>
            <w:b/>
            <w:color w:val="231F20"/>
            <w:spacing w:val="-8"/>
            <w:sz w:val="18"/>
          </w:rPr>
          <w:t> </w:t>
        </w:r>
        <w:r>
          <w:rPr>
            <w:b/>
            <w:color w:val="231F20"/>
            <w:sz w:val="18"/>
          </w:rPr>
          <w:t>dell’università</w:t>
        </w:r>
        <w:r>
          <w:rPr>
            <w:b/>
            <w:color w:val="231F20"/>
            <w:spacing w:val="-8"/>
            <w:sz w:val="18"/>
          </w:rPr>
          <w:t> </w:t>
        </w:r>
        <w:r>
          <w:rPr>
            <w:b/>
            <w:color w:val="231F20"/>
            <w:sz w:val="18"/>
          </w:rPr>
          <w:t>nella</w:t>
        </w:r>
        <w:r>
          <w:rPr>
            <w:b/>
            <w:color w:val="231F20"/>
            <w:spacing w:val="-8"/>
            <w:sz w:val="18"/>
          </w:rPr>
          <w:t> </w:t>
        </w:r>
        <w:r>
          <w:rPr>
            <w:b/>
            <w:color w:val="231F20"/>
            <w:sz w:val="18"/>
          </w:rPr>
          <w:t>promozione</w:t>
        </w:r>
      </w:hyperlink>
      <w:r>
        <w:rPr>
          <w:b/>
          <w:color w:val="231F20"/>
          <w:sz w:val="18"/>
        </w:rPr>
        <w:t> </w:t>
      </w:r>
      <w:hyperlink w:history="true" w:anchor="_bookmark0">
        <w:r>
          <w:rPr>
            <w:b/>
            <w:color w:val="231F20"/>
            <w:sz w:val="18"/>
          </w:rPr>
          <w:t>del territorio</w:t>
        </w:r>
      </w:hyperlink>
    </w:p>
    <w:p>
      <w:pPr>
        <w:spacing w:line="235" w:lineRule="auto" w:before="2"/>
        <w:ind w:left="1984" w:right="866" w:firstLine="0"/>
        <w:jc w:val="left"/>
        <w:rPr>
          <w:b/>
          <w:i/>
          <w:sz w:val="18"/>
        </w:rPr>
      </w:pPr>
      <w:hyperlink w:history="true" w:anchor="_bookmark0">
        <w:r>
          <w:rPr>
            <w:b/>
            <w:i/>
            <w:color w:val="231F20"/>
            <w:sz w:val="18"/>
          </w:rPr>
          <w:t>The</w:t>
        </w:r>
        <w:r>
          <w:rPr>
            <w:b/>
            <w:i/>
            <w:color w:val="231F20"/>
            <w:spacing w:val="-5"/>
            <w:sz w:val="18"/>
          </w:rPr>
          <w:t> </w:t>
        </w:r>
        <w:r>
          <w:rPr>
            <w:b/>
            <w:i/>
            <w:color w:val="231F20"/>
            <w:sz w:val="18"/>
          </w:rPr>
          <w:t>role</w:t>
        </w:r>
        <w:r>
          <w:rPr>
            <w:b/>
            <w:i/>
            <w:color w:val="231F20"/>
            <w:spacing w:val="-6"/>
            <w:sz w:val="18"/>
          </w:rPr>
          <w:t> </w:t>
        </w:r>
        <w:r>
          <w:rPr>
            <w:b/>
            <w:i/>
            <w:color w:val="231F20"/>
            <w:sz w:val="18"/>
          </w:rPr>
          <w:t>of</w:t>
        </w:r>
        <w:r>
          <w:rPr>
            <w:b/>
            <w:i/>
            <w:color w:val="231F20"/>
            <w:spacing w:val="-6"/>
            <w:sz w:val="18"/>
          </w:rPr>
          <w:t> </w:t>
        </w:r>
        <w:r>
          <w:rPr>
            <w:b/>
            <w:i/>
            <w:color w:val="231F20"/>
            <w:sz w:val="18"/>
          </w:rPr>
          <w:t>the</w:t>
        </w:r>
        <w:r>
          <w:rPr>
            <w:b/>
            <w:i/>
            <w:color w:val="231F20"/>
            <w:spacing w:val="-5"/>
            <w:sz w:val="18"/>
          </w:rPr>
          <w:t> </w:t>
        </w:r>
        <w:r>
          <w:rPr>
            <w:b/>
            <w:i/>
            <w:color w:val="231F20"/>
            <w:sz w:val="18"/>
          </w:rPr>
          <w:t>university</w:t>
        </w:r>
        <w:r>
          <w:rPr>
            <w:b/>
            <w:i/>
            <w:color w:val="231F20"/>
            <w:spacing w:val="-5"/>
            <w:sz w:val="18"/>
          </w:rPr>
          <w:t> </w:t>
        </w:r>
        <w:r>
          <w:rPr>
            <w:b/>
            <w:i/>
            <w:color w:val="231F20"/>
            <w:sz w:val="18"/>
          </w:rPr>
          <w:t>in</w:t>
        </w:r>
        <w:r>
          <w:rPr>
            <w:b/>
            <w:i/>
            <w:color w:val="231F20"/>
            <w:spacing w:val="-5"/>
            <w:sz w:val="18"/>
          </w:rPr>
          <w:t> </w:t>
        </w:r>
        <w:r>
          <w:rPr>
            <w:b/>
            <w:i/>
            <w:color w:val="231F20"/>
            <w:sz w:val="18"/>
          </w:rPr>
          <w:t>the</w:t>
        </w:r>
        <w:r>
          <w:rPr>
            <w:b/>
            <w:i/>
            <w:color w:val="231F20"/>
            <w:spacing w:val="-5"/>
            <w:sz w:val="18"/>
          </w:rPr>
          <w:t> </w:t>
        </w:r>
        <w:r>
          <w:rPr>
            <w:b/>
            <w:i/>
            <w:color w:val="231F20"/>
            <w:sz w:val="18"/>
          </w:rPr>
          <w:t>promotion</w:t>
        </w:r>
      </w:hyperlink>
      <w:r>
        <w:rPr>
          <w:b/>
          <w:i/>
          <w:color w:val="231F20"/>
          <w:sz w:val="18"/>
        </w:rPr>
        <w:t> </w:t>
      </w:r>
      <w:hyperlink w:history="true" w:anchor="_bookmark0">
        <w:r>
          <w:rPr>
            <w:b/>
            <w:i/>
            <w:color w:val="231F20"/>
            <w:sz w:val="18"/>
          </w:rPr>
          <w:t>of the territory</w:t>
        </w:r>
      </w:hyperlink>
    </w:p>
    <w:p>
      <w:pPr>
        <w:spacing w:line="218" w:lineRule="exact" w:before="0"/>
        <w:ind w:left="1984" w:right="0" w:firstLine="0"/>
        <w:jc w:val="left"/>
        <w:rPr>
          <w:sz w:val="18"/>
        </w:rPr>
      </w:pPr>
      <w:hyperlink w:history="true" w:anchor="_bookmark0">
        <w:r>
          <w:rPr>
            <w:color w:val="231F20"/>
            <w:sz w:val="18"/>
          </w:rPr>
          <w:t>by</w:t>
        </w:r>
        <w:r>
          <w:rPr>
            <w:color w:val="231F20"/>
            <w:spacing w:val="-3"/>
            <w:sz w:val="18"/>
          </w:rPr>
          <w:t> </w:t>
        </w:r>
        <w:r>
          <w:rPr>
            <w:color w:val="231F20"/>
            <w:sz w:val="18"/>
          </w:rPr>
          <w:t>Arturo</w:t>
        </w:r>
        <w:r>
          <w:rPr>
            <w:color w:val="231F20"/>
            <w:spacing w:val="-3"/>
            <w:sz w:val="18"/>
          </w:rPr>
          <w:t> </w:t>
        </w:r>
        <w:r>
          <w:rPr>
            <w:color w:val="231F20"/>
            <w:sz w:val="18"/>
          </w:rPr>
          <w:t>Dell’acqua</w:t>
        </w:r>
        <w:r>
          <w:rPr>
            <w:color w:val="231F20"/>
            <w:spacing w:val="-2"/>
            <w:sz w:val="18"/>
          </w:rPr>
          <w:t> Bellavitis</w:t>
        </w:r>
      </w:hyperlink>
    </w:p>
    <w:p>
      <w:pPr>
        <w:pStyle w:val="BodyText"/>
        <w:spacing w:before="19"/>
        <w:rPr>
          <w:sz w:val="18"/>
        </w:rPr>
      </w:pPr>
    </w:p>
    <w:p>
      <w:pPr>
        <w:spacing w:line="218" w:lineRule="exact" w:before="0"/>
        <w:ind w:left="1984" w:right="0" w:firstLine="0"/>
        <w:jc w:val="left"/>
        <w:rPr>
          <w:i/>
          <w:sz w:val="18"/>
        </w:rPr>
      </w:pPr>
      <w:r>
        <w:rPr>
          <w:i/>
          <w:sz w:val="18"/>
        </w:rPr>
        <mc:AlternateContent>
          <mc:Choice Requires="wps">
            <w:drawing>
              <wp:anchor distT="0" distB="0" distL="0" distR="0" allowOverlap="1" layoutInCell="1" locked="0" behindDoc="0" simplePos="0" relativeHeight="15730176">
                <wp:simplePos x="0" y="0"/>
                <wp:positionH relativeFrom="page">
                  <wp:posOffset>720002</wp:posOffset>
                </wp:positionH>
                <wp:positionV relativeFrom="paragraph">
                  <wp:posOffset>110275</wp:posOffset>
                </wp:positionV>
                <wp:extent cx="576580" cy="576580"/>
                <wp:effectExtent l="0" t="0" r="0" b="0"/>
                <wp:wrapNone/>
                <wp:docPr id="13" name="Group 13"/>
                <wp:cNvGraphicFramePr>
                  <a:graphicFrameLocks/>
                </wp:cNvGraphicFramePr>
                <a:graphic>
                  <a:graphicData uri="http://schemas.microsoft.com/office/word/2010/wordprocessingGroup">
                    <wpg:wgp>
                      <wpg:cNvPr id="13" name="Group 13"/>
                      <wpg:cNvGrpSpPr/>
                      <wpg:grpSpPr>
                        <a:xfrm>
                          <a:off x="0" y="0"/>
                          <a:ext cx="576580" cy="576580"/>
                          <a:chExt cx="576580" cy="576580"/>
                        </a:xfrm>
                      </wpg:grpSpPr>
                      <wps:wsp>
                        <wps:cNvPr id="14" name="Graphic 14"/>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15" name="Textbox 15"/>
                        <wps:cNvSpPr txBox="1"/>
                        <wps:spPr>
                          <a:xfrm>
                            <a:off x="0" y="0"/>
                            <a:ext cx="576580" cy="576580"/>
                          </a:xfrm>
                          <a:prstGeom prst="rect">
                            <a:avLst/>
                          </a:prstGeom>
                        </wps:spPr>
                        <wps:txbx>
                          <w:txbxContent>
                            <w:p>
                              <w:pPr>
                                <w:spacing w:before="132"/>
                                <w:ind w:left="253" w:right="0" w:firstLine="0"/>
                                <w:jc w:val="left"/>
                                <w:rPr>
                                  <w:rFonts w:ascii="Arial"/>
                                  <w:b/>
                                  <w:sz w:val="60"/>
                                </w:rPr>
                              </w:pPr>
                              <w:r>
                                <w:rPr>
                                  <w:rFonts w:ascii="Arial"/>
                                  <w:b/>
                                  <w:color w:val="FFFFFF"/>
                                  <w:spacing w:val="-5"/>
                                  <w:w w:val="70"/>
                                  <w:sz w:val="60"/>
                                </w:rPr>
                                <w:t>15</w:t>
                              </w:r>
                            </w:p>
                          </w:txbxContent>
                        </wps:txbx>
                        <wps:bodyPr wrap="square" lIns="0" tIns="0" rIns="0" bIns="0" rtlCol="0">
                          <a:noAutofit/>
                        </wps:bodyPr>
                      </wps:wsp>
                    </wpg:wgp>
                  </a:graphicData>
                </a:graphic>
              </wp:anchor>
            </w:drawing>
          </mc:Choice>
          <mc:Fallback>
            <w:pict>
              <v:group style="position:absolute;margin-left:56.6931pt;margin-top:8.683144pt;width:45.4pt;height:45.4pt;mso-position-horizontal-relative:page;mso-position-vertical-relative:paragraph;z-index:15730176" id="docshapegroup11" coordorigin="1134,174" coordsize="908,908">
                <v:shape style="position:absolute;left:1133;top:173;width:908;height:908" id="docshape12" coordorigin="1134,174" coordsize="908,908" path="m1587,174l1514,180,1444,197,1379,224,1320,261,1267,307,1221,359,1184,419,1157,484,1140,554,1134,627,1140,701,1157,771,1184,836,1221,895,1267,948,1320,993,1379,1030,1444,1058,1514,1075,1587,1081,1661,1075,1731,1058,1796,1030,1855,993,1908,948,1953,895,1990,836,2018,771,2035,701,2041,627,2035,554,2018,484,1990,419,1953,359,1908,307,1855,261,1796,224,1731,197,1661,180,1587,174xe" filled="true" fillcolor="#231f20" stroked="false">
                  <v:path arrowok="t"/>
                  <v:fill type="solid"/>
                </v:shape>
                <v:shape style="position:absolute;left:1133;top:173;width:908;height:908" type="#_x0000_t202" id="docshape13" filled="false" stroked="false">
                  <v:textbox inset="0,0,0,0">
                    <w:txbxContent>
                      <w:p>
                        <w:pPr>
                          <w:spacing w:before="132"/>
                          <w:ind w:left="253" w:right="0" w:firstLine="0"/>
                          <w:jc w:val="left"/>
                          <w:rPr>
                            <w:rFonts w:ascii="Arial"/>
                            <w:b/>
                            <w:sz w:val="60"/>
                          </w:rPr>
                        </w:pPr>
                        <w:r>
                          <w:rPr>
                            <w:rFonts w:ascii="Arial"/>
                            <w:b/>
                            <w:color w:val="FFFFFF"/>
                            <w:spacing w:val="-5"/>
                            <w:w w:val="70"/>
                            <w:sz w:val="60"/>
                          </w:rPr>
                          <w:t>15</w:t>
                        </w:r>
                      </w:p>
                    </w:txbxContent>
                  </v:textbox>
                  <w10:wrap type="none"/>
                </v:shape>
                <w10:wrap type="none"/>
              </v:group>
            </w:pict>
          </mc:Fallback>
        </mc:AlternateContent>
      </w:r>
      <w:r>
        <w:rPr>
          <w:i/>
          <w:sz w:val="18"/>
        </w:rPr>
        <mc:AlternateContent>
          <mc:Choice Requires="wps">
            <w:drawing>
              <wp:anchor distT="0" distB="0" distL="0" distR="0" allowOverlap="1" layoutInCell="1" locked="0" behindDoc="0" simplePos="0" relativeHeight="15732736">
                <wp:simplePos x="0" y="0"/>
                <wp:positionH relativeFrom="page">
                  <wp:posOffset>1457998</wp:posOffset>
                </wp:positionH>
                <wp:positionV relativeFrom="paragraph">
                  <wp:posOffset>4183</wp:posOffset>
                </wp:positionV>
                <wp:extent cx="90170" cy="792480"/>
                <wp:effectExtent l="0" t="0" r="0" b="0"/>
                <wp:wrapNone/>
                <wp:docPr id="16" name="Graphic 16"/>
                <wp:cNvGraphicFramePr>
                  <a:graphicFrameLocks/>
                </wp:cNvGraphicFramePr>
                <a:graphic>
                  <a:graphicData uri="http://schemas.microsoft.com/office/word/2010/wordprocessingShape">
                    <wps:wsp>
                      <wps:cNvPr id="16" name="Graphic 16"/>
                      <wps:cNvSpPr/>
                      <wps:spPr>
                        <a:xfrm>
                          <a:off x="0" y="0"/>
                          <a:ext cx="90170" cy="792480"/>
                        </a:xfrm>
                        <a:custGeom>
                          <a:avLst/>
                          <a:gdLst/>
                          <a:ahLst/>
                          <a:cxnLst/>
                          <a:rect l="l" t="t" r="r" b="b"/>
                          <a:pathLst>
                            <a:path w="90170" h="792480">
                              <a:moveTo>
                                <a:pt x="90004" y="0"/>
                              </a:moveTo>
                              <a:lnTo>
                                <a:pt x="0" y="0"/>
                              </a:lnTo>
                              <a:lnTo>
                                <a:pt x="0" y="792302"/>
                              </a:lnTo>
                              <a:lnTo>
                                <a:pt x="90004" y="792302"/>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329443pt;width:7.087pt;height:62.386pt;mso-position-horizontal-relative:page;mso-position-vertical-relative:paragraph;z-index:15732736" id="docshape14" filled="true" fillcolor="#d1d3d4" stroked="false">
                <v:fill type="solid"/>
                <w10:wrap type="none"/>
              </v:rect>
            </w:pict>
          </mc:Fallback>
        </mc:AlternateContent>
      </w:r>
      <w:hyperlink w:history="true" w:anchor="_bookmark1">
        <w:r>
          <w:rPr>
            <w:color w:val="231F20"/>
            <w:sz w:val="18"/>
          </w:rPr>
          <w:t>Capitolo</w:t>
        </w:r>
        <w:r>
          <w:rPr>
            <w:color w:val="231F20"/>
            <w:spacing w:val="-5"/>
            <w:sz w:val="18"/>
          </w:rPr>
          <w:t> </w:t>
        </w:r>
        <w:r>
          <w:rPr>
            <w:color w:val="231F20"/>
            <w:sz w:val="18"/>
          </w:rPr>
          <w:t>/</w:t>
        </w:r>
        <w:r>
          <w:rPr>
            <w:color w:val="231F20"/>
            <w:spacing w:val="-5"/>
            <w:sz w:val="18"/>
          </w:rPr>
          <w:t> </w:t>
        </w:r>
        <w:r>
          <w:rPr>
            <w:i/>
            <w:color w:val="231F20"/>
            <w:sz w:val="18"/>
          </w:rPr>
          <w:t>Chapter</w:t>
        </w:r>
        <w:r>
          <w:rPr>
            <w:i/>
            <w:color w:val="231F20"/>
            <w:spacing w:val="-6"/>
            <w:sz w:val="18"/>
          </w:rPr>
          <w:t> </w:t>
        </w:r>
        <w:r>
          <w:rPr>
            <w:i/>
            <w:color w:val="231F20"/>
            <w:spacing w:val="-10"/>
            <w:sz w:val="18"/>
          </w:rPr>
          <w:t>1</w:t>
        </w:r>
      </w:hyperlink>
    </w:p>
    <w:p>
      <w:pPr>
        <w:spacing w:line="216" w:lineRule="exact" w:before="0"/>
        <w:ind w:left="1984" w:right="0" w:firstLine="0"/>
        <w:jc w:val="left"/>
        <w:rPr>
          <w:b/>
          <w:sz w:val="18"/>
        </w:rPr>
      </w:pPr>
      <w:hyperlink w:history="true" w:anchor="_bookmark1">
        <w:r>
          <w:rPr>
            <w:b/>
            <w:color w:val="231F20"/>
            <w:sz w:val="18"/>
          </w:rPr>
          <w:t>Wake</w:t>
        </w:r>
        <w:r>
          <w:rPr>
            <w:b/>
            <w:color w:val="231F20"/>
            <w:spacing w:val="-5"/>
            <w:sz w:val="18"/>
          </w:rPr>
          <w:t> </w:t>
        </w:r>
        <w:r>
          <w:rPr>
            <w:b/>
            <w:color w:val="231F20"/>
            <w:sz w:val="18"/>
          </w:rPr>
          <w:t>Up!</w:t>
        </w:r>
        <w:r>
          <w:rPr>
            <w:b/>
            <w:color w:val="231F20"/>
            <w:spacing w:val="-5"/>
            <w:sz w:val="18"/>
          </w:rPr>
          <w:t> </w:t>
        </w:r>
        <w:r>
          <w:rPr>
            <w:b/>
            <w:color w:val="231F20"/>
            <w:sz w:val="18"/>
          </w:rPr>
          <w:t>il</w:t>
        </w:r>
        <w:r>
          <w:rPr>
            <w:b/>
            <w:color w:val="231F20"/>
            <w:spacing w:val="-5"/>
            <w:sz w:val="18"/>
          </w:rPr>
          <w:t> </w:t>
        </w:r>
        <w:r>
          <w:rPr>
            <w:b/>
            <w:color w:val="231F20"/>
            <w:sz w:val="18"/>
          </w:rPr>
          <w:t>Design</w:t>
        </w:r>
        <w:r>
          <w:rPr>
            <w:b/>
            <w:color w:val="231F20"/>
            <w:spacing w:val="-5"/>
            <w:sz w:val="18"/>
          </w:rPr>
          <w:t> </w:t>
        </w:r>
        <w:r>
          <w:rPr>
            <w:b/>
            <w:color w:val="231F20"/>
            <w:sz w:val="18"/>
          </w:rPr>
          <w:t>Match-</w:t>
        </w:r>
        <w:r>
          <w:rPr>
            <w:b/>
            <w:color w:val="231F20"/>
            <w:spacing w:val="-2"/>
            <w:sz w:val="18"/>
          </w:rPr>
          <w:t>Making</w:t>
        </w:r>
      </w:hyperlink>
    </w:p>
    <w:p>
      <w:pPr>
        <w:spacing w:line="216" w:lineRule="exact" w:before="0"/>
        <w:ind w:left="1984" w:right="0" w:firstLine="0"/>
        <w:jc w:val="left"/>
        <w:rPr>
          <w:b/>
          <w:sz w:val="18"/>
        </w:rPr>
      </w:pPr>
      <w:hyperlink w:history="true" w:anchor="_bookmark1">
        <w:r>
          <w:rPr>
            <w:b/>
            <w:color w:val="231F20"/>
            <w:sz w:val="18"/>
          </w:rPr>
          <w:t>come</w:t>
        </w:r>
        <w:r>
          <w:rPr>
            <w:b/>
            <w:color w:val="231F20"/>
            <w:spacing w:val="-4"/>
            <w:sz w:val="18"/>
          </w:rPr>
          <w:t> </w:t>
        </w:r>
        <w:r>
          <w:rPr>
            <w:b/>
            <w:color w:val="231F20"/>
            <w:sz w:val="18"/>
          </w:rPr>
          <w:t>espressione</w:t>
        </w:r>
        <w:r>
          <w:rPr>
            <w:b/>
            <w:color w:val="231F20"/>
            <w:spacing w:val="-2"/>
            <w:sz w:val="18"/>
          </w:rPr>
          <w:t> </w:t>
        </w:r>
        <w:r>
          <w:rPr>
            <w:b/>
            <w:color w:val="231F20"/>
            <w:sz w:val="18"/>
          </w:rPr>
          <w:t>del</w:t>
        </w:r>
        <w:r>
          <w:rPr>
            <w:b/>
            <w:color w:val="231F20"/>
            <w:spacing w:val="-1"/>
            <w:sz w:val="18"/>
          </w:rPr>
          <w:t> </w:t>
        </w:r>
        <w:r>
          <w:rPr>
            <w:b/>
            <w:color w:val="231F20"/>
            <w:sz w:val="18"/>
          </w:rPr>
          <w:t>nuovo</w:t>
        </w:r>
        <w:r>
          <w:rPr>
            <w:b/>
            <w:color w:val="231F20"/>
            <w:spacing w:val="-2"/>
            <w:sz w:val="18"/>
          </w:rPr>
          <w:t> </w:t>
        </w:r>
        <w:r>
          <w:rPr>
            <w:b/>
            <w:color w:val="231F20"/>
            <w:sz w:val="18"/>
          </w:rPr>
          <w:t>Made</w:t>
        </w:r>
        <w:r>
          <w:rPr>
            <w:b/>
            <w:color w:val="231F20"/>
            <w:spacing w:val="-2"/>
            <w:sz w:val="18"/>
          </w:rPr>
          <w:t> </w:t>
        </w:r>
        <w:r>
          <w:rPr>
            <w:b/>
            <w:color w:val="231F20"/>
            <w:sz w:val="18"/>
          </w:rPr>
          <w:t>in</w:t>
        </w:r>
        <w:r>
          <w:rPr>
            <w:b/>
            <w:color w:val="231F20"/>
            <w:spacing w:val="-1"/>
            <w:sz w:val="18"/>
          </w:rPr>
          <w:t> </w:t>
        </w:r>
        <w:r>
          <w:rPr>
            <w:b/>
            <w:color w:val="231F20"/>
            <w:spacing w:val="-2"/>
            <w:sz w:val="18"/>
          </w:rPr>
          <w:t>Italy</w:t>
        </w:r>
      </w:hyperlink>
    </w:p>
    <w:p>
      <w:pPr>
        <w:spacing w:line="216" w:lineRule="exact" w:before="0"/>
        <w:ind w:left="1984" w:right="0" w:firstLine="0"/>
        <w:jc w:val="left"/>
        <w:rPr>
          <w:b/>
          <w:i/>
          <w:sz w:val="18"/>
        </w:rPr>
      </w:pPr>
      <w:hyperlink w:history="true" w:anchor="_bookmark1">
        <w:r>
          <w:rPr>
            <w:b/>
            <w:i/>
            <w:color w:val="231F20"/>
            <w:sz w:val="18"/>
          </w:rPr>
          <w:t>Wake</w:t>
        </w:r>
        <w:r>
          <w:rPr>
            <w:b/>
            <w:i/>
            <w:color w:val="231F20"/>
            <w:spacing w:val="-11"/>
            <w:sz w:val="18"/>
          </w:rPr>
          <w:t> </w:t>
        </w:r>
        <w:r>
          <w:rPr>
            <w:b/>
            <w:i/>
            <w:color w:val="231F20"/>
            <w:sz w:val="18"/>
          </w:rPr>
          <w:t>Up!</w:t>
        </w:r>
        <w:r>
          <w:rPr>
            <w:b/>
            <w:i/>
            <w:color w:val="231F20"/>
            <w:spacing w:val="-10"/>
            <w:sz w:val="18"/>
          </w:rPr>
          <w:t> </w:t>
        </w:r>
        <w:r>
          <w:rPr>
            <w:b/>
            <w:i/>
            <w:color w:val="231F20"/>
            <w:sz w:val="18"/>
          </w:rPr>
          <w:t>Design</w:t>
        </w:r>
        <w:r>
          <w:rPr>
            <w:b/>
            <w:i/>
            <w:color w:val="231F20"/>
            <w:spacing w:val="-11"/>
            <w:sz w:val="18"/>
          </w:rPr>
          <w:t> </w:t>
        </w:r>
        <w:r>
          <w:rPr>
            <w:b/>
            <w:i/>
            <w:color w:val="231F20"/>
            <w:sz w:val="18"/>
          </w:rPr>
          <w:t>Match-</w:t>
        </w:r>
        <w:r>
          <w:rPr>
            <w:b/>
            <w:i/>
            <w:color w:val="231F20"/>
            <w:spacing w:val="-2"/>
            <w:sz w:val="18"/>
          </w:rPr>
          <w:t>Making</w:t>
        </w:r>
      </w:hyperlink>
    </w:p>
    <w:p>
      <w:pPr>
        <w:spacing w:line="216" w:lineRule="exact" w:before="0"/>
        <w:ind w:left="1984" w:right="0" w:firstLine="0"/>
        <w:jc w:val="left"/>
        <w:rPr>
          <w:b/>
          <w:i/>
          <w:sz w:val="18"/>
        </w:rPr>
      </w:pPr>
      <w:hyperlink w:history="true" w:anchor="_bookmark1">
        <w:r>
          <w:rPr>
            <w:b/>
            <w:i/>
            <w:color w:val="231F20"/>
            <w:sz w:val="18"/>
          </w:rPr>
          <w:t>as</w:t>
        </w:r>
        <w:r>
          <w:rPr>
            <w:b/>
            <w:i/>
            <w:color w:val="231F20"/>
            <w:spacing w:val="-4"/>
            <w:sz w:val="18"/>
          </w:rPr>
          <w:t> </w:t>
        </w:r>
        <w:r>
          <w:rPr>
            <w:b/>
            <w:i/>
            <w:color w:val="231F20"/>
            <w:sz w:val="18"/>
          </w:rPr>
          <w:t>an</w:t>
        </w:r>
        <w:r>
          <w:rPr>
            <w:b/>
            <w:i/>
            <w:color w:val="231F20"/>
            <w:spacing w:val="-4"/>
            <w:sz w:val="18"/>
          </w:rPr>
          <w:t> </w:t>
        </w:r>
        <w:r>
          <w:rPr>
            <w:b/>
            <w:i/>
            <w:color w:val="231F20"/>
            <w:sz w:val="18"/>
          </w:rPr>
          <w:t>expression</w:t>
        </w:r>
        <w:r>
          <w:rPr>
            <w:b/>
            <w:i/>
            <w:color w:val="231F20"/>
            <w:spacing w:val="-4"/>
            <w:sz w:val="18"/>
          </w:rPr>
          <w:t> </w:t>
        </w:r>
        <w:r>
          <w:rPr>
            <w:b/>
            <w:i/>
            <w:color w:val="231F20"/>
            <w:sz w:val="18"/>
          </w:rPr>
          <w:t>of</w:t>
        </w:r>
        <w:r>
          <w:rPr>
            <w:b/>
            <w:i/>
            <w:color w:val="231F20"/>
            <w:spacing w:val="-4"/>
            <w:sz w:val="18"/>
          </w:rPr>
          <w:t> </w:t>
        </w:r>
        <w:r>
          <w:rPr>
            <w:b/>
            <w:i/>
            <w:color w:val="231F20"/>
            <w:sz w:val="18"/>
          </w:rPr>
          <w:t>the</w:t>
        </w:r>
        <w:r>
          <w:rPr>
            <w:b/>
            <w:i/>
            <w:color w:val="231F20"/>
            <w:spacing w:val="-3"/>
            <w:sz w:val="18"/>
          </w:rPr>
          <w:t> </w:t>
        </w:r>
        <w:r>
          <w:rPr>
            <w:b/>
            <w:i/>
            <w:color w:val="231F20"/>
            <w:sz w:val="18"/>
          </w:rPr>
          <w:t>New</w:t>
        </w:r>
        <w:r>
          <w:rPr>
            <w:b/>
            <w:i/>
            <w:color w:val="231F20"/>
            <w:spacing w:val="-4"/>
            <w:sz w:val="18"/>
          </w:rPr>
          <w:t> </w:t>
        </w:r>
        <w:r>
          <w:rPr>
            <w:b/>
            <w:i/>
            <w:color w:val="231F20"/>
            <w:sz w:val="18"/>
          </w:rPr>
          <w:t>Made</w:t>
        </w:r>
        <w:r>
          <w:rPr>
            <w:b/>
            <w:i/>
            <w:color w:val="231F20"/>
            <w:spacing w:val="-4"/>
            <w:sz w:val="18"/>
          </w:rPr>
          <w:t> </w:t>
        </w:r>
        <w:r>
          <w:rPr>
            <w:b/>
            <w:i/>
            <w:color w:val="231F20"/>
            <w:sz w:val="18"/>
          </w:rPr>
          <w:t>in</w:t>
        </w:r>
        <w:r>
          <w:rPr>
            <w:b/>
            <w:i/>
            <w:color w:val="231F20"/>
            <w:spacing w:val="-4"/>
            <w:sz w:val="18"/>
          </w:rPr>
          <w:t> </w:t>
        </w:r>
        <w:r>
          <w:rPr>
            <w:b/>
            <w:i/>
            <w:color w:val="231F20"/>
            <w:spacing w:val="-2"/>
            <w:sz w:val="18"/>
          </w:rPr>
          <w:t>Italy</w:t>
        </w:r>
      </w:hyperlink>
    </w:p>
    <w:p>
      <w:pPr>
        <w:spacing w:line="218" w:lineRule="exact" w:before="0"/>
        <w:ind w:left="1984" w:right="0" w:firstLine="0"/>
        <w:jc w:val="left"/>
        <w:rPr>
          <w:sz w:val="18"/>
        </w:rPr>
      </w:pPr>
      <w:hyperlink w:history="true" w:anchor="_bookmark1">
        <w:r>
          <w:rPr>
            <w:color w:val="231F20"/>
            <w:sz w:val="18"/>
          </w:rPr>
          <w:t>by</w:t>
        </w:r>
        <w:r>
          <w:rPr>
            <w:color w:val="231F20"/>
            <w:spacing w:val="-4"/>
            <w:sz w:val="18"/>
          </w:rPr>
          <w:t> </w:t>
        </w:r>
        <w:r>
          <w:rPr>
            <w:color w:val="231F20"/>
            <w:sz w:val="18"/>
          </w:rPr>
          <w:t>Francesca</w:t>
        </w:r>
        <w:r>
          <w:rPr>
            <w:color w:val="231F20"/>
            <w:spacing w:val="-3"/>
            <w:sz w:val="18"/>
          </w:rPr>
          <w:t> </w:t>
        </w:r>
        <w:r>
          <w:rPr>
            <w:color w:val="231F20"/>
            <w:sz w:val="18"/>
          </w:rPr>
          <w:t>Rossi,</w:t>
        </w:r>
        <w:r>
          <w:rPr>
            <w:color w:val="231F20"/>
            <w:spacing w:val="-3"/>
            <w:sz w:val="18"/>
          </w:rPr>
          <w:t> </w:t>
        </w:r>
        <w:r>
          <w:rPr>
            <w:color w:val="231F20"/>
            <w:sz w:val="18"/>
          </w:rPr>
          <w:t>Giulia</w:t>
        </w:r>
        <w:r>
          <w:rPr>
            <w:color w:val="231F20"/>
            <w:spacing w:val="-4"/>
            <w:sz w:val="18"/>
          </w:rPr>
          <w:t> </w:t>
        </w:r>
        <w:r>
          <w:rPr>
            <w:color w:val="231F20"/>
            <w:sz w:val="18"/>
          </w:rPr>
          <w:t>Brighenti,</w:t>
        </w:r>
        <w:r>
          <w:rPr>
            <w:color w:val="231F20"/>
            <w:spacing w:val="-3"/>
            <w:sz w:val="18"/>
          </w:rPr>
          <w:t> </w:t>
        </w:r>
        <w:r>
          <w:rPr>
            <w:color w:val="231F20"/>
            <w:sz w:val="18"/>
          </w:rPr>
          <w:t>Eugenia</w:t>
        </w:r>
        <w:r>
          <w:rPr>
            <w:color w:val="231F20"/>
            <w:spacing w:val="-3"/>
            <w:sz w:val="18"/>
          </w:rPr>
          <w:t> </w:t>
        </w:r>
        <w:r>
          <w:rPr>
            <w:color w:val="231F20"/>
            <w:spacing w:val="-2"/>
            <w:sz w:val="18"/>
          </w:rPr>
          <w:t>Chiara</w:t>
        </w:r>
      </w:hyperlink>
    </w:p>
    <w:p>
      <w:pPr>
        <w:pStyle w:val="BodyText"/>
        <w:spacing w:before="19"/>
        <w:rPr>
          <w:sz w:val="18"/>
        </w:rPr>
      </w:pPr>
    </w:p>
    <w:p>
      <w:pPr>
        <w:spacing w:line="218" w:lineRule="exact" w:before="0"/>
        <w:ind w:left="1984" w:right="0" w:firstLine="0"/>
        <w:jc w:val="left"/>
        <w:rPr>
          <w:i/>
          <w:sz w:val="18"/>
        </w:rPr>
      </w:pPr>
      <w:r>
        <w:rPr>
          <w:i/>
          <w:sz w:val="18"/>
        </w:rPr>
        <mc:AlternateContent>
          <mc:Choice Requires="wps">
            <w:drawing>
              <wp:anchor distT="0" distB="0" distL="0" distR="0" allowOverlap="1" layoutInCell="1" locked="0" behindDoc="0" simplePos="0" relativeHeight="15730688">
                <wp:simplePos x="0" y="0"/>
                <wp:positionH relativeFrom="page">
                  <wp:posOffset>720002</wp:posOffset>
                </wp:positionH>
                <wp:positionV relativeFrom="paragraph">
                  <wp:posOffset>110187</wp:posOffset>
                </wp:positionV>
                <wp:extent cx="576580" cy="576580"/>
                <wp:effectExtent l="0" t="0" r="0" b="0"/>
                <wp:wrapNone/>
                <wp:docPr id="17" name="Group 17"/>
                <wp:cNvGraphicFramePr>
                  <a:graphicFrameLocks/>
                </wp:cNvGraphicFramePr>
                <a:graphic>
                  <a:graphicData uri="http://schemas.microsoft.com/office/word/2010/wordprocessingGroup">
                    <wpg:wgp>
                      <wpg:cNvPr id="17" name="Group 17"/>
                      <wpg:cNvGrpSpPr/>
                      <wpg:grpSpPr>
                        <a:xfrm>
                          <a:off x="0" y="0"/>
                          <a:ext cx="576580" cy="576580"/>
                          <a:chExt cx="576580" cy="576580"/>
                        </a:xfrm>
                      </wpg:grpSpPr>
                      <wps:wsp>
                        <wps:cNvPr id="18" name="Graphic 18"/>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19" name="Textbox 19"/>
                        <wps:cNvSpPr txBox="1"/>
                        <wps:spPr>
                          <a:xfrm>
                            <a:off x="0" y="0"/>
                            <a:ext cx="576580" cy="576580"/>
                          </a:xfrm>
                          <a:prstGeom prst="rect">
                            <a:avLst/>
                          </a:prstGeom>
                        </wps:spPr>
                        <wps:txbx>
                          <w:txbxContent>
                            <w:p>
                              <w:pPr>
                                <w:spacing w:before="130"/>
                                <w:ind w:left="251" w:right="0" w:firstLine="0"/>
                                <w:jc w:val="left"/>
                                <w:rPr>
                                  <w:rFonts w:ascii="Arial"/>
                                  <w:b/>
                                  <w:sz w:val="60"/>
                                </w:rPr>
                              </w:pPr>
                              <w:r>
                                <w:rPr>
                                  <w:rFonts w:ascii="Arial"/>
                                  <w:b/>
                                  <w:color w:val="FFFFFF"/>
                                  <w:spacing w:val="-5"/>
                                  <w:w w:val="70"/>
                                  <w:sz w:val="60"/>
                                </w:rPr>
                                <w:t>21</w:t>
                              </w:r>
                            </w:p>
                          </w:txbxContent>
                        </wps:txbx>
                        <wps:bodyPr wrap="square" lIns="0" tIns="0" rIns="0" bIns="0" rtlCol="0">
                          <a:noAutofit/>
                        </wps:bodyPr>
                      </wps:wsp>
                    </wpg:wgp>
                  </a:graphicData>
                </a:graphic>
              </wp:anchor>
            </w:drawing>
          </mc:Choice>
          <mc:Fallback>
            <w:pict>
              <v:group style="position:absolute;margin-left:56.6931pt;margin-top:8.676144pt;width:45.4pt;height:45.4pt;mso-position-horizontal-relative:page;mso-position-vertical-relative:paragraph;z-index:15730688" id="docshapegroup15" coordorigin="1134,174" coordsize="908,908">
                <v:shape style="position:absolute;left:1133;top:173;width:908;height:908" id="docshape16" coordorigin="1134,174" coordsize="908,908" path="m1587,174l1514,179,1444,197,1379,224,1320,261,1267,306,1221,359,1184,419,1157,484,1140,553,1134,627,1140,701,1157,770,1184,835,1221,895,1267,948,1320,993,1379,1030,1444,1057,1514,1075,1587,1081,1661,1075,1731,1057,1796,1030,1855,993,1908,948,1953,895,1990,835,2018,770,2035,701,2041,627,2035,553,2018,484,1990,419,1953,359,1908,306,1855,261,1796,224,1731,197,1661,179,1587,174xe" filled="true" fillcolor="#231f20" stroked="false">
                  <v:path arrowok="t"/>
                  <v:fill type="solid"/>
                </v:shape>
                <v:shape style="position:absolute;left:1133;top:173;width:908;height:908" type="#_x0000_t202" id="docshape17" filled="false" stroked="false">
                  <v:textbox inset="0,0,0,0">
                    <w:txbxContent>
                      <w:p>
                        <w:pPr>
                          <w:spacing w:before="130"/>
                          <w:ind w:left="251" w:right="0" w:firstLine="0"/>
                          <w:jc w:val="left"/>
                          <w:rPr>
                            <w:rFonts w:ascii="Arial"/>
                            <w:b/>
                            <w:sz w:val="60"/>
                          </w:rPr>
                        </w:pPr>
                        <w:r>
                          <w:rPr>
                            <w:rFonts w:ascii="Arial"/>
                            <w:b/>
                            <w:color w:val="FFFFFF"/>
                            <w:spacing w:val="-5"/>
                            <w:w w:val="70"/>
                            <w:sz w:val="60"/>
                          </w:rPr>
                          <w:t>21</w:t>
                        </w:r>
                      </w:p>
                    </w:txbxContent>
                  </v:textbox>
                  <w10:wrap type="none"/>
                </v:shape>
                <w10:wrap type="none"/>
              </v:group>
            </w:pict>
          </mc:Fallback>
        </mc:AlternateContent>
      </w:r>
      <w:r>
        <w:rPr>
          <w:i/>
          <w:sz w:val="18"/>
        </w:rPr>
        <mc:AlternateContent>
          <mc:Choice Requires="wps">
            <w:drawing>
              <wp:anchor distT="0" distB="0" distL="0" distR="0" allowOverlap="1" layoutInCell="1" locked="0" behindDoc="0" simplePos="0" relativeHeight="15733248">
                <wp:simplePos x="0" y="0"/>
                <wp:positionH relativeFrom="page">
                  <wp:posOffset>1457998</wp:posOffset>
                </wp:positionH>
                <wp:positionV relativeFrom="paragraph">
                  <wp:posOffset>4107</wp:posOffset>
                </wp:positionV>
                <wp:extent cx="90170" cy="792480"/>
                <wp:effectExtent l="0" t="0" r="0" b="0"/>
                <wp:wrapNone/>
                <wp:docPr id="20" name="Graphic 20"/>
                <wp:cNvGraphicFramePr>
                  <a:graphicFrameLocks/>
                </wp:cNvGraphicFramePr>
                <a:graphic>
                  <a:graphicData uri="http://schemas.microsoft.com/office/word/2010/wordprocessingShape">
                    <wps:wsp>
                      <wps:cNvPr id="20" name="Graphic 20"/>
                      <wps:cNvSpPr/>
                      <wps:spPr>
                        <a:xfrm>
                          <a:off x="0" y="0"/>
                          <a:ext cx="90170" cy="792480"/>
                        </a:xfrm>
                        <a:custGeom>
                          <a:avLst/>
                          <a:gdLst/>
                          <a:ahLst/>
                          <a:cxnLst/>
                          <a:rect l="l" t="t" r="r" b="b"/>
                          <a:pathLst>
                            <a:path w="90170" h="792480">
                              <a:moveTo>
                                <a:pt x="90004" y="0"/>
                              </a:moveTo>
                              <a:lnTo>
                                <a:pt x="0" y="0"/>
                              </a:lnTo>
                              <a:lnTo>
                                <a:pt x="0" y="792302"/>
                              </a:lnTo>
                              <a:lnTo>
                                <a:pt x="90004" y="792302"/>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323443pt;width:7.087pt;height:62.386pt;mso-position-horizontal-relative:page;mso-position-vertical-relative:paragraph;z-index:15733248" id="docshape18" filled="true" fillcolor="#d1d3d4" stroked="false">
                <v:fill type="solid"/>
                <w10:wrap type="none"/>
              </v:rect>
            </w:pict>
          </mc:Fallback>
        </mc:AlternateContent>
      </w:r>
      <w:hyperlink w:history="true" w:anchor="_bookmark2">
        <w:r>
          <w:rPr>
            <w:color w:val="231F20"/>
            <w:sz w:val="18"/>
          </w:rPr>
          <w:t>Capitolo</w:t>
        </w:r>
        <w:r>
          <w:rPr>
            <w:color w:val="231F20"/>
            <w:spacing w:val="-5"/>
            <w:sz w:val="18"/>
          </w:rPr>
          <w:t> </w:t>
        </w:r>
        <w:r>
          <w:rPr>
            <w:color w:val="231F20"/>
            <w:sz w:val="18"/>
          </w:rPr>
          <w:t>/</w:t>
        </w:r>
        <w:r>
          <w:rPr>
            <w:color w:val="231F20"/>
            <w:spacing w:val="-5"/>
            <w:sz w:val="18"/>
          </w:rPr>
          <w:t> </w:t>
        </w:r>
        <w:r>
          <w:rPr>
            <w:i/>
            <w:color w:val="231F20"/>
            <w:sz w:val="18"/>
          </w:rPr>
          <w:t>Chapter</w:t>
        </w:r>
        <w:r>
          <w:rPr>
            <w:i/>
            <w:color w:val="231F20"/>
            <w:spacing w:val="-6"/>
            <w:sz w:val="18"/>
          </w:rPr>
          <w:t> </w:t>
        </w:r>
        <w:r>
          <w:rPr>
            <w:i/>
            <w:color w:val="231F20"/>
            <w:spacing w:val="-10"/>
            <w:sz w:val="18"/>
          </w:rPr>
          <w:t>2</w:t>
        </w:r>
      </w:hyperlink>
    </w:p>
    <w:p>
      <w:pPr>
        <w:spacing w:line="235" w:lineRule="auto" w:before="1"/>
        <w:ind w:left="1984" w:right="1229" w:firstLine="0"/>
        <w:jc w:val="left"/>
        <w:rPr>
          <w:b/>
          <w:i/>
          <w:sz w:val="18"/>
        </w:rPr>
      </w:pPr>
      <w:hyperlink w:history="true" w:anchor="_bookmark2">
        <w:r>
          <w:rPr>
            <w:b/>
            <w:color w:val="231F20"/>
            <w:sz w:val="18"/>
          </w:rPr>
          <w:t>Contaminazione, etica e collaborazione</w:t>
        </w:r>
      </w:hyperlink>
      <w:r>
        <w:rPr>
          <w:b/>
          <w:color w:val="231F20"/>
          <w:sz w:val="18"/>
        </w:rPr>
        <w:t> </w:t>
      </w:r>
      <w:hyperlink w:history="true" w:anchor="_bookmark2">
        <w:r>
          <w:rPr>
            <w:b/>
            <w:color w:val="231F20"/>
            <w:sz w:val="18"/>
          </w:rPr>
          <w:t>i valori del Nuovo Made in Italy</w:t>
        </w:r>
      </w:hyperlink>
      <w:r>
        <w:rPr>
          <w:b/>
          <w:color w:val="231F20"/>
          <w:sz w:val="18"/>
        </w:rPr>
        <w:t> </w:t>
      </w:r>
      <w:hyperlink w:history="true" w:anchor="_bookmark2">
        <w:r>
          <w:rPr>
            <w:b/>
            <w:i/>
            <w:color w:val="231F20"/>
            <w:sz w:val="18"/>
          </w:rPr>
          <w:t>Contamination,</w:t>
        </w:r>
        <w:r>
          <w:rPr>
            <w:b/>
            <w:i/>
            <w:color w:val="231F20"/>
            <w:spacing w:val="-13"/>
            <w:sz w:val="18"/>
          </w:rPr>
          <w:t> </w:t>
        </w:r>
        <w:r>
          <w:rPr>
            <w:b/>
            <w:i/>
            <w:color w:val="231F20"/>
            <w:sz w:val="18"/>
          </w:rPr>
          <w:t>ethic</w:t>
        </w:r>
        <w:r>
          <w:rPr>
            <w:b/>
            <w:i/>
            <w:color w:val="231F20"/>
            <w:spacing w:val="-13"/>
            <w:sz w:val="18"/>
          </w:rPr>
          <w:t> </w:t>
        </w:r>
        <w:r>
          <w:rPr>
            <w:b/>
            <w:i/>
            <w:color w:val="231F20"/>
            <w:sz w:val="18"/>
          </w:rPr>
          <w:t>and</w:t>
        </w:r>
        <w:r>
          <w:rPr>
            <w:b/>
            <w:i/>
            <w:color w:val="231F20"/>
            <w:spacing w:val="-13"/>
            <w:sz w:val="18"/>
          </w:rPr>
          <w:t> </w:t>
        </w:r>
        <w:r>
          <w:rPr>
            <w:b/>
            <w:i/>
            <w:color w:val="231F20"/>
            <w:sz w:val="18"/>
          </w:rPr>
          <w:t>collaboration</w:t>
        </w:r>
      </w:hyperlink>
      <w:r>
        <w:rPr>
          <w:b/>
          <w:i/>
          <w:color w:val="231F20"/>
          <w:sz w:val="18"/>
        </w:rPr>
        <w:t> </w:t>
      </w:r>
      <w:hyperlink w:history="true" w:anchor="_bookmark2">
        <w:r>
          <w:rPr>
            <w:b/>
            <w:i/>
            <w:color w:val="231F20"/>
            <w:sz w:val="18"/>
          </w:rPr>
          <w:t>as pillars of the New Made in Italy</w:t>
        </w:r>
      </w:hyperlink>
    </w:p>
    <w:p>
      <w:pPr>
        <w:spacing w:before="1"/>
        <w:ind w:left="1984" w:right="0" w:firstLine="0"/>
        <w:jc w:val="left"/>
        <w:rPr>
          <w:sz w:val="18"/>
        </w:rPr>
      </w:pPr>
      <w:hyperlink w:history="true" w:anchor="_bookmark2">
        <w:r>
          <w:rPr>
            <w:color w:val="231F20"/>
            <w:sz w:val="18"/>
          </w:rPr>
          <w:t>by</w:t>
        </w:r>
        <w:r>
          <w:rPr>
            <w:color w:val="231F20"/>
            <w:spacing w:val="-5"/>
            <w:sz w:val="18"/>
          </w:rPr>
          <w:t> </w:t>
        </w:r>
        <w:r>
          <w:rPr>
            <w:color w:val="231F20"/>
            <w:sz w:val="18"/>
          </w:rPr>
          <w:t>Eugenia</w:t>
        </w:r>
        <w:r>
          <w:rPr>
            <w:color w:val="231F20"/>
            <w:spacing w:val="-2"/>
            <w:sz w:val="18"/>
          </w:rPr>
          <w:t> Chiara</w:t>
        </w:r>
      </w:hyperlink>
    </w:p>
    <w:p>
      <w:pPr>
        <w:pStyle w:val="BodyText"/>
        <w:spacing w:before="19"/>
        <w:rPr>
          <w:sz w:val="18"/>
        </w:rPr>
      </w:pPr>
    </w:p>
    <w:p>
      <w:pPr>
        <w:spacing w:line="218" w:lineRule="exact" w:before="0"/>
        <w:ind w:left="1984" w:right="0" w:firstLine="0"/>
        <w:jc w:val="left"/>
        <w:rPr>
          <w:i/>
          <w:sz w:val="18"/>
        </w:rPr>
      </w:pPr>
      <w:r>
        <w:rPr>
          <w:i/>
          <w:sz w:val="18"/>
        </w:rPr>
        <mc:AlternateContent>
          <mc:Choice Requires="wps">
            <w:drawing>
              <wp:anchor distT="0" distB="0" distL="0" distR="0" allowOverlap="1" layoutInCell="1" locked="0" behindDoc="0" simplePos="0" relativeHeight="15733760">
                <wp:simplePos x="0" y="0"/>
                <wp:positionH relativeFrom="page">
                  <wp:posOffset>1457998</wp:posOffset>
                </wp:positionH>
                <wp:positionV relativeFrom="paragraph">
                  <wp:posOffset>-17</wp:posOffset>
                </wp:positionV>
                <wp:extent cx="90170" cy="1071245"/>
                <wp:effectExtent l="0" t="0" r="0" b="0"/>
                <wp:wrapNone/>
                <wp:docPr id="21" name="Graphic 21"/>
                <wp:cNvGraphicFramePr>
                  <a:graphicFrameLocks/>
                </wp:cNvGraphicFramePr>
                <a:graphic>
                  <a:graphicData uri="http://schemas.microsoft.com/office/word/2010/wordprocessingShape">
                    <wps:wsp>
                      <wps:cNvPr id="21" name="Graphic 21"/>
                      <wps:cNvSpPr/>
                      <wps:spPr>
                        <a:xfrm>
                          <a:off x="0" y="0"/>
                          <a:ext cx="90170" cy="1071245"/>
                        </a:xfrm>
                        <a:custGeom>
                          <a:avLst/>
                          <a:gdLst/>
                          <a:ahLst/>
                          <a:cxnLst/>
                          <a:rect l="l" t="t" r="r" b="b"/>
                          <a:pathLst>
                            <a:path w="90170" h="1071245">
                              <a:moveTo>
                                <a:pt x="90004" y="0"/>
                              </a:moveTo>
                              <a:lnTo>
                                <a:pt x="0" y="0"/>
                              </a:lnTo>
                              <a:lnTo>
                                <a:pt x="0" y="1070762"/>
                              </a:lnTo>
                              <a:lnTo>
                                <a:pt x="90004" y="1070762"/>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001371pt;width:7.087pt;height:84.312pt;mso-position-horizontal-relative:page;mso-position-vertical-relative:paragraph;z-index:15733760" id="docshape19" filled="true" fillcolor="#d1d3d4" stroked="false">
                <v:fill type="solid"/>
                <w10:wrap type="none"/>
              </v:rect>
            </w:pict>
          </mc:Fallback>
        </mc:AlternateContent>
      </w:r>
      <w:hyperlink w:history="true" w:anchor="_bookmark3">
        <w:r>
          <w:rPr>
            <w:color w:val="231F20"/>
            <w:sz w:val="18"/>
          </w:rPr>
          <w:t>Capitolo</w:t>
        </w:r>
        <w:r>
          <w:rPr>
            <w:color w:val="231F20"/>
            <w:spacing w:val="-5"/>
            <w:sz w:val="18"/>
          </w:rPr>
          <w:t> </w:t>
        </w:r>
        <w:r>
          <w:rPr>
            <w:color w:val="231F20"/>
            <w:sz w:val="18"/>
          </w:rPr>
          <w:t>/</w:t>
        </w:r>
        <w:r>
          <w:rPr>
            <w:color w:val="231F20"/>
            <w:spacing w:val="-5"/>
            <w:sz w:val="18"/>
          </w:rPr>
          <w:t> </w:t>
        </w:r>
        <w:r>
          <w:rPr>
            <w:i/>
            <w:color w:val="231F20"/>
            <w:sz w:val="18"/>
          </w:rPr>
          <w:t>Chapter</w:t>
        </w:r>
        <w:r>
          <w:rPr>
            <w:i/>
            <w:color w:val="231F20"/>
            <w:spacing w:val="-6"/>
            <w:sz w:val="18"/>
          </w:rPr>
          <w:t> </w:t>
        </w:r>
        <w:r>
          <w:rPr>
            <w:i/>
            <w:color w:val="231F20"/>
            <w:spacing w:val="-10"/>
            <w:sz w:val="18"/>
          </w:rPr>
          <w:t>3</w:t>
        </w:r>
      </w:hyperlink>
    </w:p>
    <w:p>
      <w:pPr>
        <w:spacing w:line="235" w:lineRule="auto" w:before="2"/>
        <w:ind w:left="1984" w:right="1611" w:firstLine="0"/>
        <w:jc w:val="left"/>
        <w:rPr>
          <w:b/>
          <w:i/>
          <w:sz w:val="18"/>
        </w:rPr>
      </w:pPr>
      <w:r>
        <w:rPr>
          <w:b/>
          <w:i/>
          <w:sz w:val="18"/>
        </w:rPr>
        <mc:AlternateContent>
          <mc:Choice Requires="wps">
            <w:drawing>
              <wp:anchor distT="0" distB="0" distL="0" distR="0" allowOverlap="1" layoutInCell="1" locked="0" behindDoc="0" simplePos="0" relativeHeight="15731200">
                <wp:simplePos x="0" y="0"/>
                <wp:positionH relativeFrom="page">
                  <wp:posOffset>720002</wp:posOffset>
                </wp:positionH>
                <wp:positionV relativeFrom="paragraph">
                  <wp:posOffset>109118</wp:posOffset>
                </wp:positionV>
                <wp:extent cx="576580" cy="576580"/>
                <wp:effectExtent l="0" t="0" r="0" b="0"/>
                <wp:wrapNone/>
                <wp:docPr id="22" name="Group 22"/>
                <wp:cNvGraphicFramePr>
                  <a:graphicFrameLocks/>
                </wp:cNvGraphicFramePr>
                <a:graphic>
                  <a:graphicData uri="http://schemas.microsoft.com/office/word/2010/wordprocessingGroup">
                    <wpg:wgp>
                      <wpg:cNvPr id="22" name="Group 22"/>
                      <wpg:cNvGrpSpPr/>
                      <wpg:grpSpPr>
                        <a:xfrm>
                          <a:off x="0" y="0"/>
                          <a:ext cx="576580" cy="576580"/>
                          <a:chExt cx="576580" cy="576580"/>
                        </a:xfrm>
                      </wpg:grpSpPr>
                      <wps:wsp>
                        <wps:cNvPr id="23" name="Graphic 23"/>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24" name="Textbox 24"/>
                        <wps:cNvSpPr txBox="1"/>
                        <wps:spPr>
                          <a:xfrm>
                            <a:off x="0" y="0"/>
                            <a:ext cx="576580" cy="576580"/>
                          </a:xfrm>
                          <a:prstGeom prst="rect">
                            <a:avLst/>
                          </a:prstGeom>
                        </wps:spPr>
                        <wps:txbx>
                          <w:txbxContent>
                            <w:p>
                              <w:pPr>
                                <w:spacing w:before="130"/>
                                <w:ind w:left="239" w:right="0" w:firstLine="0"/>
                                <w:jc w:val="left"/>
                                <w:rPr>
                                  <w:rFonts w:ascii="Arial"/>
                                  <w:b/>
                                  <w:sz w:val="60"/>
                                </w:rPr>
                              </w:pPr>
                              <w:r>
                                <w:rPr>
                                  <w:rFonts w:ascii="Arial"/>
                                  <w:b/>
                                  <w:color w:val="FFFFFF"/>
                                  <w:spacing w:val="-5"/>
                                  <w:w w:val="75"/>
                                  <w:sz w:val="60"/>
                                </w:rPr>
                                <w:t>27</w:t>
                              </w:r>
                            </w:p>
                          </w:txbxContent>
                        </wps:txbx>
                        <wps:bodyPr wrap="square" lIns="0" tIns="0" rIns="0" bIns="0" rtlCol="0">
                          <a:noAutofit/>
                        </wps:bodyPr>
                      </wps:wsp>
                    </wpg:wgp>
                  </a:graphicData>
                </a:graphic>
              </wp:anchor>
            </w:drawing>
          </mc:Choice>
          <mc:Fallback>
            <w:pict>
              <v:group style="position:absolute;margin-left:56.6931pt;margin-top:8.592035pt;width:45.4pt;height:45.4pt;mso-position-horizontal-relative:page;mso-position-vertical-relative:paragraph;z-index:15731200" id="docshapegroup20" coordorigin="1134,172" coordsize="908,908">
                <v:shape style="position:absolute;left:1133;top:171;width:908;height:908" id="docshape21" coordorigin="1134,172" coordsize="908,908" path="m1587,172l1514,178,1444,195,1379,222,1320,259,1267,305,1221,358,1184,417,1157,482,1140,552,1134,625,1140,699,1157,769,1184,834,1221,893,1267,946,1320,991,1379,1028,1444,1056,1514,1073,1587,1079,1661,1073,1731,1056,1796,1028,1855,991,1908,946,1953,893,1990,834,2018,769,2035,699,2041,625,2035,552,2018,482,1990,417,1953,358,1908,305,1855,259,1796,222,1731,195,1661,178,1587,172xe" filled="true" fillcolor="#231f20" stroked="false">
                  <v:path arrowok="t"/>
                  <v:fill type="solid"/>
                </v:shape>
                <v:shape style="position:absolute;left:1133;top:171;width:908;height:908" type="#_x0000_t202" id="docshape22" filled="false" stroked="false">
                  <v:textbox inset="0,0,0,0">
                    <w:txbxContent>
                      <w:p>
                        <w:pPr>
                          <w:spacing w:before="130"/>
                          <w:ind w:left="239" w:right="0" w:firstLine="0"/>
                          <w:jc w:val="left"/>
                          <w:rPr>
                            <w:rFonts w:ascii="Arial"/>
                            <w:b/>
                            <w:sz w:val="60"/>
                          </w:rPr>
                        </w:pPr>
                        <w:r>
                          <w:rPr>
                            <w:rFonts w:ascii="Arial"/>
                            <w:b/>
                            <w:color w:val="FFFFFF"/>
                            <w:spacing w:val="-5"/>
                            <w:w w:val="75"/>
                            <w:sz w:val="60"/>
                          </w:rPr>
                          <w:t>27</w:t>
                        </w:r>
                      </w:p>
                    </w:txbxContent>
                  </v:textbox>
                  <w10:wrap type="none"/>
                </v:shape>
                <w10:wrap type="none"/>
              </v:group>
            </w:pict>
          </mc:Fallback>
        </mc:AlternateContent>
      </w:r>
      <w:hyperlink w:history="true" w:anchor="_bookmark3">
        <w:r>
          <w:rPr>
            <w:b/>
            <w:color w:val="231F20"/>
            <w:sz w:val="18"/>
          </w:rPr>
          <w:t>Collaborazione università-impresa:</w:t>
        </w:r>
      </w:hyperlink>
      <w:r>
        <w:rPr>
          <w:b/>
          <w:color w:val="231F20"/>
          <w:sz w:val="18"/>
        </w:rPr>
        <w:t> </w:t>
      </w:r>
      <w:hyperlink w:history="true" w:anchor="_bookmark3">
        <w:r>
          <w:rPr>
            <w:b/>
            <w:color w:val="231F20"/>
            <w:sz w:val="18"/>
          </w:rPr>
          <w:t>rafforzare</w:t>
        </w:r>
        <w:r>
          <w:rPr>
            <w:b/>
            <w:color w:val="231F20"/>
            <w:spacing w:val="-12"/>
            <w:sz w:val="18"/>
          </w:rPr>
          <w:t> </w:t>
        </w:r>
        <w:r>
          <w:rPr>
            <w:b/>
            <w:color w:val="231F20"/>
            <w:sz w:val="18"/>
          </w:rPr>
          <w:t>le</w:t>
        </w:r>
        <w:r>
          <w:rPr>
            <w:b/>
            <w:color w:val="231F20"/>
            <w:spacing w:val="-12"/>
            <w:sz w:val="18"/>
          </w:rPr>
          <w:t> </w:t>
        </w:r>
        <w:r>
          <w:rPr>
            <w:b/>
            <w:color w:val="231F20"/>
            <w:sz w:val="18"/>
          </w:rPr>
          <w:t>sinergie</w:t>
        </w:r>
        <w:r>
          <w:rPr>
            <w:b/>
            <w:color w:val="231F20"/>
            <w:spacing w:val="-12"/>
            <w:sz w:val="18"/>
          </w:rPr>
          <w:t> </w:t>
        </w:r>
        <w:r>
          <w:rPr>
            <w:b/>
            <w:color w:val="231F20"/>
            <w:sz w:val="18"/>
          </w:rPr>
          <w:t>tra</w:t>
        </w:r>
        <w:r>
          <w:rPr>
            <w:b/>
            <w:color w:val="231F20"/>
            <w:spacing w:val="-12"/>
            <w:sz w:val="18"/>
          </w:rPr>
          <w:t> </w:t>
        </w:r>
        <w:r>
          <w:rPr>
            <w:b/>
            <w:color w:val="231F20"/>
            <w:sz w:val="18"/>
          </w:rPr>
          <w:t>formazione</w:t>
        </w:r>
      </w:hyperlink>
      <w:r>
        <w:rPr>
          <w:b/>
          <w:color w:val="231F20"/>
          <w:sz w:val="18"/>
        </w:rPr>
        <w:t> </w:t>
      </w:r>
      <w:hyperlink w:history="true" w:anchor="_bookmark3">
        <w:r>
          <w:rPr>
            <w:b/>
            <w:color w:val="231F20"/>
            <w:sz w:val="18"/>
          </w:rPr>
          <w:t>al design e prassi aziendale</w:t>
        </w:r>
      </w:hyperlink>
      <w:r>
        <w:rPr>
          <w:b/>
          <w:color w:val="231F20"/>
          <w:sz w:val="18"/>
        </w:rPr>
        <w:t> </w:t>
      </w:r>
      <w:hyperlink w:history="true" w:anchor="_bookmark3">
        <w:r>
          <w:rPr>
            <w:b/>
            <w:i/>
            <w:color w:val="231F20"/>
            <w:sz w:val="18"/>
          </w:rPr>
          <w:t>University-company collaboration:</w:t>
        </w:r>
      </w:hyperlink>
      <w:r>
        <w:rPr>
          <w:b/>
          <w:i/>
          <w:color w:val="231F20"/>
          <w:sz w:val="18"/>
        </w:rPr>
        <w:t> </w:t>
      </w:r>
      <w:hyperlink w:history="true" w:anchor="_bookmark3">
        <w:r>
          <w:rPr>
            <w:b/>
            <w:i/>
            <w:color w:val="231F20"/>
            <w:sz w:val="18"/>
          </w:rPr>
          <w:t>strengthening synergies between</w:t>
        </w:r>
      </w:hyperlink>
    </w:p>
    <w:p>
      <w:pPr>
        <w:spacing w:line="218" w:lineRule="exact" w:before="1"/>
        <w:ind w:left="1984" w:right="0" w:firstLine="0"/>
        <w:jc w:val="left"/>
        <w:rPr>
          <w:b/>
          <w:i/>
          <w:sz w:val="18"/>
        </w:rPr>
      </w:pPr>
      <w:hyperlink w:history="true" w:anchor="_bookmark3">
        <w:r>
          <w:rPr>
            <w:b/>
            <w:i/>
            <w:color w:val="231F20"/>
            <w:sz w:val="18"/>
          </w:rPr>
          <w:t>design</w:t>
        </w:r>
        <w:r>
          <w:rPr>
            <w:b/>
            <w:i/>
            <w:color w:val="231F20"/>
            <w:spacing w:val="-5"/>
            <w:sz w:val="18"/>
          </w:rPr>
          <w:t> </w:t>
        </w:r>
        <w:r>
          <w:rPr>
            <w:b/>
            <w:i/>
            <w:color w:val="231F20"/>
            <w:sz w:val="18"/>
          </w:rPr>
          <w:t>education</w:t>
        </w:r>
        <w:r>
          <w:rPr>
            <w:b/>
            <w:i/>
            <w:color w:val="231F20"/>
            <w:spacing w:val="-4"/>
            <w:sz w:val="18"/>
          </w:rPr>
          <w:t> </w:t>
        </w:r>
        <w:r>
          <w:rPr>
            <w:b/>
            <w:i/>
            <w:color w:val="231F20"/>
            <w:sz w:val="18"/>
          </w:rPr>
          <w:t>and</w:t>
        </w:r>
        <w:r>
          <w:rPr>
            <w:b/>
            <w:i/>
            <w:color w:val="231F20"/>
            <w:spacing w:val="-4"/>
            <w:sz w:val="18"/>
          </w:rPr>
          <w:t> </w:t>
        </w:r>
        <w:r>
          <w:rPr>
            <w:b/>
            <w:i/>
            <w:color w:val="231F20"/>
            <w:sz w:val="18"/>
          </w:rPr>
          <w:t>business</w:t>
        </w:r>
        <w:r>
          <w:rPr>
            <w:b/>
            <w:i/>
            <w:color w:val="231F20"/>
            <w:spacing w:val="-4"/>
            <w:sz w:val="18"/>
          </w:rPr>
          <w:t> </w:t>
        </w:r>
        <w:r>
          <w:rPr>
            <w:b/>
            <w:i/>
            <w:color w:val="231F20"/>
            <w:spacing w:val="-2"/>
            <w:sz w:val="18"/>
          </w:rPr>
          <w:t>practice</w:t>
        </w:r>
      </w:hyperlink>
    </w:p>
    <w:p>
      <w:pPr>
        <w:spacing w:line="218" w:lineRule="exact" w:before="0"/>
        <w:ind w:left="1984" w:right="0" w:firstLine="0"/>
        <w:jc w:val="left"/>
        <w:rPr>
          <w:sz w:val="18"/>
        </w:rPr>
      </w:pPr>
      <w:hyperlink w:history="true" w:anchor="_bookmark3">
        <w:r>
          <w:rPr>
            <w:color w:val="231F20"/>
            <w:sz w:val="18"/>
          </w:rPr>
          <w:t>by</w:t>
        </w:r>
        <w:r>
          <w:rPr>
            <w:color w:val="231F20"/>
            <w:spacing w:val="-5"/>
            <w:sz w:val="18"/>
          </w:rPr>
          <w:t> </w:t>
        </w:r>
        <w:r>
          <w:rPr>
            <w:color w:val="231F20"/>
            <w:sz w:val="18"/>
          </w:rPr>
          <w:t>Matteo</w:t>
        </w:r>
        <w:r>
          <w:rPr>
            <w:color w:val="231F20"/>
            <w:spacing w:val="-5"/>
            <w:sz w:val="18"/>
          </w:rPr>
          <w:t> </w:t>
        </w:r>
        <w:r>
          <w:rPr>
            <w:color w:val="231F20"/>
            <w:spacing w:val="-2"/>
            <w:sz w:val="18"/>
          </w:rPr>
          <w:t>Ingaramo</w:t>
        </w:r>
      </w:hyperlink>
    </w:p>
    <w:p>
      <w:pPr>
        <w:pStyle w:val="BodyText"/>
        <w:spacing w:before="83"/>
        <w:rPr>
          <w:sz w:val="18"/>
        </w:rPr>
      </w:pPr>
    </w:p>
    <w:p>
      <w:pPr>
        <w:spacing w:line="218" w:lineRule="exact" w:before="0"/>
        <w:ind w:left="1984" w:right="0" w:firstLine="0"/>
        <w:jc w:val="left"/>
        <w:rPr>
          <w:i/>
          <w:sz w:val="18"/>
        </w:rPr>
      </w:pPr>
      <w:r>
        <w:rPr>
          <w:i/>
          <w:sz w:val="18"/>
        </w:rPr>
        <mc:AlternateContent>
          <mc:Choice Requires="wps">
            <w:drawing>
              <wp:anchor distT="0" distB="0" distL="0" distR="0" allowOverlap="1" layoutInCell="1" locked="0" behindDoc="0" simplePos="0" relativeHeight="15731712">
                <wp:simplePos x="0" y="0"/>
                <wp:positionH relativeFrom="page">
                  <wp:posOffset>720002</wp:posOffset>
                </wp:positionH>
                <wp:positionV relativeFrom="paragraph">
                  <wp:posOffset>110359</wp:posOffset>
                </wp:positionV>
                <wp:extent cx="576580" cy="576580"/>
                <wp:effectExtent l="0" t="0" r="0" b="0"/>
                <wp:wrapNone/>
                <wp:docPr id="25" name="Group 25"/>
                <wp:cNvGraphicFramePr>
                  <a:graphicFrameLocks/>
                </wp:cNvGraphicFramePr>
                <a:graphic>
                  <a:graphicData uri="http://schemas.microsoft.com/office/word/2010/wordprocessingGroup">
                    <wpg:wgp>
                      <wpg:cNvPr id="25" name="Group 25"/>
                      <wpg:cNvGrpSpPr/>
                      <wpg:grpSpPr>
                        <a:xfrm>
                          <a:off x="0" y="0"/>
                          <a:ext cx="576580" cy="576580"/>
                          <a:chExt cx="576580" cy="576580"/>
                        </a:xfrm>
                      </wpg:grpSpPr>
                      <wps:wsp>
                        <wps:cNvPr id="26" name="Graphic 26"/>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27" name="Textbox 27"/>
                        <wps:cNvSpPr txBox="1"/>
                        <wps:spPr>
                          <a:xfrm>
                            <a:off x="0" y="0"/>
                            <a:ext cx="576580" cy="576580"/>
                          </a:xfrm>
                          <a:prstGeom prst="rect">
                            <a:avLst/>
                          </a:prstGeom>
                        </wps:spPr>
                        <wps:txbx>
                          <w:txbxContent>
                            <w:p>
                              <w:pPr>
                                <w:spacing w:before="133"/>
                                <w:ind w:left="224" w:right="0" w:firstLine="0"/>
                                <w:jc w:val="left"/>
                                <w:rPr>
                                  <w:rFonts w:ascii="Arial"/>
                                  <w:b/>
                                  <w:sz w:val="60"/>
                                </w:rPr>
                              </w:pPr>
                              <w:r>
                                <w:rPr>
                                  <w:rFonts w:ascii="Arial"/>
                                  <w:b/>
                                  <w:color w:val="FFFFFF"/>
                                  <w:spacing w:val="-5"/>
                                  <w:w w:val="80"/>
                                  <w:sz w:val="60"/>
                                </w:rPr>
                                <w:t>33</w:t>
                              </w:r>
                            </w:p>
                          </w:txbxContent>
                        </wps:txbx>
                        <wps:bodyPr wrap="square" lIns="0" tIns="0" rIns="0" bIns="0" rtlCol="0">
                          <a:noAutofit/>
                        </wps:bodyPr>
                      </wps:wsp>
                    </wpg:wgp>
                  </a:graphicData>
                </a:graphic>
              </wp:anchor>
            </w:drawing>
          </mc:Choice>
          <mc:Fallback>
            <w:pict>
              <v:group style="position:absolute;margin-left:56.6931pt;margin-top:8.689733pt;width:45.4pt;height:45.4pt;mso-position-horizontal-relative:page;mso-position-vertical-relative:paragraph;z-index:15731712" id="docshapegroup23" coordorigin="1134,174" coordsize="908,908">
                <v:shape style="position:absolute;left:1133;top:173;width:908;height:908" id="docshape24" coordorigin="1134,174" coordsize="908,908" path="m1587,174l1514,180,1444,197,1379,224,1320,261,1267,307,1221,359,1184,419,1157,484,1140,554,1134,627,1140,701,1157,771,1184,836,1221,895,1267,948,1320,993,1379,1030,1444,1058,1514,1075,1587,1081,1661,1075,1731,1058,1796,1030,1855,993,1908,948,1953,895,1990,836,2018,771,2035,701,2041,627,2035,554,2018,484,1990,419,1953,359,1908,307,1855,261,1796,224,1731,197,1661,180,1587,174xe" filled="true" fillcolor="#231f20" stroked="false">
                  <v:path arrowok="t"/>
                  <v:fill type="solid"/>
                </v:shape>
                <v:shape style="position:absolute;left:1133;top:173;width:908;height:908" type="#_x0000_t202" id="docshape25" filled="false" stroked="false">
                  <v:textbox inset="0,0,0,0">
                    <w:txbxContent>
                      <w:p>
                        <w:pPr>
                          <w:spacing w:before="133"/>
                          <w:ind w:left="224" w:right="0" w:firstLine="0"/>
                          <w:jc w:val="left"/>
                          <w:rPr>
                            <w:rFonts w:ascii="Arial"/>
                            <w:b/>
                            <w:sz w:val="60"/>
                          </w:rPr>
                        </w:pPr>
                        <w:r>
                          <w:rPr>
                            <w:rFonts w:ascii="Arial"/>
                            <w:b/>
                            <w:color w:val="FFFFFF"/>
                            <w:spacing w:val="-5"/>
                            <w:w w:val="80"/>
                            <w:sz w:val="60"/>
                          </w:rPr>
                          <w:t>33</w:t>
                        </w:r>
                      </w:p>
                    </w:txbxContent>
                  </v:textbox>
                  <w10:wrap type="none"/>
                </v:shape>
                <w10:wrap type="none"/>
              </v:group>
            </w:pict>
          </mc:Fallback>
        </mc:AlternateContent>
      </w:r>
      <w:r>
        <w:rPr>
          <w:i/>
          <w:sz w:val="18"/>
        </w:rPr>
        <mc:AlternateContent>
          <mc:Choice Requires="wps">
            <w:drawing>
              <wp:anchor distT="0" distB="0" distL="0" distR="0" allowOverlap="1" layoutInCell="1" locked="0" behindDoc="0" simplePos="0" relativeHeight="15734272">
                <wp:simplePos x="0" y="0"/>
                <wp:positionH relativeFrom="page">
                  <wp:posOffset>1457998</wp:posOffset>
                </wp:positionH>
                <wp:positionV relativeFrom="paragraph">
                  <wp:posOffset>4270</wp:posOffset>
                </wp:positionV>
                <wp:extent cx="90170" cy="792480"/>
                <wp:effectExtent l="0" t="0" r="0" b="0"/>
                <wp:wrapNone/>
                <wp:docPr id="28" name="Graphic 28"/>
                <wp:cNvGraphicFramePr>
                  <a:graphicFrameLocks/>
                </wp:cNvGraphicFramePr>
                <a:graphic>
                  <a:graphicData uri="http://schemas.microsoft.com/office/word/2010/wordprocessingShape">
                    <wps:wsp>
                      <wps:cNvPr id="28" name="Graphic 28"/>
                      <wps:cNvSpPr/>
                      <wps:spPr>
                        <a:xfrm>
                          <a:off x="0" y="0"/>
                          <a:ext cx="90170" cy="792480"/>
                        </a:xfrm>
                        <a:custGeom>
                          <a:avLst/>
                          <a:gdLst/>
                          <a:ahLst/>
                          <a:cxnLst/>
                          <a:rect l="l" t="t" r="r" b="b"/>
                          <a:pathLst>
                            <a:path w="90170" h="792480">
                              <a:moveTo>
                                <a:pt x="90004" y="0"/>
                              </a:moveTo>
                              <a:lnTo>
                                <a:pt x="0" y="0"/>
                              </a:lnTo>
                              <a:lnTo>
                                <a:pt x="0" y="792302"/>
                              </a:lnTo>
                              <a:lnTo>
                                <a:pt x="90004" y="792302"/>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336232pt;width:7.087pt;height:62.386pt;mso-position-horizontal-relative:page;mso-position-vertical-relative:paragraph;z-index:15734272" id="docshape26" filled="true" fillcolor="#d1d3d4" stroked="false">
                <v:fill type="solid"/>
                <w10:wrap type="none"/>
              </v:rect>
            </w:pict>
          </mc:Fallback>
        </mc:AlternateContent>
      </w:r>
      <w:r>
        <w:rPr>
          <w:color w:val="231F20"/>
          <w:sz w:val="18"/>
        </w:rPr>
        <w:t>Capitolo</w:t>
      </w:r>
      <w:r>
        <w:rPr>
          <w:color w:val="231F20"/>
          <w:spacing w:val="-5"/>
          <w:sz w:val="18"/>
        </w:rPr>
        <w:t> </w:t>
      </w:r>
      <w:r>
        <w:rPr>
          <w:color w:val="231F20"/>
          <w:sz w:val="18"/>
        </w:rPr>
        <w:t>/</w:t>
      </w:r>
      <w:r>
        <w:rPr>
          <w:color w:val="231F20"/>
          <w:spacing w:val="-5"/>
          <w:sz w:val="18"/>
        </w:rPr>
        <w:t> </w:t>
      </w:r>
      <w:r>
        <w:rPr>
          <w:i/>
          <w:color w:val="231F20"/>
          <w:sz w:val="18"/>
        </w:rPr>
        <w:t>Chapter</w:t>
      </w:r>
      <w:r>
        <w:rPr>
          <w:i/>
          <w:color w:val="231F20"/>
          <w:spacing w:val="-6"/>
          <w:sz w:val="18"/>
        </w:rPr>
        <w:t> </w:t>
      </w:r>
      <w:r>
        <w:rPr>
          <w:i/>
          <w:color w:val="231F20"/>
          <w:spacing w:val="-10"/>
          <w:sz w:val="18"/>
        </w:rPr>
        <w:t>4</w:t>
      </w:r>
    </w:p>
    <w:p>
      <w:pPr>
        <w:spacing w:line="216" w:lineRule="exact" w:before="0"/>
        <w:ind w:left="1984" w:right="0" w:firstLine="0"/>
        <w:jc w:val="left"/>
        <w:rPr>
          <w:b/>
          <w:sz w:val="18"/>
        </w:rPr>
      </w:pPr>
      <w:r>
        <w:rPr>
          <w:b/>
          <w:color w:val="231F20"/>
          <w:sz w:val="18"/>
        </w:rPr>
        <w:t>Tra</w:t>
      </w:r>
      <w:r>
        <w:rPr>
          <w:b/>
          <w:color w:val="231F20"/>
          <w:spacing w:val="-8"/>
          <w:sz w:val="18"/>
        </w:rPr>
        <w:t> </w:t>
      </w:r>
      <w:r>
        <w:rPr>
          <w:b/>
          <w:color w:val="231F20"/>
          <w:sz w:val="18"/>
        </w:rPr>
        <w:t>strategie</w:t>
      </w:r>
      <w:r>
        <w:rPr>
          <w:b/>
          <w:color w:val="231F20"/>
          <w:spacing w:val="-8"/>
          <w:sz w:val="18"/>
        </w:rPr>
        <w:t> </w:t>
      </w:r>
      <w:r>
        <w:rPr>
          <w:b/>
          <w:color w:val="231F20"/>
          <w:sz w:val="18"/>
        </w:rPr>
        <w:t>e</w:t>
      </w:r>
      <w:r>
        <w:rPr>
          <w:b/>
          <w:color w:val="231F20"/>
          <w:spacing w:val="-7"/>
          <w:sz w:val="18"/>
        </w:rPr>
        <w:t> </w:t>
      </w:r>
      <w:r>
        <w:rPr>
          <w:b/>
          <w:color w:val="231F20"/>
          <w:spacing w:val="-2"/>
          <w:sz w:val="18"/>
        </w:rPr>
        <w:t>riposizionamenti:</w:t>
      </w:r>
    </w:p>
    <w:p>
      <w:pPr>
        <w:spacing w:line="216" w:lineRule="exact" w:before="0"/>
        <w:ind w:left="1984" w:right="0" w:firstLine="0"/>
        <w:jc w:val="left"/>
        <w:rPr>
          <w:b/>
          <w:sz w:val="18"/>
        </w:rPr>
      </w:pPr>
      <w:r>
        <w:rPr>
          <w:b/>
          <w:color w:val="231F20"/>
          <w:sz w:val="18"/>
        </w:rPr>
        <w:t>le</w:t>
      </w:r>
      <w:r>
        <w:rPr>
          <w:b/>
          <w:color w:val="231F20"/>
          <w:spacing w:val="-4"/>
          <w:sz w:val="18"/>
        </w:rPr>
        <w:t> </w:t>
      </w:r>
      <w:r>
        <w:rPr>
          <w:b/>
          <w:color w:val="231F20"/>
          <w:sz w:val="18"/>
        </w:rPr>
        <w:t>fiere</w:t>
      </w:r>
      <w:r>
        <w:rPr>
          <w:b/>
          <w:color w:val="231F20"/>
          <w:spacing w:val="-1"/>
          <w:sz w:val="18"/>
        </w:rPr>
        <w:t> </w:t>
      </w:r>
      <w:r>
        <w:rPr>
          <w:b/>
          <w:color w:val="231F20"/>
          <w:sz w:val="18"/>
        </w:rPr>
        <w:t>come</w:t>
      </w:r>
      <w:r>
        <w:rPr>
          <w:b/>
          <w:color w:val="231F20"/>
          <w:spacing w:val="-1"/>
          <w:sz w:val="18"/>
        </w:rPr>
        <w:t> </w:t>
      </w:r>
      <w:r>
        <w:rPr>
          <w:b/>
          <w:color w:val="231F20"/>
          <w:sz w:val="18"/>
        </w:rPr>
        <w:t>risorsa</w:t>
      </w:r>
      <w:r>
        <w:rPr>
          <w:b/>
          <w:color w:val="231F20"/>
          <w:spacing w:val="-2"/>
          <w:sz w:val="18"/>
        </w:rPr>
        <w:t> </w:t>
      </w:r>
      <w:r>
        <w:rPr>
          <w:b/>
          <w:color w:val="231F20"/>
          <w:sz w:val="18"/>
        </w:rPr>
        <w:t>principale</w:t>
      </w:r>
      <w:r>
        <w:rPr>
          <w:b/>
          <w:color w:val="231F20"/>
          <w:spacing w:val="-1"/>
          <w:sz w:val="18"/>
        </w:rPr>
        <w:t> </w:t>
      </w:r>
      <w:r>
        <w:rPr>
          <w:b/>
          <w:color w:val="231F20"/>
          <w:sz w:val="18"/>
        </w:rPr>
        <w:t>per</w:t>
      </w:r>
      <w:r>
        <w:rPr>
          <w:b/>
          <w:color w:val="231F20"/>
          <w:spacing w:val="-1"/>
          <w:sz w:val="18"/>
        </w:rPr>
        <w:t> </w:t>
      </w:r>
      <w:r>
        <w:rPr>
          <w:b/>
          <w:color w:val="231F20"/>
          <w:sz w:val="18"/>
        </w:rPr>
        <w:t>il</w:t>
      </w:r>
      <w:r>
        <w:rPr>
          <w:b/>
          <w:color w:val="231F20"/>
          <w:spacing w:val="-1"/>
          <w:sz w:val="18"/>
        </w:rPr>
        <w:t> </w:t>
      </w:r>
      <w:r>
        <w:rPr>
          <w:b/>
          <w:color w:val="231F20"/>
          <w:spacing w:val="-2"/>
          <w:sz w:val="18"/>
        </w:rPr>
        <w:t>territorio</w:t>
      </w:r>
    </w:p>
    <w:p>
      <w:pPr>
        <w:spacing w:line="216" w:lineRule="exact" w:before="0"/>
        <w:ind w:left="1984" w:right="0" w:firstLine="0"/>
        <w:jc w:val="left"/>
        <w:rPr>
          <w:b/>
          <w:i/>
          <w:sz w:val="18"/>
        </w:rPr>
      </w:pPr>
      <w:r>
        <w:rPr>
          <w:b/>
          <w:i/>
          <w:color w:val="231F20"/>
          <w:sz w:val="18"/>
        </w:rPr>
        <w:t>Between</w:t>
      </w:r>
      <w:r>
        <w:rPr>
          <w:b/>
          <w:i/>
          <w:color w:val="231F20"/>
          <w:spacing w:val="-8"/>
          <w:sz w:val="18"/>
        </w:rPr>
        <w:t> </w:t>
      </w:r>
      <w:r>
        <w:rPr>
          <w:b/>
          <w:i/>
          <w:color w:val="231F20"/>
          <w:sz w:val="18"/>
        </w:rPr>
        <w:t>strategies</w:t>
      </w:r>
      <w:r>
        <w:rPr>
          <w:b/>
          <w:i/>
          <w:color w:val="231F20"/>
          <w:spacing w:val="-8"/>
          <w:sz w:val="18"/>
        </w:rPr>
        <w:t> </w:t>
      </w:r>
      <w:r>
        <w:rPr>
          <w:b/>
          <w:i/>
          <w:color w:val="231F20"/>
          <w:sz w:val="18"/>
        </w:rPr>
        <w:t>and</w:t>
      </w:r>
      <w:r>
        <w:rPr>
          <w:b/>
          <w:i/>
          <w:color w:val="231F20"/>
          <w:spacing w:val="-8"/>
          <w:sz w:val="18"/>
        </w:rPr>
        <w:t> </w:t>
      </w:r>
      <w:r>
        <w:rPr>
          <w:b/>
          <w:i/>
          <w:color w:val="231F20"/>
          <w:spacing w:val="-2"/>
          <w:sz w:val="18"/>
        </w:rPr>
        <w:t>repositioning:</w:t>
      </w:r>
    </w:p>
    <w:p>
      <w:pPr>
        <w:spacing w:line="216" w:lineRule="exact" w:before="0"/>
        <w:ind w:left="1984" w:right="0" w:firstLine="0"/>
        <w:jc w:val="left"/>
        <w:rPr>
          <w:b/>
          <w:i/>
          <w:sz w:val="18"/>
        </w:rPr>
      </w:pPr>
      <w:r>
        <w:rPr>
          <w:b/>
          <w:i/>
          <w:color w:val="231F20"/>
          <w:sz w:val="18"/>
        </w:rPr>
        <w:t>trade</w:t>
      </w:r>
      <w:r>
        <w:rPr>
          <w:b/>
          <w:i/>
          <w:color w:val="231F20"/>
          <w:spacing w:val="-5"/>
          <w:sz w:val="18"/>
        </w:rPr>
        <w:t> </w:t>
      </w:r>
      <w:r>
        <w:rPr>
          <w:b/>
          <w:i/>
          <w:color w:val="231F20"/>
          <w:sz w:val="18"/>
        </w:rPr>
        <w:t>fairs</w:t>
      </w:r>
      <w:r>
        <w:rPr>
          <w:b/>
          <w:i/>
          <w:color w:val="231F20"/>
          <w:spacing w:val="-5"/>
          <w:sz w:val="18"/>
        </w:rPr>
        <w:t> </w:t>
      </w:r>
      <w:r>
        <w:rPr>
          <w:b/>
          <w:i/>
          <w:color w:val="231F20"/>
          <w:sz w:val="18"/>
        </w:rPr>
        <w:t>as</w:t>
      </w:r>
      <w:r>
        <w:rPr>
          <w:b/>
          <w:i/>
          <w:color w:val="231F20"/>
          <w:spacing w:val="-5"/>
          <w:sz w:val="18"/>
        </w:rPr>
        <w:t> </w:t>
      </w:r>
      <w:r>
        <w:rPr>
          <w:b/>
          <w:i/>
          <w:color w:val="231F20"/>
          <w:sz w:val="18"/>
        </w:rPr>
        <w:t>the</w:t>
      </w:r>
      <w:r>
        <w:rPr>
          <w:b/>
          <w:i/>
          <w:color w:val="231F20"/>
          <w:spacing w:val="-5"/>
          <w:sz w:val="18"/>
        </w:rPr>
        <w:t> </w:t>
      </w:r>
      <w:r>
        <w:rPr>
          <w:b/>
          <w:i/>
          <w:color w:val="231F20"/>
          <w:sz w:val="18"/>
        </w:rPr>
        <w:t>main</w:t>
      </w:r>
      <w:r>
        <w:rPr>
          <w:b/>
          <w:i/>
          <w:color w:val="231F20"/>
          <w:spacing w:val="-5"/>
          <w:sz w:val="18"/>
        </w:rPr>
        <w:t> </w:t>
      </w:r>
      <w:r>
        <w:rPr>
          <w:b/>
          <w:i/>
          <w:color w:val="231F20"/>
          <w:sz w:val="18"/>
        </w:rPr>
        <w:t>resource</w:t>
      </w:r>
      <w:r>
        <w:rPr>
          <w:b/>
          <w:i/>
          <w:color w:val="231F20"/>
          <w:spacing w:val="-5"/>
          <w:sz w:val="18"/>
        </w:rPr>
        <w:t> </w:t>
      </w:r>
      <w:r>
        <w:rPr>
          <w:b/>
          <w:i/>
          <w:color w:val="231F20"/>
          <w:sz w:val="18"/>
        </w:rPr>
        <w:t>for</w:t>
      </w:r>
      <w:r>
        <w:rPr>
          <w:b/>
          <w:i/>
          <w:color w:val="231F20"/>
          <w:spacing w:val="-5"/>
          <w:sz w:val="18"/>
        </w:rPr>
        <w:t> </w:t>
      </w:r>
      <w:r>
        <w:rPr>
          <w:b/>
          <w:i/>
          <w:color w:val="231F20"/>
          <w:sz w:val="18"/>
        </w:rPr>
        <w:t>the</w:t>
      </w:r>
      <w:r>
        <w:rPr>
          <w:b/>
          <w:i/>
          <w:color w:val="231F20"/>
          <w:spacing w:val="-5"/>
          <w:sz w:val="18"/>
        </w:rPr>
        <w:t> </w:t>
      </w:r>
      <w:r>
        <w:rPr>
          <w:b/>
          <w:i/>
          <w:color w:val="231F20"/>
          <w:spacing w:val="-2"/>
          <w:sz w:val="18"/>
        </w:rPr>
        <w:t>territory</w:t>
      </w:r>
    </w:p>
    <w:p>
      <w:pPr>
        <w:spacing w:line="218" w:lineRule="exact" w:before="0"/>
        <w:ind w:left="1984" w:right="0" w:firstLine="0"/>
        <w:jc w:val="left"/>
        <w:rPr>
          <w:sz w:val="18"/>
        </w:rPr>
      </w:pPr>
      <w:r>
        <w:rPr>
          <w:color w:val="231F20"/>
          <w:sz w:val="18"/>
        </w:rPr>
        <w:t>by</w:t>
      </w:r>
      <w:r>
        <w:rPr>
          <w:color w:val="231F20"/>
          <w:spacing w:val="-5"/>
          <w:sz w:val="18"/>
        </w:rPr>
        <w:t> </w:t>
      </w:r>
      <w:r>
        <w:rPr>
          <w:color w:val="231F20"/>
          <w:sz w:val="18"/>
        </w:rPr>
        <w:t>Ilaria</w:t>
      </w:r>
      <w:r>
        <w:rPr>
          <w:color w:val="231F20"/>
          <w:spacing w:val="-2"/>
          <w:sz w:val="18"/>
        </w:rPr>
        <w:t> </w:t>
      </w:r>
      <w:r>
        <w:rPr>
          <w:color w:val="231F20"/>
          <w:spacing w:val="-4"/>
          <w:sz w:val="18"/>
        </w:rPr>
        <w:t>Dazzi</w:t>
      </w:r>
    </w:p>
    <w:p>
      <w:pPr>
        <w:spacing w:after="0" w:line="218" w:lineRule="exact"/>
        <w:jc w:val="left"/>
        <w:rPr>
          <w:sz w:val="18"/>
        </w:rPr>
        <w:sectPr>
          <w:footerReference w:type="default" r:id="rId12"/>
          <w:pgSz w:w="8400" w:h="11910"/>
          <w:pgMar w:header="0" w:footer="509" w:top="760" w:bottom="700" w:left="708" w:right="708"/>
          <w:pgNumType w:start="5"/>
        </w:sectPr>
      </w:pPr>
    </w:p>
    <w:p>
      <w:pPr>
        <w:pStyle w:val="BodyText"/>
        <w:spacing w:before="4"/>
        <w:rPr>
          <w:sz w:val="16"/>
        </w:rPr>
      </w:pPr>
    </w:p>
    <w:p>
      <w:pPr>
        <w:pStyle w:val="BodyText"/>
        <w:spacing w:after="0"/>
        <w:rPr>
          <w:sz w:val="16"/>
        </w:rPr>
        <w:sectPr>
          <w:footerReference w:type="even" r:id="rId13"/>
          <w:pgSz w:w="8400" w:h="11910"/>
          <w:pgMar w:header="0" w:footer="0" w:top="1340" w:bottom="280" w:left="708" w:right="708"/>
        </w:sectPr>
      </w:pPr>
    </w:p>
    <w:p>
      <w:pPr>
        <w:spacing w:line="218" w:lineRule="exact" w:before="85"/>
        <w:ind w:left="1984" w:right="0" w:firstLine="0"/>
        <w:jc w:val="left"/>
        <w:rPr>
          <w:i/>
          <w:sz w:val="18"/>
        </w:rPr>
      </w:pPr>
      <w:r>
        <w:rPr>
          <w:i/>
          <w:sz w:val="18"/>
        </w:rPr>
        <mc:AlternateContent>
          <mc:Choice Requires="wps">
            <w:drawing>
              <wp:anchor distT="0" distB="0" distL="0" distR="0" allowOverlap="1" layoutInCell="1" locked="0" behindDoc="0" simplePos="0" relativeHeight="15739904">
                <wp:simplePos x="0" y="0"/>
                <wp:positionH relativeFrom="page">
                  <wp:posOffset>720002</wp:posOffset>
                </wp:positionH>
                <wp:positionV relativeFrom="paragraph">
                  <wp:posOffset>164123</wp:posOffset>
                </wp:positionV>
                <wp:extent cx="576580" cy="576580"/>
                <wp:effectExtent l="0" t="0" r="0" b="0"/>
                <wp:wrapNone/>
                <wp:docPr id="31" name="Group 31"/>
                <wp:cNvGraphicFramePr>
                  <a:graphicFrameLocks/>
                </wp:cNvGraphicFramePr>
                <a:graphic>
                  <a:graphicData uri="http://schemas.microsoft.com/office/word/2010/wordprocessingGroup">
                    <wpg:wgp>
                      <wpg:cNvPr id="31" name="Group 31"/>
                      <wpg:cNvGrpSpPr/>
                      <wpg:grpSpPr>
                        <a:xfrm>
                          <a:off x="0" y="0"/>
                          <a:ext cx="576580" cy="576580"/>
                          <a:chExt cx="576580" cy="576580"/>
                        </a:xfrm>
                      </wpg:grpSpPr>
                      <wps:wsp>
                        <wps:cNvPr id="32" name="Graphic 32"/>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33" name="Textbox 33"/>
                        <wps:cNvSpPr txBox="1"/>
                        <wps:spPr>
                          <a:xfrm>
                            <a:off x="0" y="0"/>
                            <a:ext cx="576580" cy="576580"/>
                          </a:xfrm>
                          <a:prstGeom prst="rect">
                            <a:avLst/>
                          </a:prstGeom>
                        </wps:spPr>
                        <wps:txbx>
                          <w:txbxContent>
                            <w:p>
                              <w:pPr>
                                <w:spacing w:before="130"/>
                                <w:ind w:left="224" w:right="0" w:firstLine="0"/>
                                <w:jc w:val="left"/>
                                <w:rPr>
                                  <w:rFonts w:ascii="Arial"/>
                                  <w:b/>
                                  <w:sz w:val="60"/>
                                </w:rPr>
                              </w:pPr>
                              <w:r>
                                <w:rPr>
                                  <w:rFonts w:ascii="Arial"/>
                                  <w:b/>
                                  <w:color w:val="FFFFFF"/>
                                  <w:spacing w:val="-5"/>
                                  <w:w w:val="80"/>
                                  <w:sz w:val="60"/>
                                </w:rPr>
                                <w:t>39</w:t>
                              </w:r>
                            </w:p>
                          </w:txbxContent>
                        </wps:txbx>
                        <wps:bodyPr wrap="square" lIns="0" tIns="0" rIns="0" bIns="0" rtlCol="0">
                          <a:noAutofit/>
                        </wps:bodyPr>
                      </wps:wsp>
                    </wpg:wgp>
                  </a:graphicData>
                </a:graphic>
              </wp:anchor>
            </w:drawing>
          </mc:Choice>
          <mc:Fallback>
            <w:pict>
              <v:group style="position:absolute;margin-left:56.6931pt;margin-top:12.9231pt;width:45.4pt;height:45.4pt;mso-position-horizontal-relative:page;mso-position-vertical-relative:paragraph;z-index:15739904" id="docshapegroup28" coordorigin="1134,258" coordsize="908,908">
                <v:shape style="position:absolute;left:1133;top:258;width:908;height:908" id="docshape29" coordorigin="1134,258" coordsize="908,908" path="m1587,258l1514,264,1444,282,1379,309,1320,346,1267,391,1221,444,1184,504,1157,569,1140,638,1134,712,1140,786,1157,855,1184,920,1221,980,1267,1033,1320,1078,1379,1115,1444,1142,1514,1160,1587,1166,1661,1160,1731,1142,1796,1115,1855,1078,1908,1033,1953,980,1990,920,2018,855,2035,786,2041,712,2035,638,2018,569,1990,504,1953,444,1908,391,1855,346,1796,309,1731,282,1661,264,1587,258xe" filled="true" fillcolor="#231f20" stroked="false">
                  <v:path arrowok="t"/>
                  <v:fill type="solid"/>
                </v:shape>
                <v:shape style="position:absolute;left:1133;top:258;width:908;height:908" type="#_x0000_t202" id="docshape30" filled="false" stroked="false">
                  <v:textbox inset="0,0,0,0">
                    <w:txbxContent>
                      <w:p>
                        <w:pPr>
                          <w:spacing w:before="130"/>
                          <w:ind w:left="224" w:right="0" w:firstLine="0"/>
                          <w:jc w:val="left"/>
                          <w:rPr>
                            <w:rFonts w:ascii="Arial"/>
                            <w:b/>
                            <w:sz w:val="60"/>
                          </w:rPr>
                        </w:pPr>
                        <w:r>
                          <w:rPr>
                            <w:rFonts w:ascii="Arial"/>
                            <w:b/>
                            <w:color w:val="FFFFFF"/>
                            <w:spacing w:val="-5"/>
                            <w:w w:val="80"/>
                            <w:sz w:val="60"/>
                          </w:rPr>
                          <w:t>39</w:t>
                        </w:r>
                      </w:p>
                    </w:txbxContent>
                  </v:textbox>
                  <w10:wrap type="none"/>
                </v:shape>
                <w10:wrap type="none"/>
              </v:group>
            </w:pict>
          </mc:Fallback>
        </mc:AlternateContent>
      </w:r>
      <w:r>
        <w:rPr>
          <w:i/>
          <w:sz w:val="18"/>
        </w:rPr>
        <mc:AlternateContent>
          <mc:Choice Requires="wps">
            <w:drawing>
              <wp:anchor distT="0" distB="0" distL="0" distR="0" allowOverlap="1" layoutInCell="1" locked="0" behindDoc="0" simplePos="0" relativeHeight="15740928">
                <wp:simplePos x="0" y="0"/>
                <wp:positionH relativeFrom="page">
                  <wp:posOffset>1457998</wp:posOffset>
                </wp:positionH>
                <wp:positionV relativeFrom="paragraph">
                  <wp:posOffset>58039</wp:posOffset>
                </wp:positionV>
                <wp:extent cx="90170" cy="792480"/>
                <wp:effectExtent l="0" t="0" r="0" b="0"/>
                <wp:wrapNone/>
                <wp:docPr id="34" name="Graphic 34"/>
                <wp:cNvGraphicFramePr>
                  <a:graphicFrameLocks/>
                </wp:cNvGraphicFramePr>
                <a:graphic>
                  <a:graphicData uri="http://schemas.microsoft.com/office/word/2010/wordprocessingShape">
                    <wps:wsp>
                      <wps:cNvPr id="34" name="Graphic 34"/>
                      <wps:cNvSpPr/>
                      <wps:spPr>
                        <a:xfrm>
                          <a:off x="0" y="0"/>
                          <a:ext cx="90170" cy="792480"/>
                        </a:xfrm>
                        <a:custGeom>
                          <a:avLst/>
                          <a:gdLst/>
                          <a:ahLst/>
                          <a:cxnLst/>
                          <a:rect l="l" t="t" r="r" b="b"/>
                          <a:pathLst>
                            <a:path w="90170" h="792480">
                              <a:moveTo>
                                <a:pt x="90004" y="0"/>
                              </a:moveTo>
                              <a:lnTo>
                                <a:pt x="0" y="0"/>
                              </a:lnTo>
                              <a:lnTo>
                                <a:pt x="0" y="792302"/>
                              </a:lnTo>
                              <a:lnTo>
                                <a:pt x="90004" y="792302"/>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4.57pt;width:7.087pt;height:62.386pt;mso-position-horizontal-relative:page;mso-position-vertical-relative:paragraph;z-index:15740928" id="docshape31" filled="true" fillcolor="#d1d3d4" stroked="false">
                <v:fill type="solid"/>
                <w10:wrap type="none"/>
              </v:rect>
            </w:pict>
          </mc:Fallback>
        </mc:AlternateContent>
      </w:r>
      <w:r>
        <w:rPr>
          <w:color w:val="231F20"/>
          <w:sz w:val="18"/>
        </w:rPr>
        <w:t>Capitolo</w:t>
      </w:r>
      <w:r>
        <w:rPr>
          <w:color w:val="231F20"/>
          <w:spacing w:val="-5"/>
          <w:sz w:val="18"/>
        </w:rPr>
        <w:t> </w:t>
      </w:r>
      <w:r>
        <w:rPr>
          <w:color w:val="231F20"/>
          <w:sz w:val="18"/>
        </w:rPr>
        <w:t>/</w:t>
      </w:r>
      <w:r>
        <w:rPr>
          <w:color w:val="231F20"/>
          <w:spacing w:val="-5"/>
          <w:sz w:val="18"/>
        </w:rPr>
        <w:t> </w:t>
      </w:r>
      <w:r>
        <w:rPr>
          <w:i/>
          <w:color w:val="231F20"/>
          <w:sz w:val="18"/>
        </w:rPr>
        <w:t>Chapter</w:t>
      </w:r>
      <w:r>
        <w:rPr>
          <w:i/>
          <w:color w:val="231F20"/>
          <w:spacing w:val="-6"/>
          <w:sz w:val="18"/>
        </w:rPr>
        <w:t> </w:t>
      </w:r>
      <w:r>
        <w:rPr>
          <w:i/>
          <w:color w:val="231F20"/>
          <w:spacing w:val="-10"/>
          <w:sz w:val="18"/>
        </w:rPr>
        <w:t>5</w:t>
      </w:r>
    </w:p>
    <w:p>
      <w:pPr>
        <w:spacing w:line="216" w:lineRule="exact" w:before="0"/>
        <w:ind w:left="1984" w:right="0" w:firstLine="0"/>
        <w:jc w:val="left"/>
        <w:rPr>
          <w:b/>
          <w:sz w:val="18"/>
        </w:rPr>
      </w:pPr>
      <w:r>
        <w:rPr>
          <w:b/>
          <w:color w:val="231F20"/>
          <w:sz w:val="18"/>
        </w:rPr>
        <w:t>Il</w:t>
      </w:r>
      <w:r>
        <w:rPr>
          <w:b/>
          <w:color w:val="231F20"/>
          <w:spacing w:val="-1"/>
          <w:sz w:val="18"/>
        </w:rPr>
        <w:t> </w:t>
      </w:r>
      <w:r>
        <w:rPr>
          <w:b/>
          <w:color w:val="231F20"/>
          <w:sz w:val="18"/>
        </w:rPr>
        <w:t>valore</w:t>
      </w:r>
      <w:r>
        <w:rPr>
          <w:b/>
          <w:color w:val="231F20"/>
          <w:spacing w:val="-1"/>
          <w:sz w:val="18"/>
        </w:rPr>
        <w:t> </w:t>
      </w:r>
      <w:r>
        <w:rPr>
          <w:b/>
          <w:color w:val="231F20"/>
          <w:sz w:val="18"/>
        </w:rPr>
        <w:t>del</w:t>
      </w:r>
      <w:r>
        <w:rPr>
          <w:b/>
          <w:color w:val="231F20"/>
          <w:spacing w:val="-1"/>
          <w:sz w:val="18"/>
        </w:rPr>
        <w:t> </w:t>
      </w:r>
      <w:r>
        <w:rPr>
          <w:b/>
          <w:color w:val="231F20"/>
          <w:sz w:val="18"/>
        </w:rPr>
        <w:t>design</w:t>
      </w:r>
      <w:r>
        <w:rPr>
          <w:b/>
          <w:color w:val="231F20"/>
          <w:spacing w:val="-1"/>
          <w:sz w:val="18"/>
        </w:rPr>
        <w:t> </w:t>
      </w:r>
      <w:r>
        <w:rPr>
          <w:b/>
          <w:color w:val="231F20"/>
          <w:sz w:val="18"/>
        </w:rPr>
        <w:t>degli</w:t>
      </w:r>
      <w:r>
        <w:rPr>
          <w:b/>
          <w:color w:val="231F20"/>
          <w:spacing w:val="-1"/>
          <w:sz w:val="18"/>
        </w:rPr>
        <w:t> </w:t>
      </w:r>
      <w:r>
        <w:rPr>
          <w:b/>
          <w:color w:val="231F20"/>
          <w:sz w:val="18"/>
        </w:rPr>
        <w:t>allestimenti</w:t>
      </w:r>
      <w:r>
        <w:rPr>
          <w:b/>
          <w:color w:val="231F20"/>
          <w:spacing w:val="-1"/>
          <w:sz w:val="18"/>
        </w:rPr>
        <w:t> </w:t>
      </w:r>
      <w:r>
        <w:rPr>
          <w:b/>
          <w:color w:val="231F20"/>
          <w:sz w:val="18"/>
        </w:rPr>
        <w:t>e </w:t>
      </w:r>
      <w:r>
        <w:rPr>
          <w:b/>
          <w:color w:val="231F20"/>
          <w:spacing w:val="-2"/>
          <w:sz w:val="18"/>
        </w:rPr>
        <w:t>delle</w:t>
      </w:r>
    </w:p>
    <w:p>
      <w:pPr>
        <w:spacing w:line="216" w:lineRule="exact" w:before="0"/>
        <w:ind w:left="1984" w:right="0" w:firstLine="0"/>
        <w:jc w:val="left"/>
        <w:rPr>
          <w:b/>
          <w:sz w:val="18"/>
        </w:rPr>
      </w:pPr>
      <w:r>
        <w:rPr>
          <w:b/>
          <w:color w:val="231F20"/>
          <w:sz w:val="18"/>
        </w:rPr>
        <w:t>fiere</w:t>
      </w:r>
      <w:r>
        <w:rPr>
          <w:b/>
          <w:color w:val="231F20"/>
          <w:spacing w:val="-4"/>
          <w:sz w:val="18"/>
        </w:rPr>
        <w:t> </w:t>
      </w:r>
      <w:r>
        <w:rPr>
          <w:b/>
          <w:color w:val="231F20"/>
          <w:sz w:val="18"/>
        </w:rPr>
        <w:t>nel</w:t>
      </w:r>
      <w:r>
        <w:rPr>
          <w:b/>
          <w:color w:val="231F20"/>
          <w:spacing w:val="-3"/>
          <w:sz w:val="18"/>
        </w:rPr>
        <w:t> </w:t>
      </w:r>
      <w:r>
        <w:rPr>
          <w:b/>
          <w:color w:val="231F20"/>
          <w:sz w:val="18"/>
        </w:rPr>
        <w:t>loro</w:t>
      </w:r>
      <w:r>
        <w:rPr>
          <w:b/>
          <w:color w:val="231F20"/>
          <w:spacing w:val="-4"/>
          <w:sz w:val="18"/>
        </w:rPr>
        <w:t> </w:t>
      </w:r>
      <w:r>
        <w:rPr>
          <w:b/>
          <w:color w:val="231F20"/>
          <w:sz w:val="18"/>
        </w:rPr>
        <w:t>contesto</w:t>
      </w:r>
      <w:r>
        <w:rPr>
          <w:b/>
          <w:color w:val="231F20"/>
          <w:spacing w:val="-3"/>
          <w:sz w:val="18"/>
        </w:rPr>
        <w:t> </w:t>
      </w:r>
      <w:r>
        <w:rPr>
          <w:b/>
          <w:color w:val="231F20"/>
          <w:spacing w:val="-2"/>
          <w:sz w:val="18"/>
        </w:rPr>
        <w:t>locale</w:t>
      </w:r>
    </w:p>
    <w:p>
      <w:pPr>
        <w:spacing w:line="235" w:lineRule="auto" w:before="1"/>
        <w:ind w:left="1984" w:right="0" w:firstLine="0"/>
        <w:jc w:val="left"/>
        <w:rPr>
          <w:b/>
          <w:i/>
          <w:sz w:val="18"/>
        </w:rPr>
      </w:pPr>
      <w:r>
        <w:rPr>
          <w:b/>
          <w:i/>
          <w:color w:val="231F20"/>
          <w:sz w:val="18"/>
        </w:rPr>
        <w:t>The</w:t>
      </w:r>
      <w:r>
        <w:rPr>
          <w:b/>
          <w:i/>
          <w:color w:val="231F20"/>
          <w:spacing w:val="-7"/>
          <w:sz w:val="18"/>
        </w:rPr>
        <w:t> </w:t>
      </w:r>
      <w:r>
        <w:rPr>
          <w:b/>
          <w:i/>
          <w:color w:val="231F20"/>
          <w:sz w:val="18"/>
        </w:rPr>
        <w:t>situated</w:t>
      </w:r>
      <w:r>
        <w:rPr>
          <w:b/>
          <w:i/>
          <w:color w:val="231F20"/>
          <w:spacing w:val="-7"/>
          <w:sz w:val="18"/>
        </w:rPr>
        <w:t> </w:t>
      </w:r>
      <w:r>
        <w:rPr>
          <w:b/>
          <w:i/>
          <w:color w:val="231F20"/>
          <w:sz w:val="18"/>
        </w:rPr>
        <w:t>value</w:t>
      </w:r>
      <w:r>
        <w:rPr>
          <w:b/>
          <w:i/>
          <w:color w:val="231F20"/>
          <w:spacing w:val="-7"/>
          <w:sz w:val="18"/>
        </w:rPr>
        <w:t> </w:t>
      </w:r>
      <w:r>
        <w:rPr>
          <w:b/>
          <w:i/>
          <w:color w:val="231F20"/>
          <w:sz w:val="18"/>
        </w:rPr>
        <w:t>of</w:t>
      </w:r>
      <w:r>
        <w:rPr>
          <w:b/>
          <w:i/>
          <w:color w:val="231F20"/>
          <w:spacing w:val="-7"/>
          <w:sz w:val="18"/>
        </w:rPr>
        <w:t> </w:t>
      </w:r>
      <w:r>
        <w:rPr>
          <w:b/>
          <w:i/>
          <w:color w:val="231F20"/>
          <w:sz w:val="18"/>
        </w:rPr>
        <w:t>exhibition</w:t>
      </w:r>
      <w:r>
        <w:rPr>
          <w:b/>
          <w:i/>
          <w:color w:val="231F20"/>
          <w:spacing w:val="-7"/>
          <w:sz w:val="18"/>
        </w:rPr>
        <w:t> </w:t>
      </w:r>
      <w:r>
        <w:rPr>
          <w:b/>
          <w:i/>
          <w:color w:val="231F20"/>
          <w:sz w:val="18"/>
        </w:rPr>
        <w:t>design</w:t>
      </w:r>
      <w:r>
        <w:rPr>
          <w:b/>
          <w:i/>
          <w:color w:val="231F20"/>
          <w:spacing w:val="-7"/>
          <w:sz w:val="18"/>
        </w:rPr>
        <w:t> </w:t>
      </w:r>
      <w:r>
        <w:rPr>
          <w:b/>
          <w:i/>
          <w:color w:val="231F20"/>
          <w:sz w:val="18"/>
        </w:rPr>
        <w:t>and </w:t>
      </w:r>
      <w:r>
        <w:rPr>
          <w:b/>
          <w:i/>
          <w:color w:val="231F20"/>
          <w:spacing w:val="-2"/>
          <w:sz w:val="18"/>
        </w:rPr>
        <w:t>fairgrounds</w:t>
      </w:r>
    </w:p>
    <w:p>
      <w:pPr>
        <w:spacing w:line="218" w:lineRule="exact" w:before="0"/>
        <w:ind w:left="1984" w:right="0" w:firstLine="0"/>
        <w:jc w:val="left"/>
        <w:rPr>
          <w:sz w:val="18"/>
        </w:rPr>
      </w:pPr>
      <w:r>
        <w:rPr>
          <w:color w:val="231F20"/>
          <w:sz w:val="18"/>
        </w:rPr>
        <w:t>by</w:t>
      </w:r>
      <w:r>
        <w:rPr>
          <w:color w:val="231F20"/>
          <w:spacing w:val="-5"/>
          <w:sz w:val="18"/>
        </w:rPr>
        <w:t> </w:t>
      </w:r>
      <w:r>
        <w:rPr>
          <w:color w:val="231F20"/>
          <w:sz w:val="18"/>
        </w:rPr>
        <w:t>Lorenzo</w:t>
      </w:r>
      <w:r>
        <w:rPr>
          <w:color w:val="231F20"/>
          <w:spacing w:val="-5"/>
          <w:sz w:val="18"/>
        </w:rPr>
        <w:t> </w:t>
      </w:r>
      <w:r>
        <w:rPr>
          <w:color w:val="231F20"/>
          <w:spacing w:val="-2"/>
          <w:sz w:val="18"/>
        </w:rPr>
        <w:t>Morganti</w:t>
      </w:r>
    </w:p>
    <w:p>
      <w:pPr>
        <w:pStyle w:val="BodyText"/>
        <w:spacing w:before="19"/>
        <w:rPr>
          <w:sz w:val="18"/>
        </w:rPr>
      </w:pPr>
    </w:p>
    <w:p>
      <w:pPr>
        <w:spacing w:line="218" w:lineRule="exact" w:before="0"/>
        <w:ind w:left="1984" w:right="0" w:firstLine="0"/>
        <w:jc w:val="left"/>
        <w:rPr>
          <w:i/>
          <w:sz w:val="18"/>
        </w:rPr>
      </w:pPr>
      <w:r>
        <w:rPr>
          <w:i/>
          <w:sz w:val="18"/>
        </w:rPr>
        <mc:AlternateContent>
          <mc:Choice Requires="wps">
            <w:drawing>
              <wp:anchor distT="0" distB="0" distL="0" distR="0" allowOverlap="1" layoutInCell="1" locked="0" behindDoc="0" simplePos="0" relativeHeight="15740416">
                <wp:simplePos x="0" y="0"/>
                <wp:positionH relativeFrom="page">
                  <wp:posOffset>720002</wp:posOffset>
                </wp:positionH>
                <wp:positionV relativeFrom="paragraph">
                  <wp:posOffset>110553</wp:posOffset>
                </wp:positionV>
                <wp:extent cx="576580" cy="576580"/>
                <wp:effectExtent l="0" t="0" r="0" b="0"/>
                <wp:wrapNone/>
                <wp:docPr id="35" name="Group 35"/>
                <wp:cNvGraphicFramePr>
                  <a:graphicFrameLocks/>
                </wp:cNvGraphicFramePr>
                <a:graphic>
                  <a:graphicData uri="http://schemas.microsoft.com/office/word/2010/wordprocessingGroup">
                    <wpg:wgp>
                      <wpg:cNvPr id="35" name="Group 35"/>
                      <wpg:cNvGrpSpPr/>
                      <wpg:grpSpPr>
                        <a:xfrm>
                          <a:off x="0" y="0"/>
                          <a:ext cx="576580" cy="576580"/>
                          <a:chExt cx="576580" cy="576580"/>
                        </a:xfrm>
                      </wpg:grpSpPr>
                      <wps:wsp>
                        <wps:cNvPr id="36" name="Graphic 36"/>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37" name="Textbox 37"/>
                        <wps:cNvSpPr txBox="1"/>
                        <wps:spPr>
                          <a:xfrm>
                            <a:off x="0" y="0"/>
                            <a:ext cx="576580" cy="576580"/>
                          </a:xfrm>
                          <a:prstGeom prst="rect">
                            <a:avLst/>
                          </a:prstGeom>
                        </wps:spPr>
                        <wps:txbx>
                          <w:txbxContent>
                            <w:p>
                              <w:pPr>
                                <w:spacing w:before="131"/>
                                <w:ind w:left="240" w:right="0" w:firstLine="0"/>
                                <w:jc w:val="left"/>
                                <w:rPr>
                                  <w:rFonts w:ascii="Arial"/>
                                  <w:b/>
                                  <w:sz w:val="60"/>
                                </w:rPr>
                              </w:pPr>
                              <w:r>
                                <w:rPr>
                                  <w:rFonts w:ascii="Arial"/>
                                  <w:b/>
                                  <w:color w:val="FFFFFF"/>
                                  <w:spacing w:val="-5"/>
                                  <w:w w:val="75"/>
                                  <w:sz w:val="60"/>
                                </w:rPr>
                                <w:t>47</w:t>
                              </w:r>
                            </w:p>
                          </w:txbxContent>
                        </wps:txbx>
                        <wps:bodyPr wrap="square" lIns="0" tIns="0" rIns="0" bIns="0" rtlCol="0">
                          <a:noAutofit/>
                        </wps:bodyPr>
                      </wps:wsp>
                    </wpg:wgp>
                  </a:graphicData>
                </a:graphic>
              </wp:anchor>
            </w:drawing>
          </mc:Choice>
          <mc:Fallback>
            <w:pict>
              <v:group style="position:absolute;margin-left:56.6931pt;margin-top:8.704980pt;width:45.4pt;height:45.4pt;mso-position-horizontal-relative:page;mso-position-vertical-relative:paragraph;z-index:15740416" id="docshapegroup32" coordorigin="1134,174" coordsize="908,908">
                <v:shape style="position:absolute;left:1133;top:174;width:908;height:908" id="docshape33" coordorigin="1134,174" coordsize="908,908" path="m1587,174l1514,180,1444,197,1379,225,1320,262,1267,307,1221,360,1184,419,1157,484,1140,554,1134,628,1140,701,1157,771,1184,836,1221,895,1267,948,1320,994,1379,1031,1444,1058,1514,1075,1587,1081,1661,1075,1731,1058,1796,1031,1855,994,1908,948,1953,895,1990,836,2018,771,2035,701,2041,628,2035,554,2018,484,1990,419,1953,360,1908,307,1855,262,1796,225,1731,197,1661,180,1587,174xe" filled="true" fillcolor="#231f20" stroked="false">
                  <v:path arrowok="t"/>
                  <v:fill type="solid"/>
                </v:shape>
                <v:shape style="position:absolute;left:1133;top:174;width:908;height:908" type="#_x0000_t202" id="docshape34" filled="false" stroked="false">
                  <v:textbox inset="0,0,0,0">
                    <w:txbxContent>
                      <w:p>
                        <w:pPr>
                          <w:spacing w:before="131"/>
                          <w:ind w:left="240" w:right="0" w:firstLine="0"/>
                          <w:jc w:val="left"/>
                          <w:rPr>
                            <w:rFonts w:ascii="Arial"/>
                            <w:b/>
                            <w:sz w:val="60"/>
                          </w:rPr>
                        </w:pPr>
                        <w:r>
                          <w:rPr>
                            <w:rFonts w:ascii="Arial"/>
                            <w:b/>
                            <w:color w:val="FFFFFF"/>
                            <w:spacing w:val="-5"/>
                            <w:w w:val="75"/>
                            <w:sz w:val="60"/>
                          </w:rPr>
                          <w:t>47</w:t>
                        </w:r>
                      </w:p>
                    </w:txbxContent>
                  </v:textbox>
                  <w10:wrap type="none"/>
                </v:shape>
                <w10:wrap type="none"/>
              </v:group>
            </w:pict>
          </mc:Fallback>
        </mc:AlternateContent>
      </w:r>
      <w:r>
        <w:rPr>
          <w:i/>
          <w:sz w:val="18"/>
        </w:rPr>
        <mc:AlternateContent>
          <mc:Choice Requires="wps">
            <w:drawing>
              <wp:anchor distT="0" distB="0" distL="0" distR="0" allowOverlap="1" layoutInCell="1" locked="0" behindDoc="0" simplePos="0" relativeHeight="15741440">
                <wp:simplePos x="0" y="0"/>
                <wp:positionH relativeFrom="page">
                  <wp:posOffset>1457998</wp:posOffset>
                </wp:positionH>
                <wp:positionV relativeFrom="paragraph">
                  <wp:posOffset>4467</wp:posOffset>
                </wp:positionV>
                <wp:extent cx="90170" cy="792480"/>
                <wp:effectExtent l="0" t="0" r="0" b="0"/>
                <wp:wrapNone/>
                <wp:docPr id="38" name="Graphic 38"/>
                <wp:cNvGraphicFramePr>
                  <a:graphicFrameLocks/>
                </wp:cNvGraphicFramePr>
                <a:graphic>
                  <a:graphicData uri="http://schemas.microsoft.com/office/word/2010/wordprocessingShape">
                    <wps:wsp>
                      <wps:cNvPr id="38" name="Graphic 38"/>
                      <wps:cNvSpPr/>
                      <wps:spPr>
                        <a:xfrm>
                          <a:off x="0" y="0"/>
                          <a:ext cx="90170" cy="792480"/>
                        </a:xfrm>
                        <a:custGeom>
                          <a:avLst/>
                          <a:gdLst/>
                          <a:ahLst/>
                          <a:cxnLst/>
                          <a:rect l="l" t="t" r="r" b="b"/>
                          <a:pathLst>
                            <a:path w="90170" h="792480">
                              <a:moveTo>
                                <a:pt x="90004" y="0"/>
                              </a:moveTo>
                              <a:lnTo>
                                <a:pt x="0" y="0"/>
                              </a:lnTo>
                              <a:lnTo>
                                <a:pt x="0" y="792302"/>
                              </a:lnTo>
                              <a:lnTo>
                                <a:pt x="90004" y="792302"/>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35178pt;width:7.087pt;height:62.386pt;mso-position-horizontal-relative:page;mso-position-vertical-relative:paragraph;z-index:15741440" id="docshape35" filled="true" fillcolor="#d1d3d4" stroked="false">
                <v:fill type="solid"/>
                <w10:wrap type="none"/>
              </v:rect>
            </w:pict>
          </mc:Fallback>
        </mc:AlternateContent>
      </w:r>
      <w:r>
        <w:rPr>
          <w:color w:val="231F20"/>
          <w:sz w:val="18"/>
        </w:rPr>
        <w:t>Capitolo</w:t>
      </w:r>
      <w:r>
        <w:rPr>
          <w:color w:val="231F20"/>
          <w:spacing w:val="-5"/>
          <w:sz w:val="18"/>
        </w:rPr>
        <w:t> </w:t>
      </w:r>
      <w:r>
        <w:rPr>
          <w:color w:val="231F20"/>
          <w:sz w:val="18"/>
        </w:rPr>
        <w:t>/</w:t>
      </w:r>
      <w:r>
        <w:rPr>
          <w:color w:val="231F20"/>
          <w:spacing w:val="-5"/>
          <w:sz w:val="18"/>
        </w:rPr>
        <w:t> </w:t>
      </w:r>
      <w:r>
        <w:rPr>
          <w:i/>
          <w:color w:val="231F20"/>
          <w:sz w:val="18"/>
        </w:rPr>
        <w:t>Chapter</w:t>
      </w:r>
      <w:r>
        <w:rPr>
          <w:i/>
          <w:color w:val="231F20"/>
          <w:spacing w:val="-6"/>
          <w:sz w:val="18"/>
        </w:rPr>
        <w:t> </w:t>
      </w:r>
      <w:r>
        <w:rPr>
          <w:i/>
          <w:color w:val="231F20"/>
          <w:spacing w:val="-10"/>
          <w:sz w:val="18"/>
        </w:rPr>
        <w:t>6</w:t>
      </w:r>
    </w:p>
    <w:p>
      <w:pPr>
        <w:spacing w:line="235" w:lineRule="auto" w:before="2"/>
        <w:ind w:left="1984" w:right="0" w:firstLine="0"/>
        <w:jc w:val="left"/>
        <w:rPr>
          <w:b/>
          <w:sz w:val="18"/>
        </w:rPr>
      </w:pPr>
      <w:r>
        <w:rPr>
          <w:b/>
          <w:color w:val="231F20"/>
          <w:sz w:val="18"/>
        </w:rPr>
        <w:t>La</w:t>
      </w:r>
      <w:r>
        <w:rPr>
          <w:b/>
          <w:color w:val="231F20"/>
          <w:spacing w:val="-6"/>
          <w:sz w:val="18"/>
        </w:rPr>
        <w:t> </w:t>
      </w:r>
      <w:r>
        <w:rPr>
          <w:b/>
          <w:color w:val="231F20"/>
          <w:sz w:val="18"/>
        </w:rPr>
        <w:t>collisione</w:t>
      </w:r>
      <w:r>
        <w:rPr>
          <w:b/>
          <w:color w:val="231F20"/>
          <w:spacing w:val="-6"/>
          <w:sz w:val="18"/>
        </w:rPr>
        <w:t> </w:t>
      </w:r>
      <w:r>
        <w:rPr>
          <w:b/>
          <w:color w:val="231F20"/>
          <w:sz w:val="18"/>
        </w:rPr>
        <w:t>e</w:t>
      </w:r>
      <w:r>
        <w:rPr>
          <w:b/>
          <w:color w:val="231F20"/>
          <w:spacing w:val="-6"/>
          <w:sz w:val="18"/>
        </w:rPr>
        <w:t> </w:t>
      </w:r>
      <w:r>
        <w:rPr>
          <w:b/>
          <w:color w:val="231F20"/>
          <w:sz w:val="18"/>
        </w:rPr>
        <w:t>la</w:t>
      </w:r>
      <w:r>
        <w:rPr>
          <w:b/>
          <w:color w:val="231F20"/>
          <w:spacing w:val="-6"/>
          <w:sz w:val="18"/>
        </w:rPr>
        <w:t> </w:t>
      </w:r>
      <w:r>
        <w:rPr>
          <w:b/>
          <w:color w:val="231F20"/>
          <w:sz w:val="18"/>
        </w:rPr>
        <w:t>convergenza</w:t>
      </w:r>
      <w:r>
        <w:rPr>
          <w:b/>
          <w:color w:val="231F20"/>
          <w:spacing w:val="-6"/>
          <w:sz w:val="18"/>
        </w:rPr>
        <w:t> </w:t>
      </w:r>
      <w:r>
        <w:rPr>
          <w:b/>
          <w:color w:val="231F20"/>
          <w:sz w:val="18"/>
        </w:rPr>
        <w:t>della</w:t>
      </w:r>
      <w:r>
        <w:rPr>
          <w:b/>
          <w:color w:val="231F20"/>
          <w:spacing w:val="-6"/>
          <w:sz w:val="18"/>
        </w:rPr>
        <w:t> </w:t>
      </w:r>
      <w:r>
        <w:rPr>
          <w:b/>
          <w:color w:val="231F20"/>
          <w:sz w:val="18"/>
        </w:rPr>
        <w:t>formazione italiana e cinese nel design della moda</w:t>
      </w:r>
    </w:p>
    <w:p>
      <w:pPr>
        <w:spacing w:line="235" w:lineRule="auto" w:before="2"/>
        <w:ind w:left="1984" w:right="535" w:firstLine="0"/>
        <w:jc w:val="left"/>
        <w:rPr>
          <w:b/>
          <w:i/>
          <w:sz w:val="18"/>
        </w:rPr>
      </w:pPr>
      <w:r>
        <w:rPr>
          <w:b/>
          <w:i/>
          <w:color w:val="231F20"/>
          <w:sz w:val="18"/>
        </w:rPr>
        <w:t>The</w:t>
      </w:r>
      <w:r>
        <w:rPr>
          <w:b/>
          <w:i/>
          <w:color w:val="231F20"/>
          <w:spacing w:val="-7"/>
          <w:sz w:val="18"/>
        </w:rPr>
        <w:t> </w:t>
      </w:r>
      <w:r>
        <w:rPr>
          <w:b/>
          <w:i/>
          <w:color w:val="231F20"/>
          <w:sz w:val="18"/>
        </w:rPr>
        <w:t>collision</w:t>
      </w:r>
      <w:r>
        <w:rPr>
          <w:b/>
          <w:i/>
          <w:color w:val="231F20"/>
          <w:spacing w:val="-7"/>
          <w:sz w:val="18"/>
        </w:rPr>
        <w:t> </w:t>
      </w:r>
      <w:r>
        <w:rPr>
          <w:b/>
          <w:i/>
          <w:color w:val="231F20"/>
          <w:sz w:val="18"/>
        </w:rPr>
        <w:t>and</w:t>
      </w:r>
      <w:r>
        <w:rPr>
          <w:b/>
          <w:i/>
          <w:color w:val="231F20"/>
          <w:spacing w:val="-7"/>
          <w:sz w:val="18"/>
        </w:rPr>
        <w:t> </w:t>
      </w:r>
      <w:r>
        <w:rPr>
          <w:b/>
          <w:i/>
          <w:color w:val="231F20"/>
          <w:sz w:val="18"/>
        </w:rPr>
        <w:t>convergence</w:t>
      </w:r>
      <w:r>
        <w:rPr>
          <w:b/>
          <w:i/>
          <w:color w:val="231F20"/>
          <w:spacing w:val="-7"/>
          <w:sz w:val="18"/>
        </w:rPr>
        <w:t> </w:t>
      </w:r>
      <w:r>
        <w:rPr>
          <w:b/>
          <w:i/>
          <w:color w:val="231F20"/>
          <w:sz w:val="18"/>
        </w:rPr>
        <w:t>of</w:t>
      </w:r>
      <w:r>
        <w:rPr>
          <w:b/>
          <w:i/>
          <w:color w:val="231F20"/>
          <w:spacing w:val="-7"/>
          <w:sz w:val="18"/>
        </w:rPr>
        <w:t> </w:t>
      </w:r>
      <w:r>
        <w:rPr>
          <w:b/>
          <w:i/>
          <w:color w:val="231F20"/>
          <w:sz w:val="18"/>
        </w:rPr>
        <w:t>the</w:t>
      </w:r>
      <w:r>
        <w:rPr>
          <w:b/>
          <w:i/>
          <w:color w:val="231F20"/>
          <w:spacing w:val="-7"/>
          <w:sz w:val="18"/>
        </w:rPr>
        <w:t> </w:t>
      </w:r>
      <w:r>
        <w:rPr>
          <w:b/>
          <w:i/>
          <w:color w:val="231F20"/>
          <w:sz w:val="18"/>
        </w:rPr>
        <w:t>italian and chinese fashion design education</w:t>
      </w:r>
    </w:p>
    <w:p>
      <w:pPr>
        <w:spacing w:line="218" w:lineRule="exact" w:before="0"/>
        <w:ind w:left="1984" w:right="0" w:firstLine="0"/>
        <w:jc w:val="left"/>
        <w:rPr>
          <w:sz w:val="18"/>
        </w:rPr>
      </w:pPr>
      <w:r>
        <w:rPr>
          <w:color w:val="231F20"/>
          <w:sz w:val="18"/>
        </w:rPr>
        <w:t>by</w:t>
      </w:r>
      <w:r>
        <w:rPr>
          <w:color w:val="231F20"/>
          <w:spacing w:val="-5"/>
          <w:sz w:val="18"/>
        </w:rPr>
        <w:t> </w:t>
      </w:r>
      <w:r>
        <w:rPr>
          <w:color w:val="231F20"/>
          <w:sz w:val="18"/>
        </w:rPr>
        <w:t>Xiaozhu</w:t>
      </w:r>
      <w:r>
        <w:rPr>
          <w:color w:val="231F20"/>
          <w:spacing w:val="-2"/>
          <w:sz w:val="18"/>
        </w:rPr>
        <w:t> </w:t>
      </w:r>
      <w:r>
        <w:rPr>
          <w:color w:val="231F20"/>
          <w:spacing w:val="-5"/>
          <w:sz w:val="18"/>
        </w:rPr>
        <w:t>Lin</w:t>
      </w:r>
    </w:p>
    <w:p>
      <w:pPr>
        <w:pStyle w:val="BodyText"/>
        <w:spacing w:before="19"/>
        <w:rPr>
          <w:sz w:val="18"/>
        </w:rPr>
      </w:pPr>
    </w:p>
    <w:p>
      <w:pPr>
        <w:spacing w:line="218" w:lineRule="exact" w:before="0"/>
        <w:ind w:left="1984" w:right="0" w:firstLine="0"/>
        <w:jc w:val="left"/>
        <w:rPr>
          <w:i/>
          <w:sz w:val="18"/>
        </w:rPr>
      </w:pPr>
      <w:r>
        <w:rPr>
          <w:i/>
          <w:sz w:val="18"/>
        </w:rPr>
        <mc:AlternateContent>
          <mc:Choice Requires="wps">
            <w:drawing>
              <wp:anchor distT="0" distB="0" distL="0" distR="0" allowOverlap="1" layoutInCell="1" locked="0" behindDoc="0" simplePos="0" relativeHeight="15734784">
                <wp:simplePos x="0" y="0"/>
                <wp:positionH relativeFrom="page">
                  <wp:posOffset>720002</wp:posOffset>
                </wp:positionH>
                <wp:positionV relativeFrom="paragraph">
                  <wp:posOffset>64</wp:posOffset>
                </wp:positionV>
                <wp:extent cx="576580" cy="576580"/>
                <wp:effectExtent l="0" t="0" r="0" b="0"/>
                <wp:wrapNone/>
                <wp:docPr id="39" name="Group 39"/>
                <wp:cNvGraphicFramePr>
                  <a:graphicFrameLocks/>
                </wp:cNvGraphicFramePr>
                <a:graphic>
                  <a:graphicData uri="http://schemas.microsoft.com/office/word/2010/wordprocessingGroup">
                    <wpg:wgp>
                      <wpg:cNvPr id="39" name="Group 39"/>
                      <wpg:cNvGrpSpPr/>
                      <wpg:grpSpPr>
                        <a:xfrm>
                          <a:off x="0" y="0"/>
                          <a:ext cx="576580" cy="576580"/>
                          <a:chExt cx="576580" cy="576580"/>
                        </a:xfrm>
                      </wpg:grpSpPr>
                      <wps:wsp>
                        <wps:cNvPr id="40" name="Graphic 40"/>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41" name="Textbox 41"/>
                        <wps:cNvSpPr txBox="1"/>
                        <wps:spPr>
                          <a:xfrm>
                            <a:off x="0" y="0"/>
                            <a:ext cx="576580" cy="576580"/>
                          </a:xfrm>
                          <a:prstGeom prst="rect">
                            <a:avLst/>
                          </a:prstGeom>
                        </wps:spPr>
                        <wps:txbx>
                          <w:txbxContent>
                            <w:p>
                              <w:pPr>
                                <w:spacing w:before="131"/>
                                <w:ind w:left="227" w:right="0" w:firstLine="0"/>
                                <w:jc w:val="left"/>
                                <w:rPr>
                                  <w:rFonts w:ascii="Arial"/>
                                  <w:b/>
                                  <w:sz w:val="60"/>
                                </w:rPr>
                              </w:pPr>
                              <w:r>
                                <w:rPr>
                                  <w:rFonts w:ascii="Arial"/>
                                  <w:b/>
                                  <w:color w:val="FFFFFF"/>
                                  <w:spacing w:val="-5"/>
                                  <w:w w:val="75"/>
                                  <w:sz w:val="60"/>
                                </w:rPr>
                                <w:t>53</w:t>
                              </w:r>
                            </w:p>
                          </w:txbxContent>
                        </wps:txbx>
                        <wps:bodyPr wrap="square" lIns="0" tIns="0" rIns="0" bIns="0" rtlCol="0">
                          <a:noAutofit/>
                        </wps:bodyPr>
                      </wps:wsp>
                    </wpg:wgp>
                  </a:graphicData>
                </a:graphic>
              </wp:anchor>
            </w:drawing>
          </mc:Choice>
          <mc:Fallback>
            <w:pict>
              <v:group style="position:absolute;margin-left:56.6931pt;margin-top:.00506pt;width:45.4pt;height:45.4pt;mso-position-horizontal-relative:page;mso-position-vertical-relative:paragraph;z-index:15734784" id="docshapegroup36" coordorigin="1134,0" coordsize="908,908">
                <v:shape style="position:absolute;left:1133;top:0;width:908;height:908" id="docshape37" coordorigin="1134,0" coordsize="908,908" path="m1587,0l1514,6,1444,23,1379,51,1320,88,1267,133,1221,186,1184,245,1157,310,1140,380,1134,454,1140,527,1157,597,1184,662,1221,721,1267,774,1320,820,1379,857,1444,884,1514,901,1587,907,1661,901,1731,884,1796,857,1855,820,1908,774,1953,721,1990,662,2018,597,2035,527,2041,454,2035,380,2018,310,1990,245,1953,186,1908,133,1855,88,1796,51,1731,23,1661,6,1587,0xe" filled="true" fillcolor="#231f20" stroked="false">
                  <v:path arrowok="t"/>
                  <v:fill type="solid"/>
                </v:shape>
                <v:shape style="position:absolute;left:1133;top:0;width:908;height:908" type="#_x0000_t202" id="docshape38" filled="false" stroked="false">
                  <v:textbox inset="0,0,0,0">
                    <w:txbxContent>
                      <w:p>
                        <w:pPr>
                          <w:spacing w:before="131"/>
                          <w:ind w:left="227" w:right="0" w:firstLine="0"/>
                          <w:jc w:val="left"/>
                          <w:rPr>
                            <w:rFonts w:ascii="Arial"/>
                            <w:b/>
                            <w:sz w:val="60"/>
                          </w:rPr>
                        </w:pPr>
                        <w:r>
                          <w:rPr>
                            <w:rFonts w:ascii="Arial"/>
                            <w:b/>
                            <w:color w:val="FFFFFF"/>
                            <w:spacing w:val="-5"/>
                            <w:w w:val="75"/>
                            <w:sz w:val="60"/>
                          </w:rPr>
                          <w:t>53</w:t>
                        </w:r>
                      </w:p>
                    </w:txbxContent>
                  </v:textbox>
                  <w10:wrap type="none"/>
                </v:shape>
                <w10:wrap type="none"/>
              </v:group>
            </w:pict>
          </mc:Fallback>
        </mc:AlternateContent>
      </w:r>
      <w:r>
        <w:rPr>
          <w:i/>
          <w:sz w:val="18"/>
        </w:rPr>
        <mc:AlternateContent>
          <mc:Choice Requires="wps">
            <w:drawing>
              <wp:anchor distT="0" distB="0" distL="0" distR="0" allowOverlap="1" layoutInCell="1" locked="0" behindDoc="0" simplePos="0" relativeHeight="15737344">
                <wp:simplePos x="0" y="0"/>
                <wp:positionH relativeFrom="page">
                  <wp:posOffset>1457998</wp:posOffset>
                </wp:positionH>
                <wp:positionV relativeFrom="paragraph">
                  <wp:posOffset>68</wp:posOffset>
                </wp:positionV>
                <wp:extent cx="90170" cy="576580"/>
                <wp:effectExtent l="0" t="0" r="0" b="0"/>
                <wp:wrapNone/>
                <wp:docPr id="42" name="Graphic 42"/>
                <wp:cNvGraphicFramePr>
                  <a:graphicFrameLocks/>
                </wp:cNvGraphicFramePr>
                <a:graphic>
                  <a:graphicData uri="http://schemas.microsoft.com/office/word/2010/wordprocessingShape">
                    <wps:wsp>
                      <wps:cNvPr id="42" name="Graphic 42"/>
                      <wps:cNvSpPr/>
                      <wps:spPr>
                        <a:xfrm>
                          <a:off x="0" y="0"/>
                          <a:ext cx="90170" cy="576580"/>
                        </a:xfrm>
                        <a:custGeom>
                          <a:avLst/>
                          <a:gdLst/>
                          <a:ahLst/>
                          <a:cxnLst/>
                          <a:rect l="l" t="t" r="r" b="b"/>
                          <a:pathLst>
                            <a:path w="90170" h="576580">
                              <a:moveTo>
                                <a:pt x="90004" y="0"/>
                              </a:moveTo>
                              <a:lnTo>
                                <a:pt x="0" y="0"/>
                              </a:lnTo>
                              <a:lnTo>
                                <a:pt x="0" y="575995"/>
                              </a:lnTo>
                              <a:lnTo>
                                <a:pt x="90004" y="575995"/>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00536pt;width:7.087pt;height:45.354pt;mso-position-horizontal-relative:page;mso-position-vertical-relative:paragraph;z-index:15737344" id="docshape39" filled="true" fillcolor="#d1d3d4" stroked="false">
                <v:fill type="solid"/>
                <w10:wrap type="none"/>
              </v:rect>
            </w:pict>
          </mc:Fallback>
        </mc:AlternateContent>
      </w:r>
      <w:r>
        <w:rPr>
          <w:color w:val="231F20"/>
          <w:sz w:val="18"/>
        </w:rPr>
        <w:t>Capitolo</w:t>
      </w:r>
      <w:r>
        <w:rPr>
          <w:color w:val="231F20"/>
          <w:spacing w:val="-5"/>
          <w:sz w:val="18"/>
        </w:rPr>
        <w:t> </w:t>
      </w:r>
      <w:r>
        <w:rPr>
          <w:color w:val="231F20"/>
          <w:sz w:val="18"/>
        </w:rPr>
        <w:t>/</w:t>
      </w:r>
      <w:r>
        <w:rPr>
          <w:color w:val="231F20"/>
          <w:spacing w:val="-5"/>
          <w:sz w:val="18"/>
        </w:rPr>
        <w:t> </w:t>
      </w:r>
      <w:r>
        <w:rPr>
          <w:i/>
          <w:color w:val="231F20"/>
          <w:sz w:val="18"/>
        </w:rPr>
        <w:t>Chapter</w:t>
      </w:r>
      <w:r>
        <w:rPr>
          <w:i/>
          <w:color w:val="231F20"/>
          <w:spacing w:val="-6"/>
          <w:sz w:val="18"/>
        </w:rPr>
        <w:t> </w:t>
      </w:r>
      <w:r>
        <w:rPr>
          <w:i/>
          <w:color w:val="231F20"/>
          <w:spacing w:val="-10"/>
          <w:sz w:val="18"/>
        </w:rPr>
        <w:t>7</w:t>
      </w:r>
    </w:p>
    <w:p>
      <w:pPr>
        <w:spacing w:line="216" w:lineRule="exact" w:before="0"/>
        <w:ind w:left="1984" w:right="0" w:firstLine="0"/>
        <w:jc w:val="left"/>
        <w:rPr>
          <w:b/>
          <w:sz w:val="18"/>
        </w:rPr>
      </w:pPr>
      <w:r>
        <w:rPr>
          <w:b/>
          <w:color w:val="231F20"/>
          <w:sz w:val="18"/>
        </w:rPr>
        <w:t>I</w:t>
      </w:r>
      <w:r>
        <w:rPr>
          <w:b/>
          <w:color w:val="231F20"/>
          <w:spacing w:val="-5"/>
          <w:sz w:val="18"/>
        </w:rPr>
        <w:t> </w:t>
      </w:r>
      <w:r>
        <w:rPr>
          <w:b/>
          <w:color w:val="231F20"/>
          <w:sz w:val="18"/>
        </w:rPr>
        <w:t>brand</w:t>
      </w:r>
      <w:r>
        <w:rPr>
          <w:b/>
          <w:color w:val="231F20"/>
          <w:spacing w:val="-2"/>
          <w:sz w:val="18"/>
        </w:rPr>
        <w:t> </w:t>
      </w:r>
      <w:r>
        <w:rPr>
          <w:b/>
          <w:color w:val="231F20"/>
          <w:sz w:val="18"/>
        </w:rPr>
        <w:t>del</w:t>
      </w:r>
      <w:r>
        <w:rPr>
          <w:b/>
          <w:color w:val="231F20"/>
          <w:spacing w:val="-2"/>
          <w:sz w:val="18"/>
        </w:rPr>
        <w:t> </w:t>
      </w:r>
      <w:r>
        <w:rPr>
          <w:b/>
          <w:color w:val="231F20"/>
          <w:sz w:val="18"/>
        </w:rPr>
        <w:t>Nuovo</w:t>
      </w:r>
      <w:r>
        <w:rPr>
          <w:b/>
          <w:color w:val="231F20"/>
          <w:spacing w:val="-3"/>
          <w:sz w:val="18"/>
        </w:rPr>
        <w:t> </w:t>
      </w:r>
      <w:r>
        <w:rPr>
          <w:b/>
          <w:color w:val="231F20"/>
          <w:sz w:val="18"/>
        </w:rPr>
        <w:t>Made</w:t>
      </w:r>
      <w:r>
        <w:rPr>
          <w:b/>
          <w:color w:val="231F20"/>
          <w:spacing w:val="-2"/>
          <w:sz w:val="18"/>
        </w:rPr>
        <w:t> </w:t>
      </w:r>
      <w:r>
        <w:rPr>
          <w:b/>
          <w:color w:val="231F20"/>
          <w:sz w:val="18"/>
        </w:rPr>
        <w:t>in</w:t>
      </w:r>
      <w:r>
        <w:rPr>
          <w:b/>
          <w:color w:val="231F20"/>
          <w:spacing w:val="-2"/>
          <w:sz w:val="18"/>
        </w:rPr>
        <w:t> Italy</w:t>
      </w:r>
    </w:p>
    <w:p>
      <w:pPr>
        <w:spacing w:line="216" w:lineRule="exact" w:before="0"/>
        <w:ind w:left="1984" w:right="0" w:firstLine="0"/>
        <w:jc w:val="left"/>
        <w:rPr>
          <w:b/>
          <w:i/>
          <w:sz w:val="18"/>
        </w:rPr>
      </w:pPr>
      <w:r>
        <w:rPr>
          <w:b/>
          <w:i/>
          <w:color w:val="231F20"/>
          <w:sz w:val="18"/>
        </w:rPr>
        <w:t>The</w:t>
      </w:r>
      <w:r>
        <w:rPr>
          <w:b/>
          <w:i/>
          <w:color w:val="231F20"/>
          <w:spacing w:val="-4"/>
          <w:sz w:val="18"/>
        </w:rPr>
        <w:t> </w:t>
      </w:r>
      <w:r>
        <w:rPr>
          <w:b/>
          <w:i/>
          <w:color w:val="231F20"/>
          <w:sz w:val="18"/>
        </w:rPr>
        <w:t>brands</w:t>
      </w:r>
      <w:r>
        <w:rPr>
          <w:b/>
          <w:i/>
          <w:color w:val="231F20"/>
          <w:spacing w:val="-4"/>
          <w:sz w:val="18"/>
        </w:rPr>
        <w:t> </w:t>
      </w:r>
      <w:r>
        <w:rPr>
          <w:b/>
          <w:i/>
          <w:color w:val="231F20"/>
          <w:sz w:val="18"/>
        </w:rPr>
        <w:t>of</w:t>
      </w:r>
      <w:r>
        <w:rPr>
          <w:b/>
          <w:i/>
          <w:color w:val="231F20"/>
          <w:spacing w:val="-5"/>
          <w:sz w:val="18"/>
        </w:rPr>
        <w:t> </w:t>
      </w:r>
      <w:r>
        <w:rPr>
          <w:b/>
          <w:i/>
          <w:color w:val="231F20"/>
          <w:sz w:val="18"/>
        </w:rPr>
        <w:t>the</w:t>
      </w:r>
      <w:r>
        <w:rPr>
          <w:b/>
          <w:i/>
          <w:color w:val="231F20"/>
          <w:spacing w:val="-3"/>
          <w:sz w:val="18"/>
        </w:rPr>
        <w:t> </w:t>
      </w:r>
      <w:r>
        <w:rPr>
          <w:b/>
          <w:i/>
          <w:color w:val="231F20"/>
          <w:sz w:val="18"/>
        </w:rPr>
        <w:t>New</w:t>
      </w:r>
      <w:r>
        <w:rPr>
          <w:b/>
          <w:i/>
          <w:color w:val="231F20"/>
          <w:spacing w:val="-4"/>
          <w:sz w:val="18"/>
        </w:rPr>
        <w:t> </w:t>
      </w:r>
      <w:r>
        <w:rPr>
          <w:b/>
          <w:i/>
          <w:color w:val="231F20"/>
          <w:sz w:val="18"/>
        </w:rPr>
        <w:t>Made</w:t>
      </w:r>
      <w:r>
        <w:rPr>
          <w:b/>
          <w:i/>
          <w:color w:val="231F20"/>
          <w:spacing w:val="-4"/>
          <w:sz w:val="18"/>
        </w:rPr>
        <w:t> </w:t>
      </w:r>
      <w:r>
        <w:rPr>
          <w:b/>
          <w:i/>
          <w:color w:val="231F20"/>
          <w:sz w:val="18"/>
        </w:rPr>
        <w:t>in</w:t>
      </w:r>
      <w:r>
        <w:rPr>
          <w:b/>
          <w:i/>
          <w:color w:val="231F20"/>
          <w:spacing w:val="-4"/>
          <w:sz w:val="18"/>
        </w:rPr>
        <w:t> </w:t>
      </w:r>
      <w:r>
        <w:rPr>
          <w:b/>
          <w:i/>
          <w:color w:val="231F20"/>
          <w:spacing w:val="-2"/>
          <w:sz w:val="18"/>
        </w:rPr>
        <w:t>Italy</w:t>
      </w:r>
    </w:p>
    <w:p>
      <w:pPr>
        <w:spacing w:line="218" w:lineRule="exact" w:before="0"/>
        <w:ind w:left="1984" w:right="0" w:firstLine="0"/>
        <w:jc w:val="left"/>
        <w:rPr>
          <w:sz w:val="18"/>
        </w:rPr>
      </w:pPr>
      <w:r>
        <w:rPr>
          <w:color w:val="231F20"/>
          <w:sz w:val="18"/>
        </w:rPr>
        <w:t>by</w:t>
      </w:r>
      <w:r>
        <w:rPr>
          <w:color w:val="231F20"/>
          <w:spacing w:val="-5"/>
          <w:sz w:val="18"/>
        </w:rPr>
        <w:t> </w:t>
      </w:r>
      <w:r>
        <w:rPr>
          <w:color w:val="231F20"/>
          <w:sz w:val="18"/>
        </w:rPr>
        <w:t>Eugenia</w:t>
      </w:r>
      <w:r>
        <w:rPr>
          <w:color w:val="231F20"/>
          <w:spacing w:val="-2"/>
          <w:sz w:val="18"/>
        </w:rPr>
        <w:t> Chiara</w:t>
      </w:r>
    </w:p>
    <w:p>
      <w:pPr>
        <w:pStyle w:val="BodyText"/>
        <w:spacing w:before="103"/>
        <w:rPr>
          <w:sz w:val="18"/>
        </w:rPr>
      </w:pPr>
    </w:p>
    <w:p>
      <w:pPr>
        <w:spacing w:line="218" w:lineRule="exact" w:before="0"/>
        <w:ind w:left="1984" w:right="0" w:firstLine="0"/>
        <w:jc w:val="left"/>
        <w:rPr>
          <w:i/>
          <w:sz w:val="18"/>
        </w:rPr>
      </w:pPr>
      <w:r>
        <w:rPr>
          <w:i/>
          <w:sz w:val="18"/>
        </w:rPr>
        <mc:AlternateContent>
          <mc:Choice Requires="wps">
            <w:drawing>
              <wp:anchor distT="0" distB="0" distL="0" distR="0" allowOverlap="1" layoutInCell="1" locked="0" behindDoc="0" simplePos="0" relativeHeight="15735296">
                <wp:simplePos x="0" y="0"/>
                <wp:positionH relativeFrom="page">
                  <wp:posOffset>720002</wp:posOffset>
                </wp:positionH>
                <wp:positionV relativeFrom="paragraph">
                  <wp:posOffset>513</wp:posOffset>
                </wp:positionV>
                <wp:extent cx="576580" cy="576580"/>
                <wp:effectExtent l="0" t="0" r="0" b="0"/>
                <wp:wrapNone/>
                <wp:docPr id="43" name="Group 43"/>
                <wp:cNvGraphicFramePr>
                  <a:graphicFrameLocks/>
                </wp:cNvGraphicFramePr>
                <a:graphic>
                  <a:graphicData uri="http://schemas.microsoft.com/office/word/2010/wordprocessingGroup">
                    <wpg:wgp>
                      <wpg:cNvPr id="43" name="Group 43"/>
                      <wpg:cNvGrpSpPr/>
                      <wpg:grpSpPr>
                        <a:xfrm>
                          <a:off x="0" y="0"/>
                          <a:ext cx="576580" cy="576580"/>
                          <a:chExt cx="576580" cy="576580"/>
                        </a:xfrm>
                      </wpg:grpSpPr>
                      <wps:wsp>
                        <wps:cNvPr id="44" name="Graphic 44"/>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45" name="Textbox 45"/>
                        <wps:cNvSpPr txBox="1"/>
                        <wps:spPr>
                          <a:xfrm>
                            <a:off x="0" y="0"/>
                            <a:ext cx="576580" cy="576580"/>
                          </a:xfrm>
                          <a:prstGeom prst="rect">
                            <a:avLst/>
                          </a:prstGeom>
                        </wps:spPr>
                        <wps:txbx>
                          <w:txbxContent>
                            <w:p>
                              <w:pPr>
                                <w:spacing w:before="131"/>
                                <w:ind w:left="160" w:right="0" w:firstLine="0"/>
                                <w:jc w:val="left"/>
                                <w:rPr>
                                  <w:rFonts w:ascii="Arial"/>
                                  <w:b/>
                                  <w:sz w:val="60"/>
                                </w:rPr>
                              </w:pPr>
                              <w:r>
                                <w:rPr>
                                  <w:rFonts w:ascii="Arial"/>
                                  <w:b/>
                                  <w:color w:val="FFFFFF"/>
                                  <w:spacing w:val="-5"/>
                                  <w:w w:val="70"/>
                                  <w:sz w:val="60"/>
                                </w:rPr>
                                <w:t>119</w:t>
                              </w:r>
                            </w:p>
                          </w:txbxContent>
                        </wps:txbx>
                        <wps:bodyPr wrap="square" lIns="0" tIns="0" rIns="0" bIns="0" rtlCol="0">
                          <a:noAutofit/>
                        </wps:bodyPr>
                      </wps:wsp>
                    </wpg:wgp>
                  </a:graphicData>
                </a:graphic>
              </wp:anchor>
            </w:drawing>
          </mc:Choice>
          <mc:Fallback>
            <w:pict>
              <v:group style="position:absolute;margin-left:56.6931pt;margin-top:.040466pt;width:45.4pt;height:45.4pt;mso-position-horizontal-relative:page;mso-position-vertical-relative:paragraph;z-index:15735296" id="docshapegroup40" coordorigin="1134,1" coordsize="908,908">
                <v:shape style="position:absolute;left:1133;top:0;width:908;height:908" id="docshape41" coordorigin="1134,1" coordsize="908,908" path="m1587,1l1514,7,1444,24,1379,51,1320,88,1267,134,1221,186,1184,246,1157,311,1140,381,1134,454,1140,528,1157,598,1184,663,1221,722,1267,775,1320,820,1379,857,1444,885,1514,902,1587,908,1661,902,1731,885,1796,857,1855,820,1908,775,1953,722,1990,663,2018,598,2035,528,2041,454,2035,381,2018,311,1990,246,1953,186,1908,134,1855,88,1796,51,1731,24,1661,7,1587,1xe" filled="true" fillcolor="#231f20" stroked="false">
                  <v:path arrowok="t"/>
                  <v:fill type="solid"/>
                </v:shape>
                <v:shape style="position:absolute;left:1133;top:0;width:908;height:908" type="#_x0000_t202" id="docshape42" filled="false" stroked="false">
                  <v:textbox inset="0,0,0,0">
                    <w:txbxContent>
                      <w:p>
                        <w:pPr>
                          <w:spacing w:before="131"/>
                          <w:ind w:left="160" w:right="0" w:firstLine="0"/>
                          <w:jc w:val="left"/>
                          <w:rPr>
                            <w:rFonts w:ascii="Arial"/>
                            <w:b/>
                            <w:sz w:val="60"/>
                          </w:rPr>
                        </w:pPr>
                        <w:r>
                          <w:rPr>
                            <w:rFonts w:ascii="Arial"/>
                            <w:b/>
                            <w:color w:val="FFFFFF"/>
                            <w:spacing w:val="-5"/>
                            <w:w w:val="70"/>
                            <w:sz w:val="60"/>
                          </w:rPr>
                          <w:t>119</w:t>
                        </w:r>
                      </w:p>
                    </w:txbxContent>
                  </v:textbox>
                  <w10:wrap type="none"/>
                </v:shape>
                <w10:wrap type="none"/>
              </v:group>
            </w:pict>
          </mc:Fallback>
        </mc:AlternateContent>
      </w:r>
      <w:r>
        <w:rPr>
          <w:i/>
          <w:sz w:val="18"/>
        </w:rPr>
        <mc:AlternateContent>
          <mc:Choice Requires="wps">
            <w:drawing>
              <wp:anchor distT="0" distB="0" distL="0" distR="0" allowOverlap="1" layoutInCell="1" locked="0" behindDoc="0" simplePos="0" relativeHeight="15737856">
                <wp:simplePos x="0" y="0"/>
                <wp:positionH relativeFrom="page">
                  <wp:posOffset>1457998</wp:posOffset>
                </wp:positionH>
                <wp:positionV relativeFrom="paragraph">
                  <wp:posOffset>512</wp:posOffset>
                </wp:positionV>
                <wp:extent cx="90170" cy="576580"/>
                <wp:effectExtent l="0" t="0" r="0" b="0"/>
                <wp:wrapNone/>
                <wp:docPr id="46" name="Graphic 46"/>
                <wp:cNvGraphicFramePr>
                  <a:graphicFrameLocks/>
                </wp:cNvGraphicFramePr>
                <a:graphic>
                  <a:graphicData uri="http://schemas.microsoft.com/office/word/2010/wordprocessingShape">
                    <wps:wsp>
                      <wps:cNvPr id="46" name="Graphic 46"/>
                      <wps:cNvSpPr/>
                      <wps:spPr>
                        <a:xfrm>
                          <a:off x="0" y="0"/>
                          <a:ext cx="90170" cy="576580"/>
                        </a:xfrm>
                        <a:custGeom>
                          <a:avLst/>
                          <a:gdLst/>
                          <a:ahLst/>
                          <a:cxnLst/>
                          <a:rect l="l" t="t" r="r" b="b"/>
                          <a:pathLst>
                            <a:path w="90170" h="576580">
                              <a:moveTo>
                                <a:pt x="90004" y="0"/>
                              </a:moveTo>
                              <a:lnTo>
                                <a:pt x="0" y="0"/>
                              </a:lnTo>
                              <a:lnTo>
                                <a:pt x="0" y="575995"/>
                              </a:lnTo>
                              <a:lnTo>
                                <a:pt x="90004" y="575995"/>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040366pt;width:7.087pt;height:45.354pt;mso-position-horizontal-relative:page;mso-position-vertical-relative:paragraph;z-index:15737856" id="docshape43" filled="true" fillcolor="#d1d3d4" stroked="false">
                <v:fill type="solid"/>
                <w10:wrap type="none"/>
              </v:rect>
            </w:pict>
          </mc:Fallback>
        </mc:AlternateContent>
      </w:r>
      <w:r>
        <w:rPr>
          <w:color w:val="231F20"/>
          <w:sz w:val="18"/>
        </w:rPr>
        <w:t>Capitolo</w:t>
      </w:r>
      <w:r>
        <w:rPr>
          <w:color w:val="231F20"/>
          <w:spacing w:val="-5"/>
          <w:sz w:val="18"/>
        </w:rPr>
        <w:t> </w:t>
      </w:r>
      <w:r>
        <w:rPr>
          <w:color w:val="231F20"/>
          <w:sz w:val="18"/>
        </w:rPr>
        <w:t>/</w:t>
      </w:r>
      <w:r>
        <w:rPr>
          <w:color w:val="231F20"/>
          <w:spacing w:val="-5"/>
          <w:sz w:val="18"/>
        </w:rPr>
        <w:t> </w:t>
      </w:r>
      <w:r>
        <w:rPr>
          <w:i/>
          <w:color w:val="231F20"/>
          <w:sz w:val="18"/>
        </w:rPr>
        <w:t>Chapter</w:t>
      </w:r>
      <w:r>
        <w:rPr>
          <w:i/>
          <w:color w:val="231F20"/>
          <w:spacing w:val="-6"/>
          <w:sz w:val="18"/>
        </w:rPr>
        <w:t> </w:t>
      </w:r>
      <w:r>
        <w:rPr>
          <w:i/>
          <w:color w:val="231F20"/>
          <w:spacing w:val="-10"/>
          <w:sz w:val="18"/>
        </w:rPr>
        <w:t>8</w:t>
      </w:r>
    </w:p>
    <w:p>
      <w:pPr>
        <w:spacing w:line="216" w:lineRule="exact" w:before="0"/>
        <w:ind w:left="1984" w:right="0" w:firstLine="0"/>
        <w:jc w:val="left"/>
        <w:rPr>
          <w:b/>
          <w:sz w:val="18"/>
        </w:rPr>
      </w:pPr>
      <w:r>
        <w:rPr>
          <w:b/>
          <w:color w:val="231F20"/>
          <w:sz w:val="18"/>
        </w:rPr>
        <w:t>I</w:t>
      </w:r>
      <w:r>
        <w:rPr>
          <w:b/>
          <w:color w:val="231F20"/>
          <w:spacing w:val="-2"/>
          <w:sz w:val="18"/>
        </w:rPr>
        <w:t> progetti</w:t>
      </w:r>
    </w:p>
    <w:p>
      <w:pPr>
        <w:spacing w:line="216" w:lineRule="exact" w:before="0"/>
        <w:ind w:left="1984" w:right="0" w:firstLine="0"/>
        <w:jc w:val="left"/>
        <w:rPr>
          <w:b/>
          <w:i/>
          <w:sz w:val="18"/>
        </w:rPr>
      </w:pPr>
      <w:r>
        <w:rPr>
          <w:b/>
          <w:i/>
          <w:color w:val="231F20"/>
          <w:sz w:val="18"/>
        </w:rPr>
        <w:t>The</w:t>
      </w:r>
      <w:r>
        <w:rPr>
          <w:b/>
          <w:i/>
          <w:color w:val="231F20"/>
          <w:spacing w:val="-3"/>
          <w:sz w:val="18"/>
        </w:rPr>
        <w:t> </w:t>
      </w:r>
      <w:r>
        <w:rPr>
          <w:b/>
          <w:i/>
          <w:color w:val="231F20"/>
          <w:spacing w:val="-2"/>
          <w:sz w:val="18"/>
        </w:rPr>
        <w:t>projects</w:t>
      </w:r>
    </w:p>
    <w:p>
      <w:pPr>
        <w:spacing w:line="218" w:lineRule="exact" w:before="0"/>
        <w:ind w:left="1984" w:right="0" w:firstLine="0"/>
        <w:jc w:val="left"/>
        <w:rPr>
          <w:sz w:val="18"/>
        </w:rPr>
      </w:pPr>
      <w:r>
        <w:rPr>
          <w:color w:val="231F20"/>
          <w:sz w:val="18"/>
        </w:rPr>
        <w:t>by</w:t>
      </w:r>
      <w:r>
        <w:rPr>
          <w:color w:val="231F20"/>
          <w:spacing w:val="-5"/>
          <w:sz w:val="18"/>
        </w:rPr>
        <w:t> </w:t>
      </w:r>
      <w:r>
        <w:rPr>
          <w:color w:val="231F20"/>
          <w:sz w:val="18"/>
        </w:rPr>
        <w:t>Eugenia</w:t>
      </w:r>
      <w:r>
        <w:rPr>
          <w:color w:val="231F20"/>
          <w:spacing w:val="-2"/>
          <w:sz w:val="18"/>
        </w:rPr>
        <w:t> Chiara</w:t>
      </w:r>
    </w:p>
    <w:p>
      <w:pPr>
        <w:pStyle w:val="BodyText"/>
        <w:spacing w:before="104"/>
        <w:rPr>
          <w:sz w:val="18"/>
        </w:rPr>
      </w:pPr>
    </w:p>
    <w:p>
      <w:pPr>
        <w:spacing w:line="218" w:lineRule="exact" w:before="0"/>
        <w:ind w:left="1984" w:right="0" w:firstLine="0"/>
        <w:jc w:val="left"/>
        <w:rPr>
          <w:i/>
          <w:sz w:val="18"/>
        </w:rPr>
      </w:pPr>
      <w:r>
        <w:rPr>
          <w:i/>
          <w:sz w:val="18"/>
        </w:rPr>
        <mc:AlternateContent>
          <mc:Choice Requires="wps">
            <w:drawing>
              <wp:anchor distT="0" distB="0" distL="0" distR="0" allowOverlap="1" layoutInCell="1" locked="0" behindDoc="0" simplePos="0" relativeHeight="15736832">
                <wp:simplePos x="0" y="0"/>
                <wp:positionH relativeFrom="page">
                  <wp:posOffset>720002</wp:posOffset>
                </wp:positionH>
                <wp:positionV relativeFrom="paragraph">
                  <wp:posOffset>110551</wp:posOffset>
                </wp:positionV>
                <wp:extent cx="576580" cy="576580"/>
                <wp:effectExtent l="0" t="0" r="0" b="0"/>
                <wp:wrapNone/>
                <wp:docPr id="47" name="Group 47"/>
                <wp:cNvGraphicFramePr>
                  <a:graphicFrameLocks/>
                </wp:cNvGraphicFramePr>
                <a:graphic>
                  <a:graphicData uri="http://schemas.microsoft.com/office/word/2010/wordprocessingGroup">
                    <wpg:wgp>
                      <wpg:cNvPr id="47" name="Group 47"/>
                      <wpg:cNvGrpSpPr/>
                      <wpg:grpSpPr>
                        <a:xfrm>
                          <a:off x="0" y="0"/>
                          <a:ext cx="576580" cy="576580"/>
                          <a:chExt cx="576580" cy="576580"/>
                        </a:xfrm>
                      </wpg:grpSpPr>
                      <wps:wsp>
                        <wps:cNvPr id="48" name="Graphic 48"/>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49" name="Textbox 49"/>
                        <wps:cNvSpPr txBox="1"/>
                        <wps:spPr>
                          <a:xfrm>
                            <a:off x="0" y="0"/>
                            <a:ext cx="576580" cy="576580"/>
                          </a:xfrm>
                          <a:prstGeom prst="rect">
                            <a:avLst/>
                          </a:prstGeom>
                        </wps:spPr>
                        <wps:txbx>
                          <w:txbxContent>
                            <w:p>
                              <w:pPr>
                                <w:spacing w:before="134"/>
                                <w:ind w:left="138" w:right="0" w:firstLine="0"/>
                                <w:jc w:val="left"/>
                                <w:rPr>
                                  <w:rFonts w:ascii="Arial"/>
                                  <w:b/>
                                  <w:sz w:val="60"/>
                                </w:rPr>
                              </w:pPr>
                              <w:r>
                                <w:rPr>
                                  <w:rFonts w:ascii="Arial"/>
                                  <w:b/>
                                  <w:color w:val="FFFFFF"/>
                                  <w:spacing w:val="-5"/>
                                  <w:w w:val="70"/>
                                  <w:sz w:val="60"/>
                                </w:rPr>
                                <w:t>185</w:t>
                              </w:r>
                            </w:p>
                          </w:txbxContent>
                        </wps:txbx>
                        <wps:bodyPr wrap="square" lIns="0" tIns="0" rIns="0" bIns="0" rtlCol="0">
                          <a:noAutofit/>
                        </wps:bodyPr>
                      </wps:wsp>
                    </wpg:wgp>
                  </a:graphicData>
                </a:graphic>
              </wp:anchor>
            </w:drawing>
          </mc:Choice>
          <mc:Fallback>
            <w:pict>
              <v:group style="position:absolute;margin-left:56.6931pt;margin-top:8.704872pt;width:45.4pt;height:45.4pt;mso-position-horizontal-relative:page;mso-position-vertical-relative:paragraph;z-index:15736832" id="docshapegroup44" coordorigin="1134,174" coordsize="908,908">
                <v:shape style="position:absolute;left:1133;top:174;width:908;height:908" id="docshape45" coordorigin="1134,174" coordsize="908,908" path="m1587,174l1514,180,1444,197,1379,225,1320,262,1267,307,1221,360,1184,419,1157,484,1140,554,1134,628,1140,701,1157,771,1184,836,1221,895,1267,948,1320,994,1379,1031,1444,1058,1514,1075,1587,1081,1661,1075,1731,1058,1796,1031,1855,994,1908,948,1953,895,1990,836,2018,771,2035,701,2041,628,2035,554,2018,484,1990,419,1953,360,1908,307,1855,262,1796,225,1731,197,1661,180,1587,174xe" filled="true" fillcolor="#231f20" stroked="false">
                  <v:path arrowok="t"/>
                  <v:fill type="solid"/>
                </v:shape>
                <v:shape style="position:absolute;left:1133;top:174;width:908;height:908" type="#_x0000_t202" id="docshape46" filled="false" stroked="false">
                  <v:textbox inset="0,0,0,0">
                    <w:txbxContent>
                      <w:p>
                        <w:pPr>
                          <w:spacing w:before="134"/>
                          <w:ind w:left="138" w:right="0" w:firstLine="0"/>
                          <w:jc w:val="left"/>
                          <w:rPr>
                            <w:rFonts w:ascii="Arial"/>
                            <w:b/>
                            <w:sz w:val="60"/>
                          </w:rPr>
                        </w:pPr>
                        <w:r>
                          <w:rPr>
                            <w:rFonts w:ascii="Arial"/>
                            <w:b/>
                            <w:color w:val="FFFFFF"/>
                            <w:spacing w:val="-5"/>
                            <w:w w:val="70"/>
                            <w:sz w:val="60"/>
                          </w:rPr>
                          <w:t>185</w:t>
                        </w:r>
                      </w:p>
                    </w:txbxContent>
                  </v:textbox>
                  <w10:wrap type="none"/>
                </v:shape>
                <w10:wrap type="none"/>
              </v:group>
            </w:pict>
          </mc:Fallback>
        </mc:AlternateContent>
      </w:r>
      <w:r>
        <w:rPr>
          <w:i/>
          <w:sz w:val="18"/>
        </w:rPr>
        <mc:AlternateContent>
          <mc:Choice Requires="wps">
            <w:drawing>
              <wp:anchor distT="0" distB="0" distL="0" distR="0" allowOverlap="1" layoutInCell="1" locked="0" behindDoc="0" simplePos="0" relativeHeight="15739392">
                <wp:simplePos x="0" y="0"/>
                <wp:positionH relativeFrom="page">
                  <wp:posOffset>1457998</wp:posOffset>
                </wp:positionH>
                <wp:positionV relativeFrom="paragraph">
                  <wp:posOffset>4462</wp:posOffset>
                </wp:positionV>
                <wp:extent cx="90170" cy="792480"/>
                <wp:effectExtent l="0" t="0" r="0" b="0"/>
                <wp:wrapNone/>
                <wp:docPr id="50" name="Graphic 50"/>
                <wp:cNvGraphicFramePr>
                  <a:graphicFrameLocks/>
                </wp:cNvGraphicFramePr>
                <a:graphic>
                  <a:graphicData uri="http://schemas.microsoft.com/office/word/2010/wordprocessingShape">
                    <wps:wsp>
                      <wps:cNvPr id="50" name="Graphic 50"/>
                      <wps:cNvSpPr/>
                      <wps:spPr>
                        <a:xfrm>
                          <a:off x="0" y="0"/>
                          <a:ext cx="90170" cy="792480"/>
                        </a:xfrm>
                        <a:custGeom>
                          <a:avLst/>
                          <a:gdLst/>
                          <a:ahLst/>
                          <a:cxnLst/>
                          <a:rect l="l" t="t" r="r" b="b"/>
                          <a:pathLst>
                            <a:path w="90170" h="792480">
                              <a:moveTo>
                                <a:pt x="90004" y="0"/>
                              </a:moveTo>
                              <a:lnTo>
                                <a:pt x="0" y="0"/>
                              </a:lnTo>
                              <a:lnTo>
                                <a:pt x="0" y="792302"/>
                              </a:lnTo>
                              <a:lnTo>
                                <a:pt x="90004" y="792302"/>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351372pt;width:7.087pt;height:62.386pt;mso-position-horizontal-relative:page;mso-position-vertical-relative:paragraph;z-index:15739392" id="docshape47" filled="true" fillcolor="#d1d3d4" stroked="false">
                <v:fill type="solid"/>
                <w10:wrap type="none"/>
              </v:rect>
            </w:pict>
          </mc:Fallback>
        </mc:AlternateContent>
      </w:r>
      <w:r>
        <w:rPr>
          <w:color w:val="231F20"/>
          <w:sz w:val="18"/>
        </w:rPr>
        <w:t>Conclusioni</w:t>
      </w:r>
      <w:r>
        <w:rPr>
          <w:color w:val="231F20"/>
          <w:spacing w:val="-3"/>
          <w:sz w:val="18"/>
        </w:rPr>
        <w:t> </w:t>
      </w:r>
      <w:r>
        <w:rPr>
          <w:color w:val="231F20"/>
          <w:sz w:val="18"/>
        </w:rPr>
        <w:t>/</w:t>
      </w:r>
      <w:r>
        <w:rPr>
          <w:color w:val="231F20"/>
          <w:spacing w:val="-3"/>
          <w:sz w:val="18"/>
        </w:rPr>
        <w:t> </w:t>
      </w:r>
      <w:r>
        <w:rPr>
          <w:i/>
          <w:color w:val="231F20"/>
          <w:spacing w:val="-2"/>
          <w:sz w:val="18"/>
        </w:rPr>
        <w:t>Conclusions</w:t>
      </w:r>
    </w:p>
    <w:p>
      <w:pPr>
        <w:spacing w:line="235" w:lineRule="auto" w:before="2"/>
        <w:ind w:left="1984" w:right="0" w:firstLine="0"/>
        <w:jc w:val="left"/>
        <w:rPr>
          <w:b/>
          <w:sz w:val="18"/>
        </w:rPr>
      </w:pPr>
      <w:r>
        <w:rPr>
          <w:b/>
          <w:color w:val="231F20"/>
          <w:sz w:val="18"/>
        </w:rPr>
        <w:t>Modelli</w:t>
      </w:r>
      <w:r>
        <w:rPr>
          <w:b/>
          <w:color w:val="231F20"/>
          <w:spacing w:val="-8"/>
          <w:sz w:val="18"/>
        </w:rPr>
        <w:t> </w:t>
      </w:r>
      <w:r>
        <w:rPr>
          <w:b/>
          <w:color w:val="231F20"/>
          <w:sz w:val="18"/>
        </w:rPr>
        <w:t>replicabili</w:t>
      </w:r>
      <w:r>
        <w:rPr>
          <w:b/>
          <w:color w:val="231F20"/>
          <w:spacing w:val="-8"/>
          <w:sz w:val="18"/>
        </w:rPr>
        <w:t> </w:t>
      </w:r>
      <w:r>
        <w:rPr>
          <w:b/>
          <w:color w:val="231F20"/>
          <w:sz w:val="18"/>
        </w:rPr>
        <w:t>di</w:t>
      </w:r>
      <w:r>
        <w:rPr>
          <w:b/>
          <w:color w:val="231F20"/>
          <w:spacing w:val="-8"/>
          <w:sz w:val="18"/>
        </w:rPr>
        <w:t> </w:t>
      </w:r>
      <w:r>
        <w:rPr>
          <w:b/>
          <w:color w:val="231F20"/>
          <w:sz w:val="18"/>
        </w:rPr>
        <w:t>ricerca-azione</w:t>
      </w:r>
      <w:r>
        <w:rPr>
          <w:b/>
          <w:color w:val="231F20"/>
          <w:spacing w:val="-8"/>
          <w:sz w:val="18"/>
        </w:rPr>
        <w:t> </w:t>
      </w:r>
      <w:r>
        <w:rPr>
          <w:b/>
          <w:color w:val="231F20"/>
          <w:sz w:val="18"/>
        </w:rPr>
        <w:t>nell’ambito</w:t>
      </w:r>
      <w:r>
        <w:rPr>
          <w:b/>
          <w:color w:val="231F20"/>
          <w:spacing w:val="-8"/>
          <w:sz w:val="18"/>
        </w:rPr>
        <w:t> </w:t>
      </w:r>
      <w:r>
        <w:rPr>
          <w:b/>
          <w:color w:val="231F20"/>
          <w:sz w:val="18"/>
        </w:rPr>
        <w:t>del design per l’impatto locale</w:t>
      </w:r>
    </w:p>
    <w:p>
      <w:pPr>
        <w:spacing w:line="216" w:lineRule="exact" w:before="0"/>
        <w:ind w:left="1984" w:right="0" w:firstLine="0"/>
        <w:jc w:val="left"/>
        <w:rPr>
          <w:b/>
          <w:i/>
          <w:sz w:val="18"/>
        </w:rPr>
      </w:pPr>
      <w:r>
        <w:rPr>
          <w:b/>
          <w:i/>
          <w:color w:val="231F20"/>
          <w:sz w:val="18"/>
        </w:rPr>
        <w:t>Replicable</w:t>
      </w:r>
      <w:r>
        <w:rPr>
          <w:b/>
          <w:i/>
          <w:color w:val="231F20"/>
          <w:spacing w:val="-6"/>
          <w:sz w:val="18"/>
        </w:rPr>
        <w:t> </w:t>
      </w:r>
      <w:r>
        <w:rPr>
          <w:b/>
          <w:i/>
          <w:color w:val="231F20"/>
          <w:sz w:val="18"/>
        </w:rPr>
        <w:t>models</w:t>
      </w:r>
      <w:r>
        <w:rPr>
          <w:b/>
          <w:i/>
          <w:color w:val="231F20"/>
          <w:spacing w:val="-5"/>
          <w:sz w:val="18"/>
        </w:rPr>
        <w:t> </w:t>
      </w:r>
      <w:r>
        <w:rPr>
          <w:b/>
          <w:i/>
          <w:color w:val="231F20"/>
          <w:sz w:val="18"/>
        </w:rPr>
        <w:t>of</w:t>
      </w:r>
      <w:r>
        <w:rPr>
          <w:b/>
          <w:i/>
          <w:color w:val="231F20"/>
          <w:spacing w:val="-5"/>
          <w:sz w:val="18"/>
        </w:rPr>
        <w:t> </w:t>
      </w:r>
      <w:r>
        <w:rPr>
          <w:b/>
          <w:i/>
          <w:color w:val="231F20"/>
          <w:sz w:val="18"/>
        </w:rPr>
        <w:t>action</w:t>
      </w:r>
      <w:r>
        <w:rPr>
          <w:b/>
          <w:i/>
          <w:color w:val="231F20"/>
          <w:spacing w:val="-5"/>
          <w:sz w:val="18"/>
        </w:rPr>
        <w:t> </w:t>
      </w:r>
      <w:r>
        <w:rPr>
          <w:b/>
          <w:i/>
          <w:color w:val="231F20"/>
          <w:sz w:val="18"/>
        </w:rPr>
        <w:t>research</w:t>
      </w:r>
      <w:r>
        <w:rPr>
          <w:b/>
          <w:i/>
          <w:color w:val="231F20"/>
          <w:spacing w:val="-5"/>
          <w:sz w:val="18"/>
        </w:rPr>
        <w:t> </w:t>
      </w:r>
      <w:r>
        <w:rPr>
          <w:b/>
          <w:i/>
          <w:color w:val="231F20"/>
          <w:sz w:val="18"/>
        </w:rPr>
        <w:t>in</w:t>
      </w:r>
      <w:r>
        <w:rPr>
          <w:b/>
          <w:i/>
          <w:color w:val="231F20"/>
          <w:spacing w:val="-5"/>
          <w:sz w:val="18"/>
        </w:rPr>
        <w:t> </w:t>
      </w:r>
      <w:r>
        <w:rPr>
          <w:b/>
          <w:i/>
          <w:color w:val="231F20"/>
          <w:sz w:val="18"/>
        </w:rPr>
        <w:t>the</w:t>
      </w:r>
      <w:r>
        <w:rPr>
          <w:b/>
          <w:i/>
          <w:color w:val="231F20"/>
          <w:spacing w:val="-5"/>
          <w:sz w:val="18"/>
        </w:rPr>
        <w:t> </w:t>
      </w:r>
      <w:r>
        <w:rPr>
          <w:b/>
          <w:i/>
          <w:color w:val="231F20"/>
          <w:sz w:val="18"/>
        </w:rPr>
        <w:t>field</w:t>
      </w:r>
      <w:r>
        <w:rPr>
          <w:b/>
          <w:i/>
          <w:color w:val="231F20"/>
          <w:spacing w:val="-5"/>
          <w:sz w:val="18"/>
        </w:rPr>
        <w:t> </w:t>
      </w:r>
      <w:r>
        <w:rPr>
          <w:b/>
          <w:i/>
          <w:color w:val="231F20"/>
          <w:spacing w:val="-7"/>
          <w:sz w:val="18"/>
        </w:rPr>
        <w:t>of</w:t>
      </w:r>
    </w:p>
    <w:p>
      <w:pPr>
        <w:spacing w:line="216" w:lineRule="exact" w:before="0"/>
        <w:ind w:left="1984" w:right="0" w:firstLine="0"/>
        <w:jc w:val="left"/>
        <w:rPr>
          <w:b/>
          <w:i/>
          <w:sz w:val="18"/>
        </w:rPr>
      </w:pPr>
      <w:r>
        <w:rPr>
          <w:b/>
          <w:i/>
          <w:color w:val="231F20"/>
          <w:sz w:val="18"/>
        </w:rPr>
        <w:t>design</w:t>
      </w:r>
      <w:r>
        <w:rPr>
          <w:b/>
          <w:i/>
          <w:color w:val="231F20"/>
          <w:spacing w:val="-4"/>
          <w:sz w:val="18"/>
        </w:rPr>
        <w:t> </w:t>
      </w:r>
      <w:r>
        <w:rPr>
          <w:b/>
          <w:i/>
          <w:color w:val="231F20"/>
          <w:sz w:val="18"/>
        </w:rPr>
        <w:t>for</w:t>
      </w:r>
      <w:r>
        <w:rPr>
          <w:b/>
          <w:i/>
          <w:color w:val="231F20"/>
          <w:spacing w:val="-4"/>
          <w:sz w:val="18"/>
        </w:rPr>
        <w:t> </w:t>
      </w:r>
      <w:r>
        <w:rPr>
          <w:b/>
          <w:i/>
          <w:color w:val="231F20"/>
          <w:sz w:val="18"/>
        </w:rPr>
        <w:t>local</w:t>
      </w:r>
      <w:r>
        <w:rPr>
          <w:b/>
          <w:i/>
          <w:color w:val="231F20"/>
          <w:spacing w:val="-4"/>
          <w:sz w:val="18"/>
        </w:rPr>
        <w:t> </w:t>
      </w:r>
      <w:r>
        <w:rPr>
          <w:b/>
          <w:i/>
          <w:color w:val="231F20"/>
          <w:spacing w:val="-2"/>
          <w:sz w:val="18"/>
        </w:rPr>
        <w:t>impact</w:t>
      </w:r>
    </w:p>
    <w:p>
      <w:pPr>
        <w:spacing w:line="218" w:lineRule="exact" w:before="0"/>
        <w:ind w:left="1984" w:right="0" w:firstLine="0"/>
        <w:jc w:val="left"/>
        <w:rPr>
          <w:sz w:val="18"/>
        </w:rPr>
      </w:pPr>
      <w:r>
        <w:rPr>
          <w:color w:val="231F20"/>
          <w:sz w:val="18"/>
        </w:rPr>
        <w:t>by</w:t>
      </w:r>
      <w:r>
        <w:rPr>
          <w:color w:val="231F20"/>
          <w:spacing w:val="-5"/>
          <w:sz w:val="18"/>
        </w:rPr>
        <w:t> </w:t>
      </w:r>
      <w:r>
        <w:rPr>
          <w:color w:val="231F20"/>
          <w:sz w:val="18"/>
        </w:rPr>
        <w:t>Eugenia</w:t>
      </w:r>
      <w:r>
        <w:rPr>
          <w:color w:val="231F20"/>
          <w:spacing w:val="-2"/>
          <w:sz w:val="18"/>
        </w:rPr>
        <w:t> Chiara</w:t>
      </w:r>
    </w:p>
    <w:p>
      <w:pPr>
        <w:pStyle w:val="BodyText"/>
        <w:rPr>
          <w:sz w:val="18"/>
        </w:rPr>
      </w:pPr>
    </w:p>
    <w:p>
      <w:pPr>
        <w:pStyle w:val="BodyText"/>
        <w:spacing w:before="58"/>
        <w:rPr>
          <w:sz w:val="18"/>
        </w:rPr>
      </w:pPr>
    </w:p>
    <w:p>
      <w:pPr>
        <w:spacing w:line="218" w:lineRule="exact" w:before="0"/>
        <w:ind w:left="1984" w:right="0" w:firstLine="0"/>
        <w:jc w:val="left"/>
        <w:rPr>
          <w:sz w:val="18"/>
        </w:rPr>
      </w:pPr>
      <w:r>
        <w:rPr>
          <w:sz w:val="18"/>
        </w:rPr>
        <mc:AlternateContent>
          <mc:Choice Requires="wps">
            <w:drawing>
              <wp:anchor distT="0" distB="0" distL="0" distR="0" allowOverlap="1" layoutInCell="1" locked="0" behindDoc="0" simplePos="0" relativeHeight="15735808">
                <wp:simplePos x="0" y="0"/>
                <wp:positionH relativeFrom="page">
                  <wp:posOffset>720002</wp:posOffset>
                </wp:positionH>
                <wp:positionV relativeFrom="paragraph">
                  <wp:posOffset>-163996</wp:posOffset>
                </wp:positionV>
                <wp:extent cx="576580" cy="576580"/>
                <wp:effectExtent l="0" t="0" r="0" b="0"/>
                <wp:wrapNone/>
                <wp:docPr id="51" name="Group 51"/>
                <wp:cNvGraphicFramePr>
                  <a:graphicFrameLocks/>
                </wp:cNvGraphicFramePr>
                <a:graphic>
                  <a:graphicData uri="http://schemas.microsoft.com/office/word/2010/wordprocessingGroup">
                    <wpg:wgp>
                      <wpg:cNvPr id="51" name="Group 51"/>
                      <wpg:cNvGrpSpPr/>
                      <wpg:grpSpPr>
                        <a:xfrm>
                          <a:off x="0" y="0"/>
                          <a:ext cx="576580" cy="576580"/>
                          <a:chExt cx="576580" cy="576580"/>
                        </a:xfrm>
                      </wpg:grpSpPr>
                      <wps:wsp>
                        <wps:cNvPr id="52" name="Graphic 52"/>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53" name="Textbox 53"/>
                        <wps:cNvSpPr txBox="1"/>
                        <wps:spPr>
                          <a:xfrm>
                            <a:off x="0" y="0"/>
                            <a:ext cx="576580" cy="576580"/>
                          </a:xfrm>
                          <a:prstGeom prst="rect">
                            <a:avLst/>
                          </a:prstGeom>
                        </wps:spPr>
                        <wps:txbx>
                          <w:txbxContent>
                            <w:p>
                              <w:pPr>
                                <w:spacing w:before="131"/>
                                <w:ind w:left="162" w:right="0" w:firstLine="0"/>
                                <w:jc w:val="left"/>
                                <w:rPr>
                                  <w:rFonts w:ascii="Arial"/>
                                  <w:b/>
                                  <w:sz w:val="60"/>
                                </w:rPr>
                              </w:pPr>
                              <w:r>
                                <w:rPr>
                                  <w:rFonts w:ascii="Arial"/>
                                  <w:b/>
                                  <w:color w:val="FFFFFF"/>
                                  <w:spacing w:val="-5"/>
                                  <w:w w:val="70"/>
                                  <w:sz w:val="60"/>
                                </w:rPr>
                                <w:t>191</w:t>
                              </w:r>
                            </w:p>
                          </w:txbxContent>
                        </wps:txbx>
                        <wps:bodyPr wrap="square" lIns="0" tIns="0" rIns="0" bIns="0" rtlCol="0">
                          <a:noAutofit/>
                        </wps:bodyPr>
                      </wps:wsp>
                    </wpg:wgp>
                  </a:graphicData>
                </a:graphic>
              </wp:anchor>
            </w:drawing>
          </mc:Choice>
          <mc:Fallback>
            <w:pict>
              <v:group style="position:absolute;margin-left:56.6931pt;margin-top:-12.913095pt;width:45.4pt;height:45.4pt;mso-position-horizontal-relative:page;mso-position-vertical-relative:paragraph;z-index:15735808" id="docshapegroup48" coordorigin="1134,-258" coordsize="908,908">
                <v:shape style="position:absolute;left:1133;top:-259;width:908;height:908" id="docshape49" coordorigin="1134,-258" coordsize="908,908" path="m1587,-258l1514,-252,1444,-235,1379,-208,1320,-171,1267,-125,1221,-73,1184,-13,1157,52,1140,122,1134,195,1140,269,1157,339,1184,404,1221,463,1267,516,1320,561,1379,598,1444,626,1514,643,1587,649,1661,643,1731,626,1796,598,1855,561,1908,516,1953,463,1990,404,2018,339,2035,269,2041,195,2035,122,2018,52,1990,-13,1953,-73,1908,-125,1855,-171,1796,-208,1731,-235,1661,-252,1587,-258xe" filled="true" fillcolor="#231f20" stroked="false">
                  <v:path arrowok="t"/>
                  <v:fill type="solid"/>
                </v:shape>
                <v:shape style="position:absolute;left:1133;top:-259;width:908;height:908" type="#_x0000_t202" id="docshape50" filled="false" stroked="false">
                  <v:textbox inset="0,0,0,0">
                    <w:txbxContent>
                      <w:p>
                        <w:pPr>
                          <w:spacing w:before="131"/>
                          <w:ind w:left="162" w:right="0" w:firstLine="0"/>
                          <w:jc w:val="left"/>
                          <w:rPr>
                            <w:rFonts w:ascii="Arial"/>
                            <w:b/>
                            <w:sz w:val="60"/>
                          </w:rPr>
                        </w:pPr>
                        <w:r>
                          <w:rPr>
                            <w:rFonts w:ascii="Arial"/>
                            <w:b/>
                            <w:color w:val="FFFFFF"/>
                            <w:spacing w:val="-5"/>
                            <w:w w:val="70"/>
                            <w:sz w:val="60"/>
                          </w:rPr>
                          <w:t>191</w:t>
                        </w:r>
                      </w:p>
                    </w:txbxContent>
                  </v:textbox>
                  <w10:wrap type="none"/>
                </v:shape>
                <w10:wrap type="none"/>
              </v:group>
            </w:pict>
          </mc:Fallback>
        </mc:AlternateContent>
      </w:r>
      <w:r>
        <w:rPr>
          <w:sz w:val="18"/>
        </w:rPr>
        <mc:AlternateContent>
          <mc:Choice Requires="wps">
            <w:drawing>
              <wp:anchor distT="0" distB="0" distL="0" distR="0" allowOverlap="1" layoutInCell="1" locked="0" behindDoc="0" simplePos="0" relativeHeight="15738368">
                <wp:simplePos x="0" y="0"/>
                <wp:positionH relativeFrom="page">
                  <wp:posOffset>1457998</wp:posOffset>
                </wp:positionH>
                <wp:positionV relativeFrom="paragraph">
                  <wp:posOffset>-163993</wp:posOffset>
                </wp:positionV>
                <wp:extent cx="90170" cy="576580"/>
                <wp:effectExtent l="0" t="0" r="0" b="0"/>
                <wp:wrapNone/>
                <wp:docPr id="54" name="Graphic 54"/>
                <wp:cNvGraphicFramePr>
                  <a:graphicFrameLocks/>
                </wp:cNvGraphicFramePr>
                <a:graphic>
                  <a:graphicData uri="http://schemas.microsoft.com/office/word/2010/wordprocessingShape">
                    <wps:wsp>
                      <wps:cNvPr id="54" name="Graphic 54"/>
                      <wps:cNvSpPr/>
                      <wps:spPr>
                        <a:xfrm>
                          <a:off x="0" y="0"/>
                          <a:ext cx="90170" cy="576580"/>
                        </a:xfrm>
                        <a:custGeom>
                          <a:avLst/>
                          <a:gdLst/>
                          <a:ahLst/>
                          <a:cxnLst/>
                          <a:rect l="l" t="t" r="r" b="b"/>
                          <a:pathLst>
                            <a:path w="90170" h="576580">
                              <a:moveTo>
                                <a:pt x="90004" y="0"/>
                              </a:moveTo>
                              <a:lnTo>
                                <a:pt x="0" y="0"/>
                              </a:lnTo>
                              <a:lnTo>
                                <a:pt x="0" y="575995"/>
                              </a:lnTo>
                              <a:lnTo>
                                <a:pt x="90004" y="575995"/>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12.912894pt;width:7.087pt;height:45.354pt;mso-position-horizontal-relative:page;mso-position-vertical-relative:paragraph;z-index:15738368" id="docshape51" filled="true" fillcolor="#d1d3d4" stroked="false">
                <v:fill type="solid"/>
                <w10:wrap type="none"/>
              </v:rect>
            </w:pict>
          </mc:Fallback>
        </mc:AlternateContent>
      </w:r>
      <w:r>
        <w:rPr>
          <w:color w:val="231F20"/>
          <w:spacing w:val="-2"/>
          <w:sz w:val="18"/>
        </w:rPr>
        <w:t>Bibliografia</w:t>
      </w:r>
    </w:p>
    <w:p>
      <w:pPr>
        <w:spacing w:line="218" w:lineRule="exact" w:before="0"/>
        <w:ind w:left="1984" w:right="0" w:firstLine="0"/>
        <w:jc w:val="left"/>
        <w:rPr>
          <w:i/>
          <w:sz w:val="18"/>
        </w:rPr>
      </w:pPr>
      <w:r>
        <w:rPr>
          <w:i/>
          <w:color w:val="231F20"/>
          <w:spacing w:val="-2"/>
          <w:sz w:val="18"/>
        </w:rPr>
        <w:t>Bibliography</w:t>
      </w:r>
    </w:p>
    <w:p>
      <w:pPr>
        <w:pStyle w:val="BodyText"/>
        <w:rPr>
          <w:i/>
          <w:sz w:val="18"/>
        </w:rPr>
      </w:pPr>
    </w:p>
    <w:p>
      <w:pPr>
        <w:pStyle w:val="BodyText"/>
        <w:rPr>
          <w:i/>
          <w:sz w:val="18"/>
        </w:rPr>
      </w:pPr>
    </w:p>
    <w:p>
      <w:pPr>
        <w:pStyle w:val="BodyText"/>
        <w:spacing w:before="97"/>
        <w:rPr>
          <w:i/>
          <w:sz w:val="18"/>
        </w:rPr>
      </w:pPr>
    </w:p>
    <w:p>
      <w:pPr>
        <w:spacing w:line="218" w:lineRule="exact" w:before="0"/>
        <w:ind w:left="1984" w:right="0" w:firstLine="0"/>
        <w:jc w:val="left"/>
        <w:rPr>
          <w:sz w:val="18"/>
        </w:rPr>
      </w:pPr>
      <w:r>
        <w:rPr>
          <w:sz w:val="18"/>
        </w:rPr>
        <mc:AlternateContent>
          <mc:Choice Requires="wps">
            <w:drawing>
              <wp:anchor distT="0" distB="0" distL="0" distR="0" allowOverlap="1" layoutInCell="1" locked="0" behindDoc="0" simplePos="0" relativeHeight="15736320">
                <wp:simplePos x="0" y="0"/>
                <wp:positionH relativeFrom="page">
                  <wp:posOffset>720002</wp:posOffset>
                </wp:positionH>
                <wp:positionV relativeFrom="paragraph">
                  <wp:posOffset>-164077</wp:posOffset>
                </wp:positionV>
                <wp:extent cx="576580" cy="576580"/>
                <wp:effectExtent l="0" t="0" r="0" b="0"/>
                <wp:wrapNone/>
                <wp:docPr id="55" name="Group 55"/>
                <wp:cNvGraphicFramePr>
                  <a:graphicFrameLocks/>
                </wp:cNvGraphicFramePr>
                <a:graphic>
                  <a:graphicData uri="http://schemas.microsoft.com/office/word/2010/wordprocessingGroup">
                    <wpg:wgp>
                      <wpg:cNvPr id="55" name="Group 55"/>
                      <wpg:cNvGrpSpPr/>
                      <wpg:grpSpPr>
                        <a:xfrm>
                          <a:off x="0" y="0"/>
                          <a:ext cx="576580" cy="576580"/>
                          <a:chExt cx="576580" cy="576580"/>
                        </a:xfrm>
                      </wpg:grpSpPr>
                      <wps:wsp>
                        <wps:cNvPr id="56" name="Graphic 56"/>
                        <wps:cNvSpPr/>
                        <wps:spPr>
                          <a:xfrm>
                            <a:off x="0" y="0"/>
                            <a:ext cx="576580" cy="576580"/>
                          </a:xfrm>
                          <a:custGeom>
                            <a:avLst/>
                            <a:gdLst/>
                            <a:ahLst/>
                            <a:cxnLst/>
                            <a:rect l="l" t="t" r="r" b="b"/>
                            <a:pathLst>
                              <a:path w="576580" h="576580">
                                <a:moveTo>
                                  <a:pt x="287997" y="0"/>
                                </a:moveTo>
                                <a:lnTo>
                                  <a:pt x="241283" y="3769"/>
                                </a:lnTo>
                                <a:lnTo>
                                  <a:pt x="196969" y="14682"/>
                                </a:lnTo>
                                <a:lnTo>
                                  <a:pt x="155647" y="32146"/>
                                </a:lnTo>
                                <a:lnTo>
                                  <a:pt x="117910" y="55567"/>
                                </a:lnTo>
                                <a:lnTo>
                                  <a:pt x="84353" y="84353"/>
                                </a:lnTo>
                                <a:lnTo>
                                  <a:pt x="55567" y="117910"/>
                                </a:lnTo>
                                <a:lnTo>
                                  <a:pt x="32146" y="155647"/>
                                </a:lnTo>
                                <a:lnTo>
                                  <a:pt x="14682" y="196969"/>
                                </a:lnTo>
                                <a:lnTo>
                                  <a:pt x="3769" y="241283"/>
                                </a:lnTo>
                                <a:lnTo>
                                  <a:pt x="0" y="287997"/>
                                </a:lnTo>
                                <a:lnTo>
                                  <a:pt x="3769" y="334712"/>
                                </a:lnTo>
                                <a:lnTo>
                                  <a:pt x="14682" y="379026"/>
                                </a:lnTo>
                                <a:lnTo>
                                  <a:pt x="32146" y="420348"/>
                                </a:lnTo>
                                <a:lnTo>
                                  <a:pt x="55567" y="458084"/>
                                </a:lnTo>
                                <a:lnTo>
                                  <a:pt x="84353" y="491642"/>
                                </a:lnTo>
                                <a:lnTo>
                                  <a:pt x="117910" y="520428"/>
                                </a:lnTo>
                                <a:lnTo>
                                  <a:pt x="155647" y="543849"/>
                                </a:lnTo>
                                <a:lnTo>
                                  <a:pt x="196969" y="561313"/>
                                </a:lnTo>
                                <a:lnTo>
                                  <a:pt x="241283" y="572226"/>
                                </a:lnTo>
                                <a:lnTo>
                                  <a:pt x="287997" y="575995"/>
                                </a:lnTo>
                                <a:lnTo>
                                  <a:pt x="334712" y="572226"/>
                                </a:lnTo>
                                <a:lnTo>
                                  <a:pt x="379026" y="561313"/>
                                </a:lnTo>
                                <a:lnTo>
                                  <a:pt x="420348" y="543849"/>
                                </a:lnTo>
                                <a:lnTo>
                                  <a:pt x="458084" y="520428"/>
                                </a:lnTo>
                                <a:lnTo>
                                  <a:pt x="491642" y="491642"/>
                                </a:lnTo>
                                <a:lnTo>
                                  <a:pt x="520428" y="458084"/>
                                </a:lnTo>
                                <a:lnTo>
                                  <a:pt x="543849" y="420348"/>
                                </a:lnTo>
                                <a:lnTo>
                                  <a:pt x="561313" y="379026"/>
                                </a:lnTo>
                                <a:lnTo>
                                  <a:pt x="572226" y="334712"/>
                                </a:lnTo>
                                <a:lnTo>
                                  <a:pt x="575995" y="287997"/>
                                </a:lnTo>
                                <a:lnTo>
                                  <a:pt x="572226" y="241283"/>
                                </a:lnTo>
                                <a:lnTo>
                                  <a:pt x="561313" y="196969"/>
                                </a:lnTo>
                                <a:lnTo>
                                  <a:pt x="543849" y="155647"/>
                                </a:lnTo>
                                <a:lnTo>
                                  <a:pt x="520428" y="117910"/>
                                </a:lnTo>
                                <a:lnTo>
                                  <a:pt x="491642" y="84353"/>
                                </a:lnTo>
                                <a:lnTo>
                                  <a:pt x="458084" y="55567"/>
                                </a:lnTo>
                                <a:lnTo>
                                  <a:pt x="420348" y="32146"/>
                                </a:lnTo>
                                <a:lnTo>
                                  <a:pt x="379026" y="14682"/>
                                </a:lnTo>
                                <a:lnTo>
                                  <a:pt x="334712" y="3769"/>
                                </a:lnTo>
                                <a:lnTo>
                                  <a:pt x="287997" y="0"/>
                                </a:lnTo>
                                <a:close/>
                              </a:path>
                            </a:pathLst>
                          </a:custGeom>
                          <a:solidFill>
                            <a:srgbClr val="231F20"/>
                          </a:solidFill>
                        </wps:spPr>
                        <wps:bodyPr wrap="square" lIns="0" tIns="0" rIns="0" bIns="0" rtlCol="0">
                          <a:prstTxWarp prst="textNoShape">
                            <a:avLst/>
                          </a:prstTxWarp>
                          <a:noAutofit/>
                        </wps:bodyPr>
                      </wps:wsp>
                      <wps:wsp>
                        <wps:cNvPr id="57" name="Textbox 57"/>
                        <wps:cNvSpPr txBox="1"/>
                        <wps:spPr>
                          <a:xfrm>
                            <a:off x="0" y="0"/>
                            <a:ext cx="576580" cy="576580"/>
                          </a:xfrm>
                          <a:prstGeom prst="rect">
                            <a:avLst/>
                          </a:prstGeom>
                        </wps:spPr>
                        <wps:txbx>
                          <w:txbxContent>
                            <w:p>
                              <w:pPr>
                                <w:spacing w:before="130"/>
                                <w:ind w:left="138" w:right="0" w:firstLine="0"/>
                                <w:jc w:val="left"/>
                                <w:rPr>
                                  <w:rFonts w:ascii="Arial"/>
                                  <w:b/>
                                  <w:sz w:val="60"/>
                                </w:rPr>
                              </w:pPr>
                              <w:r>
                                <w:rPr>
                                  <w:rFonts w:ascii="Arial"/>
                                  <w:b/>
                                  <w:color w:val="FFFFFF"/>
                                  <w:spacing w:val="-5"/>
                                  <w:w w:val="75"/>
                                  <w:sz w:val="60"/>
                                </w:rPr>
                                <w:t>195</w:t>
                              </w:r>
                            </w:p>
                          </w:txbxContent>
                        </wps:txbx>
                        <wps:bodyPr wrap="square" lIns="0" tIns="0" rIns="0" bIns="0" rtlCol="0">
                          <a:noAutofit/>
                        </wps:bodyPr>
                      </wps:wsp>
                    </wpg:wgp>
                  </a:graphicData>
                </a:graphic>
              </wp:anchor>
            </w:drawing>
          </mc:Choice>
          <mc:Fallback>
            <w:pict>
              <v:group style="position:absolute;margin-left:56.6931pt;margin-top:-12.919497pt;width:45.4pt;height:45.4pt;mso-position-horizontal-relative:page;mso-position-vertical-relative:paragraph;z-index:15736320" id="docshapegroup52" coordorigin="1134,-258" coordsize="908,908">
                <v:shape style="position:absolute;left:1133;top:-259;width:908;height:908" id="docshape53" coordorigin="1134,-258" coordsize="908,908" path="m1587,-258l1514,-252,1444,-235,1379,-208,1320,-171,1267,-126,1221,-73,1184,-13,1157,52,1140,122,1134,195,1140,269,1157,339,1184,404,1221,463,1267,516,1320,561,1379,598,1444,626,1514,643,1587,649,1661,643,1731,626,1796,598,1855,561,1908,516,1953,463,1990,404,2018,339,2035,269,2041,195,2035,122,2018,52,1990,-13,1953,-73,1908,-126,1855,-171,1796,-208,1731,-235,1661,-252,1587,-258xe" filled="true" fillcolor="#231f20" stroked="false">
                  <v:path arrowok="t"/>
                  <v:fill type="solid"/>
                </v:shape>
                <v:shape style="position:absolute;left:1133;top:-259;width:908;height:908" type="#_x0000_t202" id="docshape54" filled="false" stroked="false">
                  <v:textbox inset="0,0,0,0">
                    <w:txbxContent>
                      <w:p>
                        <w:pPr>
                          <w:spacing w:before="130"/>
                          <w:ind w:left="138" w:right="0" w:firstLine="0"/>
                          <w:jc w:val="left"/>
                          <w:rPr>
                            <w:rFonts w:ascii="Arial"/>
                            <w:b/>
                            <w:sz w:val="60"/>
                          </w:rPr>
                        </w:pPr>
                        <w:r>
                          <w:rPr>
                            <w:rFonts w:ascii="Arial"/>
                            <w:b/>
                            <w:color w:val="FFFFFF"/>
                            <w:spacing w:val="-5"/>
                            <w:w w:val="75"/>
                            <w:sz w:val="60"/>
                          </w:rPr>
                          <w:t>195</w:t>
                        </w:r>
                      </w:p>
                    </w:txbxContent>
                  </v:textbox>
                  <w10:wrap type="none"/>
                </v:shape>
                <w10:wrap type="none"/>
              </v:group>
            </w:pict>
          </mc:Fallback>
        </mc:AlternateContent>
      </w:r>
      <w:r>
        <w:rPr>
          <w:sz w:val="18"/>
        </w:rPr>
        <mc:AlternateContent>
          <mc:Choice Requires="wps">
            <w:drawing>
              <wp:anchor distT="0" distB="0" distL="0" distR="0" allowOverlap="1" layoutInCell="1" locked="0" behindDoc="0" simplePos="0" relativeHeight="15738880">
                <wp:simplePos x="0" y="0"/>
                <wp:positionH relativeFrom="page">
                  <wp:posOffset>1457998</wp:posOffset>
                </wp:positionH>
                <wp:positionV relativeFrom="paragraph">
                  <wp:posOffset>-164082</wp:posOffset>
                </wp:positionV>
                <wp:extent cx="90170" cy="576580"/>
                <wp:effectExtent l="0" t="0" r="0" b="0"/>
                <wp:wrapNone/>
                <wp:docPr id="58" name="Graphic 58"/>
                <wp:cNvGraphicFramePr>
                  <a:graphicFrameLocks/>
                </wp:cNvGraphicFramePr>
                <a:graphic>
                  <a:graphicData uri="http://schemas.microsoft.com/office/word/2010/wordprocessingShape">
                    <wps:wsp>
                      <wps:cNvPr id="58" name="Graphic 58"/>
                      <wps:cNvSpPr/>
                      <wps:spPr>
                        <a:xfrm>
                          <a:off x="0" y="0"/>
                          <a:ext cx="90170" cy="576580"/>
                        </a:xfrm>
                        <a:custGeom>
                          <a:avLst/>
                          <a:gdLst/>
                          <a:ahLst/>
                          <a:cxnLst/>
                          <a:rect l="l" t="t" r="r" b="b"/>
                          <a:pathLst>
                            <a:path w="90170" h="576580">
                              <a:moveTo>
                                <a:pt x="90004" y="0"/>
                              </a:moveTo>
                              <a:lnTo>
                                <a:pt x="0" y="0"/>
                              </a:lnTo>
                              <a:lnTo>
                                <a:pt x="0" y="575995"/>
                              </a:lnTo>
                              <a:lnTo>
                                <a:pt x="90004" y="575995"/>
                              </a:lnTo>
                              <a:lnTo>
                                <a:pt x="90004" y="0"/>
                              </a:lnTo>
                              <a:close/>
                            </a:path>
                          </a:pathLst>
                        </a:custGeom>
                        <a:solidFill>
                          <a:srgbClr val="D1D3D4"/>
                        </a:solidFill>
                      </wps:spPr>
                      <wps:bodyPr wrap="square" lIns="0" tIns="0" rIns="0" bIns="0" rtlCol="0">
                        <a:prstTxWarp prst="textNoShape">
                          <a:avLst/>
                        </a:prstTxWarp>
                        <a:noAutofit/>
                      </wps:bodyPr>
                    </wps:wsp>
                  </a:graphicData>
                </a:graphic>
              </wp:anchor>
            </w:drawing>
          </mc:Choice>
          <mc:Fallback>
            <w:pict>
              <v:rect style="position:absolute;margin-left:114.803001pt;margin-top:-12.919897pt;width:7.087pt;height:45.354pt;mso-position-horizontal-relative:page;mso-position-vertical-relative:paragraph;z-index:15738880" id="docshape55" filled="true" fillcolor="#d1d3d4" stroked="false">
                <v:fill type="solid"/>
                <w10:wrap type="none"/>
              </v:rect>
            </w:pict>
          </mc:Fallback>
        </mc:AlternateContent>
      </w:r>
      <w:r>
        <w:rPr>
          <w:color w:val="231F20"/>
          <w:sz w:val="18"/>
        </w:rPr>
        <w:t>Brevi</w:t>
      </w:r>
      <w:r>
        <w:rPr>
          <w:color w:val="231F20"/>
          <w:spacing w:val="-7"/>
          <w:sz w:val="18"/>
        </w:rPr>
        <w:t> </w:t>
      </w:r>
      <w:r>
        <w:rPr>
          <w:color w:val="231F20"/>
          <w:sz w:val="18"/>
        </w:rPr>
        <w:t>note</w:t>
      </w:r>
      <w:r>
        <w:rPr>
          <w:color w:val="231F20"/>
          <w:spacing w:val="-4"/>
          <w:sz w:val="18"/>
        </w:rPr>
        <w:t> </w:t>
      </w:r>
      <w:r>
        <w:rPr>
          <w:color w:val="231F20"/>
          <w:sz w:val="18"/>
        </w:rPr>
        <w:t>biografiche</w:t>
      </w:r>
      <w:r>
        <w:rPr>
          <w:color w:val="231F20"/>
          <w:spacing w:val="-4"/>
          <w:sz w:val="18"/>
        </w:rPr>
        <w:t> </w:t>
      </w:r>
      <w:r>
        <w:rPr>
          <w:color w:val="231F20"/>
          <w:sz w:val="18"/>
        </w:rPr>
        <w:t>degli</w:t>
      </w:r>
      <w:r>
        <w:rPr>
          <w:color w:val="231F20"/>
          <w:spacing w:val="-5"/>
          <w:sz w:val="18"/>
        </w:rPr>
        <w:t> </w:t>
      </w:r>
      <w:r>
        <w:rPr>
          <w:color w:val="231F20"/>
          <w:sz w:val="18"/>
        </w:rPr>
        <w:t>autori</w:t>
      </w:r>
      <w:r>
        <w:rPr>
          <w:color w:val="231F20"/>
          <w:spacing w:val="-4"/>
          <w:sz w:val="18"/>
        </w:rPr>
        <w:t> </w:t>
      </w:r>
      <w:r>
        <w:rPr>
          <w:color w:val="231F20"/>
          <w:sz w:val="18"/>
        </w:rPr>
        <w:t>e</w:t>
      </w:r>
      <w:r>
        <w:rPr>
          <w:color w:val="231F20"/>
          <w:spacing w:val="-4"/>
          <w:sz w:val="18"/>
        </w:rPr>
        <w:t> </w:t>
      </w:r>
      <w:r>
        <w:rPr>
          <w:color w:val="231F20"/>
          <w:spacing w:val="-2"/>
          <w:sz w:val="18"/>
        </w:rPr>
        <w:t>curatori</w:t>
      </w:r>
    </w:p>
    <w:p>
      <w:pPr>
        <w:spacing w:line="218" w:lineRule="exact" w:before="0"/>
        <w:ind w:left="1984" w:right="0" w:firstLine="0"/>
        <w:jc w:val="left"/>
        <w:rPr>
          <w:i/>
          <w:sz w:val="18"/>
        </w:rPr>
      </w:pPr>
      <w:r>
        <w:rPr>
          <w:i/>
          <w:color w:val="231F20"/>
          <w:sz w:val="18"/>
        </w:rPr>
        <w:t>Short</w:t>
      </w:r>
      <w:r>
        <w:rPr>
          <w:i/>
          <w:color w:val="231F20"/>
          <w:spacing w:val="-7"/>
          <w:sz w:val="18"/>
        </w:rPr>
        <w:t> </w:t>
      </w:r>
      <w:r>
        <w:rPr>
          <w:i/>
          <w:color w:val="231F20"/>
          <w:sz w:val="18"/>
        </w:rPr>
        <w:t>biografic</w:t>
      </w:r>
      <w:r>
        <w:rPr>
          <w:i/>
          <w:color w:val="231F20"/>
          <w:spacing w:val="-6"/>
          <w:sz w:val="18"/>
        </w:rPr>
        <w:t> </w:t>
      </w:r>
      <w:r>
        <w:rPr>
          <w:i/>
          <w:color w:val="231F20"/>
          <w:sz w:val="18"/>
        </w:rPr>
        <w:t>notes</w:t>
      </w:r>
      <w:r>
        <w:rPr>
          <w:i/>
          <w:color w:val="231F20"/>
          <w:spacing w:val="-6"/>
          <w:sz w:val="18"/>
        </w:rPr>
        <w:t> </w:t>
      </w:r>
      <w:r>
        <w:rPr>
          <w:i/>
          <w:color w:val="231F20"/>
          <w:sz w:val="18"/>
        </w:rPr>
        <w:t>of</w:t>
      </w:r>
      <w:r>
        <w:rPr>
          <w:i/>
          <w:color w:val="231F20"/>
          <w:spacing w:val="-6"/>
          <w:sz w:val="18"/>
        </w:rPr>
        <w:t> </w:t>
      </w:r>
      <w:r>
        <w:rPr>
          <w:i/>
          <w:color w:val="231F20"/>
          <w:sz w:val="18"/>
        </w:rPr>
        <w:t>the</w:t>
      </w:r>
      <w:r>
        <w:rPr>
          <w:i/>
          <w:color w:val="231F20"/>
          <w:spacing w:val="-6"/>
          <w:sz w:val="18"/>
        </w:rPr>
        <w:t> </w:t>
      </w:r>
      <w:r>
        <w:rPr>
          <w:i/>
          <w:color w:val="231F20"/>
          <w:sz w:val="18"/>
        </w:rPr>
        <w:t>authors</w:t>
      </w:r>
      <w:r>
        <w:rPr>
          <w:i/>
          <w:color w:val="231F20"/>
          <w:spacing w:val="-7"/>
          <w:sz w:val="18"/>
        </w:rPr>
        <w:t> </w:t>
      </w:r>
      <w:r>
        <w:rPr>
          <w:i/>
          <w:color w:val="231F20"/>
          <w:sz w:val="18"/>
        </w:rPr>
        <w:t>and</w:t>
      </w:r>
      <w:r>
        <w:rPr>
          <w:i/>
          <w:color w:val="231F20"/>
          <w:spacing w:val="-6"/>
          <w:sz w:val="18"/>
        </w:rPr>
        <w:t> </w:t>
      </w:r>
      <w:r>
        <w:rPr>
          <w:i/>
          <w:color w:val="231F20"/>
          <w:spacing w:val="-2"/>
          <w:sz w:val="18"/>
        </w:rPr>
        <w:t>editors</w:t>
      </w:r>
    </w:p>
    <w:p>
      <w:pPr>
        <w:spacing w:after="0" w:line="218" w:lineRule="exact"/>
        <w:jc w:val="left"/>
        <w:rPr>
          <w:i/>
          <w:sz w:val="18"/>
        </w:rPr>
        <w:sectPr>
          <w:footerReference w:type="default" r:id="rId14"/>
          <w:pgSz w:w="8400" w:h="11910"/>
          <w:pgMar w:header="0" w:footer="509" w:top="760" w:bottom="700" w:left="708" w:right="708"/>
          <w:pgNumType w:start="7"/>
        </w:sectPr>
      </w:pPr>
    </w:p>
    <w:p>
      <w:pPr>
        <w:pStyle w:val="BodyText"/>
        <w:spacing w:before="4"/>
        <w:rPr>
          <w:i/>
          <w:sz w:val="16"/>
        </w:rPr>
      </w:pPr>
      <w:r>
        <w:rPr>
          <w:i/>
          <w:sz w:val="16"/>
        </w:rPr>
        <mc:AlternateContent>
          <mc:Choice Requires="wps">
            <w:drawing>
              <wp:anchor distT="0" distB="0" distL="0" distR="0" allowOverlap="1" layoutInCell="1" locked="0" behindDoc="0" simplePos="0" relativeHeight="15741952">
                <wp:simplePos x="0" y="0"/>
                <wp:positionH relativeFrom="page">
                  <wp:posOffset>0</wp:posOffset>
                </wp:positionH>
                <wp:positionV relativeFrom="page">
                  <wp:posOffset>0</wp:posOffset>
                </wp:positionV>
                <wp:extent cx="5328285" cy="7560309"/>
                <wp:effectExtent l="0" t="0" r="0" b="0"/>
                <wp:wrapNone/>
                <wp:docPr id="59" name="Graphic 59"/>
                <wp:cNvGraphicFramePr>
                  <a:graphicFrameLocks/>
                </wp:cNvGraphicFramePr>
                <a:graphic>
                  <a:graphicData uri="http://schemas.microsoft.com/office/word/2010/wordprocessingShape">
                    <wps:wsp>
                      <wps:cNvPr id="59" name="Graphic 59"/>
                      <wps:cNvSpPr/>
                      <wps:spPr>
                        <a:xfrm>
                          <a:off x="0" y="0"/>
                          <a:ext cx="5328285" cy="7560309"/>
                        </a:xfrm>
                        <a:custGeom>
                          <a:avLst/>
                          <a:gdLst/>
                          <a:ahLst/>
                          <a:cxnLst/>
                          <a:rect l="l" t="t" r="r" b="b"/>
                          <a:pathLst>
                            <a:path w="5328285" h="7560309">
                              <a:moveTo>
                                <a:pt x="5328005" y="0"/>
                              </a:moveTo>
                              <a:lnTo>
                                <a:pt x="0" y="0"/>
                              </a:lnTo>
                              <a:lnTo>
                                <a:pt x="0" y="7560005"/>
                              </a:lnTo>
                              <a:lnTo>
                                <a:pt x="5328005" y="7560005"/>
                              </a:lnTo>
                              <a:lnTo>
                                <a:pt x="5328005" y="0"/>
                              </a:lnTo>
                              <a:close/>
                            </a:path>
                          </a:pathLst>
                        </a:custGeom>
                        <a:solidFill>
                          <a:srgbClr val="414042"/>
                        </a:solidFill>
                      </wps:spPr>
                      <wps:bodyPr wrap="square" lIns="0" tIns="0" rIns="0" bIns="0" rtlCol="0">
                        <a:prstTxWarp prst="textNoShape">
                          <a:avLst/>
                        </a:prstTxWarp>
                        <a:noAutofit/>
                      </wps:bodyPr>
                    </wps:wsp>
                  </a:graphicData>
                </a:graphic>
              </wp:anchor>
            </w:drawing>
          </mc:Choice>
          <mc:Fallback>
            <w:pict>
              <v:rect style="position:absolute;margin-left:0pt;margin-top:0pt;width:419.528015pt;height:595.276001pt;mso-position-horizontal-relative:page;mso-position-vertical-relative:page;z-index:15741952" id="docshape56" filled="true" fillcolor="#414042" stroked="false">
                <v:fill type="solid"/>
                <w10:wrap type="none"/>
              </v:rect>
            </w:pict>
          </mc:Fallback>
        </mc:AlternateContent>
      </w:r>
    </w:p>
    <w:p>
      <w:pPr>
        <w:pStyle w:val="BodyText"/>
        <w:spacing w:after="0"/>
        <w:rPr>
          <w:i/>
          <w:sz w:val="16"/>
        </w:rPr>
        <w:sectPr>
          <w:footerReference w:type="even" r:id="rId15"/>
          <w:pgSz w:w="8400" w:h="11910"/>
          <w:pgMar w:header="0" w:footer="0" w:top="1340" w:bottom="280" w:left="708" w:right="708"/>
        </w:sectPr>
      </w:pPr>
    </w:p>
    <w:p>
      <w:pPr>
        <w:pStyle w:val="Heading1"/>
      </w:pPr>
      <w:r>
        <w:rPr/>
        <mc:AlternateContent>
          <mc:Choice Requires="wps">
            <w:drawing>
              <wp:anchor distT="0" distB="0" distL="0" distR="0" allowOverlap="1" layoutInCell="1" locked="0" behindDoc="1" simplePos="0" relativeHeight="487258624">
                <wp:simplePos x="0" y="0"/>
                <wp:positionH relativeFrom="page">
                  <wp:posOffset>0</wp:posOffset>
                </wp:positionH>
                <wp:positionV relativeFrom="page">
                  <wp:posOffset>0</wp:posOffset>
                </wp:positionV>
                <wp:extent cx="5328285" cy="7560309"/>
                <wp:effectExtent l="0" t="0" r="0" b="0"/>
                <wp:wrapNone/>
                <wp:docPr id="60" name="Graphic 60"/>
                <wp:cNvGraphicFramePr>
                  <a:graphicFrameLocks/>
                </wp:cNvGraphicFramePr>
                <a:graphic>
                  <a:graphicData uri="http://schemas.microsoft.com/office/word/2010/wordprocessingShape">
                    <wps:wsp>
                      <wps:cNvPr id="60" name="Graphic 60"/>
                      <wps:cNvSpPr/>
                      <wps:spPr>
                        <a:xfrm>
                          <a:off x="0" y="0"/>
                          <a:ext cx="5328285" cy="7560309"/>
                        </a:xfrm>
                        <a:custGeom>
                          <a:avLst/>
                          <a:gdLst/>
                          <a:ahLst/>
                          <a:cxnLst/>
                          <a:rect l="l" t="t" r="r" b="b"/>
                          <a:pathLst>
                            <a:path w="5328285" h="7560309">
                              <a:moveTo>
                                <a:pt x="5328005" y="0"/>
                              </a:moveTo>
                              <a:lnTo>
                                <a:pt x="0" y="0"/>
                              </a:lnTo>
                              <a:lnTo>
                                <a:pt x="0" y="7560005"/>
                              </a:lnTo>
                              <a:lnTo>
                                <a:pt x="5328005" y="7560005"/>
                              </a:lnTo>
                              <a:lnTo>
                                <a:pt x="5328005" y="0"/>
                              </a:lnTo>
                              <a:close/>
                            </a:path>
                          </a:pathLst>
                        </a:custGeom>
                        <a:solidFill>
                          <a:srgbClr val="414042"/>
                        </a:solidFill>
                      </wps:spPr>
                      <wps:bodyPr wrap="square" lIns="0" tIns="0" rIns="0" bIns="0" rtlCol="0">
                        <a:prstTxWarp prst="textNoShape">
                          <a:avLst/>
                        </a:prstTxWarp>
                        <a:noAutofit/>
                      </wps:bodyPr>
                    </wps:wsp>
                  </a:graphicData>
                </a:graphic>
              </wp:anchor>
            </w:drawing>
          </mc:Choice>
          <mc:Fallback>
            <w:pict>
              <v:rect style="position:absolute;margin-left:0pt;margin-top:0pt;width:419.528015pt;height:595.276001pt;mso-position-horizontal-relative:page;mso-position-vertical-relative:page;z-index:-16057856" id="docshape57" filled="true" fillcolor="#414042" stroked="false">
                <v:fill type="solid"/>
                <w10:wrap type="none"/>
              </v:rect>
            </w:pict>
          </mc:Fallback>
        </mc:AlternateContent>
      </w:r>
      <w:bookmarkStart w:name="_bookmark0" w:id="5"/>
      <w:bookmarkEnd w:id="5"/>
      <w:r>
        <w:rPr>
          <w:b w:val="0"/>
        </w:rPr>
      </w:r>
      <w:r>
        <w:rPr>
          <w:color w:val="FFFFFF"/>
          <w:spacing w:val="-10"/>
        </w:rPr>
        <w:t>I</w:t>
      </w:r>
    </w:p>
    <w:p>
      <w:pPr>
        <w:pStyle w:val="Heading1"/>
        <w:spacing w:after="0"/>
        <w:sectPr>
          <w:footerReference w:type="default" r:id="rId16"/>
          <w:pgSz w:w="8400" w:h="11910"/>
          <w:pgMar w:header="0" w:footer="0" w:top="1340" w:bottom="280" w:left="708" w:right="708"/>
        </w:sectPr>
      </w:pPr>
    </w:p>
    <w:p>
      <w:pPr>
        <w:pStyle w:val="Heading2"/>
      </w:pPr>
      <w:bookmarkStart w:name="Introduzione Il ruolo dell’università ne" w:id="6"/>
      <w:bookmarkEnd w:id="6"/>
      <w:r>
        <w:rPr>
          <w:b w:val="0"/>
        </w:rPr>
      </w:r>
      <w:r>
        <w:rPr>
          <w:color w:val="231F20"/>
          <w:spacing w:val="-2"/>
          <w:w w:val="70"/>
        </w:rPr>
        <w:t>Introduzione</w:t>
      </w:r>
    </w:p>
    <w:p>
      <w:pPr>
        <w:spacing w:line="430" w:lineRule="exact" w:before="0"/>
        <w:ind w:left="142" w:right="0" w:firstLine="0"/>
        <w:jc w:val="left"/>
        <w:rPr>
          <w:rFonts w:ascii="Arial" w:hAnsi="Arial"/>
          <w:b/>
          <w:sz w:val="40"/>
        </w:rPr>
      </w:pPr>
      <w:r>
        <w:rPr>
          <w:rFonts w:ascii="Arial" w:hAnsi="Arial"/>
          <w:b/>
          <w:color w:val="231F20"/>
          <w:w w:val="60"/>
          <w:sz w:val="40"/>
        </w:rPr>
        <w:t>Il</w:t>
      </w:r>
      <w:r>
        <w:rPr>
          <w:rFonts w:ascii="Arial" w:hAnsi="Arial"/>
          <w:b/>
          <w:color w:val="231F20"/>
          <w:spacing w:val="-9"/>
          <w:sz w:val="40"/>
        </w:rPr>
        <w:t> </w:t>
      </w:r>
      <w:r>
        <w:rPr>
          <w:rFonts w:ascii="Arial" w:hAnsi="Arial"/>
          <w:b/>
          <w:color w:val="231F20"/>
          <w:w w:val="60"/>
          <w:sz w:val="40"/>
        </w:rPr>
        <w:t>ruolo</w:t>
      </w:r>
      <w:r>
        <w:rPr>
          <w:rFonts w:ascii="Arial" w:hAnsi="Arial"/>
          <w:b/>
          <w:color w:val="231F20"/>
          <w:spacing w:val="-9"/>
          <w:sz w:val="40"/>
        </w:rPr>
        <w:t> </w:t>
      </w:r>
      <w:r>
        <w:rPr>
          <w:rFonts w:ascii="Arial" w:hAnsi="Arial"/>
          <w:b/>
          <w:color w:val="231F20"/>
          <w:w w:val="60"/>
          <w:sz w:val="40"/>
        </w:rPr>
        <w:t>dell’università</w:t>
      </w:r>
      <w:r>
        <w:rPr>
          <w:rFonts w:ascii="Arial" w:hAnsi="Arial"/>
          <w:b/>
          <w:color w:val="231F20"/>
          <w:spacing w:val="-9"/>
          <w:sz w:val="40"/>
        </w:rPr>
        <w:t> </w:t>
      </w:r>
      <w:r>
        <w:rPr>
          <w:rFonts w:ascii="Arial" w:hAnsi="Arial"/>
          <w:b/>
          <w:color w:val="231F20"/>
          <w:w w:val="60"/>
          <w:sz w:val="40"/>
        </w:rPr>
        <w:t>nella</w:t>
      </w:r>
      <w:r>
        <w:rPr>
          <w:rFonts w:ascii="Arial" w:hAnsi="Arial"/>
          <w:b/>
          <w:color w:val="231F20"/>
          <w:spacing w:val="-8"/>
          <w:sz w:val="40"/>
        </w:rPr>
        <w:t> </w:t>
      </w:r>
      <w:r>
        <w:rPr>
          <w:rFonts w:ascii="Arial" w:hAnsi="Arial"/>
          <w:b/>
          <w:color w:val="231F20"/>
          <w:w w:val="60"/>
          <w:sz w:val="40"/>
        </w:rPr>
        <w:t>promozione</w:t>
      </w:r>
      <w:r>
        <w:rPr>
          <w:rFonts w:ascii="Arial" w:hAnsi="Arial"/>
          <w:b/>
          <w:color w:val="231F20"/>
          <w:spacing w:val="-9"/>
          <w:sz w:val="40"/>
        </w:rPr>
        <w:t> </w:t>
      </w:r>
      <w:r>
        <w:rPr>
          <w:rFonts w:ascii="Arial" w:hAnsi="Arial"/>
          <w:b/>
          <w:color w:val="231F20"/>
          <w:w w:val="60"/>
          <w:sz w:val="40"/>
        </w:rPr>
        <w:t>del</w:t>
      </w:r>
      <w:r>
        <w:rPr>
          <w:rFonts w:ascii="Arial" w:hAnsi="Arial"/>
          <w:b/>
          <w:color w:val="231F20"/>
          <w:spacing w:val="-9"/>
          <w:sz w:val="40"/>
        </w:rPr>
        <w:t> </w:t>
      </w:r>
      <w:r>
        <w:rPr>
          <w:rFonts w:ascii="Arial" w:hAnsi="Arial"/>
          <w:b/>
          <w:color w:val="231F20"/>
          <w:spacing w:val="-2"/>
          <w:w w:val="60"/>
          <w:sz w:val="40"/>
        </w:rPr>
        <w:t>territorio</w:t>
      </w:r>
    </w:p>
    <w:p>
      <w:pPr>
        <w:spacing w:line="242" w:lineRule="exact" w:before="75"/>
        <w:ind w:left="142" w:right="0" w:firstLine="0"/>
        <w:jc w:val="left"/>
        <w:rPr>
          <w:b/>
          <w:sz w:val="20"/>
        </w:rPr>
      </w:pPr>
      <w:r>
        <w:rPr>
          <w:b/>
          <w:color w:val="231F20"/>
          <w:sz w:val="20"/>
        </w:rPr>
        <w:t>Arturo</w:t>
      </w:r>
      <w:r>
        <w:rPr>
          <w:b/>
          <w:color w:val="231F20"/>
          <w:spacing w:val="-2"/>
          <w:sz w:val="20"/>
        </w:rPr>
        <w:t> </w:t>
      </w:r>
      <w:r>
        <w:rPr>
          <w:b/>
          <w:color w:val="231F20"/>
          <w:sz w:val="20"/>
        </w:rPr>
        <w:t>Dell’acqua</w:t>
      </w:r>
      <w:r>
        <w:rPr>
          <w:b/>
          <w:color w:val="231F20"/>
          <w:spacing w:val="-1"/>
          <w:sz w:val="20"/>
        </w:rPr>
        <w:t> </w:t>
      </w:r>
      <w:r>
        <w:rPr>
          <w:b/>
          <w:color w:val="231F20"/>
          <w:spacing w:val="-2"/>
          <w:sz w:val="20"/>
        </w:rPr>
        <w:t>Bellavitis</w:t>
      </w:r>
    </w:p>
    <w:p>
      <w:pPr>
        <w:spacing w:line="242" w:lineRule="exact" w:before="0"/>
        <w:ind w:left="142" w:right="0" w:firstLine="0"/>
        <w:jc w:val="left"/>
        <w:rPr>
          <w:sz w:val="20"/>
        </w:rPr>
      </w:pPr>
      <w:r>
        <w:rPr>
          <w:color w:val="231F20"/>
          <w:sz w:val="20"/>
        </w:rPr>
        <w:t>Politecnico</w:t>
      </w:r>
      <w:r>
        <w:rPr>
          <w:color w:val="231F20"/>
          <w:spacing w:val="-3"/>
          <w:sz w:val="20"/>
        </w:rPr>
        <w:t> </w:t>
      </w:r>
      <w:r>
        <w:rPr>
          <w:color w:val="231F20"/>
          <w:sz w:val="20"/>
        </w:rPr>
        <w:t>di</w:t>
      </w:r>
      <w:r>
        <w:rPr>
          <w:color w:val="231F20"/>
          <w:spacing w:val="-2"/>
          <w:sz w:val="20"/>
        </w:rPr>
        <w:t> </w:t>
      </w:r>
      <w:r>
        <w:rPr>
          <w:color w:val="231F20"/>
          <w:sz w:val="20"/>
        </w:rPr>
        <w:t>Milano,</w:t>
      </w:r>
      <w:r>
        <w:rPr>
          <w:color w:val="231F20"/>
          <w:spacing w:val="-3"/>
          <w:sz w:val="20"/>
        </w:rPr>
        <w:t> </w:t>
      </w:r>
      <w:r>
        <w:rPr>
          <w:color w:val="231F20"/>
          <w:sz w:val="20"/>
        </w:rPr>
        <w:t>Scuola</w:t>
      </w:r>
      <w:r>
        <w:rPr>
          <w:color w:val="231F20"/>
          <w:spacing w:val="-2"/>
          <w:sz w:val="20"/>
        </w:rPr>
        <w:t> </w:t>
      </w:r>
      <w:r>
        <w:rPr>
          <w:color w:val="231F20"/>
          <w:sz w:val="20"/>
        </w:rPr>
        <w:t>del</w:t>
      </w:r>
      <w:r>
        <w:rPr>
          <w:color w:val="231F20"/>
          <w:spacing w:val="-2"/>
          <w:sz w:val="20"/>
        </w:rPr>
        <w:t> Design</w:t>
      </w:r>
    </w:p>
    <w:p>
      <w:pPr>
        <w:pStyle w:val="BodyText"/>
        <w:rPr>
          <w:sz w:val="20"/>
        </w:rPr>
      </w:pPr>
    </w:p>
    <w:p>
      <w:pPr>
        <w:pStyle w:val="BodyText"/>
        <w:spacing w:before="88"/>
        <w:rPr>
          <w:sz w:val="20"/>
        </w:rPr>
      </w:pPr>
    </w:p>
    <w:p>
      <w:pPr>
        <w:pStyle w:val="BodyText"/>
        <w:ind w:left="142" w:right="423"/>
        <w:jc w:val="both"/>
      </w:pPr>
      <w:r>
        <w:rPr>
          <w:color w:val="231F20"/>
        </w:rPr>
        <w:t>Le</w:t>
      </w:r>
      <w:r>
        <w:rPr>
          <w:color w:val="231F20"/>
          <w:spacing w:val="32"/>
        </w:rPr>
        <w:t> </w:t>
      </w:r>
      <w:r>
        <w:rPr>
          <w:color w:val="231F20"/>
        </w:rPr>
        <w:t>trasformazioni</w:t>
      </w:r>
      <w:r>
        <w:rPr>
          <w:color w:val="231F20"/>
          <w:spacing w:val="32"/>
        </w:rPr>
        <w:t> </w:t>
      </w:r>
      <w:r>
        <w:rPr>
          <w:color w:val="231F20"/>
        </w:rPr>
        <w:t>avvenute</w:t>
      </w:r>
      <w:r>
        <w:rPr>
          <w:color w:val="231F20"/>
          <w:spacing w:val="32"/>
        </w:rPr>
        <w:t> </w:t>
      </w:r>
      <w:r>
        <w:rPr>
          <w:color w:val="231F20"/>
        </w:rPr>
        <w:t>di</w:t>
      </w:r>
      <w:r>
        <w:rPr>
          <w:color w:val="231F20"/>
          <w:spacing w:val="32"/>
        </w:rPr>
        <w:t> </w:t>
      </w:r>
      <w:r>
        <w:rPr>
          <w:color w:val="231F20"/>
        </w:rPr>
        <w:t>recente</w:t>
      </w:r>
      <w:r>
        <w:rPr>
          <w:color w:val="231F20"/>
          <w:spacing w:val="32"/>
        </w:rPr>
        <w:t> </w:t>
      </w:r>
      <w:r>
        <w:rPr>
          <w:color w:val="231F20"/>
        </w:rPr>
        <w:t>nel</w:t>
      </w:r>
      <w:r>
        <w:rPr>
          <w:color w:val="231F20"/>
          <w:spacing w:val="32"/>
        </w:rPr>
        <w:t> </w:t>
      </w:r>
      <w:r>
        <w:rPr>
          <w:color w:val="231F20"/>
        </w:rPr>
        <w:t>settore</w:t>
      </w:r>
      <w:r>
        <w:rPr>
          <w:color w:val="231F20"/>
          <w:spacing w:val="32"/>
        </w:rPr>
        <w:t> </w:t>
      </w:r>
      <w:r>
        <w:rPr>
          <w:color w:val="231F20"/>
        </w:rPr>
        <w:t>del-la</w:t>
      </w:r>
      <w:r>
        <w:rPr>
          <w:color w:val="231F20"/>
          <w:spacing w:val="40"/>
        </w:rPr>
        <w:t> </w:t>
      </w:r>
      <w:r>
        <w:rPr>
          <w:color w:val="231F20"/>
        </w:rPr>
        <w:t>moda,</w:t>
      </w:r>
      <w:r>
        <w:rPr>
          <w:color w:val="231F20"/>
          <w:spacing w:val="40"/>
        </w:rPr>
        <w:t> </w:t>
      </w:r>
      <w:r>
        <w:rPr>
          <w:color w:val="231F20"/>
        </w:rPr>
        <w:t>a</w:t>
      </w:r>
      <w:r>
        <w:rPr>
          <w:color w:val="231F20"/>
          <w:spacing w:val="40"/>
        </w:rPr>
        <w:t> </w:t>
      </w:r>
      <w:r>
        <w:rPr>
          <w:color w:val="231F20"/>
        </w:rPr>
        <w:t>seguito</w:t>
      </w:r>
      <w:r>
        <w:rPr>
          <w:color w:val="231F20"/>
          <w:spacing w:val="40"/>
        </w:rPr>
        <w:t> </w:t>
      </w:r>
      <w:r>
        <w:rPr>
          <w:color w:val="231F20"/>
        </w:rPr>
        <w:t>della</w:t>
      </w:r>
      <w:r>
        <w:rPr>
          <w:color w:val="231F20"/>
          <w:spacing w:val="40"/>
        </w:rPr>
        <w:t> </w:t>
      </w:r>
      <w:r>
        <w:rPr>
          <w:color w:val="231F20"/>
        </w:rPr>
        <w:t>globalizzazione,</w:t>
      </w:r>
      <w:r>
        <w:rPr>
          <w:color w:val="231F20"/>
          <w:spacing w:val="40"/>
        </w:rPr>
        <w:t> </w:t>
      </w:r>
      <w:r>
        <w:rPr>
          <w:color w:val="231F20"/>
        </w:rPr>
        <w:t>dello</w:t>
      </w:r>
      <w:r>
        <w:rPr>
          <w:color w:val="231F20"/>
          <w:spacing w:val="40"/>
        </w:rPr>
        <w:t> </w:t>
      </w:r>
      <w:r>
        <w:rPr>
          <w:color w:val="231F20"/>
        </w:rPr>
        <w:t>svilup-po rapido di paesi considerati fino a qualche anno fa </w:t>
      </w:r>
      <w:r>
        <w:rPr>
          <w:color w:val="231F20"/>
        </w:rPr>
        <w:t>di scarso interesse economico e l'entrata sul mercato di quest'ultimi a prezzi altamente competitivi, ha genera-to una nuova competitività globale. Da qui la necessità di riqualificare il territorio e le realtà locali attraverso la valorizzazione delle risorse culturali e della classe crea-tiva,</w:t>
      </w:r>
      <w:r>
        <w:rPr>
          <w:color w:val="231F20"/>
          <w:spacing w:val="-1"/>
        </w:rPr>
        <w:t> </w:t>
      </w:r>
      <w:r>
        <w:rPr>
          <w:color w:val="231F20"/>
        </w:rPr>
        <w:t>che</w:t>
      </w:r>
      <w:r>
        <w:rPr>
          <w:color w:val="231F20"/>
          <w:spacing w:val="-1"/>
        </w:rPr>
        <w:t> </w:t>
      </w:r>
      <w:r>
        <w:rPr>
          <w:color w:val="231F20"/>
        </w:rPr>
        <w:t>rappresentano</w:t>
      </w:r>
      <w:r>
        <w:rPr>
          <w:color w:val="231F20"/>
          <w:spacing w:val="-1"/>
        </w:rPr>
        <w:t> </w:t>
      </w:r>
      <w:r>
        <w:rPr>
          <w:color w:val="231F20"/>
        </w:rPr>
        <w:t>l’anima</w:t>
      </w:r>
      <w:r>
        <w:rPr>
          <w:color w:val="231F20"/>
          <w:spacing w:val="-1"/>
        </w:rPr>
        <w:t> </w:t>
      </w:r>
      <w:r>
        <w:rPr>
          <w:color w:val="231F20"/>
        </w:rPr>
        <w:t>della</w:t>
      </w:r>
      <w:r>
        <w:rPr>
          <w:color w:val="231F20"/>
          <w:spacing w:val="-1"/>
        </w:rPr>
        <w:t> </w:t>
      </w:r>
      <w:r>
        <w:rPr>
          <w:color w:val="231F20"/>
        </w:rPr>
        <w:t>città</w:t>
      </w:r>
      <w:r>
        <w:rPr>
          <w:color w:val="231F20"/>
          <w:spacing w:val="-1"/>
        </w:rPr>
        <w:t> </w:t>
      </w:r>
      <w:r>
        <w:rPr>
          <w:color w:val="231F20"/>
        </w:rPr>
        <w:t>e</w:t>
      </w:r>
      <w:r>
        <w:rPr>
          <w:color w:val="231F20"/>
          <w:spacing w:val="-1"/>
        </w:rPr>
        <w:t> </w:t>
      </w:r>
      <w:r>
        <w:rPr>
          <w:color w:val="231F20"/>
        </w:rPr>
        <w:t>il</w:t>
      </w:r>
      <w:r>
        <w:rPr>
          <w:color w:val="231F20"/>
          <w:spacing w:val="-1"/>
        </w:rPr>
        <w:t> </w:t>
      </w:r>
      <w:r>
        <w:rPr>
          <w:color w:val="231F20"/>
        </w:rPr>
        <w:t>motore</w:t>
      </w:r>
      <w:r>
        <w:rPr>
          <w:color w:val="231F20"/>
          <w:spacing w:val="-1"/>
        </w:rPr>
        <w:t> </w:t>
      </w:r>
      <w:r>
        <w:rPr>
          <w:color w:val="231F20"/>
        </w:rPr>
        <w:t>di sviluppo economico. (Pagani 2010)</w:t>
      </w:r>
    </w:p>
    <w:p>
      <w:pPr>
        <w:pStyle w:val="BodyText"/>
        <w:spacing w:before="4"/>
        <w:ind w:left="142" w:right="423"/>
        <w:jc w:val="both"/>
      </w:pPr>
      <w:r>
        <w:rPr>
          <w:color w:val="231F20"/>
        </w:rPr>
        <w:t>Il territorio italiano è sempre stato caratterizzato </w:t>
      </w:r>
      <w:r>
        <w:rPr>
          <w:color w:val="231F20"/>
        </w:rPr>
        <w:t>dalla presenza di una sistema a rete di attori: imprese, uni-versità, fiere ed esposizioni, luoghi di vendita e promo-zione che collaborano in una fertilizzazione creativa ti-pica del Made in Italy.</w:t>
      </w:r>
    </w:p>
    <w:p>
      <w:pPr>
        <w:pStyle w:val="BodyText"/>
        <w:spacing w:before="2"/>
        <w:ind w:left="142" w:right="423"/>
        <w:jc w:val="both"/>
      </w:pPr>
      <w:r>
        <w:rPr>
          <w:color w:val="231F20"/>
        </w:rPr>
        <w:t>Negli ultimi decenni si è passati dal concetto di di-stretto industriale tradizionale a quello di </w:t>
      </w:r>
      <w:r>
        <w:rPr>
          <w:color w:val="231F20"/>
        </w:rPr>
        <w:t>collaborative networks, ecosistemi complessi e integrati dove le im-prese creative e produttive lavorano a stretto contatto portando avanti valori e istanze comuni.</w:t>
      </w:r>
    </w:p>
    <w:p>
      <w:pPr>
        <w:pStyle w:val="BodyText"/>
        <w:spacing w:before="2"/>
        <w:ind w:left="142" w:right="423"/>
        <w:jc w:val="both"/>
      </w:pPr>
      <w:r>
        <w:rPr>
          <w:color w:val="231F20"/>
        </w:rPr>
        <w:t>Essere competitivi sui mercati mondiali e, contempora-neamente, esprimere l’identità del territorio è un obiet-tivo assai complesso per aziende di modeste </w:t>
      </w:r>
      <w:r>
        <w:rPr>
          <w:color w:val="231F20"/>
        </w:rPr>
        <w:t>dimen-sioni (Bedeschi, Marseglia Trivellin 2008), per questo diversi soggetti come le università e le fiere si pongono come promotori dei nuovi network creativi territoriali nell’ambito della moda e del design.</w:t>
      </w:r>
    </w:p>
    <w:p>
      <w:pPr>
        <w:pStyle w:val="BodyText"/>
        <w:spacing w:before="3"/>
        <w:ind w:left="142" w:right="423"/>
        <w:jc w:val="both"/>
      </w:pPr>
      <w:r>
        <w:rPr>
          <w:color w:val="231F20"/>
        </w:rPr>
        <w:t>La creazione di progetti sperimentali che vedono </w:t>
      </w:r>
      <w:r>
        <w:rPr>
          <w:color w:val="231F20"/>
        </w:rPr>
        <w:t>come protagonisti</w:t>
      </w:r>
      <w:r>
        <w:rPr>
          <w:color w:val="231F20"/>
          <w:spacing w:val="-6"/>
        </w:rPr>
        <w:t> </w:t>
      </w:r>
      <w:r>
        <w:rPr>
          <w:color w:val="231F20"/>
        </w:rPr>
        <w:t>le</w:t>
      </w:r>
      <w:r>
        <w:rPr>
          <w:color w:val="231F20"/>
          <w:spacing w:val="-5"/>
        </w:rPr>
        <w:t> </w:t>
      </w:r>
      <w:r>
        <w:rPr>
          <w:color w:val="231F20"/>
        </w:rPr>
        <w:t>piccole</w:t>
      </w:r>
      <w:r>
        <w:rPr>
          <w:color w:val="231F20"/>
          <w:spacing w:val="-6"/>
        </w:rPr>
        <w:t> </w:t>
      </w:r>
      <w:r>
        <w:rPr>
          <w:color w:val="231F20"/>
        </w:rPr>
        <w:t>imprese</w:t>
      </w:r>
      <w:r>
        <w:rPr>
          <w:color w:val="231F20"/>
          <w:spacing w:val="-5"/>
        </w:rPr>
        <w:t> </w:t>
      </w:r>
      <w:r>
        <w:rPr>
          <w:color w:val="231F20"/>
        </w:rPr>
        <w:t>eccellenti</w:t>
      </w:r>
      <w:r>
        <w:rPr>
          <w:color w:val="231F20"/>
          <w:spacing w:val="-5"/>
        </w:rPr>
        <w:t> </w:t>
      </w:r>
      <w:r>
        <w:rPr>
          <w:color w:val="231F20"/>
        </w:rPr>
        <w:t>permettono</w:t>
      </w:r>
      <w:r>
        <w:rPr>
          <w:color w:val="231F20"/>
          <w:spacing w:val="-6"/>
        </w:rPr>
        <w:t> </w:t>
      </w:r>
      <w:r>
        <w:rPr>
          <w:color w:val="231F20"/>
          <w:spacing w:val="-10"/>
        </w:rPr>
        <w:t>a</w:t>
      </w:r>
    </w:p>
    <w:p>
      <w:pPr>
        <w:pStyle w:val="BodyText"/>
        <w:spacing w:after="0"/>
        <w:jc w:val="both"/>
        <w:sectPr>
          <w:footerReference w:type="even" r:id="rId17"/>
          <w:footerReference w:type="default" r:id="rId18"/>
          <w:pgSz w:w="8400" w:h="11910"/>
          <w:pgMar w:header="0" w:footer="509" w:top="760" w:bottom="700" w:left="708" w:right="708"/>
          <w:pgNumType w:start="10"/>
        </w:sectPr>
      </w:pPr>
    </w:p>
    <w:p>
      <w:pPr>
        <w:pStyle w:val="BodyText"/>
      </w:pPr>
    </w:p>
    <w:p>
      <w:pPr>
        <w:pStyle w:val="BodyText"/>
      </w:pPr>
    </w:p>
    <w:p>
      <w:pPr>
        <w:pStyle w:val="BodyText"/>
      </w:pPr>
    </w:p>
    <w:p>
      <w:pPr>
        <w:pStyle w:val="BodyText"/>
      </w:pPr>
    </w:p>
    <w:p>
      <w:pPr>
        <w:pStyle w:val="BodyText"/>
        <w:spacing w:before="34"/>
      </w:pPr>
    </w:p>
    <w:p>
      <w:pPr>
        <w:pStyle w:val="BodyText"/>
        <w:ind w:left="425"/>
      </w:pPr>
      <w:r>
        <w:rPr>
          <w:color w:val="231F20"/>
        </w:rPr>
        <w:t>queste ultime di fare dei salti di innovazione che li ren-dono competitivi con i grandi marchi già affermati.</w:t>
      </w:r>
    </w:p>
    <w:p>
      <w:pPr>
        <w:pStyle w:val="BodyText"/>
        <w:spacing w:before="1"/>
        <w:ind w:left="425"/>
      </w:pPr>
      <w:r>
        <w:rPr>
          <w:color w:val="231F20"/>
          <w:spacing w:val="-4"/>
        </w:rPr>
        <w:t>L’ampliamento</w:t>
      </w:r>
      <w:r>
        <w:rPr>
          <w:color w:val="231F20"/>
          <w:spacing w:val="14"/>
        </w:rPr>
        <w:t> </w:t>
      </w:r>
      <w:r>
        <w:rPr>
          <w:color w:val="231F20"/>
          <w:spacing w:val="-4"/>
        </w:rPr>
        <w:t>del</w:t>
      </w:r>
      <w:r>
        <w:rPr>
          <w:color w:val="231F20"/>
          <w:spacing w:val="14"/>
        </w:rPr>
        <w:t> </w:t>
      </w:r>
      <w:r>
        <w:rPr>
          <w:color w:val="231F20"/>
          <w:spacing w:val="-4"/>
        </w:rPr>
        <w:t>sistema</w:t>
      </w:r>
      <w:r>
        <w:rPr>
          <w:color w:val="231F20"/>
          <w:spacing w:val="14"/>
        </w:rPr>
        <w:t> </w:t>
      </w:r>
      <w:r>
        <w:rPr>
          <w:color w:val="231F20"/>
          <w:spacing w:val="-4"/>
        </w:rPr>
        <w:t>di</w:t>
      </w:r>
      <w:r>
        <w:rPr>
          <w:color w:val="231F20"/>
          <w:spacing w:val="14"/>
        </w:rPr>
        <w:t> </w:t>
      </w:r>
      <w:r>
        <w:rPr>
          <w:color w:val="231F20"/>
          <w:spacing w:val="-4"/>
        </w:rPr>
        <w:t>relazioni</w:t>
      </w:r>
      <w:r>
        <w:rPr>
          <w:color w:val="231F20"/>
          <w:spacing w:val="14"/>
        </w:rPr>
        <w:t> </w:t>
      </w:r>
      <w:r>
        <w:rPr>
          <w:color w:val="231F20"/>
          <w:spacing w:val="-4"/>
        </w:rPr>
        <w:t>territoriali</w:t>
      </w:r>
      <w:r>
        <w:rPr>
          <w:color w:val="231F20"/>
          <w:spacing w:val="14"/>
        </w:rPr>
        <w:t> </w:t>
      </w:r>
      <w:r>
        <w:rPr>
          <w:color w:val="231F20"/>
          <w:spacing w:val="-4"/>
        </w:rPr>
        <w:t>appare </w:t>
      </w:r>
      <w:r>
        <w:rPr>
          <w:color w:val="231F20"/>
          <w:spacing w:val="-6"/>
        </w:rPr>
        <w:t>sempre</w:t>
      </w:r>
      <w:r>
        <w:rPr>
          <w:color w:val="231F20"/>
          <w:spacing w:val="-23"/>
        </w:rPr>
        <w:t> </w:t>
      </w:r>
      <w:r>
        <w:rPr>
          <w:color w:val="231F20"/>
          <w:spacing w:val="-6"/>
        </w:rPr>
        <w:t>più</w:t>
      </w:r>
      <w:r>
        <w:rPr>
          <w:color w:val="231F20"/>
          <w:spacing w:val="-23"/>
        </w:rPr>
        <w:t> </w:t>
      </w:r>
      <w:r>
        <w:rPr>
          <w:color w:val="231F20"/>
          <w:spacing w:val="-6"/>
        </w:rPr>
        <w:t>necessario</w:t>
      </w:r>
      <w:r>
        <w:rPr>
          <w:color w:val="231F20"/>
          <w:spacing w:val="-23"/>
        </w:rPr>
        <w:t> </w:t>
      </w:r>
      <w:r>
        <w:rPr>
          <w:color w:val="231F20"/>
          <w:spacing w:val="-6"/>
        </w:rPr>
        <w:t>per</w:t>
      </w:r>
      <w:r>
        <w:rPr>
          <w:color w:val="231F20"/>
          <w:spacing w:val="-23"/>
        </w:rPr>
        <w:t> </w:t>
      </w:r>
      <w:r>
        <w:rPr>
          <w:color w:val="231F20"/>
          <w:spacing w:val="-6"/>
        </w:rPr>
        <w:t>affrontare</w:t>
      </w:r>
      <w:r>
        <w:rPr>
          <w:color w:val="231F20"/>
          <w:spacing w:val="-23"/>
        </w:rPr>
        <w:t> </w:t>
      </w:r>
      <w:r>
        <w:rPr>
          <w:color w:val="231F20"/>
          <w:spacing w:val="-6"/>
        </w:rPr>
        <w:t>le</w:t>
      </w:r>
      <w:r>
        <w:rPr>
          <w:color w:val="231F20"/>
          <w:spacing w:val="-23"/>
        </w:rPr>
        <w:t> </w:t>
      </w:r>
      <w:r>
        <w:rPr>
          <w:color w:val="231F20"/>
          <w:spacing w:val="-6"/>
        </w:rPr>
        <w:t>sfide</w:t>
      </w:r>
      <w:r>
        <w:rPr>
          <w:color w:val="231F20"/>
          <w:spacing w:val="-23"/>
        </w:rPr>
        <w:t> </w:t>
      </w:r>
      <w:r>
        <w:rPr>
          <w:color w:val="231F20"/>
          <w:spacing w:val="-6"/>
        </w:rPr>
        <w:t>tecnologiche</w:t>
      </w:r>
      <w:r>
        <w:rPr>
          <w:color w:val="231F20"/>
          <w:spacing w:val="-23"/>
        </w:rPr>
        <w:t> </w:t>
      </w:r>
      <w:r>
        <w:rPr>
          <w:color w:val="231F20"/>
          <w:spacing w:val="-6"/>
        </w:rPr>
        <w:t>e sociali</w:t>
      </w:r>
      <w:r>
        <w:rPr>
          <w:color w:val="231F20"/>
          <w:spacing w:val="-16"/>
        </w:rPr>
        <w:t> </w:t>
      </w:r>
      <w:r>
        <w:rPr>
          <w:color w:val="231F20"/>
          <w:spacing w:val="-6"/>
        </w:rPr>
        <w:t>contemporanee</w:t>
      </w:r>
      <w:r>
        <w:rPr>
          <w:color w:val="231F20"/>
          <w:spacing w:val="-16"/>
        </w:rPr>
        <w:t> </w:t>
      </w:r>
      <w:r>
        <w:rPr>
          <w:color w:val="231F20"/>
          <w:spacing w:val="-6"/>
        </w:rPr>
        <w:t>(Bedeschi,</w:t>
      </w:r>
      <w:r>
        <w:rPr>
          <w:color w:val="231F20"/>
          <w:spacing w:val="-16"/>
        </w:rPr>
        <w:t> </w:t>
      </w:r>
      <w:r>
        <w:rPr>
          <w:color w:val="231F20"/>
          <w:spacing w:val="-6"/>
        </w:rPr>
        <w:t>Marseglia</w:t>
      </w:r>
      <w:r>
        <w:rPr>
          <w:color w:val="231F20"/>
          <w:spacing w:val="-16"/>
        </w:rPr>
        <w:t> </w:t>
      </w:r>
      <w:r>
        <w:rPr>
          <w:color w:val="231F20"/>
          <w:spacing w:val="-6"/>
        </w:rPr>
        <w:t>Trivellin</w:t>
      </w:r>
      <w:r>
        <w:rPr>
          <w:color w:val="231F20"/>
          <w:spacing w:val="-16"/>
        </w:rPr>
        <w:t> </w:t>
      </w:r>
      <w:r>
        <w:rPr>
          <w:color w:val="231F20"/>
          <w:spacing w:val="-6"/>
        </w:rPr>
        <w:t>2008). </w:t>
      </w:r>
      <w:r>
        <w:rPr>
          <w:color w:val="231F20"/>
        </w:rPr>
        <w:t>Attraverso</w:t>
      </w:r>
      <w:r>
        <w:rPr>
          <w:color w:val="231F20"/>
          <w:spacing w:val="-1"/>
        </w:rPr>
        <w:t> </w:t>
      </w:r>
      <w:r>
        <w:rPr>
          <w:color w:val="231F20"/>
        </w:rPr>
        <w:t>progetti</w:t>
      </w:r>
      <w:r>
        <w:rPr>
          <w:color w:val="231F20"/>
          <w:spacing w:val="-1"/>
        </w:rPr>
        <w:t> </w:t>
      </w:r>
      <w:r>
        <w:rPr>
          <w:color w:val="231F20"/>
        </w:rPr>
        <w:t>di</w:t>
      </w:r>
      <w:r>
        <w:rPr>
          <w:color w:val="231F20"/>
          <w:spacing w:val="-1"/>
        </w:rPr>
        <w:t> </w:t>
      </w:r>
      <w:r>
        <w:rPr>
          <w:color w:val="231F20"/>
        </w:rPr>
        <w:t>ricerca-azione,</w:t>
      </w:r>
      <w:r>
        <w:rPr>
          <w:color w:val="231F20"/>
          <w:spacing w:val="-1"/>
        </w:rPr>
        <w:t> </w:t>
      </w:r>
      <w:r>
        <w:rPr>
          <w:color w:val="231F20"/>
        </w:rPr>
        <w:t>mettendo</w:t>
      </w:r>
      <w:r>
        <w:rPr>
          <w:color w:val="231F20"/>
          <w:spacing w:val="-1"/>
        </w:rPr>
        <w:t> </w:t>
      </w:r>
      <w:r>
        <w:rPr>
          <w:color w:val="231F20"/>
        </w:rPr>
        <w:t>in</w:t>
      </w:r>
      <w:r>
        <w:rPr>
          <w:color w:val="231F20"/>
          <w:spacing w:val="-1"/>
        </w:rPr>
        <w:t> </w:t>
      </w:r>
      <w:r>
        <w:rPr>
          <w:color w:val="231F20"/>
        </w:rPr>
        <w:t>colla-borazione</w:t>
      </w:r>
      <w:r>
        <w:rPr>
          <w:color w:val="231F20"/>
          <w:spacing w:val="-14"/>
        </w:rPr>
        <w:t> </w:t>
      </w:r>
      <w:r>
        <w:rPr>
          <w:color w:val="231F20"/>
        </w:rPr>
        <w:t>studenti</w:t>
      </w:r>
      <w:r>
        <w:rPr>
          <w:color w:val="231F20"/>
          <w:spacing w:val="-14"/>
        </w:rPr>
        <w:t> </w:t>
      </w:r>
      <w:r>
        <w:rPr>
          <w:color w:val="231F20"/>
        </w:rPr>
        <w:t>internazionali</w:t>
      </w:r>
      <w:r>
        <w:rPr>
          <w:color w:val="231F20"/>
          <w:spacing w:val="-14"/>
        </w:rPr>
        <w:t> </w:t>
      </w:r>
      <w:r>
        <w:rPr>
          <w:color w:val="231F20"/>
        </w:rPr>
        <w:t>con</w:t>
      </w:r>
      <w:r>
        <w:rPr>
          <w:color w:val="231F20"/>
          <w:spacing w:val="-14"/>
        </w:rPr>
        <w:t> </w:t>
      </w:r>
      <w:r>
        <w:rPr>
          <w:color w:val="231F20"/>
        </w:rPr>
        <w:t>le</w:t>
      </w:r>
      <w:r>
        <w:rPr>
          <w:color w:val="231F20"/>
          <w:spacing w:val="-14"/>
        </w:rPr>
        <w:t> </w:t>
      </w:r>
      <w:r>
        <w:rPr>
          <w:color w:val="231F20"/>
        </w:rPr>
        <w:t>giovani</w:t>
      </w:r>
      <w:r>
        <w:rPr>
          <w:color w:val="231F20"/>
          <w:spacing w:val="-14"/>
        </w:rPr>
        <w:t> </w:t>
      </w:r>
      <w:r>
        <w:rPr>
          <w:color w:val="231F20"/>
        </w:rPr>
        <w:t>imprese creative, la Scuola del Design del Politecnico di Milano contamina</w:t>
      </w:r>
      <w:r>
        <w:rPr>
          <w:color w:val="231F20"/>
          <w:spacing w:val="40"/>
        </w:rPr>
        <w:t> </w:t>
      </w:r>
      <w:r>
        <w:rPr>
          <w:color w:val="231F20"/>
        </w:rPr>
        <w:t>l’operato</w:t>
      </w:r>
      <w:r>
        <w:rPr>
          <w:color w:val="231F20"/>
          <w:spacing w:val="40"/>
        </w:rPr>
        <w:t> </w:t>
      </w:r>
      <w:r>
        <w:rPr>
          <w:color w:val="231F20"/>
        </w:rPr>
        <w:t>delle</w:t>
      </w:r>
      <w:r>
        <w:rPr>
          <w:color w:val="231F20"/>
          <w:spacing w:val="40"/>
        </w:rPr>
        <w:t> </w:t>
      </w:r>
      <w:r>
        <w:rPr>
          <w:color w:val="231F20"/>
        </w:rPr>
        <w:t>reti</w:t>
      </w:r>
      <w:r>
        <w:rPr>
          <w:color w:val="231F20"/>
          <w:spacing w:val="40"/>
        </w:rPr>
        <w:t> </w:t>
      </w:r>
      <w:r>
        <w:rPr>
          <w:color w:val="231F20"/>
        </w:rPr>
        <w:t>di</w:t>
      </w:r>
      <w:r>
        <w:rPr>
          <w:color w:val="231F20"/>
          <w:spacing w:val="40"/>
        </w:rPr>
        <w:t> </w:t>
      </w:r>
      <w:r>
        <w:rPr>
          <w:color w:val="231F20"/>
        </w:rPr>
        <w:t>imprese</w:t>
      </w:r>
      <w:r>
        <w:rPr>
          <w:color w:val="231F20"/>
          <w:spacing w:val="40"/>
        </w:rPr>
        <w:t> </w:t>
      </w:r>
      <w:r>
        <w:rPr>
          <w:color w:val="231F20"/>
        </w:rPr>
        <w:t>del</w:t>
      </w:r>
      <w:r>
        <w:rPr>
          <w:color w:val="231F20"/>
          <w:spacing w:val="40"/>
        </w:rPr>
        <w:t> </w:t>
      </w:r>
      <w:r>
        <w:rPr>
          <w:color w:val="231F20"/>
        </w:rPr>
        <w:t>Nuovo Made in Italy con l’innovazione prodotta dal mondo ac-cademico in una prospettiva di promozione e sviluppo del territorio e un’apertura ai mercati internazionali.</w:t>
      </w:r>
    </w:p>
    <w:p>
      <w:pPr>
        <w:pStyle w:val="BodyText"/>
        <w:spacing w:before="4"/>
        <w:ind w:left="425" w:right="139"/>
        <w:jc w:val="both"/>
      </w:pPr>
      <w:r>
        <w:rPr>
          <w:color w:val="231F20"/>
        </w:rPr>
        <w:t>Wake Up! è un progetto sperimentale di ricerca-azione che genera sistematizzazione, fertilizzazione </w:t>
      </w:r>
      <w:r>
        <w:rPr>
          <w:color w:val="231F20"/>
        </w:rPr>
        <w:t>creativa, promozione e sviluppo internazionale del Nuovo Made in Italy promosso da Fiere di Parma in collaborazione con il Politecnico di Milano.</w:t>
      </w:r>
    </w:p>
    <w:p>
      <w:pPr>
        <w:pStyle w:val="BodyText"/>
        <w:spacing w:before="2"/>
        <w:ind w:left="425" w:right="139"/>
        <w:jc w:val="both"/>
      </w:pPr>
      <w:r>
        <w:rPr>
          <w:color w:val="231F20"/>
        </w:rPr>
        <w:t>L’università, da sempre in collaborazione con altri ate-nei dei paesi emergenti, accoglie studenti stranieri che lavorano</w:t>
      </w:r>
      <w:r>
        <w:rPr>
          <w:color w:val="231F20"/>
          <w:spacing w:val="-3"/>
        </w:rPr>
        <w:t> </w:t>
      </w:r>
      <w:r>
        <w:rPr>
          <w:color w:val="231F20"/>
        </w:rPr>
        <w:t>a</w:t>
      </w:r>
      <w:r>
        <w:rPr>
          <w:color w:val="231F20"/>
          <w:spacing w:val="-3"/>
        </w:rPr>
        <w:t> </w:t>
      </w:r>
      <w:r>
        <w:rPr>
          <w:color w:val="231F20"/>
        </w:rPr>
        <w:t>contatto</w:t>
      </w:r>
      <w:r>
        <w:rPr>
          <w:color w:val="231F20"/>
          <w:spacing w:val="-3"/>
        </w:rPr>
        <w:t> </w:t>
      </w:r>
      <w:r>
        <w:rPr>
          <w:color w:val="231F20"/>
        </w:rPr>
        <w:t>con</w:t>
      </w:r>
      <w:r>
        <w:rPr>
          <w:color w:val="231F20"/>
          <w:spacing w:val="-3"/>
        </w:rPr>
        <w:t> </w:t>
      </w:r>
      <w:r>
        <w:rPr>
          <w:color w:val="231F20"/>
        </w:rPr>
        <w:t>le</w:t>
      </w:r>
      <w:r>
        <w:rPr>
          <w:color w:val="231F20"/>
          <w:spacing w:val="-3"/>
        </w:rPr>
        <w:t> </w:t>
      </w:r>
      <w:r>
        <w:rPr>
          <w:color w:val="231F20"/>
        </w:rPr>
        <w:t>imprese</w:t>
      </w:r>
      <w:r>
        <w:rPr>
          <w:color w:val="231F20"/>
          <w:spacing w:val="-3"/>
        </w:rPr>
        <w:t> </w:t>
      </w:r>
      <w:r>
        <w:rPr>
          <w:color w:val="231F20"/>
        </w:rPr>
        <w:t>italiane</w:t>
      </w:r>
      <w:r>
        <w:rPr>
          <w:color w:val="231F20"/>
          <w:spacing w:val="-3"/>
        </w:rPr>
        <w:t> </w:t>
      </w:r>
      <w:r>
        <w:rPr>
          <w:color w:val="231F20"/>
        </w:rPr>
        <w:t>aprendole</w:t>
      </w:r>
      <w:r>
        <w:rPr>
          <w:color w:val="231F20"/>
          <w:spacing w:val="-3"/>
        </w:rPr>
        <w:t> </w:t>
      </w:r>
      <w:r>
        <w:rPr>
          <w:color w:val="231F20"/>
        </w:rPr>
        <w:t>al mondo della globalizzazione e ai nuovi mercati in </w:t>
      </w:r>
      <w:r>
        <w:rPr>
          <w:color w:val="231F20"/>
        </w:rPr>
        <w:t>cre-scita,</w:t>
      </w:r>
      <w:r>
        <w:rPr>
          <w:color w:val="231F20"/>
          <w:spacing w:val="-8"/>
        </w:rPr>
        <w:t> </w:t>
      </w:r>
      <w:r>
        <w:rPr>
          <w:color w:val="231F20"/>
        </w:rPr>
        <w:t>aumentandone</w:t>
      </w:r>
      <w:r>
        <w:rPr>
          <w:color w:val="231F20"/>
          <w:spacing w:val="-8"/>
        </w:rPr>
        <w:t> </w:t>
      </w:r>
      <w:r>
        <w:rPr>
          <w:color w:val="231F20"/>
        </w:rPr>
        <w:t>la</w:t>
      </w:r>
      <w:r>
        <w:rPr>
          <w:color w:val="231F20"/>
          <w:spacing w:val="-8"/>
        </w:rPr>
        <w:t> </w:t>
      </w:r>
      <w:r>
        <w:rPr>
          <w:color w:val="231F20"/>
        </w:rPr>
        <w:t>competitività</w:t>
      </w:r>
      <w:r>
        <w:rPr>
          <w:color w:val="231F20"/>
          <w:spacing w:val="-8"/>
        </w:rPr>
        <w:t> </w:t>
      </w:r>
      <w:r>
        <w:rPr>
          <w:color w:val="231F20"/>
        </w:rPr>
        <w:t>a</w:t>
      </w:r>
      <w:r>
        <w:rPr>
          <w:color w:val="231F20"/>
          <w:spacing w:val="-8"/>
        </w:rPr>
        <w:t> </w:t>
      </w:r>
      <w:r>
        <w:rPr>
          <w:color w:val="231F20"/>
        </w:rPr>
        <w:t>livello</w:t>
      </w:r>
      <w:r>
        <w:rPr>
          <w:color w:val="231F20"/>
          <w:spacing w:val="-8"/>
        </w:rPr>
        <w:t> </w:t>
      </w:r>
      <w:r>
        <w:rPr>
          <w:color w:val="231F20"/>
        </w:rPr>
        <w:t>mondiale. La</w:t>
      </w:r>
      <w:r>
        <w:rPr>
          <w:color w:val="231F20"/>
          <w:spacing w:val="-6"/>
        </w:rPr>
        <w:t> </w:t>
      </w:r>
      <w:r>
        <w:rPr>
          <w:color w:val="231F20"/>
        </w:rPr>
        <w:t>Fiera</w:t>
      </w:r>
      <w:r>
        <w:rPr>
          <w:color w:val="231F20"/>
          <w:spacing w:val="-6"/>
        </w:rPr>
        <w:t> </w:t>
      </w:r>
      <w:r>
        <w:rPr>
          <w:color w:val="231F20"/>
        </w:rPr>
        <w:t>diventa</w:t>
      </w:r>
      <w:r>
        <w:rPr>
          <w:color w:val="231F20"/>
          <w:spacing w:val="-6"/>
        </w:rPr>
        <w:t> </w:t>
      </w:r>
      <w:r>
        <w:rPr>
          <w:color w:val="231F20"/>
        </w:rPr>
        <w:t>perno</w:t>
      </w:r>
      <w:r>
        <w:rPr>
          <w:color w:val="231F20"/>
          <w:spacing w:val="-6"/>
        </w:rPr>
        <w:t> </w:t>
      </w:r>
      <w:r>
        <w:rPr>
          <w:color w:val="231F20"/>
        </w:rPr>
        <w:t>di</w:t>
      </w:r>
      <w:r>
        <w:rPr>
          <w:color w:val="231F20"/>
          <w:spacing w:val="-6"/>
        </w:rPr>
        <w:t> </w:t>
      </w:r>
      <w:r>
        <w:rPr>
          <w:color w:val="231F20"/>
        </w:rPr>
        <w:t>un</w:t>
      </w:r>
      <w:r>
        <w:rPr>
          <w:color w:val="231F20"/>
          <w:spacing w:val="-6"/>
        </w:rPr>
        <w:t> </w:t>
      </w:r>
      <w:r>
        <w:rPr>
          <w:color w:val="231F20"/>
        </w:rPr>
        <w:t>sistema</w:t>
      </w:r>
      <w:r>
        <w:rPr>
          <w:color w:val="231F20"/>
          <w:spacing w:val="-6"/>
        </w:rPr>
        <w:t> </w:t>
      </w:r>
      <w:r>
        <w:rPr>
          <w:color w:val="231F20"/>
        </w:rPr>
        <w:t>territoriale</w:t>
      </w:r>
      <w:r>
        <w:rPr>
          <w:color w:val="231F20"/>
          <w:spacing w:val="-6"/>
        </w:rPr>
        <w:t> </w:t>
      </w:r>
      <w:r>
        <w:rPr>
          <w:color w:val="231F20"/>
        </w:rPr>
        <w:t>genera-tore di esperienze, contatti, legami e visibilità in conte-sto locale, nazionale e internazionale.</w:t>
      </w:r>
    </w:p>
    <w:p>
      <w:pPr>
        <w:pStyle w:val="BodyText"/>
        <w:spacing w:before="4"/>
        <w:ind w:left="425" w:right="140"/>
        <w:jc w:val="both"/>
      </w:pPr>
      <w:r>
        <w:rPr>
          <w:color w:val="231F20"/>
        </w:rPr>
        <w:t>Università e fiere hanno quindi il ruolo di centri di </w:t>
      </w:r>
      <w:r>
        <w:rPr>
          <w:color w:val="231F20"/>
        </w:rPr>
        <w:t>inno-vazione e promozione delle piccole eccellenze creative della moda e del design che attraverso di esse entrano in relazione con le sfide della competizione globale.</w:t>
      </w:r>
    </w:p>
    <w:p>
      <w:pPr>
        <w:pStyle w:val="BodyText"/>
        <w:spacing w:after="0"/>
        <w:jc w:val="both"/>
        <w:sectPr>
          <w:pgSz w:w="8400" w:h="11910"/>
          <w:pgMar w:header="0" w:footer="509" w:top="1340" w:bottom="700" w:left="708" w:right="708"/>
        </w:sectPr>
      </w:pPr>
    </w:p>
    <w:p>
      <w:pPr>
        <w:pStyle w:val="Heading2"/>
      </w:pPr>
      <w:bookmarkStart w:name="Introduction The role of the university " w:id="7"/>
      <w:bookmarkEnd w:id="7"/>
      <w:r>
        <w:rPr>
          <w:b w:val="0"/>
        </w:rPr>
      </w:r>
      <w:r>
        <w:rPr>
          <w:color w:val="231F20"/>
          <w:spacing w:val="-2"/>
          <w:w w:val="70"/>
        </w:rPr>
        <w:t>Introduction</w:t>
      </w:r>
    </w:p>
    <w:p>
      <w:pPr>
        <w:spacing w:line="430" w:lineRule="exact" w:before="0"/>
        <w:ind w:left="142" w:right="0" w:firstLine="0"/>
        <w:jc w:val="left"/>
        <w:rPr>
          <w:rFonts w:ascii="Arial"/>
          <w:b/>
          <w:sz w:val="40"/>
        </w:rPr>
      </w:pPr>
      <w:r>
        <w:rPr>
          <w:rFonts w:ascii="Arial"/>
          <w:b/>
          <w:color w:val="231F20"/>
          <w:spacing w:val="-2"/>
          <w:w w:val="60"/>
          <w:sz w:val="40"/>
        </w:rPr>
        <w:t>The</w:t>
      </w:r>
      <w:r>
        <w:rPr>
          <w:rFonts w:ascii="Arial"/>
          <w:b/>
          <w:color w:val="231F20"/>
          <w:spacing w:val="-12"/>
          <w:w w:val="60"/>
          <w:sz w:val="40"/>
        </w:rPr>
        <w:t> </w:t>
      </w:r>
      <w:r>
        <w:rPr>
          <w:rFonts w:ascii="Arial"/>
          <w:b/>
          <w:color w:val="231F20"/>
          <w:spacing w:val="-2"/>
          <w:w w:val="60"/>
          <w:sz w:val="40"/>
        </w:rPr>
        <w:t>role</w:t>
      </w:r>
      <w:r>
        <w:rPr>
          <w:rFonts w:ascii="Arial"/>
          <w:b/>
          <w:color w:val="231F20"/>
          <w:spacing w:val="-12"/>
          <w:w w:val="60"/>
          <w:sz w:val="40"/>
        </w:rPr>
        <w:t> </w:t>
      </w:r>
      <w:r>
        <w:rPr>
          <w:rFonts w:ascii="Arial"/>
          <w:b/>
          <w:color w:val="231F20"/>
          <w:spacing w:val="-2"/>
          <w:w w:val="60"/>
          <w:sz w:val="40"/>
        </w:rPr>
        <w:t>of</w:t>
      </w:r>
      <w:r>
        <w:rPr>
          <w:rFonts w:ascii="Arial"/>
          <w:b/>
          <w:color w:val="231F20"/>
          <w:spacing w:val="-12"/>
          <w:w w:val="60"/>
          <w:sz w:val="40"/>
        </w:rPr>
        <w:t> </w:t>
      </w:r>
      <w:r>
        <w:rPr>
          <w:rFonts w:ascii="Arial"/>
          <w:b/>
          <w:color w:val="231F20"/>
          <w:spacing w:val="-2"/>
          <w:w w:val="60"/>
          <w:sz w:val="40"/>
        </w:rPr>
        <w:t>the</w:t>
      </w:r>
      <w:r>
        <w:rPr>
          <w:rFonts w:ascii="Arial"/>
          <w:b/>
          <w:color w:val="231F20"/>
          <w:spacing w:val="-11"/>
          <w:w w:val="60"/>
          <w:sz w:val="40"/>
        </w:rPr>
        <w:t> </w:t>
      </w:r>
      <w:r>
        <w:rPr>
          <w:rFonts w:ascii="Arial"/>
          <w:b/>
          <w:color w:val="231F20"/>
          <w:spacing w:val="-2"/>
          <w:w w:val="60"/>
          <w:sz w:val="40"/>
        </w:rPr>
        <w:t>university</w:t>
      </w:r>
      <w:r>
        <w:rPr>
          <w:rFonts w:ascii="Arial"/>
          <w:b/>
          <w:color w:val="231F20"/>
          <w:spacing w:val="-12"/>
          <w:w w:val="60"/>
          <w:sz w:val="40"/>
        </w:rPr>
        <w:t> </w:t>
      </w:r>
      <w:r>
        <w:rPr>
          <w:rFonts w:ascii="Arial"/>
          <w:b/>
          <w:color w:val="231F20"/>
          <w:spacing w:val="-2"/>
          <w:w w:val="60"/>
          <w:sz w:val="40"/>
        </w:rPr>
        <w:t>in</w:t>
      </w:r>
      <w:r>
        <w:rPr>
          <w:rFonts w:ascii="Arial"/>
          <w:b/>
          <w:color w:val="231F20"/>
          <w:spacing w:val="-12"/>
          <w:w w:val="60"/>
          <w:sz w:val="40"/>
        </w:rPr>
        <w:t> </w:t>
      </w:r>
      <w:r>
        <w:rPr>
          <w:rFonts w:ascii="Arial"/>
          <w:b/>
          <w:color w:val="231F20"/>
          <w:spacing w:val="-2"/>
          <w:w w:val="60"/>
          <w:sz w:val="40"/>
        </w:rPr>
        <w:t>the</w:t>
      </w:r>
      <w:r>
        <w:rPr>
          <w:rFonts w:ascii="Arial"/>
          <w:b/>
          <w:color w:val="231F20"/>
          <w:spacing w:val="-12"/>
          <w:w w:val="60"/>
          <w:sz w:val="40"/>
        </w:rPr>
        <w:t> </w:t>
      </w:r>
      <w:r>
        <w:rPr>
          <w:rFonts w:ascii="Arial"/>
          <w:b/>
          <w:color w:val="231F20"/>
          <w:spacing w:val="-2"/>
          <w:w w:val="60"/>
          <w:sz w:val="40"/>
        </w:rPr>
        <w:t>promotion</w:t>
      </w:r>
      <w:r>
        <w:rPr>
          <w:rFonts w:ascii="Arial"/>
          <w:b/>
          <w:color w:val="231F20"/>
          <w:spacing w:val="-11"/>
          <w:w w:val="60"/>
          <w:sz w:val="40"/>
        </w:rPr>
        <w:t> </w:t>
      </w:r>
      <w:r>
        <w:rPr>
          <w:rFonts w:ascii="Arial"/>
          <w:b/>
          <w:color w:val="231F20"/>
          <w:spacing w:val="-2"/>
          <w:w w:val="60"/>
          <w:sz w:val="40"/>
        </w:rPr>
        <w:t>of</w:t>
      </w:r>
      <w:r>
        <w:rPr>
          <w:rFonts w:ascii="Arial"/>
          <w:b/>
          <w:color w:val="231F20"/>
          <w:spacing w:val="-12"/>
          <w:w w:val="60"/>
          <w:sz w:val="40"/>
        </w:rPr>
        <w:t> </w:t>
      </w:r>
      <w:r>
        <w:rPr>
          <w:rFonts w:ascii="Arial"/>
          <w:b/>
          <w:color w:val="231F20"/>
          <w:spacing w:val="-2"/>
          <w:w w:val="60"/>
          <w:sz w:val="40"/>
        </w:rPr>
        <w:t>the</w:t>
      </w:r>
      <w:r>
        <w:rPr>
          <w:rFonts w:ascii="Arial"/>
          <w:b/>
          <w:color w:val="231F20"/>
          <w:spacing w:val="-12"/>
          <w:w w:val="60"/>
          <w:sz w:val="40"/>
        </w:rPr>
        <w:t> </w:t>
      </w:r>
      <w:r>
        <w:rPr>
          <w:rFonts w:ascii="Arial"/>
          <w:b/>
          <w:color w:val="231F20"/>
          <w:spacing w:val="-2"/>
          <w:w w:val="60"/>
          <w:sz w:val="40"/>
        </w:rPr>
        <w:t>territory</w:t>
      </w:r>
    </w:p>
    <w:p>
      <w:pPr>
        <w:spacing w:line="242" w:lineRule="exact" w:before="75"/>
        <w:ind w:left="142" w:right="0" w:firstLine="0"/>
        <w:jc w:val="left"/>
        <w:rPr>
          <w:b/>
          <w:sz w:val="20"/>
        </w:rPr>
      </w:pPr>
      <w:r>
        <w:rPr>
          <w:b/>
          <w:color w:val="231F20"/>
          <w:sz w:val="20"/>
        </w:rPr>
        <w:t>Arturo</w:t>
      </w:r>
      <w:r>
        <w:rPr>
          <w:b/>
          <w:color w:val="231F20"/>
          <w:spacing w:val="-2"/>
          <w:sz w:val="20"/>
        </w:rPr>
        <w:t> </w:t>
      </w:r>
      <w:r>
        <w:rPr>
          <w:b/>
          <w:color w:val="231F20"/>
          <w:sz w:val="20"/>
        </w:rPr>
        <w:t>Dell’acqua</w:t>
      </w:r>
      <w:r>
        <w:rPr>
          <w:b/>
          <w:color w:val="231F20"/>
          <w:spacing w:val="-1"/>
          <w:sz w:val="20"/>
        </w:rPr>
        <w:t> </w:t>
      </w:r>
      <w:r>
        <w:rPr>
          <w:b/>
          <w:color w:val="231F20"/>
          <w:spacing w:val="-2"/>
          <w:sz w:val="20"/>
        </w:rPr>
        <w:t>Bellavitis</w:t>
      </w:r>
    </w:p>
    <w:p>
      <w:pPr>
        <w:spacing w:line="242" w:lineRule="exact" w:before="0"/>
        <w:ind w:left="142" w:right="0" w:firstLine="0"/>
        <w:jc w:val="left"/>
        <w:rPr>
          <w:sz w:val="20"/>
        </w:rPr>
      </w:pPr>
      <w:r>
        <w:rPr>
          <w:color w:val="231F20"/>
          <w:sz w:val="20"/>
        </w:rPr>
        <w:t>Polytechnic</w:t>
      </w:r>
      <w:r>
        <w:rPr>
          <w:color w:val="231F20"/>
          <w:spacing w:val="-3"/>
          <w:sz w:val="20"/>
        </w:rPr>
        <w:t> </w:t>
      </w:r>
      <w:r>
        <w:rPr>
          <w:color w:val="231F20"/>
          <w:sz w:val="20"/>
        </w:rPr>
        <w:t>University</w:t>
      </w:r>
      <w:r>
        <w:rPr>
          <w:color w:val="231F20"/>
          <w:spacing w:val="-2"/>
          <w:sz w:val="20"/>
        </w:rPr>
        <w:t> </w:t>
      </w:r>
      <w:r>
        <w:rPr>
          <w:color w:val="231F20"/>
          <w:sz w:val="20"/>
        </w:rPr>
        <w:t>of</w:t>
      </w:r>
      <w:r>
        <w:rPr>
          <w:color w:val="231F20"/>
          <w:spacing w:val="-2"/>
          <w:sz w:val="20"/>
        </w:rPr>
        <w:t> </w:t>
      </w:r>
      <w:r>
        <w:rPr>
          <w:color w:val="231F20"/>
          <w:sz w:val="20"/>
        </w:rPr>
        <w:t>Milan,</w:t>
      </w:r>
      <w:r>
        <w:rPr>
          <w:color w:val="231F20"/>
          <w:spacing w:val="-3"/>
          <w:sz w:val="20"/>
        </w:rPr>
        <w:t> </w:t>
      </w:r>
      <w:r>
        <w:rPr>
          <w:color w:val="231F20"/>
          <w:sz w:val="20"/>
        </w:rPr>
        <w:t>School</w:t>
      </w:r>
      <w:r>
        <w:rPr>
          <w:color w:val="231F20"/>
          <w:spacing w:val="-2"/>
          <w:sz w:val="20"/>
        </w:rPr>
        <w:t> </w:t>
      </w:r>
      <w:r>
        <w:rPr>
          <w:color w:val="231F20"/>
          <w:sz w:val="20"/>
        </w:rPr>
        <w:t>of</w:t>
      </w:r>
      <w:r>
        <w:rPr>
          <w:color w:val="231F20"/>
          <w:spacing w:val="-2"/>
          <w:sz w:val="20"/>
        </w:rPr>
        <w:t> Design</w:t>
      </w:r>
    </w:p>
    <w:p>
      <w:pPr>
        <w:pStyle w:val="BodyText"/>
        <w:rPr>
          <w:sz w:val="20"/>
        </w:rPr>
      </w:pPr>
    </w:p>
    <w:p>
      <w:pPr>
        <w:pStyle w:val="BodyText"/>
        <w:spacing w:before="88"/>
        <w:rPr>
          <w:sz w:val="20"/>
        </w:rPr>
      </w:pPr>
    </w:p>
    <w:p>
      <w:pPr>
        <w:pStyle w:val="BodyText"/>
        <w:ind w:left="142" w:right="423"/>
        <w:jc w:val="both"/>
      </w:pPr>
      <w:r>
        <w:rPr>
          <w:color w:val="231F20"/>
        </w:rPr>
        <w:t>The transformations that have occurred recently in the </w:t>
      </w:r>
      <w:r>
        <w:rPr>
          <w:color w:val="231F20"/>
          <w:spacing w:val="-2"/>
        </w:rPr>
        <w:t>fashion</w:t>
      </w:r>
      <w:r>
        <w:rPr>
          <w:color w:val="231F20"/>
          <w:spacing w:val="-8"/>
        </w:rPr>
        <w:t> </w:t>
      </w:r>
      <w:r>
        <w:rPr>
          <w:color w:val="231F20"/>
          <w:spacing w:val="-2"/>
        </w:rPr>
        <w:t>industry,</w:t>
      </w:r>
      <w:r>
        <w:rPr>
          <w:color w:val="231F20"/>
          <w:spacing w:val="-8"/>
        </w:rPr>
        <w:t> </w:t>
      </w:r>
      <w:r>
        <w:rPr>
          <w:color w:val="231F20"/>
          <w:spacing w:val="-2"/>
        </w:rPr>
        <w:t>as</w:t>
      </w:r>
      <w:r>
        <w:rPr>
          <w:color w:val="231F20"/>
          <w:spacing w:val="-8"/>
        </w:rPr>
        <w:t> </w:t>
      </w:r>
      <w:r>
        <w:rPr>
          <w:color w:val="231F20"/>
          <w:spacing w:val="-2"/>
        </w:rPr>
        <w:t>a</w:t>
      </w:r>
      <w:r>
        <w:rPr>
          <w:color w:val="231F20"/>
          <w:spacing w:val="-8"/>
        </w:rPr>
        <w:t> </w:t>
      </w:r>
      <w:r>
        <w:rPr>
          <w:color w:val="231F20"/>
          <w:spacing w:val="-2"/>
        </w:rPr>
        <w:t>result</w:t>
      </w:r>
      <w:r>
        <w:rPr>
          <w:color w:val="231F20"/>
          <w:spacing w:val="-8"/>
        </w:rPr>
        <w:t> </w:t>
      </w:r>
      <w:r>
        <w:rPr>
          <w:color w:val="231F20"/>
          <w:spacing w:val="-2"/>
        </w:rPr>
        <w:t>of</w:t>
      </w:r>
      <w:r>
        <w:rPr>
          <w:color w:val="231F20"/>
          <w:spacing w:val="-8"/>
        </w:rPr>
        <w:t> </w:t>
      </w:r>
      <w:r>
        <w:rPr>
          <w:color w:val="231F20"/>
          <w:spacing w:val="-2"/>
        </w:rPr>
        <w:t>globalization,</w:t>
      </w:r>
      <w:r>
        <w:rPr>
          <w:color w:val="231F20"/>
          <w:spacing w:val="-8"/>
        </w:rPr>
        <w:t> </w:t>
      </w:r>
      <w:r>
        <w:rPr>
          <w:color w:val="231F20"/>
          <w:spacing w:val="-2"/>
        </w:rPr>
        <w:t>the</w:t>
      </w:r>
      <w:r>
        <w:rPr>
          <w:color w:val="231F20"/>
          <w:spacing w:val="-8"/>
        </w:rPr>
        <w:t> </w:t>
      </w:r>
      <w:r>
        <w:rPr>
          <w:color w:val="231F20"/>
          <w:spacing w:val="-2"/>
        </w:rPr>
        <w:t>rapid</w:t>
      </w:r>
      <w:r>
        <w:rPr>
          <w:color w:val="231F20"/>
          <w:spacing w:val="-8"/>
        </w:rPr>
        <w:t> </w:t>
      </w:r>
      <w:r>
        <w:rPr>
          <w:color w:val="231F20"/>
          <w:spacing w:val="-2"/>
        </w:rPr>
        <w:t>de-</w:t>
      </w:r>
      <w:r>
        <w:rPr>
          <w:color w:val="231F20"/>
        </w:rPr>
        <w:t>velopment</w:t>
      </w:r>
      <w:r>
        <w:rPr>
          <w:color w:val="231F20"/>
          <w:spacing w:val="-15"/>
        </w:rPr>
        <w:t> </w:t>
      </w:r>
      <w:r>
        <w:rPr>
          <w:color w:val="231F20"/>
        </w:rPr>
        <w:t>of</w:t>
      </w:r>
      <w:r>
        <w:rPr>
          <w:color w:val="231F20"/>
          <w:spacing w:val="-15"/>
        </w:rPr>
        <w:t> </w:t>
      </w:r>
      <w:r>
        <w:rPr>
          <w:color w:val="231F20"/>
        </w:rPr>
        <w:t>countries</w:t>
      </w:r>
      <w:r>
        <w:rPr>
          <w:color w:val="231F20"/>
          <w:spacing w:val="-15"/>
        </w:rPr>
        <w:t> </w:t>
      </w:r>
      <w:r>
        <w:rPr>
          <w:color w:val="231F20"/>
        </w:rPr>
        <w:t>considered</w:t>
      </w:r>
      <w:r>
        <w:rPr>
          <w:color w:val="231F20"/>
          <w:spacing w:val="-15"/>
        </w:rPr>
        <w:t> </w:t>
      </w:r>
      <w:r>
        <w:rPr>
          <w:color w:val="231F20"/>
        </w:rPr>
        <w:t>formerly</w:t>
      </w:r>
      <w:r>
        <w:rPr>
          <w:color w:val="231F20"/>
          <w:spacing w:val="-15"/>
        </w:rPr>
        <w:t> </w:t>
      </w:r>
      <w:r>
        <w:rPr>
          <w:color w:val="231F20"/>
        </w:rPr>
        <w:t>of</w:t>
      </w:r>
      <w:r>
        <w:rPr>
          <w:color w:val="231F20"/>
          <w:spacing w:val="-15"/>
        </w:rPr>
        <w:t> </w:t>
      </w:r>
      <w:r>
        <w:rPr>
          <w:color w:val="231F20"/>
        </w:rPr>
        <w:t>little</w:t>
      </w:r>
      <w:r>
        <w:rPr>
          <w:color w:val="231F20"/>
          <w:spacing w:val="-15"/>
        </w:rPr>
        <w:t> </w:t>
      </w:r>
      <w:r>
        <w:rPr>
          <w:color w:val="231F20"/>
        </w:rPr>
        <w:t>eco-nomic interest, and the entry of the latter into the mar-ket at highly competitive prices, have generated a new </w:t>
      </w:r>
      <w:r>
        <w:rPr>
          <w:color w:val="231F20"/>
          <w:spacing w:val="-4"/>
        </w:rPr>
        <w:t>global competitiveness. Hence the need to redevelop the </w:t>
      </w:r>
      <w:r>
        <w:rPr>
          <w:color w:val="231F20"/>
        </w:rPr>
        <w:t>territory</w:t>
      </w:r>
      <w:r>
        <w:rPr>
          <w:color w:val="231F20"/>
          <w:spacing w:val="-9"/>
        </w:rPr>
        <w:t> </w:t>
      </w:r>
      <w:r>
        <w:rPr>
          <w:color w:val="231F20"/>
        </w:rPr>
        <w:t>and</w:t>
      </w:r>
      <w:r>
        <w:rPr>
          <w:color w:val="231F20"/>
          <w:spacing w:val="-9"/>
        </w:rPr>
        <w:t> </w:t>
      </w:r>
      <w:r>
        <w:rPr>
          <w:color w:val="231F20"/>
        </w:rPr>
        <w:t>local</w:t>
      </w:r>
      <w:r>
        <w:rPr>
          <w:color w:val="231F20"/>
          <w:spacing w:val="-9"/>
        </w:rPr>
        <w:t> </w:t>
      </w:r>
      <w:r>
        <w:rPr>
          <w:color w:val="231F20"/>
        </w:rPr>
        <w:t>realities</w:t>
      </w:r>
      <w:r>
        <w:rPr>
          <w:color w:val="231F20"/>
          <w:spacing w:val="-9"/>
        </w:rPr>
        <w:t> </w:t>
      </w:r>
      <w:r>
        <w:rPr>
          <w:color w:val="231F20"/>
        </w:rPr>
        <w:t>through</w:t>
      </w:r>
      <w:r>
        <w:rPr>
          <w:color w:val="231F20"/>
          <w:spacing w:val="-9"/>
        </w:rPr>
        <w:t> </w:t>
      </w:r>
      <w:r>
        <w:rPr>
          <w:color w:val="231F20"/>
        </w:rPr>
        <w:t>the</w:t>
      </w:r>
      <w:r>
        <w:rPr>
          <w:color w:val="231F20"/>
          <w:spacing w:val="-9"/>
        </w:rPr>
        <w:t> </w:t>
      </w:r>
      <w:r>
        <w:rPr>
          <w:color w:val="231F20"/>
        </w:rPr>
        <w:t>enhancement</w:t>
      </w:r>
      <w:r>
        <w:rPr>
          <w:color w:val="231F20"/>
          <w:spacing w:val="-9"/>
        </w:rPr>
        <w:t> </w:t>
      </w:r>
      <w:r>
        <w:rPr>
          <w:color w:val="231F20"/>
        </w:rPr>
        <w:t>of </w:t>
      </w:r>
      <w:r>
        <w:rPr>
          <w:color w:val="231F20"/>
          <w:spacing w:val="-2"/>
        </w:rPr>
        <w:t>cultural</w:t>
      </w:r>
      <w:r>
        <w:rPr>
          <w:color w:val="231F20"/>
          <w:spacing w:val="-14"/>
        </w:rPr>
        <w:t> </w:t>
      </w:r>
      <w:r>
        <w:rPr>
          <w:color w:val="231F20"/>
          <w:spacing w:val="-2"/>
        </w:rPr>
        <w:t>resources</w:t>
      </w:r>
      <w:r>
        <w:rPr>
          <w:color w:val="231F20"/>
          <w:spacing w:val="-13"/>
        </w:rPr>
        <w:t> </w:t>
      </w:r>
      <w:r>
        <w:rPr>
          <w:color w:val="231F20"/>
          <w:spacing w:val="-2"/>
        </w:rPr>
        <w:t>and</w:t>
      </w:r>
      <w:r>
        <w:rPr>
          <w:color w:val="231F20"/>
          <w:spacing w:val="-13"/>
        </w:rPr>
        <w:t> </w:t>
      </w:r>
      <w:r>
        <w:rPr>
          <w:color w:val="231F20"/>
          <w:spacing w:val="-2"/>
        </w:rPr>
        <w:t>the</w:t>
      </w:r>
      <w:r>
        <w:rPr>
          <w:color w:val="231F20"/>
          <w:spacing w:val="-13"/>
        </w:rPr>
        <w:t> </w:t>
      </w:r>
      <w:r>
        <w:rPr>
          <w:color w:val="231F20"/>
          <w:spacing w:val="-2"/>
        </w:rPr>
        <w:t>creative</w:t>
      </w:r>
      <w:r>
        <w:rPr>
          <w:color w:val="231F20"/>
          <w:spacing w:val="-13"/>
        </w:rPr>
        <w:t> </w:t>
      </w:r>
      <w:r>
        <w:rPr>
          <w:color w:val="231F20"/>
          <w:spacing w:val="-2"/>
        </w:rPr>
        <w:t>class,</w:t>
      </w:r>
      <w:r>
        <w:rPr>
          <w:color w:val="231F20"/>
          <w:spacing w:val="-13"/>
        </w:rPr>
        <w:t> </w:t>
      </w:r>
      <w:r>
        <w:rPr>
          <w:color w:val="231F20"/>
          <w:spacing w:val="-2"/>
        </w:rPr>
        <w:t>which</w:t>
      </w:r>
      <w:r>
        <w:rPr>
          <w:color w:val="231F20"/>
          <w:spacing w:val="-13"/>
        </w:rPr>
        <w:t> </w:t>
      </w:r>
      <w:r>
        <w:rPr>
          <w:color w:val="231F20"/>
          <w:spacing w:val="-2"/>
        </w:rPr>
        <w:t>represent </w:t>
      </w:r>
      <w:r>
        <w:rPr>
          <w:color w:val="231F20"/>
        </w:rPr>
        <w:t>the</w:t>
      </w:r>
      <w:r>
        <w:rPr>
          <w:color w:val="231F20"/>
          <w:spacing w:val="-13"/>
        </w:rPr>
        <w:t> </w:t>
      </w:r>
      <w:r>
        <w:rPr>
          <w:color w:val="231F20"/>
        </w:rPr>
        <w:t>soul</w:t>
      </w:r>
      <w:r>
        <w:rPr>
          <w:color w:val="231F20"/>
          <w:spacing w:val="-13"/>
        </w:rPr>
        <w:t> </w:t>
      </w:r>
      <w:r>
        <w:rPr>
          <w:color w:val="231F20"/>
        </w:rPr>
        <w:t>of</w:t>
      </w:r>
      <w:r>
        <w:rPr>
          <w:color w:val="231F20"/>
          <w:spacing w:val="-13"/>
        </w:rPr>
        <w:t> </w:t>
      </w:r>
      <w:r>
        <w:rPr>
          <w:color w:val="231F20"/>
        </w:rPr>
        <w:t>the</w:t>
      </w:r>
      <w:r>
        <w:rPr>
          <w:color w:val="231F20"/>
          <w:spacing w:val="-13"/>
        </w:rPr>
        <w:t> </w:t>
      </w:r>
      <w:r>
        <w:rPr>
          <w:color w:val="231F20"/>
        </w:rPr>
        <w:t>city</w:t>
      </w:r>
      <w:r>
        <w:rPr>
          <w:color w:val="231F20"/>
          <w:spacing w:val="-13"/>
        </w:rPr>
        <w:t> </w:t>
      </w:r>
      <w:r>
        <w:rPr>
          <w:color w:val="231F20"/>
        </w:rPr>
        <w:t>and</w:t>
      </w:r>
      <w:r>
        <w:rPr>
          <w:color w:val="231F20"/>
          <w:spacing w:val="-13"/>
        </w:rPr>
        <w:t> </w:t>
      </w:r>
      <w:r>
        <w:rPr>
          <w:color w:val="231F20"/>
        </w:rPr>
        <w:t>the</w:t>
      </w:r>
      <w:r>
        <w:rPr>
          <w:color w:val="231F20"/>
          <w:spacing w:val="-13"/>
        </w:rPr>
        <w:t> </w:t>
      </w:r>
      <w:r>
        <w:rPr>
          <w:color w:val="231F20"/>
        </w:rPr>
        <w:t>engine</w:t>
      </w:r>
      <w:r>
        <w:rPr>
          <w:color w:val="231F20"/>
          <w:spacing w:val="-13"/>
        </w:rPr>
        <w:t> </w:t>
      </w:r>
      <w:r>
        <w:rPr>
          <w:color w:val="231F20"/>
        </w:rPr>
        <w:t>of</w:t>
      </w:r>
      <w:r>
        <w:rPr>
          <w:color w:val="231F20"/>
          <w:spacing w:val="-13"/>
        </w:rPr>
        <w:t> </w:t>
      </w:r>
      <w:r>
        <w:rPr>
          <w:color w:val="231F20"/>
        </w:rPr>
        <w:t>economic</w:t>
      </w:r>
      <w:r>
        <w:rPr>
          <w:color w:val="231F20"/>
          <w:spacing w:val="-13"/>
        </w:rPr>
        <w:t> </w:t>
      </w:r>
      <w:r>
        <w:rPr>
          <w:color w:val="231F20"/>
        </w:rPr>
        <w:t>develop-ment (Pagani 2010).</w:t>
      </w:r>
    </w:p>
    <w:p>
      <w:pPr>
        <w:pStyle w:val="BodyText"/>
        <w:spacing w:before="4"/>
        <w:ind w:left="142" w:right="423"/>
        <w:jc w:val="both"/>
      </w:pPr>
      <w:r>
        <w:rPr>
          <w:color w:val="231F20"/>
          <w:spacing w:val="-2"/>
        </w:rPr>
        <w:t>The</w:t>
      </w:r>
      <w:r>
        <w:rPr>
          <w:color w:val="231F20"/>
          <w:spacing w:val="-11"/>
        </w:rPr>
        <w:t> </w:t>
      </w:r>
      <w:r>
        <w:rPr>
          <w:color w:val="231F20"/>
          <w:spacing w:val="-2"/>
        </w:rPr>
        <w:t>Italian</w:t>
      </w:r>
      <w:r>
        <w:rPr>
          <w:color w:val="231F20"/>
          <w:spacing w:val="-11"/>
        </w:rPr>
        <w:t> </w:t>
      </w:r>
      <w:r>
        <w:rPr>
          <w:color w:val="231F20"/>
          <w:spacing w:val="-2"/>
        </w:rPr>
        <w:t>territory</w:t>
      </w:r>
      <w:r>
        <w:rPr>
          <w:color w:val="231F20"/>
          <w:spacing w:val="-11"/>
        </w:rPr>
        <w:t> </w:t>
      </w:r>
      <w:r>
        <w:rPr>
          <w:color w:val="231F20"/>
          <w:spacing w:val="-2"/>
        </w:rPr>
        <w:t>has</w:t>
      </w:r>
      <w:r>
        <w:rPr>
          <w:color w:val="231F20"/>
          <w:spacing w:val="-11"/>
        </w:rPr>
        <w:t> </w:t>
      </w:r>
      <w:r>
        <w:rPr>
          <w:color w:val="231F20"/>
          <w:spacing w:val="-2"/>
        </w:rPr>
        <w:t>always</w:t>
      </w:r>
      <w:r>
        <w:rPr>
          <w:color w:val="231F20"/>
          <w:spacing w:val="-11"/>
        </w:rPr>
        <w:t> </w:t>
      </w:r>
      <w:r>
        <w:rPr>
          <w:color w:val="231F20"/>
          <w:spacing w:val="-2"/>
        </w:rPr>
        <w:t>been</w:t>
      </w:r>
      <w:r>
        <w:rPr>
          <w:color w:val="231F20"/>
          <w:spacing w:val="-11"/>
        </w:rPr>
        <w:t> </w:t>
      </w:r>
      <w:r>
        <w:rPr>
          <w:color w:val="231F20"/>
          <w:spacing w:val="-2"/>
        </w:rPr>
        <w:t>characterized</w:t>
      </w:r>
      <w:r>
        <w:rPr>
          <w:color w:val="231F20"/>
          <w:spacing w:val="-11"/>
        </w:rPr>
        <w:t> </w:t>
      </w:r>
      <w:r>
        <w:rPr>
          <w:color w:val="231F20"/>
          <w:spacing w:val="-2"/>
        </w:rPr>
        <w:t>by</w:t>
      </w:r>
      <w:r>
        <w:rPr>
          <w:color w:val="231F20"/>
          <w:spacing w:val="-11"/>
        </w:rPr>
        <w:t> </w:t>
      </w:r>
      <w:r>
        <w:rPr>
          <w:color w:val="231F20"/>
          <w:spacing w:val="-2"/>
        </w:rPr>
        <w:t>the </w:t>
      </w:r>
      <w:r>
        <w:rPr>
          <w:color w:val="231F20"/>
        </w:rPr>
        <w:t>presence</w:t>
      </w:r>
      <w:r>
        <w:rPr>
          <w:color w:val="231F20"/>
          <w:spacing w:val="-10"/>
        </w:rPr>
        <w:t> </w:t>
      </w:r>
      <w:r>
        <w:rPr>
          <w:color w:val="231F20"/>
        </w:rPr>
        <w:t>of</w:t>
      </w:r>
      <w:r>
        <w:rPr>
          <w:color w:val="231F20"/>
          <w:spacing w:val="-10"/>
        </w:rPr>
        <w:t> </w:t>
      </w:r>
      <w:r>
        <w:rPr>
          <w:color w:val="231F20"/>
        </w:rPr>
        <w:t>a</w:t>
      </w:r>
      <w:r>
        <w:rPr>
          <w:color w:val="231F20"/>
          <w:spacing w:val="-10"/>
        </w:rPr>
        <w:t> </w:t>
      </w:r>
      <w:r>
        <w:rPr>
          <w:color w:val="231F20"/>
        </w:rPr>
        <w:t>network</w:t>
      </w:r>
      <w:r>
        <w:rPr>
          <w:color w:val="231F20"/>
          <w:spacing w:val="-10"/>
        </w:rPr>
        <w:t> </w:t>
      </w:r>
      <w:r>
        <w:rPr>
          <w:color w:val="231F20"/>
        </w:rPr>
        <w:t>system</w:t>
      </w:r>
      <w:r>
        <w:rPr>
          <w:color w:val="231F20"/>
          <w:spacing w:val="-10"/>
        </w:rPr>
        <w:t> </w:t>
      </w:r>
      <w:r>
        <w:rPr>
          <w:color w:val="231F20"/>
        </w:rPr>
        <w:t>of</w:t>
      </w:r>
      <w:r>
        <w:rPr>
          <w:color w:val="231F20"/>
          <w:spacing w:val="-10"/>
        </w:rPr>
        <w:t> </w:t>
      </w:r>
      <w:r>
        <w:rPr>
          <w:color w:val="231F20"/>
        </w:rPr>
        <w:t>actors:</w:t>
      </w:r>
      <w:r>
        <w:rPr>
          <w:color w:val="231F20"/>
          <w:spacing w:val="-10"/>
        </w:rPr>
        <w:t> </w:t>
      </w:r>
      <w:r>
        <w:rPr>
          <w:color w:val="231F20"/>
        </w:rPr>
        <w:t>companies,</w:t>
      </w:r>
      <w:r>
        <w:rPr>
          <w:color w:val="231F20"/>
          <w:spacing w:val="-10"/>
        </w:rPr>
        <w:t> </w:t>
      </w:r>
      <w:r>
        <w:rPr>
          <w:color w:val="231F20"/>
        </w:rPr>
        <w:t>uni-</w:t>
      </w:r>
      <w:r>
        <w:rPr>
          <w:color w:val="231F20"/>
          <w:spacing w:val="-2"/>
        </w:rPr>
        <w:t>versities,</w:t>
      </w:r>
      <w:r>
        <w:rPr>
          <w:color w:val="231F20"/>
          <w:spacing w:val="-15"/>
        </w:rPr>
        <w:t> </w:t>
      </w:r>
      <w:r>
        <w:rPr>
          <w:color w:val="231F20"/>
          <w:spacing w:val="-2"/>
        </w:rPr>
        <w:t>fairs,</w:t>
      </w:r>
      <w:r>
        <w:rPr>
          <w:color w:val="231F20"/>
          <w:spacing w:val="-13"/>
        </w:rPr>
        <w:t> </w:t>
      </w:r>
      <w:r>
        <w:rPr>
          <w:color w:val="231F20"/>
          <w:spacing w:val="-2"/>
        </w:rPr>
        <w:t>and</w:t>
      </w:r>
      <w:r>
        <w:rPr>
          <w:color w:val="231F20"/>
          <w:spacing w:val="-13"/>
        </w:rPr>
        <w:t> </w:t>
      </w:r>
      <w:r>
        <w:rPr>
          <w:color w:val="231F20"/>
          <w:spacing w:val="-2"/>
        </w:rPr>
        <w:t>exhibitions,</w:t>
      </w:r>
      <w:r>
        <w:rPr>
          <w:color w:val="231F20"/>
          <w:spacing w:val="-13"/>
        </w:rPr>
        <w:t> </w:t>
      </w:r>
      <w:r>
        <w:rPr>
          <w:color w:val="231F20"/>
          <w:spacing w:val="-2"/>
        </w:rPr>
        <w:t>places</w:t>
      </w:r>
      <w:r>
        <w:rPr>
          <w:color w:val="231F20"/>
          <w:spacing w:val="-13"/>
        </w:rPr>
        <w:t> </w:t>
      </w:r>
      <w:r>
        <w:rPr>
          <w:color w:val="231F20"/>
          <w:spacing w:val="-2"/>
        </w:rPr>
        <w:t>of</w:t>
      </w:r>
      <w:r>
        <w:rPr>
          <w:color w:val="231F20"/>
          <w:spacing w:val="-13"/>
        </w:rPr>
        <w:t> </w:t>
      </w:r>
      <w:r>
        <w:rPr>
          <w:color w:val="231F20"/>
          <w:spacing w:val="-2"/>
        </w:rPr>
        <w:t>sales</w:t>
      </w:r>
      <w:r>
        <w:rPr>
          <w:color w:val="231F20"/>
          <w:spacing w:val="-13"/>
        </w:rPr>
        <w:t> </w:t>
      </w:r>
      <w:r>
        <w:rPr>
          <w:color w:val="231F20"/>
          <w:spacing w:val="-2"/>
        </w:rPr>
        <w:t>and</w:t>
      </w:r>
      <w:r>
        <w:rPr>
          <w:color w:val="231F20"/>
          <w:spacing w:val="-13"/>
        </w:rPr>
        <w:t> </w:t>
      </w:r>
      <w:r>
        <w:rPr>
          <w:color w:val="231F20"/>
          <w:spacing w:val="-2"/>
        </w:rPr>
        <w:t>promo-</w:t>
      </w:r>
      <w:r>
        <w:rPr>
          <w:color w:val="231F20"/>
        </w:rPr>
        <w:t>tion</w:t>
      </w:r>
      <w:r>
        <w:rPr>
          <w:color w:val="231F20"/>
          <w:spacing w:val="-13"/>
        </w:rPr>
        <w:t> </w:t>
      </w:r>
      <w:r>
        <w:rPr>
          <w:color w:val="231F20"/>
        </w:rPr>
        <w:t>that</w:t>
      </w:r>
      <w:r>
        <w:rPr>
          <w:color w:val="231F20"/>
          <w:spacing w:val="-13"/>
        </w:rPr>
        <w:t> </w:t>
      </w:r>
      <w:r>
        <w:rPr>
          <w:color w:val="231F20"/>
        </w:rPr>
        <w:t>collaborate</w:t>
      </w:r>
      <w:r>
        <w:rPr>
          <w:color w:val="231F20"/>
          <w:spacing w:val="-13"/>
        </w:rPr>
        <w:t> </w:t>
      </w:r>
      <w:r>
        <w:rPr>
          <w:color w:val="231F20"/>
        </w:rPr>
        <w:t>in</w:t>
      </w:r>
      <w:r>
        <w:rPr>
          <w:color w:val="231F20"/>
          <w:spacing w:val="-13"/>
        </w:rPr>
        <w:t> </w:t>
      </w:r>
      <w:r>
        <w:rPr>
          <w:color w:val="231F20"/>
        </w:rPr>
        <w:t>a</w:t>
      </w:r>
      <w:r>
        <w:rPr>
          <w:color w:val="231F20"/>
          <w:spacing w:val="-13"/>
        </w:rPr>
        <w:t> </w:t>
      </w:r>
      <w:r>
        <w:rPr>
          <w:color w:val="231F20"/>
        </w:rPr>
        <w:t>creative</w:t>
      </w:r>
      <w:r>
        <w:rPr>
          <w:color w:val="231F20"/>
          <w:spacing w:val="-13"/>
        </w:rPr>
        <w:t> </w:t>
      </w:r>
      <w:r>
        <w:rPr>
          <w:color w:val="231F20"/>
        </w:rPr>
        <w:t>collaboration</w:t>
      </w:r>
      <w:r>
        <w:rPr>
          <w:color w:val="231F20"/>
          <w:spacing w:val="-13"/>
        </w:rPr>
        <w:t> </w:t>
      </w:r>
      <w:r>
        <w:rPr>
          <w:color w:val="231F20"/>
        </w:rPr>
        <w:t>typical</w:t>
      </w:r>
      <w:r>
        <w:rPr>
          <w:color w:val="231F20"/>
          <w:spacing w:val="-13"/>
        </w:rPr>
        <w:t> </w:t>
      </w:r>
      <w:r>
        <w:rPr>
          <w:color w:val="231F20"/>
        </w:rPr>
        <w:t>of Made in Italy.</w:t>
      </w:r>
    </w:p>
    <w:p>
      <w:pPr>
        <w:pStyle w:val="BodyText"/>
        <w:spacing w:before="2"/>
        <w:ind w:left="142" w:right="423"/>
        <w:jc w:val="both"/>
      </w:pPr>
      <w:r>
        <w:rPr>
          <w:color w:val="231F20"/>
          <w:spacing w:val="-6"/>
        </w:rPr>
        <w:t>In</w:t>
      </w:r>
      <w:r>
        <w:rPr>
          <w:color w:val="231F20"/>
          <w:spacing w:val="-7"/>
        </w:rPr>
        <w:t> </w:t>
      </w:r>
      <w:r>
        <w:rPr>
          <w:color w:val="231F20"/>
          <w:spacing w:val="-6"/>
        </w:rPr>
        <w:t>recent</w:t>
      </w:r>
      <w:r>
        <w:rPr>
          <w:color w:val="231F20"/>
          <w:spacing w:val="-7"/>
        </w:rPr>
        <w:t> </w:t>
      </w:r>
      <w:r>
        <w:rPr>
          <w:color w:val="231F20"/>
          <w:spacing w:val="-6"/>
        </w:rPr>
        <w:t>decades,</w:t>
      </w:r>
      <w:r>
        <w:rPr>
          <w:color w:val="231F20"/>
          <w:spacing w:val="-7"/>
        </w:rPr>
        <w:t> </w:t>
      </w:r>
      <w:r>
        <w:rPr>
          <w:color w:val="231F20"/>
          <w:spacing w:val="-6"/>
        </w:rPr>
        <w:t>there</w:t>
      </w:r>
      <w:r>
        <w:rPr>
          <w:color w:val="231F20"/>
          <w:spacing w:val="-7"/>
        </w:rPr>
        <w:t> </w:t>
      </w:r>
      <w:r>
        <w:rPr>
          <w:color w:val="231F20"/>
          <w:spacing w:val="-6"/>
        </w:rPr>
        <w:t>has</w:t>
      </w:r>
      <w:r>
        <w:rPr>
          <w:color w:val="231F20"/>
          <w:spacing w:val="-7"/>
        </w:rPr>
        <w:t> </w:t>
      </w:r>
      <w:r>
        <w:rPr>
          <w:color w:val="231F20"/>
          <w:spacing w:val="-6"/>
        </w:rPr>
        <w:t>been</w:t>
      </w:r>
      <w:r>
        <w:rPr>
          <w:color w:val="231F20"/>
          <w:spacing w:val="-7"/>
        </w:rPr>
        <w:t> </w:t>
      </w:r>
      <w:r>
        <w:rPr>
          <w:color w:val="231F20"/>
          <w:spacing w:val="-6"/>
        </w:rPr>
        <w:t>a</w:t>
      </w:r>
      <w:r>
        <w:rPr>
          <w:color w:val="231F20"/>
          <w:spacing w:val="-7"/>
        </w:rPr>
        <w:t> </w:t>
      </w:r>
      <w:r>
        <w:rPr>
          <w:color w:val="231F20"/>
          <w:spacing w:val="-6"/>
        </w:rPr>
        <w:t>shift</w:t>
      </w:r>
      <w:r>
        <w:rPr>
          <w:color w:val="231F20"/>
          <w:spacing w:val="-7"/>
        </w:rPr>
        <w:t> </w:t>
      </w:r>
      <w:r>
        <w:rPr>
          <w:color w:val="231F20"/>
          <w:spacing w:val="-6"/>
        </w:rPr>
        <w:t>from</w:t>
      </w:r>
      <w:r>
        <w:rPr>
          <w:color w:val="231F20"/>
          <w:spacing w:val="-7"/>
        </w:rPr>
        <w:t> </w:t>
      </w:r>
      <w:r>
        <w:rPr>
          <w:color w:val="231F20"/>
          <w:spacing w:val="-6"/>
        </w:rPr>
        <w:t>the</w:t>
      </w:r>
      <w:r>
        <w:rPr>
          <w:color w:val="231F20"/>
          <w:spacing w:val="-7"/>
        </w:rPr>
        <w:t> </w:t>
      </w:r>
      <w:r>
        <w:rPr>
          <w:color w:val="231F20"/>
          <w:spacing w:val="-6"/>
        </w:rPr>
        <w:t>concept </w:t>
      </w:r>
      <w:r>
        <w:rPr>
          <w:color w:val="231F20"/>
          <w:spacing w:val="-2"/>
        </w:rPr>
        <w:t>of</w:t>
      </w:r>
      <w:r>
        <w:rPr>
          <w:color w:val="231F20"/>
          <w:spacing w:val="-13"/>
        </w:rPr>
        <w:t> </w:t>
      </w:r>
      <w:r>
        <w:rPr>
          <w:color w:val="231F20"/>
          <w:spacing w:val="-2"/>
        </w:rPr>
        <w:t>the</w:t>
      </w:r>
      <w:r>
        <w:rPr>
          <w:color w:val="231F20"/>
          <w:spacing w:val="-13"/>
        </w:rPr>
        <w:t> </w:t>
      </w:r>
      <w:r>
        <w:rPr>
          <w:color w:val="231F20"/>
          <w:spacing w:val="-2"/>
        </w:rPr>
        <w:t>traditional</w:t>
      </w:r>
      <w:r>
        <w:rPr>
          <w:color w:val="231F20"/>
          <w:spacing w:val="-13"/>
        </w:rPr>
        <w:t> </w:t>
      </w:r>
      <w:r>
        <w:rPr>
          <w:color w:val="231F20"/>
          <w:spacing w:val="-2"/>
        </w:rPr>
        <w:t>industrial</w:t>
      </w:r>
      <w:r>
        <w:rPr>
          <w:color w:val="231F20"/>
          <w:spacing w:val="-13"/>
        </w:rPr>
        <w:t> </w:t>
      </w:r>
      <w:r>
        <w:rPr>
          <w:color w:val="231F20"/>
          <w:spacing w:val="-2"/>
        </w:rPr>
        <w:t>district</w:t>
      </w:r>
      <w:r>
        <w:rPr>
          <w:color w:val="231F20"/>
          <w:spacing w:val="-13"/>
        </w:rPr>
        <w:t> </w:t>
      </w:r>
      <w:r>
        <w:rPr>
          <w:color w:val="231F20"/>
          <w:spacing w:val="-2"/>
        </w:rPr>
        <w:t>to</w:t>
      </w:r>
      <w:r>
        <w:rPr>
          <w:color w:val="231F20"/>
          <w:spacing w:val="-13"/>
        </w:rPr>
        <w:t> </w:t>
      </w:r>
      <w:r>
        <w:rPr>
          <w:color w:val="231F20"/>
          <w:spacing w:val="-2"/>
        </w:rPr>
        <w:t>that</w:t>
      </w:r>
      <w:r>
        <w:rPr>
          <w:color w:val="231F20"/>
          <w:spacing w:val="-13"/>
        </w:rPr>
        <w:t> </w:t>
      </w:r>
      <w:r>
        <w:rPr>
          <w:color w:val="231F20"/>
          <w:spacing w:val="-2"/>
        </w:rPr>
        <w:t>of</w:t>
      </w:r>
      <w:r>
        <w:rPr>
          <w:color w:val="231F20"/>
          <w:spacing w:val="-13"/>
        </w:rPr>
        <w:t> </w:t>
      </w:r>
      <w:r>
        <w:rPr>
          <w:color w:val="231F20"/>
          <w:spacing w:val="-2"/>
        </w:rPr>
        <w:t>collaborative </w:t>
      </w:r>
      <w:r>
        <w:rPr>
          <w:color w:val="231F20"/>
        </w:rPr>
        <w:t>networks, complex and integrated ecosystems where creative</w:t>
      </w:r>
      <w:r>
        <w:rPr>
          <w:color w:val="231F20"/>
          <w:spacing w:val="-16"/>
        </w:rPr>
        <w:t> </w:t>
      </w:r>
      <w:r>
        <w:rPr>
          <w:color w:val="231F20"/>
        </w:rPr>
        <w:t>and</w:t>
      </w:r>
      <w:r>
        <w:rPr>
          <w:color w:val="231F20"/>
          <w:spacing w:val="-15"/>
        </w:rPr>
        <w:t> </w:t>
      </w:r>
      <w:r>
        <w:rPr>
          <w:color w:val="231F20"/>
        </w:rPr>
        <w:t>productive</w:t>
      </w:r>
      <w:r>
        <w:rPr>
          <w:color w:val="231F20"/>
          <w:spacing w:val="-15"/>
        </w:rPr>
        <w:t> </w:t>
      </w:r>
      <w:r>
        <w:rPr>
          <w:color w:val="231F20"/>
        </w:rPr>
        <w:t>enterprises</w:t>
      </w:r>
      <w:r>
        <w:rPr>
          <w:color w:val="231F20"/>
          <w:spacing w:val="-15"/>
        </w:rPr>
        <w:t> </w:t>
      </w:r>
      <w:r>
        <w:rPr>
          <w:color w:val="231F20"/>
        </w:rPr>
        <w:t>work</w:t>
      </w:r>
      <w:r>
        <w:rPr>
          <w:color w:val="231F20"/>
          <w:spacing w:val="-15"/>
        </w:rPr>
        <w:t> </w:t>
      </w:r>
      <w:r>
        <w:rPr>
          <w:color w:val="231F20"/>
        </w:rPr>
        <w:t>closely</w:t>
      </w:r>
      <w:r>
        <w:rPr>
          <w:color w:val="231F20"/>
          <w:spacing w:val="-15"/>
        </w:rPr>
        <w:t> </w:t>
      </w:r>
      <w:r>
        <w:rPr>
          <w:color w:val="231F20"/>
        </w:rPr>
        <w:t>togeth-er, carrying forward common values and instances.</w:t>
      </w:r>
    </w:p>
    <w:p>
      <w:pPr>
        <w:pStyle w:val="BodyText"/>
        <w:spacing w:before="2"/>
        <w:ind w:left="142" w:right="423"/>
        <w:jc w:val="both"/>
      </w:pPr>
      <w:r>
        <w:rPr>
          <w:color w:val="231F20"/>
        </w:rPr>
        <w:t>Being competitive in world markets and, at the same time,</w:t>
      </w:r>
      <w:r>
        <w:rPr>
          <w:color w:val="231F20"/>
          <w:spacing w:val="-12"/>
        </w:rPr>
        <w:t> </w:t>
      </w:r>
      <w:r>
        <w:rPr>
          <w:color w:val="231F20"/>
        </w:rPr>
        <w:t>expressing</w:t>
      </w:r>
      <w:r>
        <w:rPr>
          <w:color w:val="231F20"/>
          <w:spacing w:val="-12"/>
        </w:rPr>
        <w:t> </w:t>
      </w:r>
      <w:r>
        <w:rPr>
          <w:color w:val="231F20"/>
        </w:rPr>
        <w:t>the</w:t>
      </w:r>
      <w:r>
        <w:rPr>
          <w:color w:val="231F20"/>
          <w:spacing w:val="-12"/>
        </w:rPr>
        <w:t> </w:t>
      </w:r>
      <w:r>
        <w:rPr>
          <w:color w:val="231F20"/>
        </w:rPr>
        <w:t>territory's</w:t>
      </w:r>
      <w:r>
        <w:rPr>
          <w:color w:val="231F20"/>
          <w:spacing w:val="-12"/>
        </w:rPr>
        <w:t> </w:t>
      </w:r>
      <w:r>
        <w:rPr>
          <w:color w:val="231F20"/>
        </w:rPr>
        <w:t>identity</w:t>
      </w:r>
      <w:r>
        <w:rPr>
          <w:color w:val="231F20"/>
          <w:spacing w:val="-12"/>
        </w:rPr>
        <w:t> </w:t>
      </w:r>
      <w:r>
        <w:rPr>
          <w:color w:val="231F20"/>
        </w:rPr>
        <w:t>is</w:t>
      </w:r>
      <w:r>
        <w:rPr>
          <w:color w:val="231F20"/>
          <w:spacing w:val="-12"/>
        </w:rPr>
        <w:t> </w:t>
      </w:r>
      <w:r>
        <w:rPr>
          <w:color w:val="231F20"/>
        </w:rPr>
        <w:t>a</w:t>
      </w:r>
      <w:r>
        <w:rPr>
          <w:color w:val="231F20"/>
          <w:spacing w:val="-12"/>
        </w:rPr>
        <w:t> </w:t>
      </w:r>
      <w:r>
        <w:rPr>
          <w:color w:val="231F20"/>
        </w:rPr>
        <w:t>very</w:t>
      </w:r>
      <w:r>
        <w:rPr>
          <w:color w:val="231F20"/>
          <w:spacing w:val="-12"/>
        </w:rPr>
        <w:t> </w:t>
      </w:r>
      <w:r>
        <w:rPr>
          <w:color w:val="231F20"/>
        </w:rPr>
        <w:t>complex goal for companies of modest size (Bedeschi, Marseglia Trivellin</w:t>
      </w:r>
      <w:r>
        <w:rPr>
          <w:color w:val="231F20"/>
          <w:spacing w:val="-7"/>
        </w:rPr>
        <w:t> </w:t>
      </w:r>
      <w:r>
        <w:rPr>
          <w:color w:val="231F20"/>
        </w:rPr>
        <w:t>2008),</w:t>
      </w:r>
      <w:r>
        <w:rPr>
          <w:color w:val="231F20"/>
          <w:spacing w:val="-7"/>
        </w:rPr>
        <w:t> </w:t>
      </w:r>
      <w:r>
        <w:rPr>
          <w:color w:val="231F20"/>
        </w:rPr>
        <w:t>which</w:t>
      </w:r>
      <w:r>
        <w:rPr>
          <w:color w:val="231F20"/>
          <w:spacing w:val="-7"/>
        </w:rPr>
        <w:t> </w:t>
      </w:r>
      <w:r>
        <w:rPr>
          <w:color w:val="231F20"/>
        </w:rPr>
        <w:t>is</w:t>
      </w:r>
      <w:r>
        <w:rPr>
          <w:color w:val="231F20"/>
          <w:spacing w:val="-7"/>
        </w:rPr>
        <w:t> </w:t>
      </w:r>
      <w:r>
        <w:rPr>
          <w:color w:val="231F20"/>
        </w:rPr>
        <w:t>why</w:t>
      </w:r>
      <w:r>
        <w:rPr>
          <w:color w:val="231F20"/>
          <w:spacing w:val="-7"/>
        </w:rPr>
        <w:t> </w:t>
      </w:r>
      <w:r>
        <w:rPr>
          <w:color w:val="231F20"/>
        </w:rPr>
        <w:t>various</w:t>
      </w:r>
      <w:r>
        <w:rPr>
          <w:color w:val="231F20"/>
          <w:spacing w:val="-7"/>
        </w:rPr>
        <w:t> </w:t>
      </w:r>
      <w:r>
        <w:rPr>
          <w:color w:val="231F20"/>
        </w:rPr>
        <w:t>entities</w:t>
      </w:r>
      <w:r>
        <w:rPr>
          <w:color w:val="231F20"/>
          <w:spacing w:val="-7"/>
        </w:rPr>
        <w:t> </w:t>
      </w:r>
      <w:r>
        <w:rPr>
          <w:color w:val="231F20"/>
        </w:rPr>
        <w:t>such</w:t>
      </w:r>
      <w:r>
        <w:rPr>
          <w:color w:val="231F20"/>
          <w:spacing w:val="-7"/>
        </w:rPr>
        <w:t> </w:t>
      </w:r>
      <w:r>
        <w:rPr>
          <w:color w:val="231F20"/>
        </w:rPr>
        <w:t>as</w:t>
      </w:r>
      <w:r>
        <w:rPr>
          <w:color w:val="231F20"/>
          <w:spacing w:val="-7"/>
        </w:rPr>
        <w:t> </w:t>
      </w:r>
      <w:r>
        <w:rPr>
          <w:color w:val="231F20"/>
        </w:rPr>
        <w:t>uni-versities and trade fairs are posing as promoters of the new territorial creative networks in the field of fashion and design.</w:t>
      </w:r>
    </w:p>
    <w:p>
      <w:pPr>
        <w:pStyle w:val="BodyText"/>
        <w:spacing w:before="3"/>
        <w:ind w:left="142" w:right="423"/>
        <w:jc w:val="both"/>
      </w:pPr>
      <w:r>
        <w:rPr>
          <w:color w:val="231F20"/>
        </w:rPr>
        <w:t>The creation of experimental projects that feature ex-cellent</w:t>
      </w:r>
      <w:r>
        <w:rPr>
          <w:color w:val="231F20"/>
          <w:spacing w:val="-3"/>
        </w:rPr>
        <w:t> </w:t>
      </w:r>
      <w:r>
        <w:rPr>
          <w:color w:val="231F20"/>
        </w:rPr>
        <w:t>small</w:t>
      </w:r>
      <w:r>
        <w:rPr>
          <w:color w:val="231F20"/>
          <w:spacing w:val="-2"/>
        </w:rPr>
        <w:t> </w:t>
      </w:r>
      <w:r>
        <w:rPr>
          <w:color w:val="231F20"/>
        </w:rPr>
        <w:t>businesses</w:t>
      </w:r>
      <w:r>
        <w:rPr>
          <w:color w:val="231F20"/>
          <w:spacing w:val="-2"/>
        </w:rPr>
        <w:t> </w:t>
      </w:r>
      <w:r>
        <w:rPr>
          <w:color w:val="231F20"/>
        </w:rPr>
        <w:t>as</w:t>
      </w:r>
      <w:r>
        <w:rPr>
          <w:color w:val="231F20"/>
          <w:spacing w:val="-3"/>
        </w:rPr>
        <w:t> </w:t>
      </w:r>
      <w:r>
        <w:rPr>
          <w:color w:val="231F20"/>
        </w:rPr>
        <w:t>protagonists</w:t>
      </w:r>
      <w:r>
        <w:rPr>
          <w:color w:val="231F20"/>
          <w:spacing w:val="-2"/>
        </w:rPr>
        <w:t> </w:t>
      </w:r>
      <w:r>
        <w:rPr>
          <w:color w:val="231F20"/>
        </w:rPr>
        <w:t>allows</w:t>
      </w:r>
      <w:r>
        <w:rPr>
          <w:color w:val="231F20"/>
          <w:spacing w:val="-2"/>
        </w:rPr>
        <w:t> </w:t>
      </w:r>
      <w:r>
        <w:rPr>
          <w:color w:val="231F20"/>
        </w:rPr>
        <w:t>them</w:t>
      </w:r>
      <w:r>
        <w:rPr>
          <w:color w:val="231F20"/>
          <w:spacing w:val="-2"/>
        </w:rPr>
        <w:t> </w:t>
      </w:r>
      <w:r>
        <w:rPr>
          <w:color w:val="231F20"/>
          <w:spacing w:val="-5"/>
        </w:rPr>
        <w:t>to</w:t>
      </w:r>
    </w:p>
    <w:p>
      <w:pPr>
        <w:pStyle w:val="BodyText"/>
        <w:spacing w:after="0"/>
        <w:jc w:val="both"/>
        <w:sectPr>
          <w:pgSz w:w="8400" w:h="11910"/>
          <w:pgMar w:header="0" w:footer="509" w:top="760" w:bottom="700" w:left="708" w:right="708"/>
        </w:sectPr>
      </w:pPr>
    </w:p>
    <w:p>
      <w:pPr>
        <w:pStyle w:val="BodyText"/>
      </w:pPr>
    </w:p>
    <w:p>
      <w:pPr>
        <w:pStyle w:val="BodyText"/>
      </w:pPr>
    </w:p>
    <w:p>
      <w:pPr>
        <w:pStyle w:val="BodyText"/>
      </w:pPr>
    </w:p>
    <w:p>
      <w:pPr>
        <w:pStyle w:val="BodyText"/>
      </w:pPr>
    </w:p>
    <w:p>
      <w:pPr>
        <w:pStyle w:val="BodyText"/>
        <w:spacing w:before="34"/>
      </w:pPr>
    </w:p>
    <w:p>
      <w:pPr>
        <w:pStyle w:val="BodyText"/>
        <w:ind w:left="425"/>
      </w:pPr>
      <w:r>
        <w:rPr>
          <w:color w:val="231F20"/>
        </w:rPr>
        <w:t>make</w:t>
      </w:r>
      <w:r>
        <w:rPr>
          <w:color w:val="231F20"/>
          <w:spacing w:val="14"/>
        </w:rPr>
        <w:t> </w:t>
      </w:r>
      <w:r>
        <w:rPr>
          <w:color w:val="231F20"/>
        </w:rPr>
        <w:t>leaps</w:t>
      </w:r>
      <w:r>
        <w:rPr>
          <w:color w:val="231F20"/>
          <w:spacing w:val="15"/>
        </w:rPr>
        <w:t> </w:t>
      </w:r>
      <w:r>
        <w:rPr>
          <w:color w:val="231F20"/>
        </w:rPr>
        <w:t>in</w:t>
      </w:r>
      <w:r>
        <w:rPr>
          <w:color w:val="231F20"/>
          <w:spacing w:val="15"/>
        </w:rPr>
        <w:t> </w:t>
      </w:r>
      <w:r>
        <w:rPr>
          <w:color w:val="231F20"/>
        </w:rPr>
        <w:t>innovation</w:t>
      </w:r>
      <w:r>
        <w:rPr>
          <w:color w:val="231F20"/>
          <w:spacing w:val="14"/>
        </w:rPr>
        <w:t> </w:t>
      </w:r>
      <w:r>
        <w:rPr>
          <w:color w:val="231F20"/>
        </w:rPr>
        <w:t>that</w:t>
      </w:r>
      <w:r>
        <w:rPr>
          <w:color w:val="231F20"/>
          <w:spacing w:val="15"/>
        </w:rPr>
        <w:t> </w:t>
      </w:r>
      <w:r>
        <w:rPr>
          <w:color w:val="231F20"/>
        </w:rPr>
        <w:t>make</w:t>
      </w:r>
      <w:r>
        <w:rPr>
          <w:color w:val="231F20"/>
          <w:spacing w:val="15"/>
        </w:rPr>
        <w:t> </w:t>
      </w:r>
      <w:r>
        <w:rPr>
          <w:color w:val="231F20"/>
        </w:rPr>
        <w:t>them</w:t>
      </w:r>
      <w:r>
        <w:rPr>
          <w:color w:val="231F20"/>
          <w:spacing w:val="14"/>
        </w:rPr>
        <w:t> </w:t>
      </w:r>
      <w:r>
        <w:rPr>
          <w:color w:val="231F20"/>
          <w:spacing w:val="-2"/>
        </w:rPr>
        <w:t>competitive</w:t>
      </w:r>
    </w:p>
    <w:p>
      <w:pPr>
        <w:pStyle w:val="BodyText"/>
        <w:spacing w:before="1"/>
        <w:ind w:left="425"/>
      </w:pPr>
      <w:r>
        <w:rPr>
          <w:color w:val="231F20"/>
          <w:spacing w:val="-4"/>
        </w:rPr>
        <w:t>with large, established brands.</w:t>
      </w:r>
    </w:p>
    <w:p>
      <w:pPr>
        <w:pStyle w:val="BodyText"/>
        <w:ind w:left="425"/>
      </w:pPr>
      <w:r>
        <w:rPr>
          <w:color w:val="231F20"/>
          <w:spacing w:val="-6"/>
        </w:rPr>
        <w:t>Expanding</w:t>
      </w:r>
      <w:r>
        <w:rPr>
          <w:color w:val="231F20"/>
          <w:spacing w:val="-28"/>
        </w:rPr>
        <w:t> </w:t>
      </w:r>
      <w:r>
        <w:rPr>
          <w:color w:val="231F20"/>
          <w:spacing w:val="-6"/>
        </w:rPr>
        <w:t>the</w:t>
      </w:r>
      <w:r>
        <w:rPr>
          <w:color w:val="231F20"/>
          <w:spacing w:val="-28"/>
        </w:rPr>
        <w:t> </w:t>
      </w:r>
      <w:r>
        <w:rPr>
          <w:color w:val="231F20"/>
          <w:spacing w:val="-6"/>
        </w:rPr>
        <w:t>system</w:t>
      </w:r>
      <w:r>
        <w:rPr>
          <w:color w:val="231F20"/>
          <w:spacing w:val="-28"/>
        </w:rPr>
        <w:t> </w:t>
      </w:r>
      <w:r>
        <w:rPr>
          <w:color w:val="231F20"/>
          <w:spacing w:val="-6"/>
        </w:rPr>
        <w:t>of</w:t>
      </w:r>
      <w:r>
        <w:rPr>
          <w:color w:val="231F20"/>
          <w:spacing w:val="-28"/>
        </w:rPr>
        <w:t> </w:t>
      </w:r>
      <w:r>
        <w:rPr>
          <w:color w:val="231F20"/>
          <w:spacing w:val="-6"/>
        </w:rPr>
        <w:t>territorial</w:t>
      </w:r>
      <w:r>
        <w:rPr>
          <w:color w:val="231F20"/>
          <w:spacing w:val="-28"/>
        </w:rPr>
        <w:t> </w:t>
      </w:r>
      <w:r>
        <w:rPr>
          <w:color w:val="231F20"/>
          <w:spacing w:val="-6"/>
        </w:rPr>
        <w:t>relationships</w:t>
      </w:r>
      <w:r>
        <w:rPr>
          <w:color w:val="231F20"/>
          <w:spacing w:val="-28"/>
        </w:rPr>
        <w:t> </w:t>
      </w:r>
      <w:r>
        <w:rPr>
          <w:color w:val="231F20"/>
          <w:spacing w:val="-6"/>
        </w:rPr>
        <w:t>appears</w:t>
      </w:r>
      <w:r>
        <w:rPr>
          <w:color w:val="231F20"/>
          <w:spacing w:val="-28"/>
        </w:rPr>
        <w:t> </w:t>
      </w:r>
      <w:r>
        <w:rPr>
          <w:color w:val="231F20"/>
          <w:spacing w:val="-6"/>
        </w:rPr>
        <w:t>in-creasingly necessary to meet contemporary technological </w:t>
      </w:r>
      <w:r>
        <w:rPr>
          <w:color w:val="231F20"/>
          <w:spacing w:val="-4"/>
        </w:rPr>
        <w:t>and</w:t>
      </w:r>
      <w:r>
        <w:rPr>
          <w:color w:val="231F20"/>
          <w:spacing w:val="-9"/>
        </w:rPr>
        <w:t> </w:t>
      </w:r>
      <w:r>
        <w:rPr>
          <w:color w:val="231F20"/>
          <w:spacing w:val="-4"/>
        </w:rPr>
        <w:t>social</w:t>
      </w:r>
      <w:r>
        <w:rPr>
          <w:color w:val="231F20"/>
          <w:spacing w:val="-9"/>
        </w:rPr>
        <w:t> </w:t>
      </w:r>
      <w:r>
        <w:rPr>
          <w:color w:val="231F20"/>
          <w:spacing w:val="-4"/>
        </w:rPr>
        <w:t>challenges</w:t>
      </w:r>
      <w:r>
        <w:rPr>
          <w:color w:val="231F20"/>
          <w:spacing w:val="-9"/>
        </w:rPr>
        <w:t> </w:t>
      </w:r>
      <w:r>
        <w:rPr>
          <w:color w:val="231F20"/>
          <w:spacing w:val="-4"/>
        </w:rPr>
        <w:t>(Bedeschi,</w:t>
      </w:r>
      <w:r>
        <w:rPr>
          <w:color w:val="231F20"/>
          <w:spacing w:val="-9"/>
        </w:rPr>
        <w:t> </w:t>
      </w:r>
      <w:r>
        <w:rPr>
          <w:color w:val="231F20"/>
          <w:spacing w:val="-4"/>
        </w:rPr>
        <w:t>Marseglia</w:t>
      </w:r>
      <w:r>
        <w:rPr>
          <w:color w:val="231F20"/>
          <w:spacing w:val="-9"/>
        </w:rPr>
        <w:t> </w:t>
      </w:r>
      <w:r>
        <w:rPr>
          <w:color w:val="231F20"/>
          <w:spacing w:val="-4"/>
        </w:rPr>
        <w:t>Trivellin</w:t>
      </w:r>
      <w:r>
        <w:rPr>
          <w:color w:val="231F20"/>
          <w:spacing w:val="-9"/>
        </w:rPr>
        <w:t> </w:t>
      </w:r>
      <w:r>
        <w:rPr>
          <w:color w:val="231F20"/>
          <w:spacing w:val="-4"/>
        </w:rPr>
        <w:t>2008). </w:t>
      </w:r>
      <w:r>
        <w:rPr>
          <w:color w:val="231F20"/>
        </w:rPr>
        <w:t>Through</w:t>
      </w:r>
      <w:r>
        <w:rPr>
          <w:color w:val="231F20"/>
          <w:spacing w:val="-3"/>
        </w:rPr>
        <w:t> </w:t>
      </w:r>
      <w:r>
        <w:rPr>
          <w:color w:val="231F20"/>
        </w:rPr>
        <w:t>research-action</w:t>
      </w:r>
      <w:r>
        <w:rPr>
          <w:color w:val="231F20"/>
          <w:spacing w:val="-3"/>
        </w:rPr>
        <w:t> </w:t>
      </w:r>
      <w:r>
        <w:rPr>
          <w:color w:val="231F20"/>
        </w:rPr>
        <w:t>projects,</w:t>
      </w:r>
      <w:r>
        <w:rPr>
          <w:color w:val="231F20"/>
          <w:spacing w:val="-3"/>
        </w:rPr>
        <w:t> </w:t>
      </w:r>
      <w:r>
        <w:rPr>
          <w:color w:val="231F20"/>
        </w:rPr>
        <w:t>bringing</w:t>
      </w:r>
      <w:r>
        <w:rPr>
          <w:color w:val="231F20"/>
          <w:spacing w:val="-3"/>
        </w:rPr>
        <w:t> </w:t>
      </w:r>
      <w:r>
        <w:rPr>
          <w:color w:val="231F20"/>
        </w:rPr>
        <w:t>together</w:t>
      </w:r>
      <w:r>
        <w:rPr>
          <w:color w:val="231F20"/>
          <w:spacing w:val="-3"/>
        </w:rPr>
        <w:t> </w:t>
      </w:r>
      <w:r>
        <w:rPr>
          <w:color w:val="231F20"/>
        </w:rPr>
        <w:t>in-</w:t>
      </w:r>
      <w:r>
        <w:rPr>
          <w:color w:val="231F20"/>
          <w:spacing w:val="-2"/>
        </w:rPr>
        <w:t>ternational</w:t>
      </w:r>
      <w:r>
        <w:rPr>
          <w:color w:val="231F20"/>
          <w:spacing w:val="-9"/>
        </w:rPr>
        <w:t> </w:t>
      </w:r>
      <w:r>
        <w:rPr>
          <w:color w:val="231F20"/>
          <w:spacing w:val="-2"/>
        </w:rPr>
        <w:t>students</w:t>
      </w:r>
      <w:r>
        <w:rPr>
          <w:color w:val="231F20"/>
          <w:spacing w:val="-9"/>
        </w:rPr>
        <w:t> </w:t>
      </w:r>
      <w:r>
        <w:rPr>
          <w:color w:val="231F20"/>
          <w:spacing w:val="-2"/>
        </w:rPr>
        <w:t>with</w:t>
      </w:r>
      <w:r>
        <w:rPr>
          <w:color w:val="231F20"/>
          <w:spacing w:val="-9"/>
        </w:rPr>
        <w:t> </w:t>
      </w:r>
      <w:r>
        <w:rPr>
          <w:color w:val="231F20"/>
          <w:spacing w:val="-2"/>
        </w:rPr>
        <w:t>young</w:t>
      </w:r>
      <w:r>
        <w:rPr>
          <w:color w:val="231F20"/>
          <w:spacing w:val="-9"/>
        </w:rPr>
        <w:t> </w:t>
      </w:r>
      <w:r>
        <w:rPr>
          <w:color w:val="231F20"/>
          <w:spacing w:val="-2"/>
        </w:rPr>
        <w:t>creative</w:t>
      </w:r>
      <w:r>
        <w:rPr>
          <w:color w:val="231F20"/>
          <w:spacing w:val="-9"/>
        </w:rPr>
        <w:t> </w:t>
      </w:r>
      <w:r>
        <w:rPr>
          <w:color w:val="231F20"/>
          <w:spacing w:val="-2"/>
        </w:rPr>
        <w:t>companies,</w:t>
      </w:r>
      <w:r>
        <w:rPr>
          <w:color w:val="231F20"/>
          <w:spacing w:val="-9"/>
        </w:rPr>
        <w:t> </w:t>
      </w:r>
      <w:r>
        <w:rPr>
          <w:color w:val="231F20"/>
          <w:spacing w:val="-2"/>
        </w:rPr>
        <w:t>the School</w:t>
      </w:r>
      <w:r>
        <w:rPr>
          <w:color w:val="231F20"/>
          <w:spacing w:val="-14"/>
        </w:rPr>
        <w:t> </w:t>
      </w:r>
      <w:r>
        <w:rPr>
          <w:color w:val="231F20"/>
          <w:spacing w:val="-2"/>
        </w:rPr>
        <w:t>of</w:t>
      </w:r>
      <w:r>
        <w:rPr>
          <w:color w:val="231F20"/>
          <w:spacing w:val="-13"/>
        </w:rPr>
        <w:t> </w:t>
      </w:r>
      <w:r>
        <w:rPr>
          <w:color w:val="231F20"/>
          <w:spacing w:val="-2"/>
        </w:rPr>
        <w:t>Design</w:t>
      </w:r>
      <w:r>
        <w:rPr>
          <w:color w:val="231F20"/>
          <w:spacing w:val="-13"/>
        </w:rPr>
        <w:t> </w:t>
      </w:r>
      <w:r>
        <w:rPr>
          <w:color w:val="231F20"/>
          <w:spacing w:val="-2"/>
        </w:rPr>
        <w:t>of</w:t>
      </w:r>
      <w:r>
        <w:rPr>
          <w:color w:val="231F20"/>
          <w:spacing w:val="-13"/>
        </w:rPr>
        <w:t> </w:t>
      </w:r>
      <w:r>
        <w:rPr>
          <w:color w:val="231F20"/>
          <w:spacing w:val="-2"/>
        </w:rPr>
        <w:t>the</w:t>
      </w:r>
      <w:r>
        <w:rPr>
          <w:color w:val="231F20"/>
          <w:spacing w:val="-13"/>
        </w:rPr>
        <w:t> </w:t>
      </w:r>
      <w:r>
        <w:rPr>
          <w:color w:val="231F20"/>
          <w:spacing w:val="-2"/>
        </w:rPr>
        <w:t>Politecnico</w:t>
      </w:r>
      <w:r>
        <w:rPr>
          <w:color w:val="231F20"/>
          <w:spacing w:val="-13"/>
        </w:rPr>
        <w:t> </w:t>
      </w:r>
      <w:r>
        <w:rPr>
          <w:color w:val="231F20"/>
          <w:spacing w:val="-2"/>
        </w:rPr>
        <w:t>di</w:t>
      </w:r>
      <w:r>
        <w:rPr>
          <w:color w:val="231F20"/>
          <w:spacing w:val="-13"/>
        </w:rPr>
        <w:t> </w:t>
      </w:r>
      <w:r>
        <w:rPr>
          <w:color w:val="231F20"/>
          <w:spacing w:val="-2"/>
        </w:rPr>
        <w:t>Milano</w:t>
      </w:r>
      <w:r>
        <w:rPr>
          <w:color w:val="231F20"/>
          <w:spacing w:val="-13"/>
        </w:rPr>
        <w:t> </w:t>
      </w:r>
      <w:r>
        <w:rPr>
          <w:color w:val="231F20"/>
          <w:spacing w:val="-2"/>
        </w:rPr>
        <w:t>collaborates on</w:t>
      </w:r>
      <w:r>
        <w:rPr>
          <w:color w:val="231F20"/>
          <w:spacing w:val="-26"/>
        </w:rPr>
        <w:t> </w:t>
      </w:r>
      <w:r>
        <w:rPr>
          <w:color w:val="231F20"/>
          <w:spacing w:val="-2"/>
        </w:rPr>
        <w:t>the</w:t>
      </w:r>
      <w:r>
        <w:rPr>
          <w:color w:val="231F20"/>
          <w:spacing w:val="-26"/>
        </w:rPr>
        <w:t> </w:t>
      </w:r>
      <w:r>
        <w:rPr>
          <w:color w:val="231F20"/>
          <w:spacing w:val="-2"/>
        </w:rPr>
        <w:t>work</w:t>
      </w:r>
      <w:r>
        <w:rPr>
          <w:color w:val="231F20"/>
          <w:spacing w:val="-26"/>
        </w:rPr>
        <w:t> </w:t>
      </w:r>
      <w:r>
        <w:rPr>
          <w:color w:val="231F20"/>
          <w:spacing w:val="-2"/>
        </w:rPr>
        <w:t>of</w:t>
      </w:r>
      <w:r>
        <w:rPr>
          <w:color w:val="231F20"/>
          <w:spacing w:val="-26"/>
        </w:rPr>
        <w:t> </w:t>
      </w:r>
      <w:r>
        <w:rPr>
          <w:color w:val="231F20"/>
          <w:spacing w:val="-2"/>
        </w:rPr>
        <w:t>New</w:t>
      </w:r>
      <w:r>
        <w:rPr>
          <w:color w:val="231F20"/>
          <w:spacing w:val="-26"/>
        </w:rPr>
        <w:t> </w:t>
      </w:r>
      <w:r>
        <w:rPr>
          <w:color w:val="231F20"/>
          <w:spacing w:val="-2"/>
        </w:rPr>
        <w:t>Made</w:t>
      </w:r>
      <w:r>
        <w:rPr>
          <w:color w:val="231F20"/>
          <w:spacing w:val="-26"/>
        </w:rPr>
        <w:t> </w:t>
      </w:r>
      <w:r>
        <w:rPr>
          <w:color w:val="231F20"/>
          <w:spacing w:val="-2"/>
        </w:rPr>
        <w:t>in</w:t>
      </w:r>
      <w:r>
        <w:rPr>
          <w:color w:val="231F20"/>
          <w:spacing w:val="-26"/>
        </w:rPr>
        <w:t> </w:t>
      </w:r>
      <w:r>
        <w:rPr>
          <w:color w:val="231F20"/>
          <w:spacing w:val="-2"/>
        </w:rPr>
        <w:t>Italy</w:t>
      </w:r>
      <w:r>
        <w:rPr>
          <w:color w:val="231F20"/>
          <w:spacing w:val="-26"/>
        </w:rPr>
        <w:t> </w:t>
      </w:r>
      <w:r>
        <w:rPr>
          <w:color w:val="231F20"/>
          <w:spacing w:val="-2"/>
        </w:rPr>
        <w:t>business</w:t>
      </w:r>
      <w:r>
        <w:rPr>
          <w:color w:val="231F20"/>
          <w:spacing w:val="-26"/>
        </w:rPr>
        <w:t> </w:t>
      </w:r>
      <w:r>
        <w:rPr>
          <w:color w:val="231F20"/>
          <w:spacing w:val="-2"/>
        </w:rPr>
        <w:t>networks,</w:t>
      </w:r>
      <w:r>
        <w:rPr>
          <w:color w:val="231F20"/>
          <w:spacing w:val="-26"/>
        </w:rPr>
        <w:t> </w:t>
      </w:r>
      <w:r>
        <w:rPr>
          <w:color w:val="231F20"/>
          <w:spacing w:val="-2"/>
        </w:rPr>
        <w:t>infus-ing</w:t>
      </w:r>
      <w:r>
        <w:rPr>
          <w:color w:val="231F20"/>
          <w:spacing w:val="-10"/>
        </w:rPr>
        <w:t> </w:t>
      </w:r>
      <w:r>
        <w:rPr>
          <w:color w:val="231F20"/>
          <w:spacing w:val="-2"/>
        </w:rPr>
        <w:t>them</w:t>
      </w:r>
      <w:r>
        <w:rPr>
          <w:color w:val="231F20"/>
          <w:spacing w:val="-10"/>
        </w:rPr>
        <w:t> </w:t>
      </w:r>
      <w:r>
        <w:rPr>
          <w:color w:val="231F20"/>
          <w:spacing w:val="-2"/>
        </w:rPr>
        <w:t>with</w:t>
      </w:r>
      <w:r>
        <w:rPr>
          <w:color w:val="231F20"/>
          <w:spacing w:val="-10"/>
        </w:rPr>
        <w:t> </w:t>
      </w:r>
      <w:r>
        <w:rPr>
          <w:color w:val="231F20"/>
          <w:spacing w:val="-2"/>
        </w:rPr>
        <w:t>the</w:t>
      </w:r>
      <w:r>
        <w:rPr>
          <w:color w:val="231F20"/>
          <w:spacing w:val="-10"/>
        </w:rPr>
        <w:t> </w:t>
      </w:r>
      <w:r>
        <w:rPr>
          <w:color w:val="231F20"/>
          <w:spacing w:val="-2"/>
        </w:rPr>
        <w:t>innovation</w:t>
      </w:r>
      <w:r>
        <w:rPr>
          <w:color w:val="231F20"/>
          <w:spacing w:val="-10"/>
        </w:rPr>
        <w:t> </w:t>
      </w:r>
      <w:r>
        <w:rPr>
          <w:color w:val="231F20"/>
          <w:spacing w:val="-2"/>
        </w:rPr>
        <w:t>produced</w:t>
      </w:r>
      <w:r>
        <w:rPr>
          <w:color w:val="231F20"/>
          <w:spacing w:val="-10"/>
        </w:rPr>
        <w:t> </w:t>
      </w:r>
      <w:r>
        <w:rPr>
          <w:color w:val="231F20"/>
          <w:spacing w:val="-2"/>
        </w:rPr>
        <w:t>by</w:t>
      </w:r>
      <w:r>
        <w:rPr>
          <w:color w:val="231F20"/>
          <w:spacing w:val="-10"/>
        </w:rPr>
        <w:t> </w:t>
      </w:r>
      <w:r>
        <w:rPr>
          <w:color w:val="231F20"/>
          <w:spacing w:val="-2"/>
        </w:rPr>
        <w:t>the</w:t>
      </w:r>
      <w:r>
        <w:rPr>
          <w:color w:val="231F20"/>
          <w:spacing w:val="-10"/>
        </w:rPr>
        <w:t> </w:t>
      </w:r>
      <w:r>
        <w:rPr>
          <w:color w:val="231F20"/>
          <w:spacing w:val="-2"/>
        </w:rPr>
        <w:t>academic </w:t>
      </w:r>
      <w:r>
        <w:rPr>
          <w:color w:val="231F20"/>
        </w:rPr>
        <w:t>world</w:t>
      </w:r>
      <w:r>
        <w:rPr>
          <w:color w:val="231F20"/>
          <w:spacing w:val="-16"/>
        </w:rPr>
        <w:t> </w:t>
      </w:r>
      <w:r>
        <w:rPr>
          <w:color w:val="231F20"/>
        </w:rPr>
        <w:t>in</w:t>
      </w:r>
      <w:r>
        <w:rPr>
          <w:color w:val="231F20"/>
          <w:spacing w:val="-15"/>
        </w:rPr>
        <w:t> </w:t>
      </w:r>
      <w:r>
        <w:rPr>
          <w:color w:val="231F20"/>
        </w:rPr>
        <w:t>a</w:t>
      </w:r>
      <w:r>
        <w:rPr>
          <w:color w:val="231F20"/>
          <w:spacing w:val="-15"/>
        </w:rPr>
        <w:t> </w:t>
      </w:r>
      <w:r>
        <w:rPr>
          <w:color w:val="231F20"/>
        </w:rPr>
        <w:t>perspective</w:t>
      </w:r>
      <w:r>
        <w:rPr>
          <w:color w:val="231F20"/>
          <w:spacing w:val="-15"/>
        </w:rPr>
        <w:t> </w:t>
      </w:r>
      <w:r>
        <w:rPr>
          <w:color w:val="231F20"/>
        </w:rPr>
        <w:t>of</w:t>
      </w:r>
      <w:r>
        <w:rPr>
          <w:color w:val="231F20"/>
          <w:spacing w:val="-15"/>
        </w:rPr>
        <w:t> </w:t>
      </w:r>
      <w:r>
        <w:rPr>
          <w:color w:val="231F20"/>
        </w:rPr>
        <w:t>promotion</w:t>
      </w:r>
      <w:r>
        <w:rPr>
          <w:color w:val="231F20"/>
          <w:spacing w:val="-15"/>
        </w:rPr>
        <w:t> </w:t>
      </w:r>
      <w:r>
        <w:rPr>
          <w:color w:val="231F20"/>
        </w:rPr>
        <w:t>and</w:t>
      </w:r>
      <w:r>
        <w:rPr>
          <w:color w:val="231F20"/>
          <w:spacing w:val="-15"/>
        </w:rPr>
        <w:t> </w:t>
      </w:r>
      <w:r>
        <w:rPr>
          <w:color w:val="231F20"/>
        </w:rPr>
        <w:t>development</w:t>
      </w:r>
      <w:r>
        <w:rPr>
          <w:color w:val="231F20"/>
          <w:spacing w:val="-15"/>
        </w:rPr>
        <w:t> </w:t>
      </w:r>
      <w:r>
        <w:rPr>
          <w:color w:val="231F20"/>
        </w:rPr>
        <w:t>of the</w:t>
      </w:r>
      <w:r>
        <w:rPr>
          <w:color w:val="231F20"/>
          <w:spacing w:val="-5"/>
        </w:rPr>
        <w:t> </w:t>
      </w:r>
      <w:r>
        <w:rPr>
          <w:color w:val="231F20"/>
        </w:rPr>
        <w:t>territory</w:t>
      </w:r>
      <w:r>
        <w:rPr>
          <w:color w:val="231F20"/>
          <w:spacing w:val="-5"/>
        </w:rPr>
        <w:t> </w:t>
      </w:r>
      <w:r>
        <w:rPr>
          <w:color w:val="231F20"/>
        </w:rPr>
        <w:t>and</w:t>
      </w:r>
      <w:r>
        <w:rPr>
          <w:color w:val="231F20"/>
          <w:spacing w:val="-5"/>
        </w:rPr>
        <w:t> </w:t>
      </w:r>
      <w:r>
        <w:rPr>
          <w:color w:val="231F20"/>
        </w:rPr>
        <w:t>an</w:t>
      </w:r>
      <w:r>
        <w:rPr>
          <w:color w:val="231F20"/>
          <w:spacing w:val="-5"/>
        </w:rPr>
        <w:t> </w:t>
      </w:r>
      <w:r>
        <w:rPr>
          <w:color w:val="231F20"/>
        </w:rPr>
        <w:t>opening</w:t>
      </w:r>
      <w:r>
        <w:rPr>
          <w:color w:val="231F20"/>
          <w:spacing w:val="-5"/>
        </w:rPr>
        <w:t> </w:t>
      </w:r>
      <w:r>
        <w:rPr>
          <w:color w:val="231F20"/>
        </w:rPr>
        <w:t>to</w:t>
      </w:r>
      <w:r>
        <w:rPr>
          <w:color w:val="231F20"/>
          <w:spacing w:val="-5"/>
        </w:rPr>
        <w:t> </w:t>
      </w:r>
      <w:r>
        <w:rPr>
          <w:color w:val="231F20"/>
        </w:rPr>
        <w:t>international</w:t>
      </w:r>
      <w:r>
        <w:rPr>
          <w:color w:val="231F20"/>
          <w:spacing w:val="-5"/>
        </w:rPr>
        <w:t> </w:t>
      </w:r>
      <w:r>
        <w:rPr>
          <w:color w:val="231F20"/>
        </w:rPr>
        <w:t>markets. "Wake</w:t>
      </w:r>
      <w:r>
        <w:rPr>
          <w:color w:val="231F20"/>
          <w:spacing w:val="25"/>
        </w:rPr>
        <w:t> </w:t>
      </w:r>
      <w:r>
        <w:rPr>
          <w:color w:val="231F20"/>
        </w:rPr>
        <w:t>Up!"</w:t>
      </w:r>
      <w:r>
        <w:rPr>
          <w:color w:val="231F20"/>
          <w:spacing w:val="25"/>
        </w:rPr>
        <w:t> </w:t>
      </w:r>
      <w:r>
        <w:rPr>
          <w:color w:val="231F20"/>
        </w:rPr>
        <w:t>is</w:t>
      </w:r>
      <w:r>
        <w:rPr>
          <w:color w:val="231F20"/>
          <w:spacing w:val="25"/>
        </w:rPr>
        <w:t> </w:t>
      </w:r>
      <w:r>
        <w:rPr>
          <w:color w:val="231F20"/>
        </w:rPr>
        <w:t>an</w:t>
      </w:r>
      <w:r>
        <w:rPr>
          <w:color w:val="231F20"/>
          <w:spacing w:val="25"/>
        </w:rPr>
        <w:t> </w:t>
      </w:r>
      <w:r>
        <w:rPr>
          <w:color w:val="231F20"/>
        </w:rPr>
        <w:t>experimental</w:t>
      </w:r>
      <w:r>
        <w:rPr>
          <w:color w:val="231F20"/>
          <w:spacing w:val="25"/>
        </w:rPr>
        <w:t> </w:t>
      </w:r>
      <w:r>
        <w:rPr>
          <w:color w:val="231F20"/>
        </w:rPr>
        <w:t>research-action</w:t>
      </w:r>
      <w:r>
        <w:rPr>
          <w:color w:val="231F20"/>
          <w:spacing w:val="25"/>
        </w:rPr>
        <w:t> </w:t>
      </w:r>
      <w:r>
        <w:rPr>
          <w:color w:val="231F20"/>
        </w:rPr>
        <w:t>project that</w:t>
      </w:r>
      <w:r>
        <w:rPr>
          <w:color w:val="231F20"/>
          <w:spacing w:val="35"/>
        </w:rPr>
        <w:t> </w:t>
      </w:r>
      <w:r>
        <w:rPr>
          <w:color w:val="231F20"/>
        </w:rPr>
        <w:t>generates</w:t>
      </w:r>
      <w:r>
        <w:rPr>
          <w:color w:val="231F20"/>
          <w:spacing w:val="35"/>
        </w:rPr>
        <w:t> </w:t>
      </w:r>
      <w:r>
        <w:rPr>
          <w:color w:val="231F20"/>
        </w:rPr>
        <w:t>systematization,</w:t>
      </w:r>
      <w:r>
        <w:rPr>
          <w:color w:val="231F20"/>
          <w:spacing w:val="35"/>
        </w:rPr>
        <w:t> </w:t>
      </w:r>
      <w:r>
        <w:rPr>
          <w:color w:val="231F20"/>
        </w:rPr>
        <w:t>creative</w:t>
      </w:r>
      <w:r>
        <w:rPr>
          <w:color w:val="231F20"/>
          <w:spacing w:val="35"/>
        </w:rPr>
        <w:t> </w:t>
      </w:r>
      <w:r>
        <w:rPr>
          <w:color w:val="231F20"/>
        </w:rPr>
        <w:t>collaboration, </w:t>
      </w:r>
      <w:r>
        <w:rPr>
          <w:color w:val="231F20"/>
          <w:spacing w:val="-2"/>
        </w:rPr>
        <w:t>promotion,</w:t>
      </w:r>
      <w:r>
        <w:rPr>
          <w:color w:val="231F20"/>
          <w:spacing w:val="-11"/>
        </w:rPr>
        <w:t> </w:t>
      </w:r>
      <w:r>
        <w:rPr>
          <w:color w:val="231F20"/>
          <w:spacing w:val="-2"/>
        </w:rPr>
        <w:t>and</w:t>
      </w:r>
      <w:r>
        <w:rPr>
          <w:color w:val="231F20"/>
          <w:spacing w:val="-11"/>
        </w:rPr>
        <w:t> </w:t>
      </w:r>
      <w:r>
        <w:rPr>
          <w:color w:val="231F20"/>
          <w:spacing w:val="-2"/>
        </w:rPr>
        <w:t>international</w:t>
      </w:r>
      <w:r>
        <w:rPr>
          <w:color w:val="231F20"/>
          <w:spacing w:val="-11"/>
        </w:rPr>
        <w:t> </w:t>
      </w:r>
      <w:r>
        <w:rPr>
          <w:color w:val="231F20"/>
          <w:spacing w:val="-2"/>
        </w:rPr>
        <w:t>development</w:t>
      </w:r>
      <w:r>
        <w:rPr>
          <w:color w:val="231F20"/>
          <w:spacing w:val="-11"/>
        </w:rPr>
        <w:t> </w:t>
      </w:r>
      <w:r>
        <w:rPr>
          <w:color w:val="231F20"/>
          <w:spacing w:val="-2"/>
        </w:rPr>
        <w:t>of</w:t>
      </w:r>
      <w:r>
        <w:rPr>
          <w:color w:val="231F20"/>
          <w:spacing w:val="-11"/>
        </w:rPr>
        <w:t> </w:t>
      </w:r>
      <w:r>
        <w:rPr>
          <w:color w:val="231F20"/>
          <w:spacing w:val="-2"/>
        </w:rPr>
        <w:t>New</w:t>
      </w:r>
      <w:r>
        <w:rPr>
          <w:color w:val="231F20"/>
          <w:spacing w:val="-11"/>
        </w:rPr>
        <w:t> </w:t>
      </w:r>
      <w:r>
        <w:rPr>
          <w:color w:val="231F20"/>
          <w:spacing w:val="-2"/>
        </w:rPr>
        <w:t>Made </w:t>
      </w:r>
      <w:r>
        <w:rPr>
          <w:color w:val="231F20"/>
        </w:rPr>
        <w:t>in</w:t>
      </w:r>
      <w:r>
        <w:rPr>
          <w:color w:val="231F20"/>
          <w:spacing w:val="-15"/>
        </w:rPr>
        <w:t> </w:t>
      </w:r>
      <w:r>
        <w:rPr>
          <w:color w:val="231F20"/>
        </w:rPr>
        <w:t>Italy</w:t>
      </w:r>
      <w:r>
        <w:rPr>
          <w:color w:val="231F20"/>
          <w:spacing w:val="-15"/>
        </w:rPr>
        <w:t> </w:t>
      </w:r>
      <w:r>
        <w:rPr>
          <w:color w:val="231F20"/>
        </w:rPr>
        <w:t>promoted</w:t>
      </w:r>
      <w:r>
        <w:rPr>
          <w:color w:val="231F20"/>
          <w:spacing w:val="-15"/>
        </w:rPr>
        <w:t> </w:t>
      </w:r>
      <w:r>
        <w:rPr>
          <w:color w:val="231F20"/>
        </w:rPr>
        <w:t>by</w:t>
      </w:r>
      <w:r>
        <w:rPr>
          <w:color w:val="231F20"/>
          <w:spacing w:val="-15"/>
        </w:rPr>
        <w:t> </w:t>
      </w:r>
      <w:r>
        <w:rPr>
          <w:color w:val="231F20"/>
        </w:rPr>
        <w:t>Fiere</w:t>
      </w:r>
      <w:r>
        <w:rPr>
          <w:color w:val="231F20"/>
          <w:spacing w:val="-15"/>
        </w:rPr>
        <w:t> </w:t>
      </w:r>
      <w:r>
        <w:rPr>
          <w:color w:val="231F20"/>
        </w:rPr>
        <w:t>di</w:t>
      </w:r>
      <w:r>
        <w:rPr>
          <w:color w:val="231F20"/>
          <w:spacing w:val="-15"/>
        </w:rPr>
        <w:t> </w:t>
      </w:r>
      <w:r>
        <w:rPr>
          <w:color w:val="231F20"/>
        </w:rPr>
        <w:t>Parma</w:t>
      </w:r>
      <w:r>
        <w:rPr>
          <w:color w:val="231F20"/>
          <w:spacing w:val="-15"/>
        </w:rPr>
        <w:t> </w:t>
      </w:r>
      <w:r>
        <w:rPr>
          <w:color w:val="231F20"/>
        </w:rPr>
        <w:t>in</w:t>
      </w:r>
      <w:r>
        <w:rPr>
          <w:color w:val="231F20"/>
          <w:spacing w:val="-15"/>
        </w:rPr>
        <w:t> </w:t>
      </w:r>
      <w:r>
        <w:rPr>
          <w:color w:val="231F20"/>
        </w:rPr>
        <w:t>collaboration</w:t>
      </w:r>
      <w:r>
        <w:rPr>
          <w:color w:val="231F20"/>
          <w:spacing w:val="-15"/>
        </w:rPr>
        <w:t> </w:t>
      </w:r>
      <w:r>
        <w:rPr>
          <w:color w:val="231F20"/>
        </w:rPr>
        <w:t>with the Politecnico di Milano.</w:t>
      </w:r>
    </w:p>
    <w:p>
      <w:pPr>
        <w:pStyle w:val="BodyText"/>
        <w:spacing w:before="6"/>
        <w:ind w:left="425" w:right="140"/>
        <w:jc w:val="both"/>
      </w:pPr>
      <w:r>
        <w:rPr>
          <w:color w:val="231F20"/>
        </w:rPr>
        <w:t>The</w:t>
      </w:r>
      <w:r>
        <w:rPr>
          <w:color w:val="231F20"/>
          <w:spacing w:val="-15"/>
        </w:rPr>
        <w:t> </w:t>
      </w:r>
      <w:r>
        <w:rPr>
          <w:color w:val="231F20"/>
        </w:rPr>
        <w:t>university,</w:t>
      </w:r>
      <w:r>
        <w:rPr>
          <w:color w:val="231F20"/>
          <w:spacing w:val="-15"/>
        </w:rPr>
        <w:t> </w:t>
      </w:r>
      <w:r>
        <w:rPr>
          <w:color w:val="231F20"/>
        </w:rPr>
        <w:t>which</w:t>
      </w:r>
      <w:r>
        <w:rPr>
          <w:color w:val="231F20"/>
          <w:spacing w:val="-15"/>
        </w:rPr>
        <w:t> </w:t>
      </w:r>
      <w:r>
        <w:rPr>
          <w:color w:val="231F20"/>
        </w:rPr>
        <w:t>has</w:t>
      </w:r>
      <w:r>
        <w:rPr>
          <w:color w:val="231F20"/>
          <w:spacing w:val="-15"/>
        </w:rPr>
        <w:t> </w:t>
      </w:r>
      <w:r>
        <w:rPr>
          <w:color w:val="231F20"/>
        </w:rPr>
        <w:t>always</w:t>
      </w:r>
      <w:r>
        <w:rPr>
          <w:color w:val="231F20"/>
          <w:spacing w:val="-15"/>
        </w:rPr>
        <w:t> </w:t>
      </w:r>
      <w:r>
        <w:rPr>
          <w:color w:val="231F20"/>
        </w:rPr>
        <w:t>collaborated</w:t>
      </w:r>
      <w:r>
        <w:rPr>
          <w:color w:val="231F20"/>
          <w:spacing w:val="-15"/>
        </w:rPr>
        <w:t> </w:t>
      </w:r>
      <w:r>
        <w:rPr>
          <w:color w:val="231F20"/>
        </w:rPr>
        <w:t>with</w:t>
      </w:r>
      <w:r>
        <w:rPr>
          <w:color w:val="231F20"/>
          <w:spacing w:val="-15"/>
        </w:rPr>
        <w:t> </w:t>
      </w:r>
      <w:r>
        <w:rPr>
          <w:color w:val="231F20"/>
        </w:rPr>
        <w:t>other </w:t>
      </w:r>
      <w:r>
        <w:rPr>
          <w:color w:val="231F20"/>
          <w:spacing w:val="-4"/>
        </w:rPr>
        <w:t>universities</w:t>
      </w:r>
      <w:r>
        <w:rPr>
          <w:color w:val="231F20"/>
          <w:spacing w:val="-6"/>
        </w:rPr>
        <w:t> </w:t>
      </w:r>
      <w:r>
        <w:rPr>
          <w:color w:val="231F20"/>
          <w:spacing w:val="-4"/>
        </w:rPr>
        <w:t>in</w:t>
      </w:r>
      <w:r>
        <w:rPr>
          <w:color w:val="231F20"/>
          <w:spacing w:val="-6"/>
        </w:rPr>
        <w:t> </w:t>
      </w:r>
      <w:r>
        <w:rPr>
          <w:color w:val="231F20"/>
          <w:spacing w:val="-4"/>
        </w:rPr>
        <w:t>emerging</w:t>
      </w:r>
      <w:r>
        <w:rPr>
          <w:color w:val="231F20"/>
          <w:spacing w:val="-6"/>
        </w:rPr>
        <w:t> </w:t>
      </w:r>
      <w:r>
        <w:rPr>
          <w:color w:val="231F20"/>
          <w:spacing w:val="-4"/>
        </w:rPr>
        <w:t>countries,</w:t>
      </w:r>
      <w:r>
        <w:rPr>
          <w:color w:val="231F20"/>
          <w:spacing w:val="-6"/>
        </w:rPr>
        <w:t> </w:t>
      </w:r>
      <w:r>
        <w:rPr>
          <w:color w:val="231F20"/>
          <w:spacing w:val="-4"/>
        </w:rPr>
        <w:t>welcomes</w:t>
      </w:r>
      <w:r>
        <w:rPr>
          <w:color w:val="231F20"/>
          <w:spacing w:val="-6"/>
        </w:rPr>
        <w:t> </w:t>
      </w:r>
      <w:r>
        <w:rPr>
          <w:color w:val="231F20"/>
          <w:spacing w:val="-4"/>
        </w:rPr>
        <w:t>foreign</w:t>
      </w:r>
      <w:r>
        <w:rPr>
          <w:color w:val="231F20"/>
          <w:spacing w:val="-6"/>
        </w:rPr>
        <w:t> </w:t>
      </w:r>
      <w:r>
        <w:rPr>
          <w:color w:val="231F20"/>
          <w:spacing w:val="-4"/>
        </w:rPr>
        <w:t>stu-</w:t>
      </w:r>
      <w:r>
        <w:rPr>
          <w:color w:val="231F20"/>
          <w:spacing w:val="-2"/>
        </w:rPr>
        <w:t>dents</w:t>
      </w:r>
      <w:r>
        <w:rPr>
          <w:color w:val="231F20"/>
          <w:spacing w:val="-13"/>
        </w:rPr>
        <w:t> </w:t>
      </w:r>
      <w:r>
        <w:rPr>
          <w:color w:val="231F20"/>
          <w:spacing w:val="-2"/>
        </w:rPr>
        <w:t>to</w:t>
      </w:r>
      <w:r>
        <w:rPr>
          <w:color w:val="231F20"/>
          <w:spacing w:val="-13"/>
        </w:rPr>
        <w:t> </w:t>
      </w:r>
      <w:r>
        <w:rPr>
          <w:color w:val="231F20"/>
          <w:spacing w:val="-2"/>
        </w:rPr>
        <w:t>work</w:t>
      </w:r>
      <w:r>
        <w:rPr>
          <w:color w:val="231F20"/>
          <w:spacing w:val="-13"/>
        </w:rPr>
        <w:t> </w:t>
      </w:r>
      <w:r>
        <w:rPr>
          <w:color w:val="231F20"/>
          <w:spacing w:val="-2"/>
        </w:rPr>
        <w:t>in</w:t>
      </w:r>
      <w:r>
        <w:rPr>
          <w:color w:val="231F20"/>
          <w:spacing w:val="-13"/>
        </w:rPr>
        <w:t> </w:t>
      </w:r>
      <w:r>
        <w:rPr>
          <w:color w:val="231F20"/>
          <w:spacing w:val="-2"/>
        </w:rPr>
        <w:t>contact</w:t>
      </w:r>
      <w:r>
        <w:rPr>
          <w:color w:val="231F20"/>
          <w:spacing w:val="-13"/>
        </w:rPr>
        <w:t> </w:t>
      </w:r>
      <w:r>
        <w:rPr>
          <w:color w:val="231F20"/>
          <w:spacing w:val="-2"/>
        </w:rPr>
        <w:t>with</w:t>
      </w:r>
      <w:r>
        <w:rPr>
          <w:color w:val="231F20"/>
          <w:spacing w:val="-13"/>
        </w:rPr>
        <w:t> </w:t>
      </w:r>
      <w:r>
        <w:rPr>
          <w:color w:val="231F20"/>
          <w:spacing w:val="-2"/>
        </w:rPr>
        <w:t>Italian</w:t>
      </w:r>
      <w:r>
        <w:rPr>
          <w:color w:val="231F20"/>
          <w:spacing w:val="-13"/>
        </w:rPr>
        <w:t> </w:t>
      </w:r>
      <w:r>
        <w:rPr>
          <w:color w:val="231F20"/>
          <w:spacing w:val="-2"/>
        </w:rPr>
        <w:t>companies,</w:t>
      </w:r>
      <w:r>
        <w:rPr>
          <w:color w:val="231F20"/>
          <w:spacing w:val="-13"/>
        </w:rPr>
        <w:t> </w:t>
      </w:r>
      <w:r>
        <w:rPr>
          <w:color w:val="231F20"/>
          <w:spacing w:val="-2"/>
        </w:rPr>
        <w:t>opening </w:t>
      </w:r>
      <w:r>
        <w:rPr>
          <w:color w:val="231F20"/>
        </w:rPr>
        <w:t>them up to the world of globalization and new growth </w:t>
      </w:r>
      <w:r>
        <w:rPr>
          <w:color w:val="231F20"/>
          <w:spacing w:val="-4"/>
        </w:rPr>
        <w:t>markets,</w:t>
      </w:r>
      <w:r>
        <w:rPr>
          <w:color w:val="231F20"/>
          <w:spacing w:val="-12"/>
        </w:rPr>
        <w:t> </w:t>
      </w:r>
      <w:r>
        <w:rPr>
          <w:color w:val="231F20"/>
          <w:spacing w:val="-4"/>
        </w:rPr>
        <w:t>increasing</w:t>
      </w:r>
      <w:r>
        <w:rPr>
          <w:color w:val="231F20"/>
          <w:spacing w:val="-11"/>
        </w:rPr>
        <w:t> </w:t>
      </w:r>
      <w:r>
        <w:rPr>
          <w:color w:val="231F20"/>
          <w:spacing w:val="-4"/>
        </w:rPr>
        <w:t>their</w:t>
      </w:r>
      <w:r>
        <w:rPr>
          <w:color w:val="231F20"/>
          <w:spacing w:val="-11"/>
        </w:rPr>
        <w:t> </w:t>
      </w:r>
      <w:r>
        <w:rPr>
          <w:color w:val="231F20"/>
          <w:spacing w:val="-4"/>
        </w:rPr>
        <w:t>competitiveness</w:t>
      </w:r>
      <w:r>
        <w:rPr>
          <w:color w:val="231F20"/>
          <w:spacing w:val="-11"/>
        </w:rPr>
        <w:t> </w:t>
      </w:r>
      <w:r>
        <w:rPr>
          <w:color w:val="231F20"/>
          <w:spacing w:val="-4"/>
        </w:rPr>
        <w:t>worldwide.</w:t>
      </w:r>
      <w:r>
        <w:rPr>
          <w:color w:val="231F20"/>
          <w:spacing w:val="-11"/>
        </w:rPr>
        <w:t> </w:t>
      </w:r>
      <w:r>
        <w:rPr>
          <w:color w:val="231F20"/>
          <w:spacing w:val="-4"/>
        </w:rPr>
        <w:t>The </w:t>
      </w:r>
      <w:r>
        <w:rPr>
          <w:color w:val="231F20"/>
        </w:rPr>
        <w:t>Fair</w:t>
      </w:r>
      <w:r>
        <w:rPr>
          <w:color w:val="231F20"/>
          <w:spacing w:val="-14"/>
        </w:rPr>
        <w:t> </w:t>
      </w:r>
      <w:r>
        <w:rPr>
          <w:color w:val="231F20"/>
        </w:rPr>
        <w:t>becomes</w:t>
      </w:r>
      <w:r>
        <w:rPr>
          <w:color w:val="231F20"/>
          <w:spacing w:val="-14"/>
        </w:rPr>
        <w:t> </w:t>
      </w:r>
      <w:r>
        <w:rPr>
          <w:color w:val="231F20"/>
        </w:rPr>
        <w:t>the</w:t>
      </w:r>
      <w:r>
        <w:rPr>
          <w:color w:val="231F20"/>
          <w:spacing w:val="-14"/>
        </w:rPr>
        <w:t> </w:t>
      </w:r>
      <w:r>
        <w:rPr>
          <w:color w:val="231F20"/>
        </w:rPr>
        <w:t>pivot</w:t>
      </w:r>
      <w:r>
        <w:rPr>
          <w:color w:val="231F20"/>
          <w:spacing w:val="-14"/>
        </w:rPr>
        <w:t> </w:t>
      </w:r>
      <w:r>
        <w:rPr>
          <w:color w:val="231F20"/>
        </w:rPr>
        <w:t>of</w:t>
      </w:r>
      <w:r>
        <w:rPr>
          <w:color w:val="231F20"/>
          <w:spacing w:val="-14"/>
        </w:rPr>
        <w:t> </w:t>
      </w:r>
      <w:r>
        <w:rPr>
          <w:color w:val="231F20"/>
        </w:rPr>
        <w:t>a</w:t>
      </w:r>
      <w:r>
        <w:rPr>
          <w:color w:val="231F20"/>
          <w:spacing w:val="-14"/>
        </w:rPr>
        <w:t> </w:t>
      </w:r>
      <w:r>
        <w:rPr>
          <w:color w:val="231F20"/>
        </w:rPr>
        <w:t>territorial</w:t>
      </w:r>
      <w:r>
        <w:rPr>
          <w:color w:val="231F20"/>
          <w:spacing w:val="-14"/>
        </w:rPr>
        <w:t> </w:t>
      </w:r>
      <w:r>
        <w:rPr>
          <w:color w:val="231F20"/>
        </w:rPr>
        <w:t>system</w:t>
      </w:r>
      <w:r>
        <w:rPr>
          <w:color w:val="231F20"/>
          <w:spacing w:val="-14"/>
        </w:rPr>
        <w:t> </w:t>
      </w:r>
      <w:r>
        <w:rPr>
          <w:color w:val="231F20"/>
        </w:rPr>
        <w:t>generating </w:t>
      </w:r>
      <w:r>
        <w:rPr>
          <w:color w:val="231F20"/>
          <w:spacing w:val="-4"/>
        </w:rPr>
        <w:t>experiences,</w:t>
      </w:r>
      <w:r>
        <w:rPr>
          <w:color w:val="231F20"/>
          <w:spacing w:val="-5"/>
        </w:rPr>
        <w:t> </w:t>
      </w:r>
      <w:r>
        <w:rPr>
          <w:color w:val="231F20"/>
          <w:spacing w:val="-4"/>
        </w:rPr>
        <w:t>contacts,</w:t>
      </w:r>
      <w:r>
        <w:rPr>
          <w:color w:val="231F20"/>
          <w:spacing w:val="-5"/>
        </w:rPr>
        <w:t> </w:t>
      </w:r>
      <w:r>
        <w:rPr>
          <w:color w:val="231F20"/>
          <w:spacing w:val="-4"/>
        </w:rPr>
        <w:t>links,</w:t>
      </w:r>
      <w:r>
        <w:rPr>
          <w:color w:val="231F20"/>
          <w:spacing w:val="-5"/>
        </w:rPr>
        <w:t> </w:t>
      </w:r>
      <w:r>
        <w:rPr>
          <w:color w:val="231F20"/>
          <w:spacing w:val="-4"/>
        </w:rPr>
        <w:t>and</w:t>
      </w:r>
      <w:r>
        <w:rPr>
          <w:color w:val="231F20"/>
          <w:spacing w:val="-5"/>
        </w:rPr>
        <w:t> </w:t>
      </w:r>
      <w:r>
        <w:rPr>
          <w:color w:val="231F20"/>
          <w:spacing w:val="-4"/>
        </w:rPr>
        <w:t>visibility</w:t>
      </w:r>
      <w:r>
        <w:rPr>
          <w:color w:val="231F20"/>
          <w:spacing w:val="-5"/>
        </w:rPr>
        <w:t> </w:t>
      </w:r>
      <w:r>
        <w:rPr>
          <w:color w:val="231F20"/>
          <w:spacing w:val="-4"/>
        </w:rPr>
        <w:t>in</w:t>
      </w:r>
      <w:r>
        <w:rPr>
          <w:color w:val="231F20"/>
          <w:spacing w:val="-5"/>
        </w:rPr>
        <w:t> </w:t>
      </w:r>
      <w:r>
        <w:rPr>
          <w:color w:val="231F20"/>
          <w:spacing w:val="-4"/>
        </w:rPr>
        <w:t>local,</w:t>
      </w:r>
      <w:r>
        <w:rPr>
          <w:color w:val="231F20"/>
          <w:spacing w:val="-5"/>
        </w:rPr>
        <w:t> </w:t>
      </w:r>
      <w:r>
        <w:rPr>
          <w:color w:val="231F20"/>
          <w:spacing w:val="-4"/>
        </w:rPr>
        <w:t>national, </w:t>
      </w:r>
      <w:r>
        <w:rPr>
          <w:color w:val="231F20"/>
        </w:rPr>
        <w:t>and international contexts.</w:t>
      </w:r>
    </w:p>
    <w:p>
      <w:pPr>
        <w:pStyle w:val="BodyText"/>
        <w:spacing w:before="4"/>
        <w:ind w:left="425" w:right="140"/>
        <w:jc w:val="both"/>
      </w:pPr>
      <w:r>
        <w:rPr>
          <w:color w:val="231F20"/>
          <w:spacing w:val="-2"/>
        </w:rPr>
        <w:t>Universities</w:t>
      </w:r>
      <w:r>
        <w:rPr>
          <w:color w:val="231F20"/>
          <w:spacing w:val="-12"/>
        </w:rPr>
        <w:t> </w:t>
      </w:r>
      <w:r>
        <w:rPr>
          <w:color w:val="231F20"/>
          <w:spacing w:val="-2"/>
        </w:rPr>
        <w:t>and</w:t>
      </w:r>
      <w:r>
        <w:rPr>
          <w:color w:val="231F20"/>
          <w:spacing w:val="-12"/>
        </w:rPr>
        <w:t> </w:t>
      </w:r>
      <w:r>
        <w:rPr>
          <w:color w:val="231F20"/>
          <w:spacing w:val="-2"/>
        </w:rPr>
        <w:t>fairs</w:t>
      </w:r>
      <w:r>
        <w:rPr>
          <w:color w:val="231F20"/>
          <w:spacing w:val="-12"/>
        </w:rPr>
        <w:t> </w:t>
      </w:r>
      <w:r>
        <w:rPr>
          <w:color w:val="231F20"/>
          <w:spacing w:val="-2"/>
        </w:rPr>
        <w:t>thus</w:t>
      </w:r>
      <w:r>
        <w:rPr>
          <w:color w:val="231F20"/>
          <w:spacing w:val="-12"/>
        </w:rPr>
        <w:t> </w:t>
      </w:r>
      <w:r>
        <w:rPr>
          <w:color w:val="231F20"/>
          <w:spacing w:val="-2"/>
        </w:rPr>
        <w:t>play</w:t>
      </w:r>
      <w:r>
        <w:rPr>
          <w:color w:val="231F20"/>
          <w:spacing w:val="-12"/>
        </w:rPr>
        <w:t> </w:t>
      </w:r>
      <w:r>
        <w:rPr>
          <w:color w:val="231F20"/>
          <w:spacing w:val="-2"/>
        </w:rPr>
        <w:t>the</w:t>
      </w:r>
      <w:r>
        <w:rPr>
          <w:color w:val="231F20"/>
          <w:spacing w:val="-12"/>
        </w:rPr>
        <w:t> </w:t>
      </w:r>
      <w:r>
        <w:rPr>
          <w:color w:val="231F20"/>
          <w:spacing w:val="-2"/>
        </w:rPr>
        <w:t>role</w:t>
      </w:r>
      <w:r>
        <w:rPr>
          <w:color w:val="231F20"/>
          <w:spacing w:val="-12"/>
        </w:rPr>
        <w:t> </w:t>
      </w:r>
      <w:r>
        <w:rPr>
          <w:color w:val="231F20"/>
          <w:spacing w:val="-2"/>
        </w:rPr>
        <w:t>of</w:t>
      </w:r>
      <w:r>
        <w:rPr>
          <w:color w:val="231F20"/>
          <w:spacing w:val="-12"/>
        </w:rPr>
        <w:t> </w:t>
      </w:r>
      <w:r>
        <w:rPr>
          <w:color w:val="231F20"/>
          <w:spacing w:val="-2"/>
        </w:rPr>
        <w:t>centers</w:t>
      </w:r>
      <w:r>
        <w:rPr>
          <w:color w:val="231F20"/>
          <w:spacing w:val="-12"/>
        </w:rPr>
        <w:t> </w:t>
      </w:r>
      <w:r>
        <w:rPr>
          <w:color w:val="231F20"/>
          <w:spacing w:val="-2"/>
        </w:rPr>
        <w:t>of</w:t>
      </w:r>
      <w:r>
        <w:rPr>
          <w:color w:val="231F20"/>
          <w:spacing w:val="-12"/>
        </w:rPr>
        <w:t> </w:t>
      </w:r>
      <w:r>
        <w:rPr>
          <w:color w:val="231F20"/>
          <w:spacing w:val="-2"/>
        </w:rPr>
        <w:t>inno-</w:t>
      </w:r>
      <w:r>
        <w:rPr>
          <w:color w:val="231F20"/>
          <w:spacing w:val="-4"/>
        </w:rPr>
        <w:t>vation</w:t>
      </w:r>
      <w:r>
        <w:rPr>
          <w:color w:val="231F20"/>
          <w:spacing w:val="-8"/>
        </w:rPr>
        <w:t> </w:t>
      </w:r>
      <w:r>
        <w:rPr>
          <w:color w:val="231F20"/>
          <w:spacing w:val="-4"/>
        </w:rPr>
        <w:t>and</w:t>
      </w:r>
      <w:r>
        <w:rPr>
          <w:color w:val="231F20"/>
          <w:spacing w:val="-8"/>
        </w:rPr>
        <w:t> </w:t>
      </w:r>
      <w:r>
        <w:rPr>
          <w:color w:val="231F20"/>
          <w:spacing w:val="-4"/>
        </w:rPr>
        <w:t>promotion</w:t>
      </w:r>
      <w:r>
        <w:rPr>
          <w:color w:val="231F20"/>
          <w:spacing w:val="-8"/>
        </w:rPr>
        <w:t> </w:t>
      </w:r>
      <w:r>
        <w:rPr>
          <w:color w:val="231F20"/>
          <w:spacing w:val="-4"/>
        </w:rPr>
        <w:t>of</w:t>
      </w:r>
      <w:r>
        <w:rPr>
          <w:color w:val="231F20"/>
          <w:spacing w:val="-8"/>
        </w:rPr>
        <w:t> </w:t>
      </w:r>
      <w:r>
        <w:rPr>
          <w:color w:val="231F20"/>
          <w:spacing w:val="-4"/>
        </w:rPr>
        <w:t>small</w:t>
      </w:r>
      <w:r>
        <w:rPr>
          <w:color w:val="231F20"/>
          <w:spacing w:val="-8"/>
        </w:rPr>
        <w:t> </w:t>
      </w:r>
      <w:r>
        <w:rPr>
          <w:color w:val="231F20"/>
          <w:spacing w:val="-4"/>
        </w:rPr>
        <w:t>creative</w:t>
      </w:r>
      <w:r>
        <w:rPr>
          <w:color w:val="231F20"/>
          <w:spacing w:val="-8"/>
        </w:rPr>
        <w:t> </w:t>
      </w:r>
      <w:r>
        <w:rPr>
          <w:color w:val="231F20"/>
          <w:spacing w:val="-4"/>
        </w:rPr>
        <w:t>excellence</w:t>
      </w:r>
      <w:r>
        <w:rPr>
          <w:color w:val="231F20"/>
          <w:spacing w:val="-8"/>
        </w:rPr>
        <w:t> </w:t>
      </w:r>
      <w:r>
        <w:rPr>
          <w:color w:val="231F20"/>
          <w:spacing w:val="-4"/>
        </w:rPr>
        <w:t>in</w:t>
      </w:r>
      <w:r>
        <w:rPr>
          <w:color w:val="231F20"/>
          <w:spacing w:val="-8"/>
        </w:rPr>
        <w:t> </w:t>
      </w:r>
      <w:r>
        <w:rPr>
          <w:color w:val="231F20"/>
          <w:spacing w:val="-4"/>
        </w:rPr>
        <w:t>fash-</w:t>
      </w:r>
      <w:r>
        <w:rPr>
          <w:color w:val="231F20"/>
        </w:rPr>
        <w:t>ion</w:t>
      </w:r>
      <w:r>
        <w:rPr>
          <w:color w:val="231F20"/>
          <w:spacing w:val="-4"/>
        </w:rPr>
        <w:t> </w:t>
      </w:r>
      <w:r>
        <w:rPr>
          <w:color w:val="231F20"/>
        </w:rPr>
        <w:t>and</w:t>
      </w:r>
      <w:r>
        <w:rPr>
          <w:color w:val="231F20"/>
          <w:spacing w:val="-4"/>
        </w:rPr>
        <w:t> </w:t>
      </w:r>
      <w:r>
        <w:rPr>
          <w:color w:val="231F20"/>
        </w:rPr>
        <w:t>design,</w:t>
      </w:r>
      <w:r>
        <w:rPr>
          <w:color w:val="231F20"/>
          <w:spacing w:val="-4"/>
        </w:rPr>
        <w:t> </w:t>
      </w:r>
      <w:r>
        <w:rPr>
          <w:color w:val="231F20"/>
        </w:rPr>
        <w:t>which</w:t>
      </w:r>
      <w:r>
        <w:rPr>
          <w:color w:val="231F20"/>
          <w:spacing w:val="-4"/>
        </w:rPr>
        <w:t> </w:t>
      </w:r>
      <w:r>
        <w:rPr>
          <w:color w:val="231F20"/>
        </w:rPr>
        <w:t>through</w:t>
      </w:r>
      <w:r>
        <w:rPr>
          <w:color w:val="231F20"/>
          <w:spacing w:val="-4"/>
        </w:rPr>
        <w:t> </w:t>
      </w:r>
      <w:r>
        <w:rPr>
          <w:color w:val="231F20"/>
        </w:rPr>
        <w:t>them</w:t>
      </w:r>
      <w:r>
        <w:rPr>
          <w:color w:val="231F20"/>
          <w:spacing w:val="-4"/>
        </w:rPr>
        <w:t> </w:t>
      </w:r>
      <w:r>
        <w:rPr>
          <w:color w:val="231F20"/>
        </w:rPr>
        <w:t>come</w:t>
      </w:r>
      <w:r>
        <w:rPr>
          <w:color w:val="231F20"/>
          <w:spacing w:val="-4"/>
        </w:rPr>
        <w:t> </w:t>
      </w:r>
      <w:r>
        <w:rPr>
          <w:color w:val="231F20"/>
        </w:rPr>
        <w:t>into</w:t>
      </w:r>
      <w:r>
        <w:rPr>
          <w:color w:val="231F20"/>
          <w:spacing w:val="-4"/>
        </w:rPr>
        <w:t> </w:t>
      </w:r>
      <w:r>
        <w:rPr>
          <w:color w:val="231F20"/>
        </w:rPr>
        <w:t>contact with the challenges of global competition.</w:t>
      </w:r>
    </w:p>
    <w:p>
      <w:pPr>
        <w:pStyle w:val="BodyText"/>
        <w:spacing w:after="0"/>
        <w:jc w:val="both"/>
        <w:sectPr>
          <w:pgSz w:w="8400" w:h="11910"/>
          <w:pgMar w:header="0" w:footer="509" w:top="1340" w:bottom="700" w:left="708" w:right="708"/>
        </w:sectPr>
      </w:pPr>
    </w:p>
    <w:p>
      <w:pPr>
        <w:pStyle w:val="BodyText"/>
        <w:spacing w:before="4"/>
        <w:rPr>
          <w:sz w:val="16"/>
        </w:rPr>
      </w:pPr>
      <w:r>
        <w:rPr>
          <w:sz w:val="16"/>
        </w:rPr>
        <mc:AlternateContent>
          <mc:Choice Requires="wps">
            <w:drawing>
              <wp:anchor distT="0" distB="0" distL="0" distR="0" allowOverlap="1" layoutInCell="1" locked="0" behindDoc="0" simplePos="0" relativeHeight="15742976">
                <wp:simplePos x="0" y="0"/>
                <wp:positionH relativeFrom="page">
                  <wp:posOffset>0</wp:posOffset>
                </wp:positionH>
                <wp:positionV relativeFrom="page">
                  <wp:posOffset>0</wp:posOffset>
                </wp:positionV>
                <wp:extent cx="5328285" cy="7560309"/>
                <wp:effectExtent l="0" t="0" r="0" b="0"/>
                <wp:wrapNone/>
                <wp:docPr id="65" name="Graphic 65"/>
                <wp:cNvGraphicFramePr>
                  <a:graphicFrameLocks/>
                </wp:cNvGraphicFramePr>
                <a:graphic>
                  <a:graphicData uri="http://schemas.microsoft.com/office/word/2010/wordprocessingShape">
                    <wps:wsp>
                      <wps:cNvPr id="65" name="Graphic 65"/>
                      <wps:cNvSpPr/>
                      <wps:spPr>
                        <a:xfrm>
                          <a:off x="0" y="0"/>
                          <a:ext cx="5328285" cy="7560309"/>
                        </a:xfrm>
                        <a:custGeom>
                          <a:avLst/>
                          <a:gdLst/>
                          <a:ahLst/>
                          <a:cxnLst/>
                          <a:rect l="l" t="t" r="r" b="b"/>
                          <a:pathLst>
                            <a:path w="5328285" h="7560309">
                              <a:moveTo>
                                <a:pt x="5328005" y="0"/>
                              </a:moveTo>
                              <a:lnTo>
                                <a:pt x="0" y="0"/>
                              </a:lnTo>
                              <a:lnTo>
                                <a:pt x="0" y="7560005"/>
                              </a:lnTo>
                              <a:lnTo>
                                <a:pt x="5328005" y="7560005"/>
                              </a:lnTo>
                              <a:lnTo>
                                <a:pt x="5328005" y="0"/>
                              </a:lnTo>
                              <a:close/>
                            </a:path>
                          </a:pathLst>
                        </a:custGeom>
                        <a:solidFill>
                          <a:srgbClr val="414042"/>
                        </a:solidFill>
                      </wps:spPr>
                      <wps:bodyPr wrap="square" lIns="0" tIns="0" rIns="0" bIns="0" rtlCol="0">
                        <a:prstTxWarp prst="textNoShape">
                          <a:avLst/>
                        </a:prstTxWarp>
                        <a:noAutofit/>
                      </wps:bodyPr>
                    </wps:wsp>
                  </a:graphicData>
                </a:graphic>
              </wp:anchor>
            </w:drawing>
          </mc:Choice>
          <mc:Fallback>
            <w:pict>
              <v:rect style="position:absolute;margin-left:0pt;margin-top:0pt;width:419.528015pt;height:595.276001pt;mso-position-horizontal-relative:page;mso-position-vertical-relative:page;z-index:15742976" id="docshape60" filled="true" fillcolor="#414042" stroked="false">
                <v:fill type="solid"/>
                <w10:wrap type="none"/>
              </v:rect>
            </w:pict>
          </mc:Fallback>
        </mc:AlternateContent>
      </w:r>
    </w:p>
    <w:p>
      <w:pPr>
        <w:pStyle w:val="BodyText"/>
        <w:spacing w:after="0"/>
        <w:rPr>
          <w:sz w:val="16"/>
        </w:rPr>
        <w:sectPr>
          <w:footerReference w:type="even" r:id="rId19"/>
          <w:pgSz w:w="8400" w:h="11910"/>
          <w:pgMar w:header="0" w:footer="0" w:top="1340" w:bottom="280" w:left="708" w:right="708"/>
        </w:sectPr>
      </w:pPr>
    </w:p>
    <w:p>
      <w:pPr>
        <w:pStyle w:val="Heading1"/>
      </w:pPr>
      <w:r>
        <w:rPr/>
        <mc:AlternateContent>
          <mc:Choice Requires="wps">
            <w:drawing>
              <wp:anchor distT="0" distB="0" distL="0" distR="0" allowOverlap="1" layoutInCell="1" locked="0" behindDoc="1" simplePos="0" relativeHeight="487259648">
                <wp:simplePos x="0" y="0"/>
                <wp:positionH relativeFrom="page">
                  <wp:posOffset>0</wp:posOffset>
                </wp:positionH>
                <wp:positionV relativeFrom="page">
                  <wp:posOffset>0</wp:posOffset>
                </wp:positionV>
                <wp:extent cx="5328285" cy="7560309"/>
                <wp:effectExtent l="0" t="0" r="0" b="0"/>
                <wp:wrapNone/>
                <wp:docPr id="66" name="Graphic 66"/>
                <wp:cNvGraphicFramePr>
                  <a:graphicFrameLocks/>
                </wp:cNvGraphicFramePr>
                <a:graphic>
                  <a:graphicData uri="http://schemas.microsoft.com/office/word/2010/wordprocessingShape">
                    <wps:wsp>
                      <wps:cNvPr id="66" name="Graphic 66"/>
                      <wps:cNvSpPr/>
                      <wps:spPr>
                        <a:xfrm>
                          <a:off x="0" y="0"/>
                          <a:ext cx="5328285" cy="7560309"/>
                        </a:xfrm>
                        <a:custGeom>
                          <a:avLst/>
                          <a:gdLst/>
                          <a:ahLst/>
                          <a:cxnLst/>
                          <a:rect l="l" t="t" r="r" b="b"/>
                          <a:pathLst>
                            <a:path w="5328285" h="7560309">
                              <a:moveTo>
                                <a:pt x="5328005" y="0"/>
                              </a:moveTo>
                              <a:lnTo>
                                <a:pt x="0" y="0"/>
                              </a:lnTo>
                              <a:lnTo>
                                <a:pt x="0" y="7560005"/>
                              </a:lnTo>
                              <a:lnTo>
                                <a:pt x="5328005" y="7560005"/>
                              </a:lnTo>
                              <a:lnTo>
                                <a:pt x="5328005" y="0"/>
                              </a:lnTo>
                              <a:close/>
                            </a:path>
                          </a:pathLst>
                        </a:custGeom>
                        <a:solidFill>
                          <a:srgbClr val="414042"/>
                        </a:solidFill>
                      </wps:spPr>
                      <wps:bodyPr wrap="square" lIns="0" tIns="0" rIns="0" bIns="0" rtlCol="0">
                        <a:prstTxWarp prst="textNoShape">
                          <a:avLst/>
                        </a:prstTxWarp>
                        <a:noAutofit/>
                      </wps:bodyPr>
                    </wps:wsp>
                  </a:graphicData>
                </a:graphic>
              </wp:anchor>
            </w:drawing>
          </mc:Choice>
          <mc:Fallback>
            <w:pict>
              <v:rect style="position:absolute;margin-left:0pt;margin-top:0pt;width:419.528015pt;height:595.276001pt;mso-position-horizontal-relative:page;mso-position-vertical-relative:page;z-index:-16056832" id="docshape61" filled="true" fillcolor="#414042" stroked="false">
                <v:fill type="solid"/>
                <w10:wrap type="none"/>
              </v:rect>
            </w:pict>
          </mc:Fallback>
        </mc:AlternateContent>
      </w:r>
      <w:bookmarkStart w:name="_bookmark1" w:id="8"/>
      <w:bookmarkEnd w:id="8"/>
      <w:r>
        <w:rPr>
          <w:b w:val="0"/>
        </w:rPr>
      </w:r>
      <w:r>
        <w:rPr>
          <w:color w:val="FFFFFF"/>
          <w:spacing w:val="-10"/>
          <w:w w:val="55"/>
        </w:rPr>
        <w:t>1</w:t>
      </w:r>
    </w:p>
    <w:p>
      <w:pPr>
        <w:pStyle w:val="Heading1"/>
        <w:spacing w:after="0"/>
        <w:sectPr>
          <w:footerReference w:type="default" r:id="rId20"/>
          <w:pgSz w:w="8400" w:h="11910"/>
          <w:pgMar w:header="0" w:footer="0" w:top="1340" w:bottom="280" w:left="708" w:right="708"/>
        </w:sectPr>
      </w:pPr>
    </w:p>
    <w:p>
      <w:pPr>
        <w:pStyle w:val="Heading2"/>
      </w:pPr>
      <w:bookmarkStart w:name="Wake Up! il Design Match-Making come esp" w:id="9"/>
      <w:bookmarkEnd w:id="9"/>
      <w:r>
        <w:rPr>
          <w:b w:val="0"/>
        </w:rPr>
      </w:r>
      <w:r>
        <w:rPr>
          <w:color w:val="231F20"/>
          <w:w w:val="60"/>
        </w:rPr>
        <w:t>Wake</w:t>
      </w:r>
      <w:r>
        <w:rPr>
          <w:color w:val="231F20"/>
          <w:spacing w:val="-43"/>
        </w:rPr>
        <w:t> </w:t>
      </w:r>
      <w:r>
        <w:rPr>
          <w:color w:val="231F20"/>
          <w:w w:val="60"/>
        </w:rPr>
        <w:t>Up!</w:t>
      </w:r>
      <w:r>
        <w:rPr>
          <w:color w:val="231F20"/>
          <w:spacing w:val="-42"/>
        </w:rPr>
        <w:t> </w:t>
      </w:r>
      <w:r>
        <w:rPr>
          <w:color w:val="231F20"/>
          <w:w w:val="60"/>
        </w:rPr>
        <w:t>il</w:t>
      </w:r>
      <w:r>
        <w:rPr>
          <w:color w:val="231F20"/>
          <w:spacing w:val="-43"/>
        </w:rPr>
        <w:t> </w:t>
      </w:r>
      <w:r>
        <w:rPr>
          <w:color w:val="231F20"/>
          <w:w w:val="60"/>
        </w:rPr>
        <w:t>Design</w:t>
      </w:r>
      <w:r>
        <w:rPr>
          <w:color w:val="231F20"/>
          <w:spacing w:val="-42"/>
        </w:rPr>
        <w:t> </w:t>
      </w:r>
      <w:r>
        <w:rPr>
          <w:color w:val="231F20"/>
          <w:w w:val="60"/>
        </w:rPr>
        <w:t>Match-</w:t>
      </w:r>
      <w:r>
        <w:rPr>
          <w:color w:val="231F20"/>
          <w:spacing w:val="-2"/>
          <w:w w:val="60"/>
        </w:rPr>
        <w:t>Making</w:t>
      </w:r>
    </w:p>
    <w:p>
      <w:pPr>
        <w:spacing w:line="430" w:lineRule="exact" w:before="0"/>
        <w:ind w:left="142" w:right="0" w:firstLine="0"/>
        <w:jc w:val="left"/>
        <w:rPr>
          <w:rFonts w:ascii="Arial"/>
          <w:b/>
          <w:sz w:val="40"/>
        </w:rPr>
      </w:pPr>
      <w:r>
        <w:rPr>
          <w:rFonts w:ascii="Arial"/>
          <w:b/>
          <w:color w:val="231F20"/>
          <w:w w:val="60"/>
          <w:sz w:val="40"/>
        </w:rPr>
        <w:t>come</w:t>
      </w:r>
      <w:r>
        <w:rPr>
          <w:rFonts w:ascii="Arial"/>
          <w:b/>
          <w:color w:val="231F20"/>
          <w:spacing w:val="-32"/>
          <w:sz w:val="40"/>
        </w:rPr>
        <w:t> </w:t>
      </w:r>
      <w:r>
        <w:rPr>
          <w:rFonts w:ascii="Arial"/>
          <w:b/>
          <w:color w:val="231F20"/>
          <w:w w:val="60"/>
          <w:sz w:val="40"/>
        </w:rPr>
        <w:t>espressione</w:t>
      </w:r>
      <w:r>
        <w:rPr>
          <w:rFonts w:ascii="Arial"/>
          <w:b/>
          <w:color w:val="231F20"/>
          <w:spacing w:val="-31"/>
          <w:sz w:val="40"/>
        </w:rPr>
        <w:t> </w:t>
      </w:r>
      <w:r>
        <w:rPr>
          <w:rFonts w:ascii="Arial"/>
          <w:b/>
          <w:color w:val="231F20"/>
          <w:w w:val="60"/>
          <w:sz w:val="40"/>
        </w:rPr>
        <w:t>del</w:t>
      </w:r>
      <w:r>
        <w:rPr>
          <w:rFonts w:ascii="Arial"/>
          <w:b/>
          <w:color w:val="231F20"/>
          <w:spacing w:val="-31"/>
          <w:sz w:val="40"/>
        </w:rPr>
        <w:t> </w:t>
      </w:r>
      <w:r>
        <w:rPr>
          <w:rFonts w:ascii="Arial"/>
          <w:b/>
          <w:color w:val="231F20"/>
          <w:w w:val="60"/>
          <w:sz w:val="40"/>
        </w:rPr>
        <w:t>nuovo</w:t>
      </w:r>
      <w:r>
        <w:rPr>
          <w:rFonts w:ascii="Arial"/>
          <w:b/>
          <w:color w:val="231F20"/>
          <w:spacing w:val="-32"/>
          <w:sz w:val="40"/>
        </w:rPr>
        <w:t> </w:t>
      </w:r>
      <w:r>
        <w:rPr>
          <w:rFonts w:ascii="Arial"/>
          <w:b/>
          <w:color w:val="231F20"/>
          <w:w w:val="60"/>
          <w:sz w:val="40"/>
        </w:rPr>
        <w:t>Made</w:t>
      </w:r>
      <w:r>
        <w:rPr>
          <w:rFonts w:ascii="Arial"/>
          <w:b/>
          <w:color w:val="231F20"/>
          <w:spacing w:val="-31"/>
          <w:sz w:val="40"/>
        </w:rPr>
        <w:t> </w:t>
      </w:r>
      <w:r>
        <w:rPr>
          <w:rFonts w:ascii="Arial"/>
          <w:b/>
          <w:color w:val="231F20"/>
          <w:w w:val="60"/>
          <w:sz w:val="40"/>
        </w:rPr>
        <w:t>in</w:t>
      </w:r>
      <w:r>
        <w:rPr>
          <w:rFonts w:ascii="Arial"/>
          <w:b/>
          <w:color w:val="231F20"/>
          <w:spacing w:val="-31"/>
          <w:sz w:val="40"/>
        </w:rPr>
        <w:t> </w:t>
      </w:r>
      <w:r>
        <w:rPr>
          <w:rFonts w:ascii="Arial"/>
          <w:b/>
          <w:color w:val="231F20"/>
          <w:spacing w:val="-2"/>
          <w:w w:val="60"/>
          <w:sz w:val="40"/>
        </w:rPr>
        <w:t>Italy</w:t>
      </w:r>
    </w:p>
    <w:p>
      <w:pPr>
        <w:spacing w:line="242" w:lineRule="exact" w:before="75"/>
        <w:ind w:left="142" w:right="0" w:firstLine="0"/>
        <w:jc w:val="left"/>
        <w:rPr>
          <w:b/>
          <w:sz w:val="20"/>
        </w:rPr>
      </w:pPr>
      <w:r>
        <w:rPr>
          <w:b/>
          <w:color w:val="231F20"/>
          <w:sz w:val="20"/>
        </w:rPr>
        <w:t>Francesca</w:t>
      </w:r>
      <w:r>
        <w:rPr>
          <w:b/>
          <w:color w:val="231F20"/>
          <w:spacing w:val="-12"/>
          <w:sz w:val="20"/>
        </w:rPr>
        <w:t> </w:t>
      </w:r>
      <w:r>
        <w:rPr>
          <w:b/>
          <w:color w:val="231F20"/>
          <w:spacing w:val="-2"/>
          <w:sz w:val="20"/>
        </w:rPr>
        <w:t>Rossi</w:t>
      </w:r>
    </w:p>
    <w:p>
      <w:pPr>
        <w:spacing w:line="240" w:lineRule="exact" w:before="0"/>
        <w:ind w:left="142" w:right="0" w:firstLine="0"/>
        <w:jc w:val="left"/>
        <w:rPr>
          <w:sz w:val="20"/>
        </w:rPr>
      </w:pPr>
      <w:r>
        <w:rPr>
          <w:color w:val="231F20"/>
          <w:sz w:val="20"/>
        </w:rPr>
        <w:t>Penisola</w:t>
      </w:r>
      <w:r>
        <w:rPr>
          <w:color w:val="231F20"/>
          <w:spacing w:val="-3"/>
          <w:sz w:val="20"/>
        </w:rPr>
        <w:t> </w:t>
      </w:r>
      <w:r>
        <w:rPr>
          <w:color w:val="231F20"/>
          <w:sz w:val="20"/>
        </w:rPr>
        <w:t>agenzia</w:t>
      </w:r>
      <w:r>
        <w:rPr>
          <w:color w:val="231F20"/>
          <w:spacing w:val="-2"/>
          <w:sz w:val="20"/>
        </w:rPr>
        <w:t> </w:t>
      </w:r>
      <w:r>
        <w:rPr>
          <w:color w:val="231F20"/>
          <w:sz w:val="20"/>
        </w:rPr>
        <w:t>di</w:t>
      </w:r>
      <w:r>
        <w:rPr>
          <w:color w:val="231F20"/>
          <w:spacing w:val="-3"/>
          <w:sz w:val="20"/>
        </w:rPr>
        <w:t> </w:t>
      </w:r>
      <w:r>
        <w:rPr>
          <w:color w:val="231F20"/>
          <w:sz w:val="20"/>
        </w:rPr>
        <w:t>ricerca</w:t>
      </w:r>
      <w:r>
        <w:rPr>
          <w:color w:val="231F20"/>
          <w:spacing w:val="-2"/>
          <w:sz w:val="20"/>
        </w:rPr>
        <w:t> indipendente</w:t>
      </w:r>
    </w:p>
    <w:p>
      <w:pPr>
        <w:spacing w:line="240" w:lineRule="exact" w:before="0"/>
        <w:ind w:left="142" w:right="0" w:firstLine="0"/>
        <w:jc w:val="left"/>
        <w:rPr>
          <w:b/>
          <w:sz w:val="20"/>
        </w:rPr>
      </w:pPr>
      <w:r>
        <w:rPr>
          <w:b/>
          <w:color w:val="231F20"/>
          <w:sz w:val="20"/>
        </w:rPr>
        <w:t>Giulia </w:t>
      </w:r>
      <w:r>
        <w:rPr>
          <w:b/>
          <w:color w:val="231F20"/>
          <w:spacing w:val="-2"/>
          <w:sz w:val="20"/>
        </w:rPr>
        <w:t>Brighenti</w:t>
      </w:r>
    </w:p>
    <w:p>
      <w:pPr>
        <w:spacing w:line="240" w:lineRule="exact" w:before="0"/>
        <w:ind w:left="142" w:right="0" w:firstLine="0"/>
        <w:jc w:val="left"/>
        <w:rPr>
          <w:sz w:val="20"/>
        </w:rPr>
      </w:pPr>
      <w:r>
        <w:rPr>
          <w:color w:val="231F20"/>
          <w:spacing w:val="-2"/>
          <w:sz w:val="20"/>
        </w:rPr>
        <w:t>Wake</w:t>
      </w:r>
      <w:r>
        <w:rPr>
          <w:color w:val="231F20"/>
          <w:spacing w:val="-8"/>
          <w:sz w:val="20"/>
        </w:rPr>
        <w:t> </w:t>
      </w:r>
      <w:r>
        <w:rPr>
          <w:color w:val="231F20"/>
          <w:spacing w:val="-5"/>
          <w:sz w:val="20"/>
        </w:rPr>
        <w:t>Up!</w:t>
      </w:r>
    </w:p>
    <w:p>
      <w:pPr>
        <w:spacing w:line="240" w:lineRule="exact" w:before="0"/>
        <w:ind w:left="142" w:right="0" w:firstLine="0"/>
        <w:jc w:val="left"/>
        <w:rPr>
          <w:b/>
          <w:sz w:val="20"/>
        </w:rPr>
      </w:pPr>
      <w:r>
        <w:rPr>
          <w:b/>
          <w:color w:val="231F20"/>
          <w:sz w:val="20"/>
        </w:rPr>
        <w:t>Eugenia</w:t>
      </w:r>
      <w:r>
        <w:rPr>
          <w:b/>
          <w:color w:val="231F20"/>
          <w:spacing w:val="-1"/>
          <w:sz w:val="20"/>
        </w:rPr>
        <w:t> </w:t>
      </w:r>
      <w:r>
        <w:rPr>
          <w:b/>
          <w:color w:val="231F20"/>
          <w:spacing w:val="-2"/>
          <w:sz w:val="20"/>
        </w:rPr>
        <w:t>Chiara</w:t>
      </w:r>
    </w:p>
    <w:p>
      <w:pPr>
        <w:spacing w:line="242" w:lineRule="exact" w:before="0"/>
        <w:ind w:left="142" w:right="0" w:firstLine="0"/>
        <w:jc w:val="left"/>
        <w:rPr>
          <w:sz w:val="20"/>
        </w:rPr>
      </w:pPr>
      <w:r>
        <w:rPr>
          <w:color w:val="231F20"/>
          <w:sz w:val="20"/>
        </w:rPr>
        <w:t>Politecnico</w:t>
      </w:r>
      <w:r>
        <w:rPr>
          <w:color w:val="231F20"/>
          <w:spacing w:val="-3"/>
          <w:sz w:val="20"/>
        </w:rPr>
        <w:t> </w:t>
      </w:r>
      <w:r>
        <w:rPr>
          <w:color w:val="231F20"/>
          <w:sz w:val="20"/>
        </w:rPr>
        <w:t>di</w:t>
      </w:r>
      <w:r>
        <w:rPr>
          <w:color w:val="231F20"/>
          <w:spacing w:val="-2"/>
          <w:sz w:val="20"/>
        </w:rPr>
        <w:t> </w:t>
      </w:r>
      <w:r>
        <w:rPr>
          <w:color w:val="231F20"/>
          <w:sz w:val="20"/>
        </w:rPr>
        <w:t>Milano,</w:t>
      </w:r>
      <w:r>
        <w:rPr>
          <w:color w:val="231F20"/>
          <w:spacing w:val="-3"/>
          <w:sz w:val="20"/>
        </w:rPr>
        <w:t> </w:t>
      </w:r>
      <w:r>
        <w:rPr>
          <w:color w:val="231F20"/>
          <w:sz w:val="20"/>
        </w:rPr>
        <w:t>Scuola</w:t>
      </w:r>
      <w:r>
        <w:rPr>
          <w:color w:val="231F20"/>
          <w:spacing w:val="-2"/>
          <w:sz w:val="20"/>
        </w:rPr>
        <w:t> </w:t>
      </w:r>
      <w:r>
        <w:rPr>
          <w:color w:val="231F20"/>
          <w:sz w:val="20"/>
        </w:rPr>
        <w:t>del</w:t>
      </w:r>
      <w:r>
        <w:rPr>
          <w:color w:val="231F20"/>
          <w:spacing w:val="-2"/>
          <w:sz w:val="20"/>
        </w:rPr>
        <w:t> Design</w:t>
      </w:r>
    </w:p>
    <w:p>
      <w:pPr>
        <w:pStyle w:val="BodyText"/>
        <w:rPr>
          <w:sz w:val="20"/>
        </w:rPr>
      </w:pPr>
    </w:p>
    <w:p>
      <w:pPr>
        <w:pStyle w:val="BodyText"/>
        <w:spacing w:before="88"/>
        <w:rPr>
          <w:sz w:val="20"/>
        </w:rPr>
      </w:pPr>
    </w:p>
    <w:p>
      <w:pPr>
        <w:pStyle w:val="BodyText"/>
        <w:ind w:left="142" w:right="423"/>
        <w:jc w:val="both"/>
      </w:pPr>
      <w:r>
        <w:rPr>
          <w:i/>
          <w:color w:val="231F20"/>
        </w:rPr>
        <w:t>Wake Up! Design Match-Making </w:t>
      </w:r>
      <w:r>
        <w:rPr>
          <w:color w:val="231F20"/>
        </w:rPr>
        <w:t>è un progetto che </w:t>
      </w:r>
      <w:r>
        <w:rPr>
          <w:color w:val="231F20"/>
        </w:rPr>
        <w:t>as-socia</w:t>
      </w:r>
      <w:r>
        <w:rPr>
          <w:color w:val="231F20"/>
          <w:spacing w:val="-2"/>
        </w:rPr>
        <w:t> </w:t>
      </w:r>
      <w:r>
        <w:rPr>
          <w:color w:val="231F20"/>
        </w:rPr>
        <w:t>un</w:t>
      </w:r>
      <w:r>
        <w:rPr>
          <w:color w:val="231F20"/>
          <w:spacing w:val="-2"/>
        </w:rPr>
        <w:t> </w:t>
      </w:r>
      <w:r>
        <w:rPr>
          <w:color w:val="231F20"/>
        </w:rPr>
        <w:t>workshop</w:t>
      </w:r>
      <w:r>
        <w:rPr>
          <w:color w:val="231F20"/>
          <w:spacing w:val="-2"/>
        </w:rPr>
        <w:t> </w:t>
      </w:r>
      <w:r>
        <w:rPr>
          <w:color w:val="231F20"/>
        </w:rPr>
        <w:t>a</w:t>
      </w:r>
      <w:r>
        <w:rPr>
          <w:color w:val="231F20"/>
          <w:spacing w:val="-2"/>
        </w:rPr>
        <w:t> </w:t>
      </w:r>
      <w:r>
        <w:rPr>
          <w:color w:val="231F20"/>
        </w:rPr>
        <w:t>livello</w:t>
      </w:r>
      <w:r>
        <w:rPr>
          <w:color w:val="231F20"/>
          <w:spacing w:val="-2"/>
        </w:rPr>
        <w:t> </w:t>
      </w:r>
      <w:r>
        <w:rPr>
          <w:color w:val="231F20"/>
        </w:rPr>
        <w:t>universitario</w:t>
      </w:r>
      <w:r>
        <w:rPr>
          <w:color w:val="231F20"/>
          <w:spacing w:val="-2"/>
        </w:rPr>
        <w:t> </w:t>
      </w:r>
      <w:r>
        <w:rPr>
          <w:color w:val="231F20"/>
        </w:rPr>
        <w:t>organizzato</w:t>
      </w:r>
      <w:r>
        <w:rPr>
          <w:color w:val="231F20"/>
          <w:spacing w:val="-2"/>
        </w:rPr>
        <w:t> </w:t>
      </w:r>
      <w:r>
        <w:rPr>
          <w:color w:val="231F20"/>
        </w:rPr>
        <w:t>dal Politecnico di Milano con una iniziativa svoltasi presso</w:t>
      </w:r>
      <w:r>
        <w:rPr>
          <w:color w:val="231F20"/>
          <w:spacing w:val="80"/>
          <w:w w:val="150"/>
        </w:rPr>
        <w:t> </w:t>
      </w:r>
      <w:r>
        <w:rPr>
          <w:color w:val="231F20"/>
        </w:rPr>
        <w:t>il Mercante in Fiera di Parma. Il percorso di apprendi-mento, a partire dalla didattica frontale, si trasforma in processo creativo, produttivo ed espositivo.</w:t>
      </w:r>
    </w:p>
    <w:p>
      <w:pPr>
        <w:pStyle w:val="BodyText"/>
        <w:spacing w:before="2"/>
        <w:ind w:left="142" w:right="423" w:hanging="1"/>
        <w:jc w:val="both"/>
      </w:pPr>
      <w:r>
        <w:rPr>
          <w:i/>
          <w:color w:val="231F20"/>
        </w:rPr>
        <w:t>Wake</w:t>
      </w:r>
      <w:r>
        <w:rPr>
          <w:i/>
          <w:color w:val="231F20"/>
          <w:spacing w:val="-1"/>
        </w:rPr>
        <w:t> </w:t>
      </w:r>
      <w:r>
        <w:rPr>
          <w:i/>
          <w:color w:val="231F20"/>
        </w:rPr>
        <w:t>Up! </w:t>
      </w:r>
      <w:r>
        <w:rPr>
          <w:color w:val="231F20"/>
        </w:rPr>
        <w:t>è</w:t>
      </w:r>
      <w:r>
        <w:rPr>
          <w:color w:val="231F20"/>
          <w:spacing w:val="-1"/>
        </w:rPr>
        <w:t> </w:t>
      </w:r>
      <w:r>
        <w:rPr>
          <w:color w:val="231F20"/>
        </w:rPr>
        <w:t>un</w:t>
      </w:r>
      <w:r>
        <w:rPr>
          <w:color w:val="231F20"/>
          <w:spacing w:val="-1"/>
        </w:rPr>
        <w:t> </w:t>
      </w:r>
      <w:r>
        <w:rPr>
          <w:color w:val="231F20"/>
        </w:rPr>
        <w:t>progetto</w:t>
      </w:r>
      <w:r>
        <w:rPr>
          <w:color w:val="231F20"/>
          <w:spacing w:val="-1"/>
        </w:rPr>
        <w:t> </w:t>
      </w:r>
      <w:r>
        <w:rPr>
          <w:color w:val="231F20"/>
        </w:rPr>
        <w:t>sperimentale</w:t>
      </w:r>
      <w:r>
        <w:rPr>
          <w:color w:val="231F20"/>
          <w:spacing w:val="-1"/>
        </w:rPr>
        <w:t> </w:t>
      </w:r>
      <w:r>
        <w:rPr>
          <w:color w:val="231F20"/>
        </w:rPr>
        <w:t>di</w:t>
      </w:r>
      <w:r>
        <w:rPr>
          <w:color w:val="231F20"/>
          <w:spacing w:val="-1"/>
        </w:rPr>
        <w:t> </w:t>
      </w:r>
      <w:r>
        <w:rPr>
          <w:color w:val="231F20"/>
        </w:rPr>
        <w:t>contaminazio-ne rivolto a 90 studentesse e studenti del </w:t>
      </w:r>
      <w:r>
        <w:rPr>
          <w:color w:val="231F20"/>
        </w:rPr>
        <w:t>Politecnico Milano Scuola del Design, del Beijing Institute of Fashion Technology e Jiangnan University, School of Design, provenienti da differenti percorsi formativi.</w:t>
      </w:r>
    </w:p>
    <w:p>
      <w:pPr>
        <w:pStyle w:val="BodyText"/>
        <w:spacing w:before="2"/>
        <w:ind w:left="142" w:right="418"/>
        <w:jc w:val="both"/>
      </w:pPr>
      <w:r>
        <w:rPr>
          <w:color w:val="231F20"/>
        </w:rPr>
        <w:t>Il</w:t>
      </w:r>
      <w:r>
        <w:rPr>
          <w:color w:val="231F20"/>
          <w:spacing w:val="40"/>
        </w:rPr>
        <w:t> </w:t>
      </w:r>
      <w:r>
        <w:rPr>
          <w:color w:val="231F20"/>
        </w:rPr>
        <w:t>progetto</w:t>
      </w:r>
      <w:r>
        <w:rPr>
          <w:i/>
          <w:color w:val="231F20"/>
        </w:rPr>
        <w:t>,</w:t>
      </w:r>
      <w:r>
        <w:rPr>
          <w:i/>
          <w:color w:val="231F20"/>
          <w:spacing w:val="40"/>
        </w:rPr>
        <w:t> </w:t>
      </w:r>
      <w:r>
        <w:rPr>
          <w:color w:val="231F20"/>
        </w:rPr>
        <w:t>avviato</w:t>
      </w:r>
      <w:r>
        <w:rPr>
          <w:color w:val="231F20"/>
          <w:spacing w:val="40"/>
        </w:rPr>
        <w:t> </w:t>
      </w:r>
      <w:r>
        <w:rPr>
          <w:color w:val="231F20"/>
        </w:rPr>
        <w:t>nel</w:t>
      </w:r>
      <w:r>
        <w:rPr>
          <w:color w:val="231F20"/>
          <w:spacing w:val="40"/>
        </w:rPr>
        <w:t> </w:t>
      </w:r>
      <w:r>
        <w:rPr>
          <w:color w:val="231F20"/>
        </w:rPr>
        <w:t>Settembre</w:t>
      </w:r>
      <w:r>
        <w:rPr>
          <w:color w:val="231F20"/>
          <w:spacing w:val="40"/>
        </w:rPr>
        <w:t> </w:t>
      </w:r>
      <w:r>
        <w:rPr>
          <w:color w:val="231F20"/>
        </w:rPr>
        <w:t>2023,</w:t>
      </w:r>
      <w:r>
        <w:rPr>
          <w:color w:val="231F20"/>
          <w:spacing w:val="40"/>
        </w:rPr>
        <w:t> </w:t>
      </w:r>
      <w:r>
        <w:rPr>
          <w:color w:val="231F20"/>
        </w:rPr>
        <w:t>ha</w:t>
      </w:r>
      <w:r>
        <w:rPr>
          <w:color w:val="231F20"/>
          <w:spacing w:val="40"/>
        </w:rPr>
        <w:t> </w:t>
      </w:r>
      <w:r>
        <w:rPr>
          <w:color w:val="231F20"/>
        </w:rPr>
        <w:t>coinvolto 15</w:t>
      </w:r>
      <w:r>
        <w:rPr>
          <w:color w:val="231F20"/>
          <w:spacing w:val="40"/>
        </w:rPr>
        <w:t> </w:t>
      </w:r>
      <w:r>
        <w:rPr>
          <w:color w:val="231F20"/>
        </w:rPr>
        <w:t>imprese</w:t>
      </w:r>
      <w:r>
        <w:rPr>
          <w:color w:val="231F20"/>
          <w:spacing w:val="40"/>
        </w:rPr>
        <w:t> </w:t>
      </w:r>
      <w:r>
        <w:rPr>
          <w:color w:val="231F20"/>
        </w:rPr>
        <w:t>selezionate</w:t>
      </w:r>
      <w:r>
        <w:rPr>
          <w:color w:val="231F20"/>
          <w:spacing w:val="40"/>
        </w:rPr>
        <w:t> </w:t>
      </w:r>
      <w:r>
        <w:rPr>
          <w:color w:val="231F20"/>
        </w:rPr>
        <w:t>tra</w:t>
      </w:r>
      <w:r>
        <w:rPr>
          <w:color w:val="231F20"/>
          <w:spacing w:val="40"/>
        </w:rPr>
        <w:t> </w:t>
      </w:r>
      <w:r>
        <w:rPr>
          <w:color w:val="231F20"/>
        </w:rPr>
        <w:t>oltre</w:t>
      </w:r>
      <w:r>
        <w:rPr>
          <w:color w:val="231F20"/>
          <w:spacing w:val="40"/>
        </w:rPr>
        <w:t> </w:t>
      </w:r>
      <w:r>
        <w:rPr>
          <w:color w:val="231F20"/>
        </w:rPr>
        <w:t>100</w:t>
      </w:r>
      <w:r>
        <w:rPr>
          <w:color w:val="231F20"/>
          <w:spacing w:val="40"/>
        </w:rPr>
        <w:t> </w:t>
      </w:r>
      <w:r>
        <w:rPr>
          <w:color w:val="231F20"/>
        </w:rPr>
        <w:t>brand</w:t>
      </w:r>
      <w:r>
        <w:rPr>
          <w:color w:val="231F20"/>
          <w:spacing w:val="40"/>
        </w:rPr>
        <w:t> </w:t>
      </w:r>
      <w:r>
        <w:rPr>
          <w:color w:val="231F20"/>
        </w:rPr>
        <w:t>emergenti; si articola in un percorso di sei mesi suddiviso in due fasi:</w:t>
      </w:r>
      <w:r>
        <w:rPr>
          <w:color w:val="231F20"/>
          <w:spacing w:val="66"/>
        </w:rPr>
        <w:t> </w:t>
      </w:r>
      <w:r>
        <w:rPr>
          <w:color w:val="231F20"/>
        </w:rPr>
        <w:t>quella</w:t>
      </w:r>
      <w:r>
        <w:rPr>
          <w:color w:val="231F20"/>
          <w:spacing w:val="66"/>
        </w:rPr>
        <w:t> </w:t>
      </w:r>
      <w:r>
        <w:rPr>
          <w:color w:val="231F20"/>
        </w:rPr>
        <w:t>relativa</w:t>
      </w:r>
      <w:r>
        <w:rPr>
          <w:color w:val="231F20"/>
          <w:spacing w:val="66"/>
        </w:rPr>
        <w:t> </w:t>
      </w:r>
      <w:r>
        <w:rPr>
          <w:color w:val="231F20"/>
        </w:rPr>
        <w:t>al</w:t>
      </w:r>
      <w:r>
        <w:rPr>
          <w:color w:val="231F20"/>
          <w:spacing w:val="66"/>
        </w:rPr>
        <w:t> </w:t>
      </w:r>
      <w:r>
        <w:rPr>
          <w:color w:val="231F20"/>
        </w:rPr>
        <w:t>workshop</w:t>
      </w:r>
      <w:r>
        <w:rPr>
          <w:color w:val="231F20"/>
          <w:spacing w:val="66"/>
        </w:rPr>
        <w:t> </w:t>
      </w:r>
      <w:r>
        <w:rPr>
          <w:color w:val="231F20"/>
        </w:rPr>
        <w:t>universitario</w:t>
      </w:r>
      <w:r>
        <w:rPr>
          <w:color w:val="231F20"/>
          <w:spacing w:val="66"/>
        </w:rPr>
        <w:t> </w:t>
      </w:r>
      <w:r>
        <w:rPr>
          <w:color w:val="231F20"/>
        </w:rPr>
        <w:t>e</w:t>
      </w:r>
      <w:r>
        <w:rPr>
          <w:color w:val="231F20"/>
          <w:spacing w:val="66"/>
        </w:rPr>
        <w:t> </w:t>
      </w:r>
      <w:r>
        <w:rPr>
          <w:color w:val="231F20"/>
        </w:rPr>
        <w:t>quel-la che ha proposto l’allestimento di una mostra e di</w:t>
      </w:r>
      <w:r>
        <w:rPr>
          <w:color w:val="231F20"/>
          <w:spacing w:val="80"/>
        </w:rPr>
        <w:t> </w:t>
      </w:r>
      <w:r>
        <w:rPr>
          <w:color w:val="231F20"/>
        </w:rPr>
        <w:t>una serie di eventi culturali durante Mercante in Fiera Parma, con l’obiettivo di stimolare l’orientamento alla collaborazione e allo sviluppo di sinergie innovative, nell’ambito</w:t>
      </w:r>
      <w:r>
        <w:rPr>
          <w:color w:val="231F20"/>
          <w:spacing w:val="80"/>
        </w:rPr>
        <w:t> </w:t>
      </w:r>
      <w:r>
        <w:rPr>
          <w:color w:val="231F20"/>
        </w:rPr>
        <w:t>della</w:t>
      </w:r>
      <w:r>
        <w:rPr>
          <w:color w:val="231F20"/>
          <w:spacing w:val="80"/>
        </w:rPr>
        <w:t> </w:t>
      </w:r>
      <w:r>
        <w:rPr>
          <w:color w:val="231F20"/>
        </w:rPr>
        <w:t>ideazione-realizzazione</w:t>
      </w:r>
      <w:r>
        <w:rPr>
          <w:color w:val="231F20"/>
          <w:spacing w:val="80"/>
        </w:rPr>
        <w:t> </w:t>
      </w:r>
      <w:r>
        <w:rPr>
          <w:color w:val="231F20"/>
        </w:rPr>
        <w:t>di</w:t>
      </w:r>
      <w:r>
        <w:rPr>
          <w:color w:val="231F20"/>
          <w:spacing w:val="80"/>
        </w:rPr>
        <w:t> </w:t>
      </w:r>
      <w:r>
        <w:rPr>
          <w:color w:val="231F20"/>
        </w:rPr>
        <w:t>progetti di design.</w:t>
      </w:r>
    </w:p>
    <w:p>
      <w:pPr>
        <w:pStyle w:val="BodyText"/>
        <w:spacing w:before="5"/>
        <w:ind w:left="142" w:right="423"/>
        <w:jc w:val="both"/>
      </w:pPr>
      <w:r>
        <w:rPr>
          <w:color w:val="231F20"/>
        </w:rPr>
        <w:t>Nell fase iniziale sono stati costituiti 15 team di 6 stu-denti: gruppi eterogeni con competenze complemen-tari in termini di sensibilità e specializzazioni, </w:t>
      </w:r>
      <w:r>
        <w:rPr>
          <w:color w:val="231F20"/>
        </w:rPr>
        <w:t>“affidati” ad un brand. La ‘bilanciata’ costituzione dei team e la loro efficace gestione sono fattori critici del progetto.</w:t>
      </w:r>
    </w:p>
    <w:p>
      <w:pPr>
        <w:pStyle w:val="BodyText"/>
        <w:spacing w:after="0"/>
        <w:jc w:val="both"/>
        <w:sectPr>
          <w:footerReference w:type="even" r:id="rId21"/>
          <w:footerReference w:type="default" r:id="rId22"/>
          <w:pgSz w:w="8400" w:h="11910"/>
          <w:pgMar w:header="0" w:footer="509" w:top="760" w:bottom="700" w:left="708" w:right="708"/>
          <w:pgNumType w:start="16"/>
        </w:sectPr>
      </w:pPr>
    </w:p>
    <w:p>
      <w:pPr>
        <w:pStyle w:val="BodyText"/>
      </w:pPr>
    </w:p>
    <w:p>
      <w:pPr>
        <w:pStyle w:val="BodyText"/>
      </w:pPr>
    </w:p>
    <w:p>
      <w:pPr>
        <w:pStyle w:val="BodyText"/>
      </w:pPr>
    </w:p>
    <w:p>
      <w:pPr>
        <w:pStyle w:val="BodyText"/>
      </w:pPr>
    </w:p>
    <w:p>
      <w:pPr>
        <w:pStyle w:val="BodyText"/>
      </w:pPr>
    </w:p>
    <w:p>
      <w:pPr>
        <w:pStyle w:val="BodyText"/>
        <w:spacing w:before="152"/>
      </w:pPr>
    </w:p>
    <w:p>
      <w:pPr>
        <w:pStyle w:val="BodyText"/>
        <w:ind w:left="425" w:right="140"/>
        <w:jc w:val="both"/>
      </w:pPr>
      <w:r>
        <w:rPr>
          <w:color w:val="231F20"/>
        </w:rPr>
        <w:t>L'aula del Politecnico diventa l’habitat adeguato per far si che </w:t>
      </w:r>
      <w:r>
        <w:rPr>
          <w:i/>
          <w:color w:val="231F20"/>
        </w:rPr>
        <w:t>la creatività si trasformi in prodotto</w:t>
      </w:r>
      <w:r>
        <w:rPr>
          <w:color w:val="231F20"/>
        </w:rPr>
        <w:t>, il contesto</w:t>
      </w:r>
      <w:r>
        <w:rPr>
          <w:color w:val="231F20"/>
          <w:spacing w:val="40"/>
        </w:rPr>
        <w:t> </w:t>
      </w:r>
      <w:r>
        <w:rPr>
          <w:color w:val="231F20"/>
        </w:rPr>
        <w:t>in cui costruire un team work che integra esperienze, culture e intuizioni, misurandosi operativamente con </w:t>
      </w:r>
      <w:r>
        <w:rPr>
          <w:color w:val="231F20"/>
        </w:rPr>
        <w:t>la questione sostenibilità. A supporto del workshop prin-cipale, gli studenti provenienti dalle 2 università cinesi partner, hanno seguito un workshop parallelo per ap-profondire i valori del Made in Italy e le sue potenzialità di internazionalizzazione.</w:t>
      </w:r>
    </w:p>
    <w:p>
      <w:pPr>
        <w:pStyle w:val="BodyText"/>
        <w:spacing w:before="4"/>
        <w:ind w:left="425" w:right="139"/>
      </w:pPr>
      <w:r>
        <w:rPr>
          <w:color w:val="231F20"/>
          <w:spacing w:val="-4"/>
        </w:rPr>
        <w:t>I</w:t>
      </w:r>
      <w:r>
        <w:rPr>
          <w:color w:val="231F20"/>
          <w:spacing w:val="-12"/>
        </w:rPr>
        <w:t> </w:t>
      </w:r>
      <w:r>
        <w:rPr>
          <w:color w:val="231F20"/>
          <w:spacing w:val="-4"/>
        </w:rPr>
        <w:t>15</w:t>
      </w:r>
      <w:r>
        <w:rPr>
          <w:color w:val="231F20"/>
          <w:spacing w:val="-12"/>
        </w:rPr>
        <w:t> </w:t>
      </w:r>
      <w:r>
        <w:rPr>
          <w:color w:val="231F20"/>
          <w:spacing w:val="-4"/>
        </w:rPr>
        <w:t>team</w:t>
      </w:r>
      <w:r>
        <w:rPr>
          <w:color w:val="231F20"/>
          <w:spacing w:val="-12"/>
        </w:rPr>
        <w:t> </w:t>
      </w:r>
      <w:r>
        <w:rPr>
          <w:color w:val="231F20"/>
          <w:spacing w:val="-4"/>
        </w:rPr>
        <w:t>si</w:t>
      </w:r>
      <w:r>
        <w:rPr>
          <w:color w:val="231F20"/>
          <w:spacing w:val="-12"/>
        </w:rPr>
        <w:t> </w:t>
      </w:r>
      <w:r>
        <w:rPr>
          <w:color w:val="231F20"/>
          <w:spacing w:val="-4"/>
        </w:rPr>
        <w:t>confrontano</w:t>
      </w:r>
      <w:r>
        <w:rPr>
          <w:color w:val="231F20"/>
          <w:spacing w:val="-12"/>
        </w:rPr>
        <w:t> </w:t>
      </w:r>
      <w:r>
        <w:rPr>
          <w:color w:val="231F20"/>
          <w:spacing w:val="-4"/>
        </w:rPr>
        <w:t>con</w:t>
      </w:r>
      <w:r>
        <w:rPr>
          <w:color w:val="231F20"/>
          <w:spacing w:val="-12"/>
        </w:rPr>
        <w:t> </w:t>
      </w:r>
      <w:r>
        <w:rPr>
          <w:color w:val="231F20"/>
          <w:spacing w:val="-4"/>
        </w:rPr>
        <w:t>importanti</w:t>
      </w:r>
      <w:r>
        <w:rPr>
          <w:color w:val="231F20"/>
          <w:spacing w:val="-12"/>
        </w:rPr>
        <w:t> </w:t>
      </w:r>
      <w:r>
        <w:rPr>
          <w:color w:val="231F20"/>
          <w:spacing w:val="-4"/>
        </w:rPr>
        <w:t>realtà</w:t>
      </w:r>
      <w:r>
        <w:rPr>
          <w:color w:val="231F20"/>
          <w:spacing w:val="-12"/>
        </w:rPr>
        <w:t> </w:t>
      </w:r>
      <w:r>
        <w:rPr>
          <w:color w:val="231F20"/>
          <w:spacing w:val="-4"/>
        </w:rPr>
        <w:t>di</w:t>
      </w:r>
      <w:r>
        <w:rPr>
          <w:color w:val="231F20"/>
          <w:spacing w:val="-12"/>
        </w:rPr>
        <w:t> </w:t>
      </w:r>
      <w:r>
        <w:rPr>
          <w:color w:val="231F20"/>
          <w:spacing w:val="-4"/>
        </w:rPr>
        <w:t>progetta-zione-produzione</w:t>
      </w:r>
      <w:r>
        <w:rPr>
          <w:color w:val="231F20"/>
          <w:spacing w:val="-21"/>
        </w:rPr>
        <w:t> </w:t>
      </w:r>
      <w:r>
        <w:rPr>
          <w:color w:val="231F20"/>
          <w:spacing w:val="-4"/>
        </w:rPr>
        <w:t>e</w:t>
      </w:r>
      <w:r>
        <w:rPr>
          <w:color w:val="231F20"/>
          <w:spacing w:val="-21"/>
        </w:rPr>
        <w:t> </w:t>
      </w:r>
      <w:r>
        <w:rPr>
          <w:color w:val="231F20"/>
          <w:spacing w:val="-4"/>
        </w:rPr>
        <w:t>con</w:t>
      </w:r>
      <w:r>
        <w:rPr>
          <w:color w:val="231F20"/>
          <w:spacing w:val="-21"/>
        </w:rPr>
        <w:t> </w:t>
      </w:r>
      <w:r>
        <w:rPr>
          <w:color w:val="231F20"/>
          <w:spacing w:val="-4"/>
        </w:rPr>
        <w:t>laboratori</w:t>
      </w:r>
      <w:r>
        <w:rPr>
          <w:color w:val="231F20"/>
          <w:spacing w:val="-21"/>
        </w:rPr>
        <w:t> </w:t>
      </w:r>
      <w:r>
        <w:rPr>
          <w:color w:val="231F20"/>
          <w:spacing w:val="-4"/>
        </w:rPr>
        <w:t>partners</w:t>
      </w:r>
      <w:r>
        <w:rPr>
          <w:color w:val="231F20"/>
          <w:spacing w:val="-21"/>
        </w:rPr>
        <w:t> </w:t>
      </w:r>
      <w:r>
        <w:rPr>
          <w:color w:val="231F20"/>
          <w:spacing w:val="-4"/>
        </w:rPr>
        <w:t>dei</w:t>
      </w:r>
      <w:r>
        <w:rPr>
          <w:color w:val="231F20"/>
          <w:spacing w:val="-21"/>
        </w:rPr>
        <w:t> </w:t>
      </w:r>
      <w:r>
        <w:rPr>
          <w:color w:val="231F20"/>
          <w:spacing w:val="-4"/>
        </w:rPr>
        <w:t>brand</w:t>
      </w:r>
      <w:r>
        <w:rPr>
          <w:color w:val="231F20"/>
          <w:spacing w:val="-21"/>
        </w:rPr>
        <w:t> </w:t>
      </w:r>
      <w:r>
        <w:rPr>
          <w:color w:val="231F20"/>
          <w:spacing w:val="-4"/>
        </w:rPr>
        <w:t>coin-volti;</w:t>
      </w:r>
      <w:r>
        <w:rPr>
          <w:color w:val="231F20"/>
          <w:spacing w:val="-10"/>
        </w:rPr>
        <w:t> </w:t>
      </w:r>
      <w:r>
        <w:rPr>
          <w:color w:val="231F20"/>
          <w:spacing w:val="-4"/>
        </w:rPr>
        <w:t>in</w:t>
      </w:r>
      <w:r>
        <w:rPr>
          <w:color w:val="231F20"/>
          <w:spacing w:val="-11"/>
        </w:rPr>
        <w:t> </w:t>
      </w:r>
      <w:r>
        <w:rPr>
          <w:color w:val="231F20"/>
          <w:spacing w:val="-4"/>
        </w:rPr>
        <w:t>aula,</w:t>
      </w:r>
      <w:r>
        <w:rPr>
          <w:color w:val="231F20"/>
          <w:spacing w:val="-10"/>
        </w:rPr>
        <w:t> </w:t>
      </w:r>
      <w:r>
        <w:rPr>
          <w:color w:val="231F20"/>
          <w:spacing w:val="-4"/>
        </w:rPr>
        <w:t>quattro</w:t>
      </w:r>
      <w:r>
        <w:rPr>
          <w:color w:val="231F20"/>
          <w:spacing w:val="-11"/>
        </w:rPr>
        <w:t> </w:t>
      </w:r>
      <w:r>
        <w:rPr>
          <w:color w:val="231F20"/>
          <w:spacing w:val="-4"/>
        </w:rPr>
        <w:t>ore</w:t>
      </w:r>
      <w:r>
        <w:rPr>
          <w:color w:val="231F20"/>
          <w:spacing w:val="-10"/>
        </w:rPr>
        <w:t> </w:t>
      </w:r>
      <w:r>
        <w:rPr>
          <w:color w:val="231F20"/>
          <w:spacing w:val="-4"/>
        </w:rPr>
        <w:t>a</w:t>
      </w:r>
      <w:r>
        <w:rPr>
          <w:color w:val="231F20"/>
          <w:spacing w:val="-11"/>
        </w:rPr>
        <w:t> </w:t>
      </w:r>
      <w:r>
        <w:rPr>
          <w:color w:val="231F20"/>
          <w:spacing w:val="-4"/>
        </w:rPr>
        <w:t>settimana</w:t>
      </w:r>
      <w:r>
        <w:rPr>
          <w:color w:val="231F20"/>
          <w:spacing w:val="-10"/>
        </w:rPr>
        <w:t> </w:t>
      </w:r>
      <w:r>
        <w:rPr>
          <w:color w:val="231F20"/>
          <w:spacing w:val="-4"/>
        </w:rPr>
        <w:t>sono</w:t>
      </w:r>
      <w:r>
        <w:rPr>
          <w:color w:val="231F20"/>
          <w:spacing w:val="-11"/>
        </w:rPr>
        <w:t> </w:t>
      </w:r>
      <w:r>
        <w:rPr>
          <w:color w:val="231F20"/>
          <w:spacing w:val="-4"/>
        </w:rPr>
        <w:t>dedicate</w:t>
      </w:r>
      <w:r>
        <w:rPr>
          <w:color w:val="231F20"/>
          <w:spacing w:val="-10"/>
        </w:rPr>
        <w:t> </w:t>
      </w:r>
      <w:r>
        <w:rPr>
          <w:color w:val="231F20"/>
          <w:spacing w:val="-4"/>
        </w:rPr>
        <w:t>ad</w:t>
      </w:r>
      <w:r>
        <w:rPr>
          <w:color w:val="231F20"/>
          <w:spacing w:val="-11"/>
        </w:rPr>
        <w:t> </w:t>
      </w:r>
      <w:r>
        <w:rPr>
          <w:color w:val="231F20"/>
          <w:spacing w:val="-4"/>
        </w:rPr>
        <w:t>ap-</w:t>
      </w:r>
      <w:r>
        <w:rPr>
          <w:color w:val="231F20"/>
          <w:spacing w:val="-6"/>
        </w:rPr>
        <w:t>profondire</w:t>
      </w:r>
      <w:r>
        <w:rPr>
          <w:color w:val="231F20"/>
          <w:spacing w:val="-10"/>
        </w:rPr>
        <w:t> </w:t>
      </w:r>
      <w:r>
        <w:rPr>
          <w:color w:val="231F20"/>
          <w:spacing w:val="-6"/>
        </w:rPr>
        <w:t>aspetti</w:t>
      </w:r>
      <w:r>
        <w:rPr>
          <w:color w:val="231F20"/>
          <w:spacing w:val="-10"/>
        </w:rPr>
        <w:t> </w:t>
      </w:r>
      <w:r>
        <w:rPr>
          <w:color w:val="231F20"/>
          <w:spacing w:val="-6"/>
        </w:rPr>
        <w:t>teorico-pratici,</w:t>
      </w:r>
      <w:r>
        <w:rPr>
          <w:color w:val="231F20"/>
          <w:spacing w:val="-10"/>
        </w:rPr>
        <w:t> </w:t>
      </w:r>
      <w:r>
        <w:rPr>
          <w:color w:val="231F20"/>
          <w:spacing w:val="-6"/>
        </w:rPr>
        <w:t>discussi</w:t>
      </w:r>
      <w:r>
        <w:rPr>
          <w:color w:val="231F20"/>
          <w:spacing w:val="-10"/>
        </w:rPr>
        <w:t> </w:t>
      </w:r>
      <w:r>
        <w:rPr>
          <w:color w:val="231F20"/>
          <w:spacing w:val="-6"/>
        </w:rPr>
        <w:t>anche</w:t>
      </w:r>
      <w:r>
        <w:rPr>
          <w:color w:val="231F20"/>
          <w:spacing w:val="-10"/>
        </w:rPr>
        <w:t> </w:t>
      </w:r>
      <w:r>
        <w:rPr>
          <w:color w:val="231F20"/>
          <w:spacing w:val="-6"/>
        </w:rPr>
        <w:t>attraverso </w:t>
      </w:r>
      <w:r>
        <w:rPr>
          <w:color w:val="231F20"/>
          <w:spacing w:val="-2"/>
        </w:rPr>
        <w:t>testimonianze</w:t>
      </w:r>
      <w:r>
        <w:rPr>
          <w:color w:val="231F20"/>
          <w:spacing w:val="-9"/>
        </w:rPr>
        <w:t> </w:t>
      </w:r>
      <w:r>
        <w:rPr>
          <w:color w:val="231F20"/>
          <w:spacing w:val="-2"/>
        </w:rPr>
        <w:t>di</w:t>
      </w:r>
      <w:r>
        <w:rPr>
          <w:color w:val="231F20"/>
          <w:spacing w:val="-9"/>
        </w:rPr>
        <w:t> </w:t>
      </w:r>
      <w:r>
        <w:rPr>
          <w:color w:val="231F20"/>
          <w:spacing w:val="-2"/>
        </w:rPr>
        <w:t>esperti,</w:t>
      </w:r>
      <w:r>
        <w:rPr>
          <w:color w:val="231F20"/>
          <w:spacing w:val="-9"/>
        </w:rPr>
        <w:t> </w:t>
      </w:r>
      <w:r>
        <w:rPr>
          <w:color w:val="231F20"/>
          <w:spacing w:val="-2"/>
        </w:rPr>
        <w:t>dei</w:t>
      </w:r>
      <w:r>
        <w:rPr>
          <w:color w:val="231F20"/>
          <w:spacing w:val="-9"/>
        </w:rPr>
        <w:t> </w:t>
      </w:r>
      <w:r>
        <w:rPr>
          <w:color w:val="231F20"/>
          <w:spacing w:val="-2"/>
        </w:rPr>
        <w:t>progetti</w:t>
      </w:r>
      <w:r>
        <w:rPr>
          <w:color w:val="231F20"/>
          <w:spacing w:val="-9"/>
        </w:rPr>
        <w:t> </w:t>
      </w:r>
      <w:r>
        <w:rPr>
          <w:color w:val="231F20"/>
          <w:spacing w:val="-2"/>
        </w:rPr>
        <w:t>in</w:t>
      </w:r>
      <w:r>
        <w:rPr>
          <w:color w:val="231F20"/>
          <w:spacing w:val="-9"/>
        </w:rPr>
        <w:t> </w:t>
      </w:r>
      <w:r>
        <w:rPr>
          <w:color w:val="231F20"/>
          <w:spacing w:val="-2"/>
        </w:rPr>
        <w:t>fase</w:t>
      </w:r>
      <w:r>
        <w:rPr>
          <w:color w:val="231F20"/>
          <w:spacing w:val="-9"/>
        </w:rPr>
        <w:t> </w:t>
      </w:r>
      <w:r>
        <w:rPr>
          <w:color w:val="231F20"/>
          <w:spacing w:val="-2"/>
        </w:rPr>
        <w:t>di</w:t>
      </w:r>
      <w:r>
        <w:rPr>
          <w:color w:val="231F20"/>
          <w:spacing w:val="-9"/>
        </w:rPr>
        <w:t> </w:t>
      </w:r>
      <w:r>
        <w:rPr>
          <w:color w:val="231F20"/>
          <w:spacing w:val="-2"/>
        </w:rPr>
        <w:t>ideazione. Dall’interazione</w:t>
      </w:r>
      <w:r>
        <w:rPr>
          <w:color w:val="231F20"/>
          <w:spacing w:val="-5"/>
        </w:rPr>
        <w:t> </w:t>
      </w:r>
      <w:r>
        <w:rPr>
          <w:color w:val="231F20"/>
          <w:spacing w:val="-2"/>
        </w:rPr>
        <w:t>studenti-brand</w:t>
      </w:r>
      <w:r>
        <w:rPr>
          <w:color w:val="231F20"/>
          <w:spacing w:val="-5"/>
        </w:rPr>
        <w:t> </w:t>
      </w:r>
      <w:r>
        <w:rPr>
          <w:color w:val="231F20"/>
          <w:spacing w:val="-2"/>
        </w:rPr>
        <w:t>sono</w:t>
      </w:r>
      <w:r>
        <w:rPr>
          <w:color w:val="231F20"/>
          <w:spacing w:val="-5"/>
        </w:rPr>
        <w:t> </w:t>
      </w:r>
      <w:r>
        <w:rPr>
          <w:color w:val="231F20"/>
          <w:spacing w:val="-2"/>
        </w:rPr>
        <w:t>nati</w:t>
      </w:r>
      <w:r>
        <w:rPr>
          <w:color w:val="231F20"/>
          <w:spacing w:val="-5"/>
        </w:rPr>
        <w:t> </w:t>
      </w:r>
      <w:r>
        <w:rPr>
          <w:color w:val="231F20"/>
          <w:spacing w:val="-2"/>
        </w:rPr>
        <w:t>36</w:t>
      </w:r>
      <w:r>
        <w:rPr>
          <w:color w:val="231F20"/>
          <w:spacing w:val="-5"/>
        </w:rPr>
        <w:t> </w:t>
      </w:r>
      <w:r>
        <w:rPr>
          <w:color w:val="231F20"/>
          <w:spacing w:val="-2"/>
        </w:rPr>
        <w:t>progetti,</w:t>
      </w:r>
      <w:r>
        <w:rPr>
          <w:color w:val="231F20"/>
          <w:spacing w:val="-5"/>
        </w:rPr>
        <w:t> </w:t>
      </w:r>
      <w:r>
        <w:rPr>
          <w:color w:val="231F20"/>
          <w:spacing w:val="-2"/>
        </w:rPr>
        <w:t>va-</w:t>
      </w:r>
      <w:r>
        <w:rPr>
          <w:color w:val="231F20"/>
        </w:rPr>
        <w:t>lutati in sede di esame universitario: i progetti – che ri-</w:t>
      </w:r>
      <w:r>
        <w:rPr>
          <w:color w:val="231F20"/>
          <w:spacing w:val="-2"/>
        </w:rPr>
        <w:t>guardano</w:t>
      </w:r>
      <w:r>
        <w:rPr>
          <w:color w:val="231F20"/>
          <w:spacing w:val="-8"/>
        </w:rPr>
        <w:t> </w:t>
      </w:r>
      <w:r>
        <w:rPr>
          <w:color w:val="231F20"/>
          <w:spacing w:val="-2"/>
        </w:rPr>
        <w:t>prodotti</w:t>
      </w:r>
      <w:r>
        <w:rPr>
          <w:color w:val="231F20"/>
          <w:spacing w:val="-8"/>
        </w:rPr>
        <w:t> </w:t>
      </w:r>
      <w:r>
        <w:rPr>
          <w:color w:val="231F20"/>
          <w:spacing w:val="-2"/>
        </w:rPr>
        <w:t>tessili</w:t>
      </w:r>
      <w:r>
        <w:rPr>
          <w:color w:val="231F20"/>
          <w:spacing w:val="-8"/>
        </w:rPr>
        <w:t> </w:t>
      </w:r>
      <w:r>
        <w:rPr>
          <w:color w:val="231F20"/>
          <w:spacing w:val="-2"/>
        </w:rPr>
        <w:t>e</w:t>
      </w:r>
      <w:r>
        <w:rPr>
          <w:color w:val="231F20"/>
          <w:spacing w:val="-8"/>
        </w:rPr>
        <w:t> </w:t>
      </w:r>
      <w:r>
        <w:rPr>
          <w:color w:val="231F20"/>
          <w:spacing w:val="-2"/>
        </w:rPr>
        <w:t>digitali,</w:t>
      </w:r>
      <w:r>
        <w:rPr>
          <w:color w:val="231F20"/>
          <w:spacing w:val="-8"/>
        </w:rPr>
        <w:t> </w:t>
      </w:r>
      <w:r>
        <w:rPr>
          <w:color w:val="231F20"/>
          <w:spacing w:val="-2"/>
        </w:rPr>
        <w:t>accessori,</w:t>
      </w:r>
      <w:r>
        <w:rPr>
          <w:color w:val="231F20"/>
          <w:spacing w:val="-8"/>
        </w:rPr>
        <w:t> </w:t>
      </w:r>
      <w:r>
        <w:rPr>
          <w:color w:val="231F20"/>
          <w:spacing w:val="-2"/>
        </w:rPr>
        <w:t>studi</w:t>
      </w:r>
      <w:r>
        <w:rPr>
          <w:color w:val="231F20"/>
          <w:spacing w:val="-8"/>
        </w:rPr>
        <w:t> </w:t>
      </w:r>
      <w:r>
        <w:rPr>
          <w:color w:val="231F20"/>
          <w:spacing w:val="-2"/>
        </w:rPr>
        <w:t>di</w:t>
      </w:r>
      <w:r>
        <w:rPr>
          <w:color w:val="231F20"/>
          <w:spacing w:val="-8"/>
        </w:rPr>
        <w:t> </w:t>
      </w:r>
      <w:r>
        <w:rPr>
          <w:color w:val="231F20"/>
          <w:spacing w:val="-2"/>
        </w:rPr>
        <w:t>gra-</w:t>
      </w:r>
      <w:r>
        <w:rPr>
          <w:color w:val="231F20"/>
        </w:rPr>
        <w:t>fica e di identità visiva, strategie commerciali e web – a </w:t>
      </w:r>
      <w:r>
        <w:rPr>
          <w:color w:val="231F20"/>
          <w:spacing w:val="-2"/>
        </w:rPr>
        <w:t>conclusione</w:t>
      </w:r>
      <w:r>
        <w:rPr>
          <w:color w:val="231F20"/>
          <w:spacing w:val="-9"/>
        </w:rPr>
        <w:t> </w:t>
      </w:r>
      <w:r>
        <w:rPr>
          <w:color w:val="231F20"/>
          <w:spacing w:val="-2"/>
        </w:rPr>
        <w:t>del</w:t>
      </w:r>
      <w:r>
        <w:rPr>
          <w:color w:val="231F20"/>
          <w:spacing w:val="-9"/>
        </w:rPr>
        <w:t> </w:t>
      </w:r>
      <w:r>
        <w:rPr>
          <w:color w:val="231F20"/>
          <w:spacing w:val="-2"/>
        </w:rPr>
        <w:t>percorso</w:t>
      </w:r>
      <w:r>
        <w:rPr>
          <w:color w:val="231F20"/>
          <w:spacing w:val="-9"/>
        </w:rPr>
        <w:t> </w:t>
      </w:r>
      <w:r>
        <w:rPr>
          <w:color w:val="231F20"/>
          <w:spacing w:val="-2"/>
        </w:rPr>
        <w:t>sono</w:t>
      </w:r>
      <w:r>
        <w:rPr>
          <w:color w:val="231F20"/>
          <w:spacing w:val="-9"/>
        </w:rPr>
        <w:t> </w:t>
      </w:r>
      <w:r>
        <w:rPr>
          <w:color w:val="231F20"/>
          <w:spacing w:val="-2"/>
        </w:rPr>
        <w:t>esposti</w:t>
      </w:r>
      <w:r>
        <w:rPr>
          <w:color w:val="231F20"/>
          <w:spacing w:val="-9"/>
        </w:rPr>
        <w:t> </w:t>
      </w:r>
      <w:r>
        <w:rPr>
          <w:color w:val="231F20"/>
          <w:spacing w:val="-2"/>
        </w:rPr>
        <w:t>presso</w:t>
      </w:r>
      <w:r>
        <w:rPr>
          <w:color w:val="231F20"/>
          <w:spacing w:val="-9"/>
        </w:rPr>
        <w:t> </w:t>
      </w:r>
      <w:r>
        <w:rPr>
          <w:color w:val="231F20"/>
          <w:spacing w:val="-2"/>
        </w:rPr>
        <w:t>il</w:t>
      </w:r>
      <w:r>
        <w:rPr>
          <w:color w:val="231F20"/>
          <w:spacing w:val="-9"/>
        </w:rPr>
        <w:t> </w:t>
      </w:r>
      <w:r>
        <w:rPr>
          <w:color w:val="231F20"/>
          <w:spacing w:val="-2"/>
        </w:rPr>
        <w:t>Mercante </w:t>
      </w:r>
      <w:r>
        <w:rPr>
          <w:color w:val="231F20"/>
        </w:rPr>
        <w:t>in</w:t>
      </w:r>
      <w:r>
        <w:rPr>
          <w:color w:val="231F20"/>
          <w:spacing w:val="-6"/>
        </w:rPr>
        <w:t> </w:t>
      </w:r>
      <w:r>
        <w:rPr>
          <w:color w:val="231F20"/>
        </w:rPr>
        <w:t>Fiera</w:t>
      </w:r>
      <w:r>
        <w:rPr>
          <w:color w:val="231F20"/>
          <w:spacing w:val="-6"/>
        </w:rPr>
        <w:t> </w:t>
      </w:r>
      <w:r>
        <w:rPr>
          <w:color w:val="231F20"/>
        </w:rPr>
        <w:t>di</w:t>
      </w:r>
      <w:r>
        <w:rPr>
          <w:color w:val="231F20"/>
          <w:spacing w:val="-6"/>
        </w:rPr>
        <w:t> </w:t>
      </w:r>
      <w:r>
        <w:rPr>
          <w:color w:val="231F20"/>
        </w:rPr>
        <w:t>Parma</w:t>
      </w:r>
      <w:r>
        <w:rPr>
          <w:color w:val="231F20"/>
          <w:spacing w:val="-6"/>
        </w:rPr>
        <w:t> </w:t>
      </w:r>
      <w:r>
        <w:rPr>
          <w:color w:val="231F20"/>
        </w:rPr>
        <w:t>(marzo</w:t>
      </w:r>
      <w:r>
        <w:rPr>
          <w:color w:val="231F20"/>
          <w:spacing w:val="-6"/>
        </w:rPr>
        <w:t> </w:t>
      </w:r>
      <w:r>
        <w:rPr>
          <w:color w:val="231F20"/>
        </w:rPr>
        <w:t>2024)</w:t>
      </w:r>
      <w:r>
        <w:rPr>
          <w:color w:val="231F20"/>
          <w:spacing w:val="-6"/>
        </w:rPr>
        <w:t> </w:t>
      </w:r>
      <w:r>
        <w:rPr>
          <w:color w:val="231F20"/>
        </w:rPr>
        <w:t>nell’ambito</w:t>
      </w:r>
      <w:r>
        <w:rPr>
          <w:color w:val="231F20"/>
          <w:spacing w:val="-6"/>
        </w:rPr>
        <w:t> </w:t>
      </w:r>
      <w:r>
        <w:rPr>
          <w:color w:val="231F20"/>
        </w:rPr>
        <w:t>di</w:t>
      </w:r>
      <w:r>
        <w:rPr>
          <w:color w:val="231F20"/>
          <w:spacing w:val="-6"/>
        </w:rPr>
        <w:t> </w:t>
      </w:r>
      <w:r>
        <w:rPr>
          <w:color w:val="231F20"/>
        </w:rPr>
        <w:t>una</w:t>
      </w:r>
      <w:r>
        <w:rPr>
          <w:color w:val="231F20"/>
          <w:spacing w:val="-6"/>
        </w:rPr>
        <w:t> </w:t>
      </w:r>
      <w:r>
        <w:rPr>
          <w:color w:val="231F20"/>
        </w:rPr>
        <w:t>mani-festazione di due giorni di eventi culturali.</w:t>
      </w:r>
    </w:p>
    <w:p>
      <w:pPr>
        <w:pStyle w:val="BodyText"/>
        <w:spacing w:before="5"/>
        <w:ind w:left="425" w:right="140"/>
        <w:jc w:val="both"/>
      </w:pPr>
      <w:r>
        <w:rPr>
          <w:color w:val="231F20"/>
          <w:spacing w:val="-4"/>
        </w:rPr>
        <w:t>L’attività didattica e l’intensa attività di coordinamento, in </w:t>
      </w:r>
      <w:r>
        <w:rPr>
          <w:color w:val="231F20"/>
          <w:spacing w:val="-2"/>
        </w:rPr>
        <w:t>linea</w:t>
      </w:r>
      <w:r>
        <w:rPr>
          <w:color w:val="231F20"/>
          <w:spacing w:val="-13"/>
        </w:rPr>
        <w:t> </w:t>
      </w:r>
      <w:r>
        <w:rPr>
          <w:color w:val="231F20"/>
          <w:spacing w:val="-2"/>
        </w:rPr>
        <w:t>con</w:t>
      </w:r>
      <w:r>
        <w:rPr>
          <w:color w:val="231F20"/>
          <w:spacing w:val="-13"/>
        </w:rPr>
        <w:t> </w:t>
      </w:r>
      <w:r>
        <w:rPr>
          <w:color w:val="231F20"/>
          <w:spacing w:val="-2"/>
        </w:rPr>
        <w:t>gli</w:t>
      </w:r>
      <w:r>
        <w:rPr>
          <w:color w:val="231F20"/>
          <w:spacing w:val="-13"/>
        </w:rPr>
        <w:t> </w:t>
      </w:r>
      <w:r>
        <w:rPr>
          <w:color w:val="231F20"/>
          <w:spacing w:val="-2"/>
        </w:rPr>
        <w:t>standard</w:t>
      </w:r>
      <w:r>
        <w:rPr>
          <w:color w:val="231F20"/>
          <w:spacing w:val="-13"/>
        </w:rPr>
        <w:t> </w:t>
      </w:r>
      <w:r>
        <w:rPr>
          <w:color w:val="231F20"/>
          <w:spacing w:val="-2"/>
        </w:rPr>
        <w:t>accademici,</w:t>
      </w:r>
      <w:r>
        <w:rPr>
          <w:color w:val="231F20"/>
          <w:spacing w:val="-13"/>
        </w:rPr>
        <w:t> </w:t>
      </w:r>
      <w:r>
        <w:rPr>
          <w:color w:val="231F20"/>
          <w:spacing w:val="-2"/>
        </w:rPr>
        <w:t>ha</w:t>
      </w:r>
      <w:r>
        <w:rPr>
          <w:color w:val="231F20"/>
          <w:spacing w:val="-13"/>
        </w:rPr>
        <w:t> </w:t>
      </w:r>
      <w:r>
        <w:rPr>
          <w:color w:val="231F20"/>
          <w:spacing w:val="-2"/>
        </w:rPr>
        <w:t>valorizzato</w:t>
      </w:r>
      <w:r>
        <w:rPr>
          <w:color w:val="231F20"/>
          <w:spacing w:val="-13"/>
        </w:rPr>
        <w:t> </w:t>
      </w:r>
      <w:r>
        <w:rPr>
          <w:color w:val="231F20"/>
          <w:spacing w:val="-2"/>
        </w:rPr>
        <w:t>i</w:t>
      </w:r>
      <w:r>
        <w:rPr>
          <w:color w:val="231F20"/>
          <w:spacing w:val="-13"/>
        </w:rPr>
        <w:t> </w:t>
      </w:r>
      <w:r>
        <w:rPr>
          <w:color w:val="231F20"/>
          <w:spacing w:val="-2"/>
        </w:rPr>
        <w:t>giovani </w:t>
      </w:r>
      <w:r>
        <w:rPr>
          <w:color w:val="231F20"/>
        </w:rPr>
        <w:t>talenti e sorpreso positivamente i brand. Le due realtà – </w:t>
      </w:r>
      <w:r>
        <w:rPr>
          <w:color w:val="231F20"/>
          <w:spacing w:val="-4"/>
        </w:rPr>
        <w:t>studenti</w:t>
      </w:r>
      <w:r>
        <w:rPr>
          <w:color w:val="231F20"/>
          <w:spacing w:val="-12"/>
        </w:rPr>
        <w:t> </w:t>
      </w:r>
      <w:r>
        <w:rPr>
          <w:color w:val="231F20"/>
          <w:spacing w:val="-4"/>
        </w:rPr>
        <w:t>e</w:t>
      </w:r>
      <w:r>
        <w:rPr>
          <w:color w:val="231F20"/>
          <w:spacing w:val="-11"/>
        </w:rPr>
        <w:t> </w:t>
      </w:r>
      <w:r>
        <w:rPr>
          <w:color w:val="231F20"/>
          <w:spacing w:val="-4"/>
        </w:rPr>
        <w:t>aziende</w:t>
      </w:r>
      <w:r>
        <w:rPr>
          <w:color w:val="231F20"/>
          <w:spacing w:val="-11"/>
        </w:rPr>
        <w:t> </w:t>
      </w:r>
      <w:r>
        <w:rPr>
          <w:color w:val="231F20"/>
          <w:spacing w:val="-4"/>
        </w:rPr>
        <w:t>–</w:t>
      </w:r>
      <w:r>
        <w:rPr>
          <w:color w:val="231F20"/>
          <w:spacing w:val="-11"/>
        </w:rPr>
        <w:t> </w:t>
      </w:r>
      <w:r>
        <w:rPr>
          <w:color w:val="231F20"/>
          <w:spacing w:val="-4"/>
        </w:rPr>
        <w:t>nella</w:t>
      </w:r>
      <w:r>
        <w:rPr>
          <w:color w:val="231F20"/>
          <w:spacing w:val="-11"/>
        </w:rPr>
        <w:t> </w:t>
      </w:r>
      <w:r>
        <w:rPr>
          <w:color w:val="231F20"/>
          <w:spacing w:val="-4"/>
        </w:rPr>
        <w:t>logica</w:t>
      </w:r>
      <w:r>
        <w:rPr>
          <w:color w:val="231F20"/>
          <w:spacing w:val="-11"/>
        </w:rPr>
        <w:t> </w:t>
      </w:r>
      <w:r>
        <w:rPr>
          <w:color w:val="231F20"/>
          <w:spacing w:val="-4"/>
        </w:rPr>
        <w:t>del</w:t>
      </w:r>
      <w:r>
        <w:rPr>
          <w:color w:val="231F20"/>
          <w:spacing w:val="-11"/>
        </w:rPr>
        <w:t> </w:t>
      </w:r>
      <w:r>
        <w:rPr>
          <w:color w:val="231F20"/>
          <w:spacing w:val="-4"/>
        </w:rPr>
        <w:t>design</w:t>
      </w:r>
      <w:r>
        <w:rPr>
          <w:color w:val="231F20"/>
          <w:spacing w:val="-11"/>
        </w:rPr>
        <w:t> </w:t>
      </w:r>
      <w:r>
        <w:rPr>
          <w:color w:val="231F20"/>
          <w:spacing w:val="-4"/>
        </w:rPr>
        <w:t>match</w:t>
      </w:r>
      <w:r>
        <w:rPr>
          <w:color w:val="231F20"/>
          <w:spacing w:val="-11"/>
        </w:rPr>
        <w:t> </w:t>
      </w:r>
      <w:r>
        <w:rPr>
          <w:color w:val="231F20"/>
          <w:spacing w:val="-4"/>
        </w:rPr>
        <w:t>making </w:t>
      </w:r>
      <w:r>
        <w:rPr>
          <w:color w:val="231F20"/>
          <w:spacing w:val="-6"/>
        </w:rPr>
        <w:t>hanno</w:t>
      </w:r>
      <w:r>
        <w:rPr>
          <w:color w:val="231F20"/>
          <w:spacing w:val="-10"/>
        </w:rPr>
        <w:t> </w:t>
      </w:r>
      <w:r>
        <w:rPr>
          <w:color w:val="231F20"/>
          <w:spacing w:val="-6"/>
        </w:rPr>
        <w:t>‘forzato’</w:t>
      </w:r>
      <w:r>
        <w:rPr>
          <w:color w:val="231F20"/>
          <w:spacing w:val="-9"/>
        </w:rPr>
        <w:t> </w:t>
      </w:r>
      <w:r>
        <w:rPr>
          <w:color w:val="231F20"/>
          <w:spacing w:val="-6"/>
        </w:rPr>
        <w:t>i</w:t>
      </w:r>
      <w:r>
        <w:rPr>
          <w:color w:val="231F20"/>
          <w:spacing w:val="-9"/>
        </w:rPr>
        <w:t> </w:t>
      </w:r>
      <w:r>
        <w:rPr>
          <w:color w:val="231F20"/>
          <w:spacing w:val="-6"/>
        </w:rPr>
        <w:t>confini</w:t>
      </w:r>
      <w:r>
        <w:rPr>
          <w:color w:val="231F20"/>
          <w:spacing w:val="-9"/>
        </w:rPr>
        <w:t> </w:t>
      </w:r>
      <w:r>
        <w:rPr>
          <w:color w:val="231F20"/>
          <w:spacing w:val="-6"/>
        </w:rPr>
        <w:t>della</w:t>
      </w:r>
      <w:r>
        <w:rPr>
          <w:color w:val="231F20"/>
          <w:spacing w:val="-9"/>
        </w:rPr>
        <w:t> </w:t>
      </w:r>
      <w:r>
        <w:rPr>
          <w:color w:val="231F20"/>
          <w:spacing w:val="-6"/>
        </w:rPr>
        <w:t>propria</w:t>
      </w:r>
      <w:r>
        <w:rPr>
          <w:color w:val="231F20"/>
          <w:spacing w:val="-9"/>
        </w:rPr>
        <w:t> </w:t>
      </w:r>
      <w:r>
        <w:rPr>
          <w:color w:val="231F20"/>
          <w:spacing w:val="-6"/>
        </w:rPr>
        <w:t>creatività,</w:t>
      </w:r>
      <w:r>
        <w:rPr>
          <w:color w:val="231F20"/>
          <w:spacing w:val="-9"/>
        </w:rPr>
        <w:t> </w:t>
      </w:r>
      <w:r>
        <w:rPr>
          <w:color w:val="231F20"/>
          <w:spacing w:val="-6"/>
        </w:rPr>
        <w:t>contribuen-</w:t>
      </w:r>
      <w:r>
        <w:rPr>
          <w:color w:val="231F20"/>
          <w:spacing w:val="-4"/>
        </w:rPr>
        <w:t>do</w:t>
      </w:r>
      <w:r>
        <w:rPr>
          <w:color w:val="231F20"/>
          <w:spacing w:val="-12"/>
        </w:rPr>
        <w:t> </w:t>
      </w:r>
      <w:r>
        <w:rPr>
          <w:color w:val="231F20"/>
          <w:spacing w:val="-4"/>
        </w:rPr>
        <w:t>alla</w:t>
      </w:r>
      <w:r>
        <w:rPr>
          <w:color w:val="231F20"/>
          <w:spacing w:val="-11"/>
        </w:rPr>
        <w:t> </w:t>
      </w:r>
      <w:r>
        <w:rPr>
          <w:color w:val="231F20"/>
          <w:spacing w:val="-4"/>
        </w:rPr>
        <w:t>crescita</w:t>
      </w:r>
      <w:r>
        <w:rPr>
          <w:color w:val="231F20"/>
          <w:spacing w:val="-11"/>
        </w:rPr>
        <w:t> </w:t>
      </w:r>
      <w:r>
        <w:rPr>
          <w:color w:val="231F20"/>
          <w:spacing w:val="-4"/>
        </w:rPr>
        <w:t>dei</w:t>
      </w:r>
      <w:r>
        <w:rPr>
          <w:color w:val="231F20"/>
          <w:spacing w:val="-11"/>
        </w:rPr>
        <w:t> </w:t>
      </w:r>
      <w:r>
        <w:rPr>
          <w:color w:val="231F20"/>
          <w:spacing w:val="-4"/>
        </w:rPr>
        <w:t>singoli</w:t>
      </w:r>
      <w:r>
        <w:rPr>
          <w:color w:val="231F20"/>
          <w:spacing w:val="-11"/>
        </w:rPr>
        <w:t> </w:t>
      </w:r>
      <w:r>
        <w:rPr>
          <w:color w:val="231F20"/>
          <w:spacing w:val="-4"/>
        </w:rPr>
        <w:t>e</w:t>
      </w:r>
      <w:r>
        <w:rPr>
          <w:color w:val="231F20"/>
          <w:spacing w:val="-11"/>
        </w:rPr>
        <w:t> </w:t>
      </w:r>
      <w:r>
        <w:rPr>
          <w:color w:val="231F20"/>
          <w:spacing w:val="-4"/>
        </w:rPr>
        <w:t>dando</w:t>
      </w:r>
      <w:r>
        <w:rPr>
          <w:color w:val="231F20"/>
          <w:spacing w:val="-11"/>
        </w:rPr>
        <w:t> </w:t>
      </w:r>
      <w:r>
        <w:rPr>
          <w:color w:val="231F20"/>
          <w:spacing w:val="-4"/>
        </w:rPr>
        <w:t>impulso</w:t>
      </w:r>
      <w:r>
        <w:rPr>
          <w:color w:val="231F20"/>
          <w:spacing w:val="-11"/>
        </w:rPr>
        <w:t> </w:t>
      </w:r>
      <w:r>
        <w:rPr>
          <w:color w:val="231F20"/>
          <w:spacing w:val="-4"/>
        </w:rPr>
        <w:t>allo</w:t>
      </w:r>
      <w:r>
        <w:rPr>
          <w:color w:val="231F20"/>
          <w:spacing w:val="-11"/>
        </w:rPr>
        <w:t> </w:t>
      </w:r>
      <w:r>
        <w:rPr>
          <w:color w:val="231F20"/>
          <w:spacing w:val="-4"/>
        </w:rPr>
        <w:t>sviluppo</w:t>
      </w:r>
      <w:r>
        <w:rPr>
          <w:color w:val="231F20"/>
          <w:spacing w:val="-11"/>
        </w:rPr>
        <w:t> </w:t>
      </w:r>
      <w:r>
        <w:rPr>
          <w:color w:val="231F20"/>
          <w:spacing w:val="-4"/>
        </w:rPr>
        <w:t>di </w:t>
      </w:r>
      <w:r>
        <w:rPr>
          <w:color w:val="231F20"/>
          <w:spacing w:val="-2"/>
        </w:rPr>
        <w:t>una</w:t>
      </w:r>
      <w:r>
        <w:rPr>
          <w:color w:val="231F20"/>
          <w:spacing w:val="-6"/>
        </w:rPr>
        <w:t> </w:t>
      </w:r>
      <w:r>
        <w:rPr>
          <w:color w:val="231F20"/>
          <w:spacing w:val="-2"/>
        </w:rPr>
        <w:t>innovativa,</w:t>
      </w:r>
      <w:r>
        <w:rPr>
          <w:color w:val="231F20"/>
          <w:spacing w:val="-6"/>
        </w:rPr>
        <w:t> </w:t>
      </w:r>
      <w:r>
        <w:rPr>
          <w:color w:val="231F20"/>
          <w:spacing w:val="-2"/>
        </w:rPr>
        <w:t>sostenibile</w:t>
      </w:r>
      <w:r>
        <w:rPr>
          <w:color w:val="231F20"/>
          <w:spacing w:val="-6"/>
        </w:rPr>
        <w:t> </w:t>
      </w:r>
      <w:r>
        <w:rPr>
          <w:color w:val="231F20"/>
          <w:spacing w:val="-2"/>
        </w:rPr>
        <w:t>concezione</w:t>
      </w:r>
      <w:r>
        <w:rPr>
          <w:color w:val="231F20"/>
          <w:spacing w:val="-6"/>
        </w:rPr>
        <w:t> </w:t>
      </w:r>
      <w:r>
        <w:rPr>
          <w:color w:val="231F20"/>
          <w:spacing w:val="-2"/>
        </w:rPr>
        <w:t>di</w:t>
      </w:r>
      <w:r>
        <w:rPr>
          <w:color w:val="231F20"/>
          <w:spacing w:val="-6"/>
        </w:rPr>
        <w:t> </w:t>
      </w:r>
      <w:r>
        <w:rPr>
          <w:color w:val="231F20"/>
          <w:spacing w:val="-2"/>
        </w:rPr>
        <w:t>Made</w:t>
      </w:r>
      <w:r>
        <w:rPr>
          <w:color w:val="231F20"/>
          <w:spacing w:val="-6"/>
        </w:rPr>
        <w:t> </w:t>
      </w:r>
      <w:r>
        <w:rPr>
          <w:color w:val="231F20"/>
          <w:spacing w:val="-2"/>
        </w:rPr>
        <w:t>in</w:t>
      </w:r>
      <w:r>
        <w:rPr>
          <w:color w:val="231F20"/>
          <w:spacing w:val="-6"/>
        </w:rPr>
        <w:t> </w:t>
      </w:r>
      <w:r>
        <w:rPr>
          <w:color w:val="231F20"/>
          <w:spacing w:val="-2"/>
        </w:rPr>
        <w:t>Italy.</w:t>
      </w:r>
    </w:p>
    <w:p>
      <w:pPr>
        <w:pStyle w:val="BodyText"/>
        <w:spacing w:after="0"/>
        <w:jc w:val="both"/>
        <w:sectPr>
          <w:pgSz w:w="8400" w:h="11910"/>
          <w:pgMar w:header="0" w:footer="509" w:top="1340" w:bottom="700" w:left="708" w:right="708"/>
        </w:sectPr>
      </w:pPr>
    </w:p>
    <w:p>
      <w:pPr>
        <w:pStyle w:val="Heading2"/>
      </w:pPr>
      <w:bookmarkStart w:name="Wake Up! Design Match-Making as an expre" w:id="10"/>
      <w:bookmarkEnd w:id="10"/>
      <w:r>
        <w:rPr>
          <w:b w:val="0"/>
        </w:rPr>
      </w:r>
      <w:r>
        <w:rPr>
          <w:color w:val="231F20"/>
          <w:w w:val="60"/>
        </w:rPr>
        <w:t>Wake</w:t>
      </w:r>
      <w:r>
        <w:rPr>
          <w:color w:val="231F20"/>
          <w:spacing w:val="-1"/>
          <w:w w:val="60"/>
        </w:rPr>
        <w:t> </w:t>
      </w:r>
      <w:r>
        <w:rPr>
          <w:color w:val="231F20"/>
          <w:w w:val="60"/>
        </w:rPr>
        <w:t>Up!</w:t>
      </w:r>
      <w:r>
        <w:rPr>
          <w:color w:val="231F20"/>
          <w:spacing w:val="-1"/>
          <w:w w:val="60"/>
        </w:rPr>
        <w:t> </w:t>
      </w:r>
      <w:r>
        <w:rPr>
          <w:color w:val="231F20"/>
          <w:w w:val="60"/>
        </w:rPr>
        <w:t>Design</w:t>
      </w:r>
      <w:r>
        <w:rPr>
          <w:color w:val="231F20"/>
          <w:spacing w:val="-1"/>
          <w:w w:val="60"/>
        </w:rPr>
        <w:t> </w:t>
      </w:r>
      <w:r>
        <w:rPr>
          <w:color w:val="231F20"/>
          <w:w w:val="60"/>
        </w:rPr>
        <w:t>Match-</w:t>
      </w:r>
      <w:r>
        <w:rPr>
          <w:color w:val="231F20"/>
          <w:spacing w:val="-2"/>
          <w:w w:val="60"/>
        </w:rPr>
        <w:t>Making</w:t>
      </w:r>
    </w:p>
    <w:p>
      <w:pPr>
        <w:spacing w:line="430" w:lineRule="exact" w:before="0"/>
        <w:ind w:left="142" w:right="0" w:firstLine="0"/>
        <w:jc w:val="left"/>
        <w:rPr>
          <w:rFonts w:ascii="Arial"/>
          <w:b/>
          <w:sz w:val="40"/>
        </w:rPr>
      </w:pPr>
      <w:r>
        <w:rPr>
          <w:rFonts w:ascii="Arial"/>
          <w:b/>
          <w:color w:val="231F20"/>
          <w:w w:val="60"/>
          <w:sz w:val="40"/>
        </w:rPr>
        <w:t>as</w:t>
      </w:r>
      <w:r>
        <w:rPr>
          <w:rFonts w:ascii="Arial"/>
          <w:b/>
          <w:color w:val="231F20"/>
          <w:spacing w:val="-30"/>
          <w:sz w:val="40"/>
        </w:rPr>
        <w:t> </w:t>
      </w:r>
      <w:r>
        <w:rPr>
          <w:rFonts w:ascii="Arial"/>
          <w:b/>
          <w:color w:val="231F20"/>
          <w:w w:val="60"/>
          <w:sz w:val="40"/>
        </w:rPr>
        <w:t>an</w:t>
      </w:r>
      <w:r>
        <w:rPr>
          <w:rFonts w:ascii="Arial"/>
          <w:b/>
          <w:color w:val="231F20"/>
          <w:spacing w:val="-30"/>
          <w:sz w:val="40"/>
        </w:rPr>
        <w:t> </w:t>
      </w:r>
      <w:r>
        <w:rPr>
          <w:rFonts w:ascii="Arial"/>
          <w:b/>
          <w:color w:val="231F20"/>
          <w:w w:val="60"/>
          <w:sz w:val="40"/>
        </w:rPr>
        <w:t>expression</w:t>
      </w:r>
      <w:r>
        <w:rPr>
          <w:rFonts w:ascii="Arial"/>
          <w:b/>
          <w:color w:val="231F20"/>
          <w:spacing w:val="-30"/>
          <w:sz w:val="40"/>
        </w:rPr>
        <w:t> </w:t>
      </w:r>
      <w:r>
        <w:rPr>
          <w:rFonts w:ascii="Arial"/>
          <w:b/>
          <w:color w:val="231F20"/>
          <w:w w:val="60"/>
          <w:sz w:val="40"/>
        </w:rPr>
        <w:t>of</w:t>
      </w:r>
      <w:r>
        <w:rPr>
          <w:rFonts w:ascii="Arial"/>
          <w:b/>
          <w:color w:val="231F20"/>
          <w:spacing w:val="-29"/>
          <w:sz w:val="40"/>
        </w:rPr>
        <w:t> </w:t>
      </w:r>
      <w:r>
        <w:rPr>
          <w:rFonts w:ascii="Arial"/>
          <w:b/>
          <w:color w:val="231F20"/>
          <w:w w:val="60"/>
          <w:sz w:val="40"/>
        </w:rPr>
        <w:t>the</w:t>
      </w:r>
      <w:r>
        <w:rPr>
          <w:rFonts w:ascii="Arial"/>
          <w:b/>
          <w:color w:val="231F20"/>
          <w:spacing w:val="-30"/>
          <w:sz w:val="40"/>
        </w:rPr>
        <w:t> </w:t>
      </w:r>
      <w:r>
        <w:rPr>
          <w:rFonts w:ascii="Arial"/>
          <w:b/>
          <w:color w:val="231F20"/>
          <w:w w:val="60"/>
          <w:sz w:val="40"/>
        </w:rPr>
        <w:t>New</w:t>
      </w:r>
      <w:r>
        <w:rPr>
          <w:rFonts w:ascii="Arial"/>
          <w:b/>
          <w:color w:val="231F20"/>
          <w:spacing w:val="-30"/>
          <w:sz w:val="40"/>
        </w:rPr>
        <w:t> </w:t>
      </w:r>
      <w:r>
        <w:rPr>
          <w:rFonts w:ascii="Arial"/>
          <w:b/>
          <w:color w:val="231F20"/>
          <w:w w:val="60"/>
          <w:sz w:val="40"/>
        </w:rPr>
        <w:t>Made</w:t>
      </w:r>
      <w:r>
        <w:rPr>
          <w:rFonts w:ascii="Arial"/>
          <w:b/>
          <w:color w:val="231F20"/>
          <w:spacing w:val="-29"/>
          <w:sz w:val="40"/>
        </w:rPr>
        <w:t> </w:t>
      </w:r>
      <w:r>
        <w:rPr>
          <w:rFonts w:ascii="Arial"/>
          <w:b/>
          <w:color w:val="231F20"/>
          <w:w w:val="60"/>
          <w:sz w:val="40"/>
        </w:rPr>
        <w:t>in</w:t>
      </w:r>
      <w:r>
        <w:rPr>
          <w:rFonts w:ascii="Arial"/>
          <w:b/>
          <w:color w:val="231F20"/>
          <w:spacing w:val="-30"/>
          <w:sz w:val="40"/>
        </w:rPr>
        <w:t> </w:t>
      </w:r>
      <w:r>
        <w:rPr>
          <w:rFonts w:ascii="Arial"/>
          <w:b/>
          <w:color w:val="231F20"/>
          <w:spacing w:val="-4"/>
          <w:w w:val="60"/>
          <w:sz w:val="40"/>
        </w:rPr>
        <w:t>Italy</w:t>
      </w:r>
    </w:p>
    <w:p>
      <w:pPr>
        <w:spacing w:line="242" w:lineRule="exact" w:before="75"/>
        <w:ind w:left="142" w:right="0" w:firstLine="0"/>
        <w:jc w:val="left"/>
        <w:rPr>
          <w:b/>
          <w:sz w:val="20"/>
        </w:rPr>
      </w:pPr>
      <w:r>
        <w:rPr>
          <w:b/>
          <w:color w:val="231F20"/>
          <w:sz w:val="20"/>
        </w:rPr>
        <w:t>Francesca</w:t>
      </w:r>
      <w:r>
        <w:rPr>
          <w:b/>
          <w:color w:val="231F20"/>
          <w:spacing w:val="-12"/>
          <w:sz w:val="20"/>
        </w:rPr>
        <w:t> </w:t>
      </w:r>
      <w:r>
        <w:rPr>
          <w:b/>
          <w:color w:val="231F20"/>
          <w:spacing w:val="-2"/>
          <w:sz w:val="20"/>
        </w:rPr>
        <w:t>Rossi</w:t>
      </w:r>
    </w:p>
    <w:p>
      <w:pPr>
        <w:spacing w:line="240" w:lineRule="exact" w:before="0"/>
        <w:ind w:left="142" w:right="0" w:firstLine="0"/>
        <w:jc w:val="left"/>
        <w:rPr>
          <w:sz w:val="20"/>
        </w:rPr>
      </w:pPr>
      <w:r>
        <w:rPr>
          <w:color w:val="231F20"/>
          <w:sz w:val="20"/>
        </w:rPr>
        <w:t>Penisola</w:t>
      </w:r>
      <w:r>
        <w:rPr>
          <w:color w:val="231F20"/>
          <w:spacing w:val="-5"/>
          <w:sz w:val="20"/>
        </w:rPr>
        <w:t> </w:t>
      </w:r>
      <w:r>
        <w:rPr>
          <w:color w:val="231F20"/>
          <w:sz w:val="20"/>
        </w:rPr>
        <w:t>indipendent</w:t>
      </w:r>
      <w:r>
        <w:rPr>
          <w:color w:val="231F20"/>
          <w:spacing w:val="-5"/>
          <w:sz w:val="20"/>
        </w:rPr>
        <w:t> </w:t>
      </w:r>
      <w:r>
        <w:rPr>
          <w:color w:val="231F20"/>
          <w:sz w:val="20"/>
        </w:rPr>
        <w:t>research</w:t>
      </w:r>
      <w:r>
        <w:rPr>
          <w:color w:val="231F20"/>
          <w:spacing w:val="-4"/>
          <w:sz w:val="20"/>
        </w:rPr>
        <w:t> </w:t>
      </w:r>
      <w:r>
        <w:rPr>
          <w:color w:val="231F20"/>
          <w:spacing w:val="-2"/>
          <w:sz w:val="20"/>
        </w:rPr>
        <w:t>agency</w:t>
      </w:r>
    </w:p>
    <w:p>
      <w:pPr>
        <w:spacing w:line="240" w:lineRule="exact" w:before="0"/>
        <w:ind w:left="142" w:right="0" w:firstLine="0"/>
        <w:jc w:val="left"/>
        <w:rPr>
          <w:b/>
          <w:sz w:val="20"/>
        </w:rPr>
      </w:pPr>
      <w:r>
        <w:rPr>
          <w:b/>
          <w:color w:val="231F20"/>
          <w:sz w:val="20"/>
        </w:rPr>
        <w:t>Giulia </w:t>
      </w:r>
      <w:r>
        <w:rPr>
          <w:b/>
          <w:color w:val="231F20"/>
          <w:spacing w:val="-2"/>
          <w:sz w:val="20"/>
        </w:rPr>
        <w:t>Brighenti</w:t>
      </w:r>
    </w:p>
    <w:p>
      <w:pPr>
        <w:spacing w:line="240" w:lineRule="exact" w:before="0"/>
        <w:ind w:left="142" w:right="0" w:firstLine="0"/>
        <w:jc w:val="left"/>
        <w:rPr>
          <w:sz w:val="20"/>
        </w:rPr>
      </w:pPr>
      <w:r>
        <w:rPr>
          <w:color w:val="231F20"/>
          <w:spacing w:val="-2"/>
          <w:sz w:val="20"/>
        </w:rPr>
        <w:t>Wake</w:t>
      </w:r>
      <w:r>
        <w:rPr>
          <w:color w:val="231F20"/>
          <w:spacing w:val="-8"/>
          <w:sz w:val="20"/>
        </w:rPr>
        <w:t> </w:t>
      </w:r>
      <w:r>
        <w:rPr>
          <w:color w:val="231F20"/>
          <w:spacing w:val="-5"/>
          <w:sz w:val="20"/>
        </w:rPr>
        <w:t>Up!</w:t>
      </w:r>
    </w:p>
    <w:p>
      <w:pPr>
        <w:spacing w:line="240" w:lineRule="exact" w:before="0"/>
        <w:ind w:left="142" w:right="0" w:firstLine="0"/>
        <w:jc w:val="left"/>
        <w:rPr>
          <w:b/>
          <w:sz w:val="20"/>
        </w:rPr>
      </w:pPr>
      <w:r>
        <w:rPr>
          <w:b/>
          <w:color w:val="231F20"/>
          <w:sz w:val="20"/>
        </w:rPr>
        <w:t>Eugenia</w:t>
      </w:r>
      <w:r>
        <w:rPr>
          <w:b/>
          <w:color w:val="231F20"/>
          <w:spacing w:val="-1"/>
          <w:sz w:val="20"/>
        </w:rPr>
        <w:t> </w:t>
      </w:r>
      <w:r>
        <w:rPr>
          <w:b/>
          <w:color w:val="231F20"/>
          <w:spacing w:val="-2"/>
          <w:sz w:val="20"/>
        </w:rPr>
        <w:t>Chiara</w:t>
      </w:r>
    </w:p>
    <w:p>
      <w:pPr>
        <w:spacing w:line="242" w:lineRule="exact" w:before="0"/>
        <w:ind w:left="142" w:right="0" w:firstLine="0"/>
        <w:jc w:val="left"/>
        <w:rPr>
          <w:sz w:val="20"/>
        </w:rPr>
      </w:pPr>
      <w:r>
        <w:rPr>
          <w:color w:val="231F20"/>
          <w:sz w:val="20"/>
        </w:rPr>
        <w:t>Polytechnic</w:t>
      </w:r>
      <w:r>
        <w:rPr>
          <w:color w:val="231F20"/>
          <w:spacing w:val="-3"/>
          <w:sz w:val="20"/>
        </w:rPr>
        <w:t> </w:t>
      </w:r>
      <w:r>
        <w:rPr>
          <w:color w:val="231F20"/>
          <w:sz w:val="20"/>
        </w:rPr>
        <w:t>University</w:t>
      </w:r>
      <w:r>
        <w:rPr>
          <w:color w:val="231F20"/>
          <w:spacing w:val="-2"/>
          <w:sz w:val="20"/>
        </w:rPr>
        <w:t> </w:t>
      </w:r>
      <w:r>
        <w:rPr>
          <w:color w:val="231F20"/>
          <w:sz w:val="20"/>
        </w:rPr>
        <w:t>of</w:t>
      </w:r>
      <w:r>
        <w:rPr>
          <w:color w:val="231F20"/>
          <w:spacing w:val="-2"/>
          <w:sz w:val="20"/>
        </w:rPr>
        <w:t> </w:t>
      </w:r>
      <w:r>
        <w:rPr>
          <w:color w:val="231F20"/>
          <w:sz w:val="20"/>
        </w:rPr>
        <w:t>Milan,</w:t>
      </w:r>
      <w:r>
        <w:rPr>
          <w:color w:val="231F20"/>
          <w:spacing w:val="-3"/>
          <w:sz w:val="20"/>
        </w:rPr>
        <w:t> </w:t>
      </w:r>
      <w:r>
        <w:rPr>
          <w:color w:val="231F20"/>
          <w:sz w:val="20"/>
        </w:rPr>
        <w:t>School</w:t>
      </w:r>
      <w:r>
        <w:rPr>
          <w:color w:val="231F20"/>
          <w:spacing w:val="-2"/>
          <w:sz w:val="20"/>
        </w:rPr>
        <w:t> </w:t>
      </w:r>
      <w:r>
        <w:rPr>
          <w:color w:val="231F20"/>
          <w:sz w:val="20"/>
        </w:rPr>
        <w:t>of</w:t>
      </w:r>
      <w:r>
        <w:rPr>
          <w:color w:val="231F20"/>
          <w:spacing w:val="-2"/>
          <w:sz w:val="20"/>
        </w:rPr>
        <w:t> Design</w:t>
      </w:r>
    </w:p>
    <w:p>
      <w:pPr>
        <w:pStyle w:val="BodyText"/>
        <w:rPr>
          <w:sz w:val="20"/>
        </w:rPr>
      </w:pPr>
    </w:p>
    <w:p>
      <w:pPr>
        <w:pStyle w:val="BodyText"/>
        <w:spacing w:before="88"/>
        <w:rPr>
          <w:sz w:val="20"/>
        </w:rPr>
      </w:pPr>
    </w:p>
    <w:p>
      <w:pPr>
        <w:pStyle w:val="BodyText"/>
        <w:ind w:left="142" w:right="423"/>
        <w:jc w:val="both"/>
      </w:pPr>
      <w:r>
        <w:rPr>
          <w:i/>
          <w:color w:val="231F20"/>
        </w:rPr>
        <w:t>Wake</w:t>
      </w:r>
      <w:r>
        <w:rPr>
          <w:i/>
          <w:color w:val="231F20"/>
          <w:spacing w:val="-9"/>
        </w:rPr>
        <w:t> </w:t>
      </w:r>
      <w:r>
        <w:rPr>
          <w:i/>
          <w:color w:val="231F20"/>
        </w:rPr>
        <w:t>Up!</w:t>
      </w:r>
      <w:r>
        <w:rPr>
          <w:i/>
          <w:color w:val="231F20"/>
          <w:spacing w:val="-9"/>
        </w:rPr>
        <w:t> </w:t>
      </w:r>
      <w:r>
        <w:rPr>
          <w:i/>
          <w:color w:val="231F20"/>
        </w:rPr>
        <w:t>Design</w:t>
      </w:r>
      <w:r>
        <w:rPr>
          <w:i/>
          <w:color w:val="231F20"/>
          <w:spacing w:val="-9"/>
        </w:rPr>
        <w:t> </w:t>
      </w:r>
      <w:r>
        <w:rPr>
          <w:i/>
          <w:color w:val="231F20"/>
        </w:rPr>
        <w:t>Match-Making</w:t>
      </w:r>
      <w:r>
        <w:rPr>
          <w:i/>
          <w:color w:val="231F20"/>
          <w:spacing w:val="-9"/>
        </w:rPr>
        <w:t> </w:t>
      </w:r>
      <w:r>
        <w:rPr>
          <w:color w:val="231F20"/>
        </w:rPr>
        <w:t>is</w:t>
      </w:r>
      <w:r>
        <w:rPr>
          <w:color w:val="231F20"/>
          <w:spacing w:val="-9"/>
        </w:rPr>
        <w:t> </w:t>
      </w:r>
      <w:r>
        <w:rPr>
          <w:color w:val="231F20"/>
        </w:rPr>
        <w:t>a</w:t>
      </w:r>
      <w:r>
        <w:rPr>
          <w:color w:val="231F20"/>
          <w:spacing w:val="-9"/>
        </w:rPr>
        <w:t> </w:t>
      </w:r>
      <w:r>
        <w:rPr>
          <w:color w:val="231F20"/>
        </w:rPr>
        <w:t>project</w:t>
      </w:r>
      <w:r>
        <w:rPr>
          <w:color w:val="231F20"/>
          <w:spacing w:val="-9"/>
        </w:rPr>
        <w:t> </w:t>
      </w:r>
      <w:r>
        <w:rPr>
          <w:color w:val="231F20"/>
        </w:rPr>
        <w:t>combining an academic workshop organised by the Politecnico di Milano</w:t>
      </w:r>
      <w:r>
        <w:rPr>
          <w:color w:val="231F20"/>
          <w:spacing w:val="-6"/>
        </w:rPr>
        <w:t> </w:t>
      </w:r>
      <w:r>
        <w:rPr>
          <w:color w:val="231F20"/>
        </w:rPr>
        <w:t>with</w:t>
      </w:r>
      <w:r>
        <w:rPr>
          <w:color w:val="231F20"/>
          <w:spacing w:val="-6"/>
        </w:rPr>
        <w:t> </w:t>
      </w:r>
      <w:r>
        <w:rPr>
          <w:color w:val="231F20"/>
        </w:rPr>
        <w:t>a</w:t>
      </w:r>
      <w:r>
        <w:rPr>
          <w:color w:val="231F20"/>
          <w:spacing w:val="-6"/>
        </w:rPr>
        <w:t> </w:t>
      </w:r>
      <w:r>
        <w:rPr>
          <w:color w:val="231F20"/>
        </w:rPr>
        <w:t>public</w:t>
      </w:r>
      <w:r>
        <w:rPr>
          <w:color w:val="231F20"/>
          <w:spacing w:val="-6"/>
        </w:rPr>
        <w:t> </w:t>
      </w:r>
      <w:r>
        <w:rPr>
          <w:color w:val="231F20"/>
        </w:rPr>
        <w:t>event</w:t>
      </w:r>
      <w:r>
        <w:rPr>
          <w:color w:val="231F20"/>
          <w:spacing w:val="-6"/>
        </w:rPr>
        <w:t> </w:t>
      </w:r>
      <w:r>
        <w:rPr>
          <w:color w:val="231F20"/>
        </w:rPr>
        <w:t>taking</w:t>
      </w:r>
      <w:r>
        <w:rPr>
          <w:color w:val="231F20"/>
          <w:spacing w:val="-6"/>
        </w:rPr>
        <w:t> </w:t>
      </w:r>
      <w:r>
        <w:rPr>
          <w:color w:val="231F20"/>
        </w:rPr>
        <w:t>place</w:t>
      </w:r>
      <w:r>
        <w:rPr>
          <w:color w:val="231F20"/>
          <w:spacing w:val="-6"/>
        </w:rPr>
        <w:t> </w:t>
      </w:r>
      <w:r>
        <w:rPr>
          <w:color w:val="231F20"/>
        </w:rPr>
        <w:t>at</w:t>
      </w:r>
      <w:r>
        <w:rPr>
          <w:color w:val="231F20"/>
          <w:spacing w:val="-6"/>
        </w:rPr>
        <w:t> </w:t>
      </w:r>
      <w:r>
        <w:rPr>
          <w:color w:val="231F20"/>
        </w:rPr>
        <w:t>the</w:t>
      </w:r>
      <w:r>
        <w:rPr>
          <w:color w:val="231F20"/>
          <w:spacing w:val="-6"/>
        </w:rPr>
        <w:t> </w:t>
      </w:r>
      <w:r>
        <w:rPr>
          <w:color w:val="231F20"/>
        </w:rPr>
        <w:t>Mercante in Fiera di Parma. The learning path, starting from fron-tal teaching, develops into a creation, production and exhibition process.</w:t>
      </w:r>
    </w:p>
    <w:p>
      <w:pPr>
        <w:pStyle w:val="BodyText"/>
        <w:spacing w:before="2"/>
        <w:ind w:left="142" w:right="423"/>
        <w:jc w:val="both"/>
      </w:pPr>
      <w:r>
        <w:rPr>
          <w:color w:val="231F20"/>
        </w:rPr>
        <w:t>Wake Up! is an experimental contamination </w:t>
      </w:r>
      <w:r>
        <w:rPr>
          <w:color w:val="231F20"/>
        </w:rPr>
        <w:t>project addressed to 90 students from the Milan Polytechnic School of Design, the Beijing Institute of Fashion Technology and Jiangnan University, School of Design, coming from different educational backgrounds.</w:t>
      </w:r>
    </w:p>
    <w:p>
      <w:pPr>
        <w:pStyle w:val="BodyText"/>
        <w:spacing w:before="2"/>
        <w:ind w:left="142" w:right="423"/>
        <w:jc w:val="both"/>
      </w:pPr>
      <w:r>
        <w:rPr>
          <w:color w:val="231F20"/>
        </w:rPr>
        <w:t>The project, launched in September 2023, involved 15 companies selected from over 100 emerging brands; it consisted of a six-month course divided into two </w:t>
      </w:r>
      <w:r>
        <w:rPr>
          <w:color w:val="231F20"/>
        </w:rPr>
        <w:t>phas-es: the university workshop followed by the set up of an exhibition alongside a series of cultural events hosted by the Mercante in Fiera di Parma. The project aimed</w:t>
      </w:r>
      <w:r>
        <w:rPr>
          <w:color w:val="231F20"/>
          <w:spacing w:val="80"/>
        </w:rPr>
        <w:t> </w:t>
      </w:r>
      <w:r>
        <w:rPr>
          <w:color w:val="231F20"/>
        </w:rPr>
        <w:t>at strengthening the cooperation spirit as well as the development of innovative synergies, during the con-ception and production of design projects.</w:t>
      </w:r>
    </w:p>
    <w:p>
      <w:pPr>
        <w:pStyle w:val="BodyText"/>
        <w:spacing w:before="4"/>
        <w:ind w:left="142" w:right="423"/>
        <w:jc w:val="both"/>
      </w:pPr>
      <w:r>
        <w:rPr>
          <w:color w:val="231F20"/>
        </w:rPr>
        <w:t>In the initial phase 15 teams of 6 students were formed: heterogeneous groups with complementary skills in terms of sensibilities and specialisations, </w:t>
      </w:r>
      <w:r>
        <w:rPr>
          <w:color w:val="231F20"/>
        </w:rPr>
        <w:t>“matched” with a brand. The 'balanced' line-up of the teams and their streamlined management prove to be the project critical</w:t>
      </w:r>
      <w:r>
        <w:rPr>
          <w:color w:val="231F20"/>
          <w:spacing w:val="8"/>
        </w:rPr>
        <w:t> </w:t>
      </w:r>
      <w:r>
        <w:rPr>
          <w:color w:val="231F20"/>
        </w:rPr>
        <w:t>factors.</w:t>
      </w:r>
      <w:r>
        <w:rPr>
          <w:color w:val="231F20"/>
          <w:spacing w:val="8"/>
        </w:rPr>
        <w:t> </w:t>
      </w:r>
      <w:r>
        <w:rPr>
          <w:color w:val="231F20"/>
        </w:rPr>
        <w:t>The</w:t>
      </w:r>
      <w:r>
        <w:rPr>
          <w:color w:val="231F20"/>
          <w:spacing w:val="8"/>
        </w:rPr>
        <w:t> </w:t>
      </w:r>
      <w:r>
        <w:rPr>
          <w:color w:val="231F20"/>
        </w:rPr>
        <w:t>Politecnico</w:t>
      </w:r>
      <w:r>
        <w:rPr>
          <w:color w:val="231F20"/>
          <w:spacing w:val="8"/>
        </w:rPr>
        <w:t> </w:t>
      </w:r>
      <w:r>
        <w:rPr>
          <w:color w:val="231F20"/>
        </w:rPr>
        <w:t>classroom</w:t>
      </w:r>
      <w:r>
        <w:rPr>
          <w:color w:val="231F20"/>
          <w:spacing w:val="8"/>
        </w:rPr>
        <w:t> </w:t>
      </w:r>
      <w:r>
        <w:rPr>
          <w:color w:val="231F20"/>
        </w:rPr>
        <w:t>becomes</w:t>
      </w:r>
      <w:r>
        <w:rPr>
          <w:color w:val="231F20"/>
          <w:spacing w:val="8"/>
        </w:rPr>
        <w:t> </w:t>
      </w:r>
      <w:r>
        <w:rPr>
          <w:color w:val="231F20"/>
          <w:spacing w:val="-5"/>
        </w:rPr>
        <w:t>the</w:t>
      </w:r>
    </w:p>
    <w:p>
      <w:pPr>
        <w:pStyle w:val="BodyText"/>
        <w:spacing w:after="0"/>
        <w:jc w:val="both"/>
        <w:sectPr>
          <w:pgSz w:w="8400" w:h="11910"/>
          <w:pgMar w:header="0" w:footer="509" w:top="760" w:bottom="700" w:left="708" w:right="708"/>
        </w:sectPr>
      </w:pPr>
    </w:p>
    <w:p>
      <w:pPr>
        <w:pStyle w:val="BodyText"/>
      </w:pPr>
    </w:p>
    <w:p>
      <w:pPr>
        <w:pStyle w:val="BodyText"/>
      </w:pPr>
    </w:p>
    <w:p>
      <w:pPr>
        <w:pStyle w:val="BodyText"/>
      </w:pPr>
    </w:p>
    <w:p>
      <w:pPr>
        <w:pStyle w:val="BodyText"/>
      </w:pPr>
    </w:p>
    <w:p>
      <w:pPr>
        <w:pStyle w:val="BodyText"/>
      </w:pPr>
    </w:p>
    <w:p>
      <w:pPr>
        <w:pStyle w:val="BodyText"/>
        <w:spacing w:before="152"/>
      </w:pPr>
    </w:p>
    <w:p>
      <w:pPr>
        <w:pStyle w:val="BodyText"/>
        <w:ind w:left="425" w:right="139"/>
        <w:jc w:val="both"/>
      </w:pPr>
      <w:r>
        <w:rPr>
          <w:color w:val="231F20"/>
        </w:rPr>
        <w:t>appropriate habitat for turning creativity into product, the right context to build a team work integrating ex-periences, cultures and intuitions, working in compli-ance with the sustainability goals. Alongside the main workshop, students from the 2 Chinese partner </w:t>
      </w:r>
      <w:r>
        <w:rPr>
          <w:color w:val="231F20"/>
        </w:rPr>
        <w:t>univer-sities attended a parallel workshop to deepen their un-derstanding of the values of Made in Italy and its inter-nationalisation potential.</w:t>
      </w:r>
    </w:p>
    <w:p>
      <w:pPr>
        <w:pStyle w:val="BodyText"/>
        <w:spacing w:before="3"/>
        <w:ind w:left="425" w:right="140"/>
        <w:jc w:val="both"/>
      </w:pPr>
      <w:r>
        <w:rPr>
          <w:color w:val="231F20"/>
        </w:rPr>
        <w:t>The 15 teams were introduced to important design-production companies and workshop partners of </w:t>
      </w:r>
      <w:r>
        <w:rPr>
          <w:color w:val="231F20"/>
        </w:rPr>
        <w:t>the involved brands; four hours a week in classroom were dedicated to develop theoretical-practical aspects of the works in progress, also discussed through profes-sionals’ storytelling.</w:t>
      </w:r>
    </w:p>
    <w:p>
      <w:pPr>
        <w:pStyle w:val="BodyText"/>
        <w:spacing w:before="3"/>
        <w:ind w:left="425" w:right="140"/>
        <w:jc w:val="both"/>
      </w:pPr>
      <w:r>
        <w:rPr>
          <w:color w:val="231F20"/>
        </w:rPr>
        <w:t>The</w:t>
      </w:r>
      <w:r>
        <w:rPr>
          <w:color w:val="231F20"/>
          <w:spacing w:val="-2"/>
        </w:rPr>
        <w:t> </w:t>
      </w:r>
      <w:r>
        <w:rPr>
          <w:color w:val="231F20"/>
        </w:rPr>
        <w:t>student-brand</w:t>
      </w:r>
      <w:r>
        <w:rPr>
          <w:color w:val="231F20"/>
          <w:spacing w:val="-2"/>
        </w:rPr>
        <w:t> </w:t>
      </w:r>
      <w:r>
        <w:rPr>
          <w:color w:val="231F20"/>
        </w:rPr>
        <w:t>interaction</w:t>
      </w:r>
      <w:r>
        <w:rPr>
          <w:color w:val="231F20"/>
          <w:spacing w:val="-2"/>
        </w:rPr>
        <w:t> </w:t>
      </w:r>
      <w:r>
        <w:rPr>
          <w:color w:val="231F20"/>
        </w:rPr>
        <w:t>resulted</w:t>
      </w:r>
      <w:r>
        <w:rPr>
          <w:color w:val="231F20"/>
          <w:spacing w:val="-2"/>
        </w:rPr>
        <w:t> </w:t>
      </w:r>
      <w:r>
        <w:rPr>
          <w:color w:val="231F20"/>
        </w:rPr>
        <w:t>into</w:t>
      </w:r>
      <w:r>
        <w:rPr>
          <w:color w:val="231F20"/>
          <w:spacing w:val="-2"/>
        </w:rPr>
        <w:t> </w:t>
      </w:r>
      <w:r>
        <w:rPr>
          <w:color w:val="231F20"/>
        </w:rPr>
        <w:t>36</w:t>
      </w:r>
      <w:r>
        <w:rPr>
          <w:color w:val="231F20"/>
          <w:spacing w:val="-2"/>
        </w:rPr>
        <w:t> </w:t>
      </w:r>
      <w:r>
        <w:rPr>
          <w:color w:val="231F20"/>
        </w:rPr>
        <w:t>projects, which were assessed during the university examina-tion: the projects - covering textile and digital products, accessories, graphics and visual identity, </w:t>
      </w:r>
      <w:r>
        <w:rPr>
          <w:color w:val="231F20"/>
        </w:rPr>
        <w:t>commercial and web strategies - at the end of the course will be presented at the Mercante in Fiera di Parma (March 2024) as part of a two-day show of cultural events.</w:t>
      </w:r>
    </w:p>
    <w:p>
      <w:pPr>
        <w:pStyle w:val="BodyText"/>
        <w:spacing w:before="3"/>
        <w:ind w:left="425" w:right="140"/>
        <w:jc w:val="both"/>
      </w:pPr>
      <w:r>
        <w:rPr>
          <w:color w:val="231F20"/>
        </w:rPr>
        <w:t>The teaching and intense coordination activities, in line with the academic standards, enhanced the young tal-ents and pleasantly surprised the brands. Students </w:t>
      </w:r>
      <w:r>
        <w:rPr>
          <w:color w:val="231F20"/>
        </w:rPr>
        <w:t>and companies, by following the design match-making ap-proach,</w:t>
      </w:r>
      <w:r>
        <w:rPr>
          <w:color w:val="231F20"/>
          <w:spacing w:val="-1"/>
        </w:rPr>
        <w:t> </w:t>
      </w:r>
      <w:r>
        <w:rPr>
          <w:color w:val="231F20"/>
        </w:rPr>
        <w:t>'pushed'</w:t>
      </w:r>
      <w:r>
        <w:rPr>
          <w:color w:val="231F20"/>
          <w:spacing w:val="-1"/>
        </w:rPr>
        <w:t> </w:t>
      </w:r>
      <w:r>
        <w:rPr>
          <w:color w:val="231F20"/>
        </w:rPr>
        <w:t>the</w:t>
      </w:r>
      <w:r>
        <w:rPr>
          <w:color w:val="231F20"/>
          <w:spacing w:val="-1"/>
        </w:rPr>
        <w:t> </w:t>
      </w:r>
      <w:r>
        <w:rPr>
          <w:color w:val="231F20"/>
        </w:rPr>
        <w:t>boundaries</w:t>
      </w:r>
      <w:r>
        <w:rPr>
          <w:color w:val="231F20"/>
          <w:spacing w:val="-1"/>
        </w:rPr>
        <w:t> </w:t>
      </w:r>
      <w:r>
        <w:rPr>
          <w:color w:val="231F20"/>
        </w:rPr>
        <w:t>of</w:t>
      </w:r>
      <w:r>
        <w:rPr>
          <w:color w:val="231F20"/>
          <w:spacing w:val="-1"/>
        </w:rPr>
        <w:t> </w:t>
      </w:r>
      <w:r>
        <w:rPr>
          <w:color w:val="231F20"/>
        </w:rPr>
        <w:t>creativity,</w:t>
      </w:r>
      <w:r>
        <w:rPr>
          <w:color w:val="231F20"/>
          <w:spacing w:val="-1"/>
        </w:rPr>
        <w:t> </w:t>
      </w:r>
      <w:r>
        <w:rPr>
          <w:color w:val="231F20"/>
        </w:rPr>
        <w:t>contribut-ing to the growth of individuals and driving the devel-opment of a new sustainable concept of Made in Italy.</w:t>
      </w:r>
    </w:p>
    <w:p>
      <w:pPr>
        <w:pStyle w:val="BodyText"/>
        <w:spacing w:after="0"/>
        <w:jc w:val="both"/>
        <w:sectPr>
          <w:pgSz w:w="8400" w:h="11910"/>
          <w:pgMar w:header="0" w:footer="509" w:top="1340" w:bottom="700" w:left="708" w:right="708"/>
        </w:sectPr>
      </w:pPr>
    </w:p>
    <w:p>
      <w:pPr>
        <w:pStyle w:val="BodyText"/>
        <w:spacing w:before="4"/>
        <w:rPr>
          <w:sz w:val="16"/>
        </w:rPr>
      </w:pPr>
      <w:r>
        <w:rPr>
          <w:sz w:val="16"/>
        </w:rPr>
        <mc:AlternateContent>
          <mc:Choice Requires="wps">
            <w:drawing>
              <wp:anchor distT="0" distB="0" distL="0" distR="0" allowOverlap="1" layoutInCell="1" locked="0" behindDoc="0" simplePos="0" relativeHeight="15744000">
                <wp:simplePos x="0" y="0"/>
                <wp:positionH relativeFrom="page">
                  <wp:posOffset>0</wp:posOffset>
                </wp:positionH>
                <wp:positionV relativeFrom="page">
                  <wp:posOffset>0</wp:posOffset>
                </wp:positionV>
                <wp:extent cx="5328285" cy="7560309"/>
                <wp:effectExtent l="0" t="0" r="0" b="0"/>
                <wp:wrapNone/>
                <wp:docPr id="71" name="Graphic 71"/>
                <wp:cNvGraphicFramePr>
                  <a:graphicFrameLocks/>
                </wp:cNvGraphicFramePr>
                <a:graphic>
                  <a:graphicData uri="http://schemas.microsoft.com/office/word/2010/wordprocessingShape">
                    <wps:wsp>
                      <wps:cNvPr id="71" name="Graphic 71"/>
                      <wps:cNvSpPr/>
                      <wps:spPr>
                        <a:xfrm>
                          <a:off x="0" y="0"/>
                          <a:ext cx="5328285" cy="7560309"/>
                        </a:xfrm>
                        <a:custGeom>
                          <a:avLst/>
                          <a:gdLst/>
                          <a:ahLst/>
                          <a:cxnLst/>
                          <a:rect l="l" t="t" r="r" b="b"/>
                          <a:pathLst>
                            <a:path w="5328285" h="7560309">
                              <a:moveTo>
                                <a:pt x="5328005" y="0"/>
                              </a:moveTo>
                              <a:lnTo>
                                <a:pt x="0" y="0"/>
                              </a:lnTo>
                              <a:lnTo>
                                <a:pt x="0" y="7560005"/>
                              </a:lnTo>
                              <a:lnTo>
                                <a:pt x="5328005" y="7560005"/>
                              </a:lnTo>
                              <a:lnTo>
                                <a:pt x="5328005" y="0"/>
                              </a:lnTo>
                              <a:close/>
                            </a:path>
                          </a:pathLst>
                        </a:custGeom>
                        <a:solidFill>
                          <a:srgbClr val="414042"/>
                        </a:solidFill>
                      </wps:spPr>
                      <wps:bodyPr wrap="square" lIns="0" tIns="0" rIns="0" bIns="0" rtlCol="0">
                        <a:prstTxWarp prst="textNoShape">
                          <a:avLst/>
                        </a:prstTxWarp>
                        <a:noAutofit/>
                      </wps:bodyPr>
                    </wps:wsp>
                  </a:graphicData>
                </a:graphic>
              </wp:anchor>
            </w:drawing>
          </mc:Choice>
          <mc:Fallback>
            <w:pict>
              <v:rect style="position:absolute;margin-left:0pt;margin-top:0pt;width:419.528015pt;height:595.276001pt;mso-position-horizontal-relative:page;mso-position-vertical-relative:page;z-index:15744000" id="docshape64" filled="true" fillcolor="#414042" stroked="false">
                <v:fill type="solid"/>
                <w10:wrap type="none"/>
              </v:rect>
            </w:pict>
          </mc:Fallback>
        </mc:AlternateContent>
      </w:r>
    </w:p>
    <w:p>
      <w:pPr>
        <w:pStyle w:val="BodyText"/>
        <w:spacing w:after="0"/>
        <w:rPr>
          <w:sz w:val="16"/>
        </w:rPr>
        <w:sectPr>
          <w:footerReference w:type="even" r:id="rId23"/>
          <w:pgSz w:w="8400" w:h="11910"/>
          <w:pgMar w:header="0" w:footer="0" w:top="1340" w:bottom="280" w:left="708" w:right="708"/>
        </w:sectPr>
      </w:pPr>
    </w:p>
    <w:p>
      <w:pPr>
        <w:pStyle w:val="Heading1"/>
      </w:pPr>
      <w:r>
        <w:rPr/>
        <mc:AlternateContent>
          <mc:Choice Requires="wps">
            <w:drawing>
              <wp:anchor distT="0" distB="0" distL="0" distR="0" allowOverlap="1" layoutInCell="1" locked="0" behindDoc="1" simplePos="0" relativeHeight="487260672">
                <wp:simplePos x="0" y="0"/>
                <wp:positionH relativeFrom="page">
                  <wp:posOffset>0</wp:posOffset>
                </wp:positionH>
                <wp:positionV relativeFrom="page">
                  <wp:posOffset>0</wp:posOffset>
                </wp:positionV>
                <wp:extent cx="5328285" cy="7560309"/>
                <wp:effectExtent l="0" t="0" r="0" b="0"/>
                <wp:wrapNone/>
                <wp:docPr id="72" name="Graphic 72"/>
                <wp:cNvGraphicFramePr>
                  <a:graphicFrameLocks/>
                </wp:cNvGraphicFramePr>
                <a:graphic>
                  <a:graphicData uri="http://schemas.microsoft.com/office/word/2010/wordprocessingShape">
                    <wps:wsp>
                      <wps:cNvPr id="72" name="Graphic 72"/>
                      <wps:cNvSpPr/>
                      <wps:spPr>
                        <a:xfrm>
                          <a:off x="0" y="0"/>
                          <a:ext cx="5328285" cy="7560309"/>
                        </a:xfrm>
                        <a:custGeom>
                          <a:avLst/>
                          <a:gdLst/>
                          <a:ahLst/>
                          <a:cxnLst/>
                          <a:rect l="l" t="t" r="r" b="b"/>
                          <a:pathLst>
                            <a:path w="5328285" h="7560309">
                              <a:moveTo>
                                <a:pt x="5328005" y="0"/>
                              </a:moveTo>
                              <a:lnTo>
                                <a:pt x="0" y="0"/>
                              </a:lnTo>
                              <a:lnTo>
                                <a:pt x="0" y="7560005"/>
                              </a:lnTo>
                              <a:lnTo>
                                <a:pt x="5328005" y="7560005"/>
                              </a:lnTo>
                              <a:lnTo>
                                <a:pt x="5328005" y="0"/>
                              </a:lnTo>
                              <a:close/>
                            </a:path>
                          </a:pathLst>
                        </a:custGeom>
                        <a:solidFill>
                          <a:srgbClr val="414042"/>
                        </a:solidFill>
                      </wps:spPr>
                      <wps:bodyPr wrap="square" lIns="0" tIns="0" rIns="0" bIns="0" rtlCol="0">
                        <a:prstTxWarp prst="textNoShape">
                          <a:avLst/>
                        </a:prstTxWarp>
                        <a:noAutofit/>
                      </wps:bodyPr>
                    </wps:wsp>
                  </a:graphicData>
                </a:graphic>
              </wp:anchor>
            </w:drawing>
          </mc:Choice>
          <mc:Fallback>
            <w:pict>
              <v:rect style="position:absolute;margin-left:0pt;margin-top:0pt;width:419.528015pt;height:595.276001pt;mso-position-horizontal-relative:page;mso-position-vertical-relative:page;z-index:-16055808" id="docshape65" filled="true" fillcolor="#414042" stroked="false">
                <v:fill type="solid"/>
                <w10:wrap type="none"/>
              </v:rect>
            </w:pict>
          </mc:Fallback>
        </mc:AlternateContent>
      </w:r>
      <w:bookmarkStart w:name="_bookmark2" w:id="11"/>
      <w:bookmarkEnd w:id="11"/>
      <w:r>
        <w:rPr>
          <w:b w:val="0"/>
        </w:rPr>
      </w:r>
      <w:r>
        <w:rPr>
          <w:color w:val="FFFFFF"/>
          <w:spacing w:val="-10"/>
          <w:w w:val="70"/>
        </w:rPr>
        <w:t>2</w:t>
      </w:r>
    </w:p>
    <w:p>
      <w:pPr>
        <w:pStyle w:val="Heading1"/>
        <w:spacing w:after="0"/>
        <w:sectPr>
          <w:footerReference w:type="default" r:id="rId24"/>
          <w:pgSz w:w="8400" w:h="11910"/>
          <w:pgMar w:header="0" w:footer="0" w:top="1340" w:bottom="280" w:left="708" w:right="708"/>
        </w:sectPr>
      </w:pPr>
    </w:p>
    <w:p>
      <w:pPr>
        <w:pStyle w:val="Heading2"/>
        <w:spacing w:line="208" w:lineRule="auto" w:before="78"/>
        <w:ind w:right="2288"/>
      </w:pPr>
      <w:bookmarkStart w:name="Contaminazione, etica e collaborazione i" w:id="12"/>
      <w:bookmarkEnd w:id="12"/>
      <w:r>
        <w:rPr>
          <w:b w:val="0"/>
        </w:rPr>
      </w:r>
      <w:r>
        <w:rPr>
          <w:color w:val="231F20"/>
          <w:w w:val="60"/>
        </w:rPr>
        <w:t>Contaminazione, etica e </w:t>
      </w:r>
      <w:r>
        <w:rPr>
          <w:color w:val="231F20"/>
          <w:w w:val="60"/>
        </w:rPr>
        <w:t>collaborazione</w:t>
      </w:r>
      <w:r>
        <w:rPr>
          <w:color w:val="231F20"/>
          <w:spacing w:val="80"/>
          <w:w w:val="150"/>
        </w:rPr>
        <w:t> </w:t>
      </w:r>
      <w:r>
        <w:rPr>
          <w:color w:val="231F20"/>
          <w:w w:val="65"/>
        </w:rPr>
        <w:t>i valori del nuovo Made in Italy</w:t>
      </w:r>
    </w:p>
    <w:p>
      <w:pPr>
        <w:spacing w:line="242" w:lineRule="exact" w:before="86"/>
        <w:ind w:left="142" w:right="0" w:firstLine="0"/>
        <w:jc w:val="left"/>
        <w:rPr>
          <w:b/>
          <w:sz w:val="20"/>
        </w:rPr>
      </w:pPr>
      <w:r>
        <w:rPr>
          <w:b/>
          <w:color w:val="231F20"/>
          <w:sz w:val="20"/>
        </w:rPr>
        <w:t>Eugenia</w:t>
      </w:r>
      <w:r>
        <w:rPr>
          <w:b/>
          <w:color w:val="231F20"/>
          <w:spacing w:val="-1"/>
          <w:sz w:val="20"/>
        </w:rPr>
        <w:t> </w:t>
      </w:r>
      <w:r>
        <w:rPr>
          <w:b/>
          <w:color w:val="231F20"/>
          <w:spacing w:val="-2"/>
          <w:sz w:val="20"/>
        </w:rPr>
        <w:t>Chiara</w:t>
      </w:r>
    </w:p>
    <w:p>
      <w:pPr>
        <w:spacing w:line="242" w:lineRule="exact" w:before="0"/>
        <w:ind w:left="142" w:right="0" w:firstLine="0"/>
        <w:jc w:val="left"/>
        <w:rPr>
          <w:sz w:val="20"/>
        </w:rPr>
      </w:pPr>
      <w:r>
        <w:rPr>
          <w:color w:val="231F20"/>
          <w:sz w:val="20"/>
        </w:rPr>
        <w:t>Politecnico</w:t>
      </w:r>
      <w:r>
        <w:rPr>
          <w:color w:val="231F20"/>
          <w:spacing w:val="-3"/>
          <w:sz w:val="20"/>
        </w:rPr>
        <w:t> </w:t>
      </w:r>
      <w:r>
        <w:rPr>
          <w:color w:val="231F20"/>
          <w:sz w:val="20"/>
        </w:rPr>
        <w:t>di</w:t>
      </w:r>
      <w:r>
        <w:rPr>
          <w:color w:val="231F20"/>
          <w:spacing w:val="-2"/>
          <w:sz w:val="20"/>
        </w:rPr>
        <w:t> </w:t>
      </w:r>
      <w:r>
        <w:rPr>
          <w:color w:val="231F20"/>
          <w:sz w:val="20"/>
        </w:rPr>
        <w:t>Milano,</w:t>
      </w:r>
      <w:r>
        <w:rPr>
          <w:color w:val="231F20"/>
          <w:spacing w:val="-3"/>
          <w:sz w:val="20"/>
        </w:rPr>
        <w:t> </w:t>
      </w:r>
      <w:r>
        <w:rPr>
          <w:color w:val="231F20"/>
          <w:sz w:val="20"/>
        </w:rPr>
        <w:t>Scuola</w:t>
      </w:r>
      <w:r>
        <w:rPr>
          <w:color w:val="231F20"/>
          <w:spacing w:val="-2"/>
          <w:sz w:val="20"/>
        </w:rPr>
        <w:t> </w:t>
      </w:r>
      <w:r>
        <w:rPr>
          <w:color w:val="231F20"/>
          <w:sz w:val="20"/>
        </w:rPr>
        <w:t>del</w:t>
      </w:r>
      <w:r>
        <w:rPr>
          <w:color w:val="231F20"/>
          <w:spacing w:val="-2"/>
          <w:sz w:val="20"/>
        </w:rPr>
        <w:t> Design</w:t>
      </w:r>
    </w:p>
    <w:p>
      <w:pPr>
        <w:pStyle w:val="BodyText"/>
        <w:rPr>
          <w:sz w:val="20"/>
        </w:rPr>
      </w:pPr>
    </w:p>
    <w:p>
      <w:pPr>
        <w:pStyle w:val="BodyText"/>
        <w:spacing w:before="87"/>
        <w:rPr>
          <w:sz w:val="20"/>
        </w:rPr>
      </w:pPr>
    </w:p>
    <w:p>
      <w:pPr>
        <w:pStyle w:val="BodyText"/>
        <w:ind w:left="142" w:right="423"/>
        <w:jc w:val="both"/>
      </w:pPr>
      <w:r>
        <w:rPr>
          <w:color w:val="231F20"/>
        </w:rPr>
        <w:t>Il progetto Wake Up! Design Matchmaking ha </w:t>
      </w:r>
      <w:r>
        <w:rPr>
          <w:color w:val="231F20"/>
        </w:rPr>
        <w:t>avuto come principale risultato la messa in relazione dei sog-getti più promettenti della moda emergente italiana che</w:t>
      </w:r>
      <w:r>
        <w:rPr>
          <w:color w:val="231F20"/>
          <w:spacing w:val="-3"/>
        </w:rPr>
        <w:t> </w:t>
      </w:r>
      <w:r>
        <w:rPr>
          <w:color w:val="231F20"/>
        </w:rPr>
        <w:t>si</w:t>
      </w:r>
      <w:r>
        <w:rPr>
          <w:color w:val="231F20"/>
          <w:spacing w:val="-3"/>
        </w:rPr>
        <w:t> </w:t>
      </w:r>
      <w:r>
        <w:rPr>
          <w:color w:val="231F20"/>
        </w:rPr>
        <w:t>sono</w:t>
      </w:r>
      <w:r>
        <w:rPr>
          <w:color w:val="231F20"/>
          <w:spacing w:val="-3"/>
        </w:rPr>
        <w:t> </w:t>
      </w:r>
      <w:r>
        <w:rPr>
          <w:color w:val="231F20"/>
        </w:rPr>
        <w:t>configurati</w:t>
      </w:r>
      <w:r>
        <w:rPr>
          <w:color w:val="231F20"/>
          <w:spacing w:val="-3"/>
        </w:rPr>
        <w:t> </w:t>
      </w:r>
      <w:r>
        <w:rPr>
          <w:color w:val="231F20"/>
        </w:rPr>
        <w:t>come</w:t>
      </w:r>
      <w:r>
        <w:rPr>
          <w:color w:val="231F20"/>
          <w:spacing w:val="-3"/>
        </w:rPr>
        <w:t> </w:t>
      </w:r>
      <w:r>
        <w:rPr>
          <w:color w:val="231F20"/>
        </w:rPr>
        <w:t>un</w:t>
      </w:r>
      <w:r>
        <w:rPr>
          <w:color w:val="231F20"/>
          <w:spacing w:val="-3"/>
        </w:rPr>
        <w:t> </w:t>
      </w:r>
      <w:r>
        <w:rPr>
          <w:color w:val="231F20"/>
        </w:rPr>
        <w:t>network</w:t>
      </w:r>
      <w:r>
        <w:rPr>
          <w:color w:val="231F20"/>
          <w:spacing w:val="-3"/>
        </w:rPr>
        <w:t> </w:t>
      </w:r>
      <w:r>
        <w:rPr>
          <w:color w:val="231F20"/>
        </w:rPr>
        <w:t>creativo</w:t>
      </w:r>
      <w:r>
        <w:rPr>
          <w:color w:val="231F20"/>
          <w:spacing w:val="-3"/>
        </w:rPr>
        <w:t> </w:t>
      </w:r>
      <w:r>
        <w:rPr>
          <w:color w:val="231F20"/>
        </w:rPr>
        <w:t>capa-ce di formulare progetti di spessore culturale insieme agli studenti internazionali del Politecnico.</w:t>
      </w:r>
    </w:p>
    <w:p>
      <w:pPr>
        <w:pStyle w:val="BodyText"/>
        <w:spacing w:before="3"/>
        <w:ind w:left="142" w:right="423"/>
        <w:jc w:val="both"/>
      </w:pPr>
      <w:r>
        <w:rPr>
          <w:color w:val="231F20"/>
        </w:rPr>
        <w:t>Nuovi</w:t>
      </w:r>
      <w:r>
        <w:rPr>
          <w:color w:val="231F20"/>
          <w:spacing w:val="-7"/>
        </w:rPr>
        <w:t> </w:t>
      </w:r>
      <w:r>
        <w:rPr>
          <w:color w:val="231F20"/>
        </w:rPr>
        <w:t>contesti</w:t>
      </w:r>
      <w:r>
        <w:rPr>
          <w:color w:val="231F20"/>
          <w:spacing w:val="-7"/>
        </w:rPr>
        <w:t> </w:t>
      </w:r>
      <w:r>
        <w:rPr>
          <w:color w:val="231F20"/>
        </w:rPr>
        <w:t>in</w:t>
      </w:r>
      <w:r>
        <w:rPr>
          <w:color w:val="231F20"/>
          <w:spacing w:val="-7"/>
        </w:rPr>
        <w:t> </w:t>
      </w:r>
      <w:r>
        <w:rPr>
          <w:color w:val="231F20"/>
        </w:rPr>
        <w:t>cui</w:t>
      </w:r>
      <w:r>
        <w:rPr>
          <w:color w:val="231F20"/>
          <w:spacing w:val="-7"/>
        </w:rPr>
        <w:t> </w:t>
      </w:r>
      <w:r>
        <w:rPr>
          <w:color w:val="231F20"/>
        </w:rPr>
        <w:t>le</w:t>
      </w:r>
      <w:r>
        <w:rPr>
          <w:color w:val="231F20"/>
          <w:spacing w:val="-7"/>
        </w:rPr>
        <w:t> </w:t>
      </w:r>
      <w:r>
        <w:rPr>
          <w:color w:val="231F20"/>
        </w:rPr>
        <w:t>energie</w:t>
      </w:r>
      <w:r>
        <w:rPr>
          <w:color w:val="231F20"/>
          <w:spacing w:val="-7"/>
        </w:rPr>
        <w:t> </w:t>
      </w:r>
      <w:r>
        <w:rPr>
          <w:color w:val="231F20"/>
        </w:rPr>
        <w:t>progettuali,</w:t>
      </w:r>
      <w:r>
        <w:rPr>
          <w:color w:val="231F20"/>
          <w:spacing w:val="-7"/>
        </w:rPr>
        <w:t> </w:t>
      </w:r>
      <w:r>
        <w:rPr>
          <w:color w:val="231F20"/>
        </w:rPr>
        <w:t>gli</w:t>
      </w:r>
      <w:r>
        <w:rPr>
          <w:color w:val="231F20"/>
          <w:spacing w:val="-7"/>
        </w:rPr>
        <w:t> </w:t>
      </w:r>
      <w:r>
        <w:rPr>
          <w:color w:val="231F20"/>
        </w:rPr>
        <w:t>strumen-ti di fabbricazione digitale, i modelli alternativi di </w:t>
      </w:r>
      <w:r>
        <w:rPr>
          <w:color w:val="231F20"/>
        </w:rPr>
        <w:t>busi-ness, comunicazione e distribuzione hanno permesso</w:t>
      </w:r>
      <w:r>
        <w:rPr>
          <w:color w:val="231F20"/>
          <w:spacing w:val="80"/>
          <w:w w:val="150"/>
        </w:rPr>
        <w:t> </w:t>
      </w:r>
      <w:r>
        <w:rPr>
          <w:color w:val="231F20"/>
        </w:rPr>
        <w:t>a una nuova generazione di piccole realtà di crescere e influire sul fashion system.</w:t>
      </w:r>
    </w:p>
    <w:p>
      <w:pPr>
        <w:pStyle w:val="BodyText"/>
        <w:spacing w:before="2"/>
        <w:ind w:left="142" w:right="424"/>
        <w:jc w:val="both"/>
      </w:pPr>
      <w:r>
        <w:rPr>
          <w:color w:val="231F20"/>
          <w:spacing w:val="-4"/>
        </w:rPr>
        <w:t>Questi</w:t>
      </w:r>
      <w:r>
        <w:rPr>
          <w:color w:val="231F20"/>
          <w:spacing w:val="-8"/>
        </w:rPr>
        <w:t> </w:t>
      </w:r>
      <w:r>
        <w:rPr>
          <w:color w:val="231F20"/>
          <w:spacing w:val="-4"/>
        </w:rPr>
        <w:t>progetti</w:t>
      </w:r>
      <w:r>
        <w:rPr>
          <w:color w:val="231F20"/>
          <w:spacing w:val="-8"/>
        </w:rPr>
        <w:t> </w:t>
      </w:r>
      <w:r>
        <w:rPr>
          <w:color w:val="231F20"/>
          <w:spacing w:val="-4"/>
        </w:rPr>
        <w:t>hanno</w:t>
      </w:r>
      <w:r>
        <w:rPr>
          <w:color w:val="231F20"/>
          <w:spacing w:val="-8"/>
        </w:rPr>
        <w:t> </w:t>
      </w:r>
      <w:r>
        <w:rPr>
          <w:color w:val="231F20"/>
          <w:spacing w:val="-4"/>
        </w:rPr>
        <w:t>fatto</w:t>
      </w:r>
      <w:r>
        <w:rPr>
          <w:color w:val="231F20"/>
          <w:spacing w:val="-8"/>
        </w:rPr>
        <w:t> </w:t>
      </w:r>
      <w:r>
        <w:rPr>
          <w:color w:val="231F20"/>
          <w:spacing w:val="-4"/>
        </w:rPr>
        <w:t>emergere</w:t>
      </w:r>
      <w:r>
        <w:rPr>
          <w:color w:val="231F20"/>
          <w:spacing w:val="-8"/>
        </w:rPr>
        <w:t> </w:t>
      </w:r>
      <w:r>
        <w:rPr>
          <w:color w:val="231F20"/>
          <w:spacing w:val="-4"/>
        </w:rPr>
        <w:t>tematiche</w:t>
      </w:r>
      <w:r>
        <w:rPr>
          <w:color w:val="231F20"/>
          <w:spacing w:val="-8"/>
        </w:rPr>
        <w:t> </w:t>
      </w:r>
      <w:r>
        <w:rPr>
          <w:color w:val="231F20"/>
          <w:spacing w:val="-4"/>
        </w:rPr>
        <w:t>comuni, </w:t>
      </w:r>
      <w:r>
        <w:rPr>
          <w:color w:val="231F20"/>
          <w:spacing w:val="-10"/>
        </w:rPr>
        <w:t>valori</w:t>
      </w:r>
      <w:r>
        <w:rPr>
          <w:color w:val="231F20"/>
          <w:spacing w:val="-6"/>
        </w:rPr>
        <w:t> </w:t>
      </w:r>
      <w:r>
        <w:rPr>
          <w:color w:val="231F20"/>
          <w:spacing w:val="-10"/>
        </w:rPr>
        <w:t>condivisi</w:t>
      </w:r>
      <w:r>
        <w:rPr>
          <w:color w:val="231F20"/>
          <w:spacing w:val="-5"/>
        </w:rPr>
        <w:t> </w:t>
      </w:r>
      <w:r>
        <w:rPr>
          <w:color w:val="231F20"/>
          <w:spacing w:val="-10"/>
        </w:rPr>
        <w:t>di</w:t>
      </w:r>
      <w:r>
        <w:rPr>
          <w:color w:val="231F20"/>
          <w:spacing w:val="-5"/>
        </w:rPr>
        <w:t> </w:t>
      </w:r>
      <w:r>
        <w:rPr>
          <w:color w:val="231F20"/>
          <w:spacing w:val="-10"/>
        </w:rPr>
        <w:t>quello</w:t>
      </w:r>
      <w:r>
        <w:rPr>
          <w:color w:val="231F20"/>
          <w:spacing w:val="-5"/>
        </w:rPr>
        <w:t> </w:t>
      </w:r>
      <w:r>
        <w:rPr>
          <w:color w:val="231F20"/>
          <w:spacing w:val="-10"/>
        </w:rPr>
        <w:t>che</w:t>
      </w:r>
      <w:r>
        <w:rPr>
          <w:color w:val="231F20"/>
          <w:spacing w:val="-5"/>
        </w:rPr>
        <w:t> </w:t>
      </w:r>
      <w:r>
        <w:rPr>
          <w:color w:val="231F20"/>
          <w:spacing w:val="-10"/>
        </w:rPr>
        <w:t>può</w:t>
      </w:r>
      <w:r>
        <w:rPr>
          <w:color w:val="231F20"/>
          <w:spacing w:val="-5"/>
        </w:rPr>
        <w:t> </w:t>
      </w:r>
      <w:r>
        <w:rPr>
          <w:color w:val="231F20"/>
          <w:spacing w:val="-10"/>
        </w:rPr>
        <w:t>essere</w:t>
      </w:r>
      <w:r>
        <w:rPr>
          <w:color w:val="231F20"/>
          <w:spacing w:val="-5"/>
        </w:rPr>
        <w:t> </w:t>
      </w:r>
      <w:r>
        <w:rPr>
          <w:color w:val="231F20"/>
          <w:spacing w:val="-10"/>
        </w:rPr>
        <w:t>considerato</w:t>
      </w:r>
      <w:r>
        <w:rPr>
          <w:color w:val="231F20"/>
          <w:spacing w:val="-5"/>
        </w:rPr>
        <w:t> </w:t>
      </w:r>
      <w:r>
        <w:rPr>
          <w:color w:val="231F20"/>
          <w:spacing w:val="-10"/>
        </w:rPr>
        <w:t>il</w:t>
      </w:r>
      <w:r>
        <w:rPr>
          <w:color w:val="231F20"/>
          <w:spacing w:val="-5"/>
        </w:rPr>
        <w:t> </w:t>
      </w:r>
      <w:r>
        <w:rPr>
          <w:color w:val="231F20"/>
          <w:spacing w:val="-10"/>
        </w:rPr>
        <w:t>Nuovo </w:t>
      </w:r>
      <w:r>
        <w:rPr>
          <w:color w:val="231F20"/>
        </w:rPr>
        <w:t>Made in Italy composto non più dai tradizionali distretti </w:t>
      </w:r>
      <w:r>
        <w:rPr>
          <w:color w:val="231F20"/>
          <w:spacing w:val="-6"/>
        </w:rPr>
        <w:t>produttivi industriali ma da network creativi territoriali con </w:t>
      </w:r>
      <w:r>
        <w:rPr>
          <w:color w:val="231F20"/>
          <w:spacing w:val="-2"/>
        </w:rPr>
        <w:t>piccole</w:t>
      </w:r>
      <w:r>
        <w:rPr>
          <w:color w:val="231F20"/>
          <w:spacing w:val="-14"/>
        </w:rPr>
        <w:t> </w:t>
      </w:r>
      <w:r>
        <w:rPr>
          <w:color w:val="231F20"/>
          <w:spacing w:val="-2"/>
        </w:rPr>
        <w:t>produzioni</w:t>
      </w:r>
      <w:r>
        <w:rPr>
          <w:color w:val="231F20"/>
          <w:spacing w:val="-14"/>
        </w:rPr>
        <w:t> </w:t>
      </w:r>
      <w:r>
        <w:rPr>
          <w:color w:val="231F20"/>
          <w:spacing w:val="-2"/>
        </w:rPr>
        <w:t>di</w:t>
      </w:r>
      <w:r>
        <w:rPr>
          <w:color w:val="231F20"/>
          <w:spacing w:val="-14"/>
        </w:rPr>
        <w:t> </w:t>
      </w:r>
      <w:r>
        <w:rPr>
          <w:color w:val="231F20"/>
          <w:spacing w:val="-2"/>
        </w:rPr>
        <w:t>alta</w:t>
      </w:r>
      <w:r>
        <w:rPr>
          <w:color w:val="231F20"/>
          <w:spacing w:val="-14"/>
        </w:rPr>
        <w:t> </w:t>
      </w:r>
      <w:r>
        <w:rPr>
          <w:color w:val="231F20"/>
          <w:spacing w:val="-2"/>
        </w:rPr>
        <w:t>qualità</w:t>
      </w:r>
      <w:r>
        <w:rPr>
          <w:color w:val="231F20"/>
          <w:spacing w:val="-14"/>
        </w:rPr>
        <w:t> </w:t>
      </w:r>
      <w:r>
        <w:rPr>
          <w:color w:val="231F20"/>
          <w:spacing w:val="-2"/>
        </w:rPr>
        <w:t>estetica</w:t>
      </w:r>
      <w:r>
        <w:rPr>
          <w:color w:val="231F20"/>
          <w:spacing w:val="-14"/>
        </w:rPr>
        <w:t> </w:t>
      </w:r>
      <w:r>
        <w:rPr>
          <w:color w:val="231F20"/>
          <w:spacing w:val="-2"/>
        </w:rPr>
        <w:t>e</w:t>
      </w:r>
      <w:r>
        <w:rPr>
          <w:color w:val="231F20"/>
          <w:spacing w:val="-14"/>
        </w:rPr>
        <w:t> </w:t>
      </w:r>
      <w:r>
        <w:rPr>
          <w:color w:val="231F20"/>
          <w:spacing w:val="-2"/>
        </w:rPr>
        <w:t>culturale.</w:t>
      </w:r>
    </w:p>
    <w:p>
      <w:pPr>
        <w:pStyle w:val="BodyText"/>
        <w:spacing w:before="2"/>
        <w:ind w:left="142" w:right="423"/>
        <w:jc w:val="both"/>
      </w:pPr>
      <w:r>
        <w:rPr>
          <w:color w:val="231F20"/>
        </w:rPr>
        <w:t>Un punto di partenza dell’operato delle imprese è l’He-ritage, la valorizzazione della tradizione, dei simboli </w:t>
      </w:r>
      <w:r>
        <w:rPr>
          <w:color w:val="231F20"/>
        </w:rPr>
        <w:t>e degli archivi della moda italiana che si va a contamina-re con espressioni culturali proprie dei paesi emergen-ti, in questo caso della Cina. Nascono così progetti che hanno come base la crossfertilizzazione delle culture, la valorizzazione degli archetipi stilistici locali in un’ottica globale attenta ai trend del mercato internazionale.</w:t>
      </w:r>
    </w:p>
    <w:p>
      <w:pPr>
        <w:pStyle w:val="BodyText"/>
        <w:spacing w:before="4"/>
        <w:ind w:left="142" w:right="422"/>
        <w:jc w:val="both"/>
      </w:pPr>
      <w:r>
        <w:rPr>
          <w:color w:val="231F20"/>
          <w:spacing w:val="-6"/>
        </w:rPr>
        <w:t>L’aspetto</w:t>
      </w:r>
      <w:r>
        <w:rPr>
          <w:color w:val="231F20"/>
          <w:spacing w:val="-10"/>
        </w:rPr>
        <w:t> </w:t>
      </w:r>
      <w:r>
        <w:rPr>
          <w:color w:val="231F20"/>
          <w:spacing w:val="-6"/>
        </w:rPr>
        <w:t>trasversale</w:t>
      </w:r>
      <w:r>
        <w:rPr>
          <w:color w:val="231F20"/>
          <w:spacing w:val="-9"/>
        </w:rPr>
        <w:t> </w:t>
      </w:r>
      <w:r>
        <w:rPr>
          <w:color w:val="231F20"/>
          <w:spacing w:val="-6"/>
        </w:rPr>
        <w:t>più</w:t>
      </w:r>
      <w:r>
        <w:rPr>
          <w:color w:val="231F20"/>
          <w:spacing w:val="-9"/>
        </w:rPr>
        <w:t> </w:t>
      </w:r>
      <w:r>
        <w:rPr>
          <w:color w:val="231F20"/>
          <w:spacing w:val="-6"/>
        </w:rPr>
        <w:t>significativo</w:t>
      </w:r>
      <w:r>
        <w:rPr>
          <w:color w:val="231F20"/>
          <w:spacing w:val="-9"/>
        </w:rPr>
        <w:t> </w:t>
      </w:r>
      <w:r>
        <w:rPr>
          <w:color w:val="231F20"/>
          <w:spacing w:val="-6"/>
        </w:rPr>
        <w:t>che</w:t>
      </w:r>
      <w:r>
        <w:rPr>
          <w:color w:val="231F20"/>
          <w:spacing w:val="-9"/>
        </w:rPr>
        <w:t> </w:t>
      </w:r>
      <w:r>
        <w:rPr>
          <w:color w:val="231F20"/>
          <w:spacing w:val="-6"/>
        </w:rPr>
        <w:t>unisce</w:t>
      </w:r>
      <w:r>
        <w:rPr>
          <w:color w:val="231F20"/>
          <w:spacing w:val="-9"/>
        </w:rPr>
        <w:t> </w:t>
      </w:r>
      <w:r>
        <w:rPr>
          <w:color w:val="231F20"/>
          <w:spacing w:val="-6"/>
        </w:rPr>
        <w:t>le</w:t>
      </w:r>
      <w:r>
        <w:rPr>
          <w:color w:val="231F20"/>
          <w:spacing w:val="-9"/>
        </w:rPr>
        <w:t> </w:t>
      </w:r>
      <w:r>
        <w:rPr>
          <w:color w:val="231F20"/>
          <w:spacing w:val="-6"/>
        </w:rPr>
        <w:t>imprese del</w:t>
      </w:r>
      <w:r>
        <w:rPr>
          <w:color w:val="231F20"/>
          <w:spacing w:val="-10"/>
        </w:rPr>
        <w:t> </w:t>
      </w:r>
      <w:r>
        <w:rPr>
          <w:color w:val="231F20"/>
          <w:spacing w:val="-6"/>
        </w:rPr>
        <w:t>Nuovo</w:t>
      </w:r>
      <w:r>
        <w:rPr>
          <w:color w:val="231F20"/>
          <w:spacing w:val="-9"/>
        </w:rPr>
        <w:t> </w:t>
      </w:r>
      <w:r>
        <w:rPr>
          <w:color w:val="231F20"/>
          <w:spacing w:val="-6"/>
        </w:rPr>
        <w:t>Made</w:t>
      </w:r>
      <w:r>
        <w:rPr>
          <w:color w:val="231F20"/>
          <w:spacing w:val="-9"/>
        </w:rPr>
        <w:t> </w:t>
      </w:r>
      <w:r>
        <w:rPr>
          <w:color w:val="231F20"/>
          <w:spacing w:val="-6"/>
        </w:rPr>
        <w:t>in</w:t>
      </w:r>
      <w:r>
        <w:rPr>
          <w:color w:val="231F20"/>
          <w:spacing w:val="-9"/>
        </w:rPr>
        <w:t> </w:t>
      </w:r>
      <w:r>
        <w:rPr>
          <w:color w:val="231F20"/>
          <w:spacing w:val="-6"/>
        </w:rPr>
        <w:t>Italy</w:t>
      </w:r>
      <w:r>
        <w:rPr>
          <w:color w:val="231F20"/>
          <w:spacing w:val="-9"/>
        </w:rPr>
        <w:t> </w:t>
      </w:r>
      <w:r>
        <w:rPr>
          <w:color w:val="231F20"/>
          <w:spacing w:val="-6"/>
        </w:rPr>
        <w:t>è</w:t>
      </w:r>
      <w:r>
        <w:rPr>
          <w:color w:val="231F20"/>
          <w:spacing w:val="-9"/>
        </w:rPr>
        <w:t> </w:t>
      </w:r>
      <w:r>
        <w:rPr>
          <w:color w:val="231F20"/>
          <w:spacing w:val="-6"/>
        </w:rPr>
        <w:t>una</w:t>
      </w:r>
      <w:r>
        <w:rPr>
          <w:color w:val="231F20"/>
          <w:spacing w:val="-9"/>
        </w:rPr>
        <w:t> </w:t>
      </w:r>
      <w:r>
        <w:rPr>
          <w:color w:val="231F20"/>
          <w:spacing w:val="-6"/>
        </w:rPr>
        <w:t>rivoluzione</w:t>
      </w:r>
      <w:r>
        <w:rPr>
          <w:color w:val="231F20"/>
          <w:spacing w:val="-9"/>
        </w:rPr>
        <w:t> </w:t>
      </w:r>
      <w:r>
        <w:rPr>
          <w:color w:val="231F20"/>
          <w:spacing w:val="-6"/>
        </w:rPr>
        <w:t>etica</w:t>
      </w:r>
      <w:r>
        <w:rPr>
          <w:color w:val="231F20"/>
          <w:spacing w:val="-9"/>
        </w:rPr>
        <w:t> </w:t>
      </w:r>
      <w:r>
        <w:rPr>
          <w:color w:val="231F20"/>
          <w:spacing w:val="-6"/>
        </w:rPr>
        <w:t>del</w:t>
      </w:r>
      <w:r>
        <w:rPr>
          <w:color w:val="231F20"/>
          <w:spacing w:val="-9"/>
        </w:rPr>
        <w:t> </w:t>
      </w:r>
      <w:r>
        <w:rPr>
          <w:color w:val="231F20"/>
          <w:spacing w:val="-6"/>
        </w:rPr>
        <w:t>modo</w:t>
      </w:r>
      <w:r>
        <w:rPr>
          <w:color w:val="231F20"/>
          <w:spacing w:val="-9"/>
        </w:rPr>
        <w:t> </w:t>
      </w:r>
      <w:r>
        <w:rPr>
          <w:color w:val="231F20"/>
          <w:spacing w:val="-6"/>
        </w:rPr>
        <w:t>di </w:t>
      </w:r>
      <w:r>
        <w:rPr>
          <w:color w:val="231F20"/>
        </w:rPr>
        <w:t>vedere</w:t>
      </w:r>
      <w:r>
        <w:rPr>
          <w:color w:val="231F20"/>
          <w:spacing w:val="-16"/>
        </w:rPr>
        <w:t> </w:t>
      </w:r>
      <w:r>
        <w:rPr>
          <w:color w:val="231F20"/>
        </w:rPr>
        <w:t>la</w:t>
      </w:r>
      <w:r>
        <w:rPr>
          <w:color w:val="231F20"/>
          <w:spacing w:val="-15"/>
        </w:rPr>
        <w:t> </w:t>
      </w:r>
      <w:r>
        <w:rPr>
          <w:color w:val="231F20"/>
        </w:rPr>
        <w:t>moda</w:t>
      </w:r>
      <w:r>
        <w:rPr>
          <w:color w:val="231F20"/>
          <w:spacing w:val="-15"/>
        </w:rPr>
        <w:t> </w:t>
      </w:r>
      <w:r>
        <w:rPr>
          <w:color w:val="231F20"/>
        </w:rPr>
        <w:t>e</w:t>
      </w:r>
      <w:r>
        <w:rPr>
          <w:color w:val="231F20"/>
          <w:spacing w:val="-15"/>
        </w:rPr>
        <w:t> </w:t>
      </w:r>
      <w:r>
        <w:rPr>
          <w:color w:val="231F20"/>
        </w:rPr>
        <w:t>una</w:t>
      </w:r>
      <w:r>
        <w:rPr>
          <w:color w:val="231F20"/>
          <w:spacing w:val="-15"/>
        </w:rPr>
        <w:t> </w:t>
      </w:r>
      <w:r>
        <w:rPr>
          <w:color w:val="231F20"/>
        </w:rPr>
        <w:t>critica</w:t>
      </w:r>
      <w:r>
        <w:rPr>
          <w:color w:val="231F20"/>
          <w:spacing w:val="-15"/>
        </w:rPr>
        <w:t> </w:t>
      </w:r>
      <w:r>
        <w:rPr>
          <w:color w:val="231F20"/>
        </w:rPr>
        <w:t>ai</w:t>
      </w:r>
      <w:r>
        <w:rPr>
          <w:color w:val="231F20"/>
          <w:spacing w:val="-15"/>
        </w:rPr>
        <w:t> </w:t>
      </w:r>
      <w:r>
        <w:rPr>
          <w:color w:val="231F20"/>
        </w:rPr>
        <w:t>suoi</w:t>
      </w:r>
      <w:r>
        <w:rPr>
          <w:color w:val="231F20"/>
          <w:spacing w:val="-15"/>
        </w:rPr>
        <w:t> </w:t>
      </w:r>
      <w:r>
        <w:rPr>
          <w:color w:val="231F20"/>
        </w:rPr>
        <w:t>processi</w:t>
      </w:r>
      <w:r>
        <w:rPr>
          <w:color w:val="231F20"/>
          <w:spacing w:val="-15"/>
        </w:rPr>
        <w:t> </w:t>
      </w:r>
      <w:r>
        <w:rPr>
          <w:color w:val="231F20"/>
        </w:rPr>
        <w:t>di</w:t>
      </w:r>
      <w:r>
        <w:rPr>
          <w:color w:val="231F20"/>
          <w:spacing w:val="-15"/>
        </w:rPr>
        <w:t> </w:t>
      </w:r>
      <w:r>
        <w:rPr>
          <w:color w:val="231F20"/>
        </w:rPr>
        <w:t>sviluppo</w:t>
      </w:r>
      <w:r>
        <w:rPr>
          <w:color w:val="231F20"/>
          <w:spacing w:val="-15"/>
        </w:rPr>
        <w:t> </w:t>
      </w:r>
      <w:r>
        <w:rPr>
          <w:color w:val="231F20"/>
        </w:rPr>
        <w:t>e </w:t>
      </w:r>
      <w:r>
        <w:rPr>
          <w:color w:val="231F20"/>
          <w:spacing w:val="-10"/>
        </w:rPr>
        <w:t>promozione.</w:t>
      </w:r>
      <w:r>
        <w:rPr>
          <w:color w:val="231F20"/>
          <w:spacing w:val="-2"/>
        </w:rPr>
        <w:t> </w:t>
      </w:r>
      <w:r>
        <w:rPr>
          <w:color w:val="231F20"/>
          <w:spacing w:val="-10"/>
        </w:rPr>
        <w:t>Lo</w:t>
      </w:r>
      <w:r>
        <w:rPr>
          <w:color w:val="231F20"/>
          <w:spacing w:val="-2"/>
        </w:rPr>
        <w:t> </w:t>
      </w:r>
      <w:r>
        <w:rPr>
          <w:color w:val="231F20"/>
          <w:spacing w:val="-10"/>
        </w:rPr>
        <w:t>spreco</w:t>
      </w:r>
      <w:r>
        <w:rPr>
          <w:color w:val="231F20"/>
          <w:spacing w:val="-2"/>
        </w:rPr>
        <w:t> </w:t>
      </w:r>
      <w:r>
        <w:rPr>
          <w:color w:val="231F20"/>
          <w:spacing w:val="-10"/>
        </w:rPr>
        <w:t>di</w:t>
      </w:r>
      <w:r>
        <w:rPr>
          <w:color w:val="231F20"/>
        </w:rPr>
        <w:t> </w:t>
      </w:r>
      <w:r>
        <w:rPr>
          <w:color w:val="231F20"/>
          <w:spacing w:val="-10"/>
        </w:rPr>
        <w:t>risorse,</w:t>
      </w:r>
      <w:r>
        <w:rPr>
          <w:color w:val="231F20"/>
          <w:spacing w:val="-2"/>
        </w:rPr>
        <w:t> </w:t>
      </w:r>
      <w:r>
        <w:rPr>
          <w:color w:val="231F20"/>
          <w:spacing w:val="-10"/>
        </w:rPr>
        <w:t>l’accelerata</w:t>
      </w:r>
      <w:r>
        <w:rPr>
          <w:color w:val="231F20"/>
          <w:spacing w:val="-2"/>
        </w:rPr>
        <w:t> </w:t>
      </w:r>
      <w:r>
        <w:rPr>
          <w:color w:val="231F20"/>
          <w:spacing w:val="-10"/>
        </w:rPr>
        <w:t>stagionalità</w:t>
      </w:r>
      <w:r>
        <w:rPr>
          <w:color w:val="231F20"/>
          <w:spacing w:val="-2"/>
        </w:rPr>
        <w:t> </w:t>
      </w:r>
      <w:r>
        <w:rPr>
          <w:color w:val="231F20"/>
          <w:spacing w:val="-10"/>
        </w:rPr>
        <w:t>del </w:t>
      </w:r>
      <w:r>
        <w:rPr>
          <w:color w:val="231F20"/>
          <w:spacing w:val="-8"/>
        </w:rPr>
        <w:t>fastfashion,</w:t>
      </w:r>
      <w:r>
        <w:rPr>
          <w:color w:val="231F20"/>
          <w:spacing w:val="-7"/>
        </w:rPr>
        <w:t> </w:t>
      </w:r>
      <w:r>
        <w:rPr>
          <w:color w:val="231F20"/>
          <w:spacing w:val="-8"/>
        </w:rPr>
        <w:t>i</w:t>
      </w:r>
      <w:r>
        <w:rPr>
          <w:color w:val="231F20"/>
          <w:spacing w:val="-7"/>
        </w:rPr>
        <w:t> </w:t>
      </w:r>
      <w:r>
        <w:rPr>
          <w:color w:val="231F20"/>
          <w:spacing w:val="-8"/>
        </w:rPr>
        <w:t>modelli</w:t>
      </w:r>
      <w:r>
        <w:rPr>
          <w:color w:val="231F20"/>
          <w:spacing w:val="-7"/>
        </w:rPr>
        <w:t> </w:t>
      </w:r>
      <w:r>
        <w:rPr>
          <w:color w:val="231F20"/>
          <w:spacing w:val="-8"/>
        </w:rPr>
        <w:t>insostenibili</w:t>
      </w:r>
      <w:r>
        <w:rPr>
          <w:color w:val="231F20"/>
          <w:spacing w:val="-6"/>
        </w:rPr>
        <w:t> </w:t>
      </w:r>
      <w:r>
        <w:rPr>
          <w:color w:val="231F20"/>
          <w:spacing w:val="-8"/>
        </w:rPr>
        <w:t>di</w:t>
      </w:r>
      <w:r>
        <w:rPr>
          <w:color w:val="231F20"/>
          <w:spacing w:val="-7"/>
        </w:rPr>
        <w:t> </w:t>
      </w:r>
      <w:r>
        <w:rPr>
          <w:color w:val="231F20"/>
          <w:spacing w:val="-8"/>
        </w:rPr>
        <w:t>produzione</w:t>
      </w:r>
      <w:r>
        <w:rPr>
          <w:color w:val="231F20"/>
          <w:spacing w:val="-7"/>
        </w:rPr>
        <w:t> </w:t>
      </w:r>
      <w:r>
        <w:rPr>
          <w:color w:val="231F20"/>
          <w:spacing w:val="-8"/>
        </w:rPr>
        <w:t>e</w:t>
      </w:r>
      <w:r>
        <w:rPr>
          <w:color w:val="231F20"/>
          <w:spacing w:val="-7"/>
        </w:rPr>
        <w:t> </w:t>
      </w:r>
      <w:r>
        <w:rPr>
          <w:color w:val="231F20"/>
          <w:spacing w:val="-8"/>
        </w:rPr>
        <w:t>consumo</w:t>
      </w:r>
    </w:p>
    <w:p>
      <w:pPr>
        <w:pStyle w:val="BodyText"/>
        <w:spacing w:after="0"/>
        <w:jc w:val="both"/>
        <w:sectPr>
          <w:footerReference w:type="even" r:id="rId25"/>
          <w:footerReference w:type="default" r:id="rId26"/>
          <w:pgSz w:w="8400" w:h="11910"/>
          <w:pgMar w:header="0" w:footer="509" w:top="760" w:bottom="700" w:left="708" w:right="708"/>
          <w:pgNumType w:start="22"/>
        </w:sectPr>
      </w:pPr>
    </w:p>
    <w:p>
      <w:pPr>
        <w:pStyle w:val="BodyText"/>
        <w:spacing w:before="88"/>
        <w:ind w:left="425" w:right="149"/>
      </w:pPr>
      <w:r>
        <w:rPr>
          <w:color w:val="231F20"/>
        </w:rPr>
        <w:t>vengono</w:t>
      </w:r>
      <w:r>
        <w:rPr>
          <w:color w:val="231F20"/>
          <w:spacing w:val="1"/>
        </w:rPr>
        <w:t> </w:t>
      </w:r>
      <w:r>
        <w:rPr>
          <w:color w:val="231F20"/>
        </w:rPr>
        <w:t>messi</w:t>
      </w:r>
      <w:r>
        <w:rPr>
          <w:color w:val="231F20"/>
          <w:spacing w:val="2"/>
        </w:rPr>
        <w:t> </w:t>
      </w:r>
      <w:r>
        <w:rPr>
          <w:color w:val="231F20"/>
        </w:rPr>
        <w:t>in</w:t>
      </w:r>
      <w:r>
        <w:rPr>
          <w:color w:val="231F20"/>
          <w:spacing w:val="2"/>
        </w:rPr>
        <w:t> </w:t>
      </w:r>
      <w:r>
        <w:rPr>
          <w:color w:val="231F20"/>
        </w:rPr>
        <w:t>discussione.</w:t>
      </w:r>
      <w:r>
        <w:rPr>
          <w:color w:val="231F20"/>
          <w:spacing w:val="1"/>
        </w:rPr>
        <w:t> </w:t>
      </w:r>
      <w:r>
        <w:rPr>
          <w:color w:val="231F20"/>
        </w:rPr>
        <w:t>Emerge</w:t>
      </w:r>
      <w:r>
        <w:rPr>
          <w:color w:val="231F20"/>
          <w:spacing w:val="2"/>
        </w:rPr>
        <w:t> </w:t>
      </w:r>
      <w:r>
        <w:rPr>
          <w:color w:val="231F20"/>
        </w:rPr>
        <w:t>il</w:t>
      </w:r>
      <w:r>
        <w:rPr>
          <w:color w:val="231F20"/>
          <w:spacing w:val="2"/>
        </w:rPr>
        <w:t> </w:t>
      </w:r>
      <w:r>
        <w:rPr>
          <w:color w:val="231F20"/>
        </w:rPr>
        <w:t>tema</w:t>
      </w:r>
      <w:r>
        <w:rPr>
          <w:color w:val="231F20"/>
          <w:spacing w:val="1"/>
        </w:rPr>
        <w:t> </w:t>
      </w:r>
      <w:r>
        <w:rPr>
          <w:color w:val="231F20"/>
        </w:rPr>
        <w:t>della</w:t>
      </w:r>
      <w:r>
        <w:rPr>
          <w:color w:val="231F20"/>
          <w:spacing w:val="2"/>
        </w:rPr>
        <w:t> </w:t>
      </w:r>
      <w:r>
        <w:rPr>
          <w:color w:val="231F20"/>
        </w:rPr>
        <w:t>cir-</w:t>
      </w:r>
      <w:r>
        <w:rPr>
          <w:color w:val="231F20"/>
          <w:spacing w:val="-4"/>
        </w:rPr>
        <w:t>colarità</w:t>
      </w:r>
      <w:r>
        <w:rPr>
          <w:color w:val="231F20"/>
          <w:spacing w:val="-5"/>
        </w:rPr>
        <w:t> </w:t>
      </w:r>
      <w:r>
        <w:rPr>
          <w:color w:val="231F20"/>
          <w:spacing w:val="-4"/>
        </w:rPr>
        <w:t>nella</w:t>
      </w:r>
      <w:r>
        <w:rPr>
          <w:color w:val="231F20"/>
          <w:spacing w:val="-5"/>
        </w:rPr>
        <w:t> </w:t>
      </w:r>
      <w:r>
        <w:rPr>
          <w:color w:val="231F20"/>
          <w:spacing w:val="-4"/>
        </w:rPr>
        <w:t>moda.</w:t>
      </w:r>
      <w:r>
        <w:rPr>
          <w:color w:val="231F20"/>
          <w:spacing w:val="-5"/>
        </w:rPr>
        <w:t> </w:t>
      </w:r>
      <w:r>
        <w:rPr>
          <w:color w:val="231F20"/>
          <w:spacing w:val="-4"/>
        </w:rPr>
        <w:t>Si</w:t>
      </w:r>
      <w:r>
        <w:rPr>
          <w:color w:val="231F20"/>
          <w:spacing w:val="-5"/>
        </w:rPr>
        <w:t> </w:t>
      </w:r>
      <w:r>
        <w:rPr>
          <w:color w:val="231F20"/>
          <w:spacing w:val="-4"/>
        </w:rPr>
        <w:t>moltiplicano</w:t>
      </w:r>
      <w:r>
        <w:rPr>
          <w:color w:val="231F20"/>
          <w:spacing w:val="-5"/>
        </w:rPr>
        <w:t> </w:t>
      </w:r>
      <w:r>
        <w:rPr>
          <w:color w:val="231F20"/>
          <w:spacing w:val="-4"/>
        </w:rPr>
        <w:t>i</w:t>
      </w:r>
      <w:r>
        <w:rPr>
          <w:color w:val="231F20"/>
          <w:spacing w:val="-5"/>
        </w:rPr>
        <w:t> </w:t>
      </w:r>
      <w:r>
        <w:rPr>
          <w:color w:val="231F20"/>
          <w:spacing w:val="-4"/>
        </w:rPr>
        <w:t>progetti</w:t>
      </w:r>
      <w:r>
        <w:rPr>
          <w:color w:val="231F20"/>
          <w:spacing w:val="-5"/>
        </w:rPr>
        <w:t> </w:t>
      </w:r>
      <w:r>
        <w:rPr>
          <w:color w:val="231F20"/>
          <w:spacing w:val="-4"/>
        </w:rPr>
        <w:t>di</w:t>
      </w:r>
      <w:r>
        <w:rPr>
          <w:color w:val="231F20"/>
          <w:spacing w:val="-5"/>
        </w:rPr>
        <w:t> </w:t>
      </w:r>
      <w:r>
        <w:rPr>
          <w:color w:val="231F20"/>
          <w:spacing w:val="-4"/>
        </w:rPr>
        <w:t>upcycling </w:t>
      </w:r>
      <w:r>
        <w:rPr>
          <w:color w:val="231F20"/>
          <w:spacing w:val="-2"/>
        </w:rPr>
        <w:t>di</w:t>
      </w:r>
      <w:r>
        <w:rPr>
          <w:color w:val="231F20"/>
          <w:spacing w:val="-12"/>
        </w:rPr>
        <w:t> </w:t>
      </w:r>
      <w:r>
        <w:rPr>
          <w:color w:val="231F20"/>
          <w:spacing w:val="-2"/>
        </w:rPr>
        <w:t>materiali</w:t>
      </w:r>
      <w:r>
        <w:rPr>
          <w:color w:val="231F20"/>
          <w:spacing w:val="-12"/>
        </w:rPr>
        <w:t> </w:t>
      </w:r>
      <w:r>
        <w:rPr>
          <w:color w:val="231F20"/>
          <w:spacing w:val="-2"/>
        </w:rPr>
        <w:t>come</w:t>
      </w:r>
      <w:r>
        <w:rPr>
          <w:color w:val="231F20"/>
          <w:spacing w:val="-12"/>
        </w:rPr>
        <w:t> </w:t>
      </w:r>
      <w:r>
        <w:rPr>
          <w:color w:val="231F20"/>
          <w:spacing w:val="-2"/>
        </w:rPr>
        <w:t>il</w:t>
      </w:r>
      <w:r>
        <w:rPr>
          <w:color w:val="231F20"/>
          <w:spacing w:val="-12"/>
        </w:rPr>
        <w:t> </w:t>
      </w:r>
      <w:r>
        <w:rPr>
          <w:color w:val="231F20"/>
          <w:spacing w:val="-2"/>
        </w:rPr>
        <w:t>cuoio</w:t>
      </w:r>
      <w:r>
        <w:rPr>
          <w:color w:val="231F20"/>
          <w:spacing w:val="-12"/>
        </w:rPr>
        <w:t> </w:t>
      </w:r>
      <w:r>
        <w:rPr>
          <w:color w:val="231F20"/>
          <w:spacing w:val="-2"/>
        </w:rPr>
        <w:t>e</w:t>
      </w:r>
      <w:r>
        <w:rPr>
          <w:color w:val="231F20"/>
          <w:spacing w:val="-12"/>
        </w:rPr>
        <w:t> </w:t>
      </w:r>
      <w:r>
        <w:rPr>
          <w:color w:val="231F20"/>
          <w:spacing w:val="-2"/>
        </w:rPr>
        <w:t>il</w:t>
      </w:r>
      <w:r>
        <w:rPr>
          <w:color w:val="231F20"/>
          <w:spacing w:val="-12"/>
        </w:rPr>
        <w:t> </w:t>
      </w:r>
      <w:r>
        <w:rPr>
          <w:color w:val="231F20"/>
          <w:spacing w:val="-2"/>
        </w:rPr>
        <w:t>jeans</w:t>
      </w:r>
      <w:r>
        <w:rPr>
          <w:color w:val="231F20"/>
          <w:spacing w:val="-12"/>
        </w:rPr>
        <w:t> </w:t>
      </w:r>
      <w:r>
        <w:rPr>
          <w:color w:val="231F20"/>
          <w:spacing w:val="-2"/>
        </w:rPr>
        <w:t>che</w:t>
      </w:r>
      <w:r>
        <w:rPr>
          <w:color w:val="231F20"/>
          <w:spacing w:val="-12"/>
        </w:rPr>
        <w:t> </w:t>
      </w:r>
      <w:r>
        <w:rPr>
          <w:color w:val="231F20"/>
          <w:spacing w:val="-2"/>
        </w:rPr>
        <w:t>danno</w:t>
      </w:r>
      <w:r>
        <w:rPr>
          <w:color w:val="231F20"/>
          <w:spacing w:val="-12"/>
        </w:rPr>
        <w:t> </w:t>
      </w:r>
      <w:r>
        <w:rPr>
          <w:color w:val="231F20"/>
          <w:spacing w:val="-2"/>
        </w:rPr>
        <w:t>vita</w:t>
      </w:r>
      <w:r>
        <w:rPr>
          <w:color w:val="231F20"/>
          <w:spacing w:val="-12"/>
        </w:rPr>
        <w:t> </w:t>
      </w:r>
      <w:r>
        <w:rPr>
          <w:color w:val="231F20"/>
          <w:spacing w:val="-2"/>
        </w:rPr>
        <w:t>a</w:t>
      </w:r>
      <w:r>
        <w:rPr>
          <w:color w:val="231F20"/>
          <w:spacing w:val="-12"/>
        </w:rPr>
        <w:t> </w:t>
      </w:r>
      <w:r>
        <w:rPr>
          <w:color w:val="231F20"/>
          <w:spacing w:val="-2"/>
        </w:rPr>
        <w:t>nuovi business</w:t>
      </w:r>
      <w:r>
        <w:rPr>
          <w:color w:val="231F20"/>
          <w:spacing w:val="-14"/>
        </w:rPr>
        <w:t> </w:t>
      </w:r>
      <w:r>
        <w:rPr>
          <w:color w:val="231F20"/>
          <w:spacing w:val="-2"/>
        </w:rPr>
        <w:t>basati</w:t>
      </w:r>
      <w:r>
        <w:rPr>
          <w:color w:val="231F20"/>
          <w:spacing w:val="-13"/>
        </w:rPr>
        <w:t> </w:t>
      </w:r>
      <w:r>
        <w:rPr>
          <w:color w:val="231F20"/>
          <w:spacing w:val="-2"/>
        </w:rPr>
        <w:t>su</w:t>
      </w:r>
      <w:r>
        <w:rPr>
          <w:color w:val="231F20"/>
          <w:spacing w:val="-13"/>
        </w:rPr>
        <w:t> </w:t>
      </w:r>
      <w:r>
        <w:rPr>
          <w:color w:val="231F20"/>
          <w:spacing w:val="-2"/>
        </w:rPr>
        <w:t>modelli</w:t>
      </w:r>
      <w:r>
        <w:rPr>
          <w:color w:val="231F20"/>
          <w:spacing w:val="-13"/>
        </w:rPr>
        <w:t> </w:t>
      </w:r>
      <w:r>
        <w:rPr>
          <w:color w:val="231F20"/>
          <w:spacing w:val="-2"/>
        </w:rPr>
        <w:t>originali</w:t>
      </w:r>
      <w:r>
        <w:rPr>
          <w:color w:val="231F20"/>
          <w:spacing w:val="-13"/>
        </w:rPr>
        <w:t> </w:t>
      </w:r>
      <w:r>
        <w:rPr>
          <w:color w:val="231F20"/>
          <w:spacing w:val="-2"/>
        </w:rPr>
        <w:t>di</w:t>
      </w:r>
      <w:r>
        <w:rPr>
          <w:color w:val="231F20"/>
          <w:spacing w:val="-13"/>
        </w:rPr>
        <w:t> </w:t>
      </w:r>
      <w:r>
        <w:rPr>
          <w:color w:val="231F20"/>
          <w:spacing w:val="-2"/>
        </w:rPr>
        <w:t>produzione</w:t>
      </w:r>
      <w:r>
        <w:rPr>
          <w:color w:val="231F20"/>
          <w:spacing w:val="-13"/>
        </w:rPr>
        <w:t> </w:t>
      </w:r>
      <w:r>
        <w:rPr>
          <w:color w:val="231F20"/>
          <w:spacing w:val="-2"/>
        </w:rPr>
        <w:t>di</w:t>
      </w:r>
      <w:r>
        <w:rPr>
          <w:color w:val="231F20"/>
          <w:spacing w:val="-13"/>
        </w:rPr>
        <w:t> </w:t>
      </w:r>
      <w:r>
        <w:rPr>
          <w:color w:val="231F20"/>
          <w:spacing w:val="-2"/>
        </w:rPr>
        <w:t>pezzi </w:t>
      </w:r>
      <w:r>
        <w:rPr>
          <w:color w:val="231F20"/>
          <w:spacing w:val="-6"/>
        </w:rPr>
        <w:t>unici.</w:t>
      </w:r>
      <w:r>
        <w:rPr>
          <w:color w:val="231F20"/>
          <w:spacing w:val="-11"/>
        </w:rPr>
        <w:t> </w:t>
      </w:r>
      <w:r>
        <w:rPr>
          <w:color w:val="231F20"/>
          <w:spacing w:val="-6"/>
        </w:rPr>
        <w:t>Nascono</w:t>
      </w:r>
      <w:r>
        <w:rPr>
          <w:color w:val="231F20"/>
          <w:spacing w:val="-11"/>
        </w:rPr>
        <w:t> </w:t>
      </w:r>
      <w:r>
        <w:rPr>
          <w:color w:val="231F20"/>
          <w:spacing w:val="-6"/>
        </w:rPr>
        <w:t>collezioni</w:t>
      </w:r>
      <w:r>
        <w:rPr>
          <w:color w:val="231F20"/>
          <w:spacing w:val="-11"/>
        </w:rPr>
        <w:t> </w:t>
      </w:r>
      <w:r>
        <w:rPr>
          <w:color w:val="231F20"/>
          <w:spacing w:val="-6"/>
        </w:rPr>
        <w:t>no</w:t>
      </w:r>
      <w:r>
        <w:rPr>
          <w:color w:val="231F20"/>
          <w:spacing w:val="-11"/>
        </w:rPr>
        <w:t> </w:t>
      </w:r>
      <w:r>
        <w:rPr>
          <w:color w:val="231F20"/>
          <w:spacing w:val="-6"/>
        </w:rPr>
        <w:t>season,</w:t>
      </w:r>
      <w:r>
        <w:rPr>
          <w:color w:val="231F20"/>
          <w:spacing w:val="-11"/>
        </w:rPr>
        <w:t> </w:t>
      </w:r>
      <w:r>
        <w:rPr>
          <w:color w:val="231F20"/>
          <w:spacing w:val="-6"/>
        </w:rPr>
        <w:t>no</w:t>
      </w:r>
      <w:r>
        <w:rPr>
          <w:color w:val="231F20"/>
          <w:spacing w:val="-11"/>
        </w:rPr>
        <w:t> </w:t>
      </w:r>
      <w:r>
        <w:rPr>
          <w:color w:val="231F20"/>
          <w:spacing w:val="-6"/>
        </w:rPr>
        <w:t>size</w:t>
      </w:r>
      <w:r>
        <w:rPr>
          <w:color w:val="231F20"/>
          <w:spacing w:val="-11"/>
        </w:rPr>
        <w:t> </w:t>
      </w:r>
      <w:r>
        <w:rPr>
          <w:color w:val="231F20"/>
          <w:spacing w:val="-6"/>
        </w:rPr>
        <w:t>e</w:t>
      </w:r>
      <w:r>
        <w:rPr>
          <w:color w:val="231F20"/>
          <w:spacing w:val="-11"/>
        </w:rPr>
        <w:t> </w:t>
      </w:r>
      <w:r>
        <w:rPr>
          <w:color w:val="231F20"/>
          <w:spacing w:val="-6"/>
        </w:rPr>
        <w:t>pattern</w:t>
      </w:r>
      <w:r>
        <w:rPr>
          <w:color w:val="231F20"/>
          <w:spacing w:val="-11"/>
        </w:rPr>
        <w:t> </w:t>
      </w:r>
      <w:r>
        <w:rPr>
          <w:color w:val="231F20"/>
          <w:spacing w:val="-6"/>
        </w:rPr>
        <w:t>senza scarti.</w:t>
      </w:r>
      <w:r>
        <w:rPr>
          <w:color w:val="231F20"/>
          <w:spacing w:val="-23"/>
        </w:rPr>
        <w:t> </w:t>
      </w:r>
      <w:r>
        <w:rPr>
          <w:color w:val="231F20"/>
          <w:spacing w:val="-6"/>
        </w:rPr>
        <w:t>Sistemi</w:t>
      </w:r>
      <w:r>
        <w:rPr>
          <w:color w:val="231F20"/>
          <w:spacing w:val="-23"/>
        </w:rPr>
        <w:t> </w:t>
      </w:r>
      <w:r>
        <w:rPr>
          <w:color w:val="231F20"/>
          <w:spacing w:val="-6"/>
        </w:rPr>
        <w:t>di</w:t>
      </w:r>
      <w:r>
        <w:rPr>
          <w:color w:val="231F20"/>
          <w:spacing w:val="-23"/>
        </w:rPr>
        <w:t> </w:t>
      </w:r>
      <w:r>
        <w:rPr>
          <w:color w:val="231F20"/>
          <w:spacing w:val="-6"/>
        </w:rPr>
        <w:t>prodotto</w:t>
      </w:r>
      <w:r>
        <w:rPr>
          <w:color w:val="231F20"/>
          <w:spacing w:val="-23"/>
        </w:rPr>
        <w:t> </w:t>
      </w:r>
      <w:r>
        <w:rPr>
          <w:color w:val="231F20"/>
          <w:spacing w:val="-6"/>
        </w:rPr>
        <w:t>servizio</w:t>
      </w:r>
      <w:r>
        <w:rPr>
          <w:color w:val="231F20"/>
          <w:spacing w:val="-23"/>
        </w:rPr>
        <w:t> </w:t>
      </w:r>
      <w:r>
        <w:rPr>
          <w:color w:val="231F20"/>
          <w:spacing w:val="-6"/>
        </w:rPr>
        <w:t>basati</w:t>
      </w:r>
      <w:r>
        <w:rPr>
          <w:color w:val="231F20"/>
          <w:spacing w:val="-23"/>
        </w:rPr>
        <w:t> </w:t>
      </w:r>
      <w:r>
        <w:rPr>
          <w:color w:val="231F20"/>
          <w:spacing w:val="-6"/>
        </w:rPr>
        <w:t>sul</w:t>
      </w:r>
      <w:r>
        <w:rPr>
          <w:color w:val="231F20"/>
          <w:spacing w:val="-23"/>
        </w:rPr>
        <w:t> </w:t>
      </w:r>
      <w:r>
        <w:rPr>
          <w:color w:val="231F20"/>
          <w:spacing w:val="-6"/>
        </w:rPr>
        <w:t>noleggio</w:t>
      </w:r>
      <w:r>
        <w:rPr>
          <w:color w:val="231F20"/>
          <w:spacing w:val="-23"/>
        </w:rPr>
        <w:t> </w:t>
      </w:r>
      <w:r>
        <w:rPr>
          <w:color w:val="231F20"/>
          <w:spacing w:val="-6"/>
        </w:rPr>
        <w:t>di</w:t>
      </w:r>
      <w:r>
        <w:rPr>
          <w:color w:val="231F20"/>
          <w:spacing w:val="-23"/>
        </w:rPr>
        <w:t> </w:t>
      </w:r>
      <w:r>
        <w:rPr>
          <w:color w:val="231F20"/>
          <w:spacing w:val="-6"/>
        </w:rPr>
        <w:t>capi </w:t>
      </w:r>
      <w:r>
        <w:rPr>
          <w:color w:val="231F20"/>
          <w:spacing w:val="-4"/>
        </w:rPr>
        <w:t>si</w:t>
      </w:r>
      <w:r>
        <w:rPr>
          <w:color w:val="231F20"/>
          <w:spacing w:val="-15"/>
        </w:rPr>
        <w:t> </w:t>
      </w:r>
      <w:r>
        <w:rPr>
          <w:color w:val="231F20"/>
          <w:spacing w:val="-4"/>
        </w:rPr>
        <w:t>affiancano</w:t>
      </w:r>
      <w:r>
        <w:rPr>
          <w:color w:val="231F20"/>
          <w:spacing w:val="-15"/>
        </w:rPr>
        <w:t> </w:t>
      </w:r>
      <w:r>
        <w:rPr>
          <w:color w:val="231F20"/>
          <w:spacing w:val="-4"/>
        </w:rPr>
        <w:t>ai</w:t>
      </w:r>
      <w:r>
        <w:rPr>
          <w:color w:val="231F20"/>
          <w:spacing w:val="-15"/>
        </w:rPr>
        <w:t> </w:t>
      </w:r>
      <w:r>
        <w:rPr>
          <w:color w:val="231F20"/>
          <w:spacing w:val="-4"/>
        </w:rPr>
        <w:t>tradizionali</w:t>
      </w:r>
      <w:r>
        <w:rPr>
          <w:color w:val="231F20"/>
          <w:spacing w:val="-15"/>
        </w:rPr>
        <w:t> </w:t>
      </w:r>
      <w:r>
        <w:rPr>
          <w:color w:val="231F20"/>
          <w:spacing w:val="-4"/>
        </w:rPr>
        <w:t>concetti</w:t>
      </w:r>
      <w:r>
        <w:rPr>
          <w:color w:val="231F20"/>
          <w:spacing w:val="-15"/>
        </w:rPr>
        <w:t> </w:t>
      </w:r>
      <w:r>
        <w:rPr>
          <w:color w:val="231F20"/>
          <w:spacing w:val="-4"/>
        </w:rPr>
        <w:t>di</w:t>
      </w:r>
      <w:r>
        <w:rPr>
          <w:color w:val="231F20"/>
          <w:spacing w:val="-15"/>
        </w:rPr>
        <w:t> </w:t>
      </w:r>
      <w:r>
        <w:rPr>
          <w:color w:val="231F20"/>
          <w:spacing w:val="-4"/>
        </w:rPr>
        <w:t>acquisto</w:t>
      </w:r>
      <w:r>
        <w:rPr>
          <w:color w:val="231F20"/>
          <w:spacing w:val="-15"/>
        </w:rPr>
        <w:t> </w:t>
      </w:r>
      <w:r>
        <w:rPr>
          <w:color w:val="231F20"/>
          <w:spacing w:val="-4"/>
        </w:rPr>
        <w:t>e</w:t>
      </w:r>
      <w:r>
        <w:rPr>
          <w:color w:val="231F20"/>
          <w:spacing w:val="-15"/>
        </w:rPr>
        <w:t> </w:t>
      </w:r>
      <w:r>
        <w:rPr>
          <w:color w:val="231F20"/>
          <w:spacing w:val="-4"/>
        </w:rPr>
        <w:t>possesso. </w:t>
      </w:r>
      <w:r>
        <w:rPr>
          <w:color w:val="231F20"/>
        </w:rPr>
        <w:t>Le</w:t>
      </w:r>
      <w:r>
        <w:rPr>
          <w:color w:val="231F20"/>
          <w:spacing w:val="80"/>
        </w:rPr>
        <w:t> </w:t>
      </w:r>
      <w:r>
        <w:rPr>
          <w:color w:val="231F20"/>
        </w:rPr>
        <w:t>imprese</w:t>
      </w:r>
      <w:r>
        <w:rPr>
          <w:color w:val="231F20"/>
          <w:spacing w:val="80"/>
        </w:rPr>
        <w:t> </w:t>
      </w:r>
      <w:r>
        <w:rPr>
          <w:color w:val="231F20"/>
        </w:rPr>
        <w:t>si</w:t>
      </w:r>
      <w:r>
        <w:rPr>
          <w:color w:val="231F20"/>
          <w:spacing w:val="80"/>
        </w:rPr>
        <w:t> </w:t>
      </w:r>
      <w:r>
        <w:rPr>
          <w:color w:val="231F20"/>
        </w:rPr>
        <w:t>configurano</w:t>
      </w:r>
      <w:r>
        <w:rPr>
          <w:color w:val="231F20"/>
          <w:spacing w:val="80"/>
        </w:rPr>
        <w:t> </w:t>
      </w:r>
      <w:r>
        <w:rPr>
          <w:color w:val="231F20"/>
        </w:rPr>
        <w:t>come</w:t>
      </w:r>
      <w:r>
        <w:rPr>
          <w:color w:val="231F20"/>
          <w:spacing w:val="80"/>
        </w:rPr>
        <w:t> </w:t>
      </w:r>
      <w:r>
        <w:rPr>
          <w:color w:val="231F20"/>
        </w:rPr>
        <w:t>network,</w:t>
      </w:r>
      <w:r>
        <w:rPr>
          <w:color w:val="231F20"/>
          <w:spacing w:val="80"/>
        </w:rPr>
        <w:t> </w:t>
      </w:r>
      <w:r>
        <w:rPr>
          <w:color w:val="231F20"/>
        </w:rPr>
        <w:t>nascono piattaforme collaborative che mettono in </w:t>
      </w:r>
      <w:r>
        <w:rPr>
          <w:color w:val="231F20"/>
        </w:rPr>
        <w:t>connessione</w:t>
      </w:r>
      <w:r>
        <w:rPr>
          <w:color w:val="231F20"/>
          <w:spacing w:val="80"/>
        </w:rPr>
        <w:t> </w:t>
      </w:r>
      <w:r>
        <w:rPr>
          <w:color w:val="231F20"/>
        </w:rPr>
        <w:t>i</w:t>
      </w:r>
      <w:r>
        <w:rPr>
          <w:color w:val="231F20"/>
          <w:spacing w:val="40"/>
        </w:rPr>
        <w:t> </w:t>
      </w:r>
      <w:r>
        <w:rPr>
          <w:color w:val="231F20"/>
        </w:rPr>
        <w:t>diversi</w:t>
      </w:r>
      <w:r>
        <w:rPr>
          <w:color w:val="231F20"/>
          <w:spacing w:val="40"/>
        </w:rPr>
        <w:t> </w:t>
      </w:r>
      <w:r>
        <w:rPr>
          <w:color w:val="231F20"/>
        </w:rPr>
        <w:t>attori</w:t>
      </w:r>
      <w:r>
        <w:rPr>
          <w:color w:val="231F20"/>
          <w:spacing w:val="40"/>
        </w:rPr>
        <w:t> </w:t>
      </w:r>
      <w:r>
        <w:rPr>
          <w:color w:val="231F20"/>
        </w:rPr>
        <w:t>del</w:t>
      </w:r>
      <w:r>
        <w:rPr>
          <w:color w:val="231F20"/>
          <w:spacing w:val="40"/>
        </w:rPr>
        <w:t> </w:t>
      </w:r>
      <w:r>
        <w:rPr>
          <w:color w:val="231F20"/>
        </w:rPr>
        <w:t>sistema</w:t>
      </w:r>
      <w:r>
        <w:rPr>
          <w:color w:val="231F20"/>
          <w:spacing w:val="40"/>
        </w:rPr>
        <w:t> </w:t>
      </w:r>
      <w:r>
        <w:rPr>
          <w:color w:val="231F20"/>
        </w:rPr>
        <w:t>moda:</w:t>
      </w:r>
      <w:r>
        <w:rPr>
          <w:color w:val="231F20"/>
          <w:spacing w:val="40"/>
        </w:rPr>
        <w:t> </w:t>
      </w:r>
      <w:r>
        <w:rPr>
          <w:color w:val="231F20"/>
        </w:rPr>
        <w:t>creativi,</w:t>
      </w:r>
      <w:r>
        <w:rPr>
          <w:color w:val="231F20"/>
          <w:spacing w:val="40"/>
        </w:rPr>
        <w:t> </w:t>
      </w:r>
      <w:r>
        <w:rPr>
          <w:color w:val="231F20"/>
        </w:rPr>
        <w:t>freelance</w:t>
      </w:r>
      <w:r>
        <w:rPr>
          <w:color w:val="231F20"/>
          <w:spacing w:val="40"/>
        </w:rPr>
        <w:t> </w:t>
      </w:r>
      <w:r>
        <w:rPr>
          <w:color w:val="231F20"/>
        </w:rPr>
        <w:t>e aziende di produzione del territorio. Si creano così nuo-vi</w:t>
      </w:r>
      <w:r>
        <w:rPr>
          <w:color w:val="231F20"/>
          <w:spacing w:val="39"/>
        </w:rPr>
        <w:t> </w:t>
      </w:r>
      <w:r>
        <w:rPr>
          <w:color w:val="231F20"/>
        </w:rPr>
        <w:t>posti</w:t>
      </w:r>
      <w:r>
        <w:rPr>
          <w:color w:val="231F20"/>
          <w:spacing w:val="39"/>
        </w:rPr>
        <w:t> </w:t>
      </w:r>
      <w:r>
        <w:rPr>
          <w:color w:val="231F20"/>
        </w:rPr>
        <w:t>di</w:t>
      </w:r>
      <w:r>
        <w:rPr>
          <w:color w:val="231F20"/>
          <w:spacing w:val="39"/>
        </w:rPr>
        <w:t> </w:t>
      </w:r>
      <w:r>
        <w:rPr>
          <w:color w:val="231F20"/>
        </w:rPr>
        <w:t>lavoro</w:t>
      </w:r>
      <w:r>
        <w:rPr>
          <w:color w:val="231F20"/>
          <w:spacing w:val="39"/>
        </w:rPr>
        <w:t> </w:t>
      </w:r>
      <w:r>
        <w:rPr>
          <w:color w:val="231F20"/>
        </w:rPr>
        <w:t>legati</w:t>
      </w:r>
      <w:r>
        <w:rPr>
          <w:color w:val="231F20"/>
          <w:spacing w:val="39"/>
        </w:rPr>
        <w:t> </w:t>
      </w:r>
      <w:r>
        <w:rPr>
          <w:color w:val="231F20"/>
        </w:rPr>
        <w:t>a</w:t>
      </w:r>
      <w:r>
        <w:rPr>
          <w:color w:val="231F20"/>
          <w:spacing w:val="39"/>
        </w:rPr>
        <w:t> </w:t>
      </w:r>
      <w:r>
        <w:rPr>
          <w:color w:val="231F20"/>
        </w:rPr>
        <w:t>progetti</w:t>
      </w:r>
      <w:r>
        <w:rPr>
          <w:color w:val="231F20"/>
          <w:spacing w:val="39"/>
        </w:rPr>
        <w:t> </w:t>
      </w:r>
      <w:r>
        <w:rPr>
          <w:color w:val="231F20"/>
        </w:rPr>
        <w:t>innovativi</w:t>
      </w:r>
      <w:r>
        <w:rPr>
          <w:color w:val="231F20"/>
          <w:spacing w:val="39"/>
        </w:rPr>
        <w:t> </w:t>
      </w:r>
      <w:r>
        <w:rPr>
          <w:color w:val="231F20"/>
        </w:rPr>
        <w:t>basati</w:t>
      </w:r>
      <w:r>
        <w:rPr>
          <w:color w:val="231F20"/>
          <w:spacing w:val="39"/>
        </w:rPr>
        <w:t> </w:t>
      </w:r>
      <w:r>
        <w:rPr>
          <w:color w:val="231F20"/>
        </w:rPr>
        <w:t>su nuovi modelli di business etici e collaborativi.</w:t>
      </w:r>
    </w:p>
    <w:p>
      <w:pPr>
        <w:pStyle w:val="BodyText"/>
        <w:spacing w:before="6"/>
        <w:ind w:left="425" w:right="140"/>
        <w:jc w:val="both"/>
      </w:pPr>
      <w:r>
        <w:rPr>
          <w:color w:val="231F20"/>
        </w:rPr>
        <w:t>Le aziende del Nuovo Made in Italy sono startup </w:t>
      </w:r>
      <w:r>
        <w:rPr>
          <w:color w:val="231F20"/>
        </w:rPr>
        <w:t>inno-vative, che mettono in discussione i vecchi modelli im-prenditoriali e inventano nuovi modelli di produzione e consumo della moda.</w:t>
      </w:r>
    </w:p>
    <w:p>
      <w:pPr>
        <w:pStyle w:val="BodyText"/>
        <w:spacing w:before="2"/>
        <w:ind w:left="425"/>
      </w:pPr>
      <w:r>
        <w:rPr>
          <w:color w:val="231F20"/>
        </w:rPr>
        <w:t>L’uso</w:t>
      </w:r>
      <w:r>
        <w:rPr>
          <w:color w:val="231F20"/>
          <w:spacing w:val="15"/>
        </w:rPr>
        <w:t> </w:t>
      </w:r>
      <w:r>
        <w:rPr>
          <w:color w:val="231F20"/>
        </w:rPr>
        <w:t>delle</w:t>
      </w:r>
      <w:r>
        <w:rPr>
          <w:color w:val="231F20"/>
          <w:spacing w:val="15"/>
        </w:rPr>
        <w:t> </w:t>
      </w:r>
      <w:r>
        <w:rPr>
          <w:color w:val="231F20"/>
        </w:rPr>
        <w:t>tecnologie</w:t>
      </w:r>
      <w:r>
        <w:rPr>
          <w:color w:val="231F20"/>
          <w:spacing w:val="15"/>
        </w:rPr>
        <w:t> </w:t>
      </w:r>
      <w:r>
        <w:rPr>
          <w:color w:val="231F20"/>
        </w:rPr>
        <w:t>di</w:t>
      </w:r>
      <w:r>
        <w:rPr>
          <w:color w:val="231F20"/>
          <w:spacing w:val="15"/>
        </w:rPr>
        <w:t> </w:t>
      </w:r>
      <w:r>
        <w:rPr>
          <w:color w:val="231F20"/>
        </w:rPr>
        <w:t>progettazione</w:t>
      </w:r>
      <w:r>
        <w:rPr>
          <w:color w:val="231F20"/>
          <w:spacing w:val="15"/>
        </w:rPr>
        <w:t> </w:t>
      </w:r>
      <w:r>
        <w:rPr>
          <w:color w:val="231F20"/>
        </w:rPr>
        <w:t>e</w:t>
      </w:r>
      <w:r>
        <w:rPr>
          <w:color w:val="231F20"/>
          <w:spacing w:val="15"/>
        </w:rPr>
        <w:t> </w:t>
      </w:r>
      <w:r>
        <w:rPr>
          <w:color w:val="231F20"/>
        </w:rPr>
        <w:t>fabbricazione </w:t>
      </w:r>
      <w:r>
        <w:rPr>
          <w:color w:val="231F20"/>
          <w:spacing w:val="-2"/>
        </w:rPr>
        <w:t>digitale</w:t>
      </w:r>
      <w:r>
        <w:rPr>
          <w:color w:val="231F20"/>
          <w:spacing w:val="-12"/>
        </w:rPr>
        <w:t> </w:t>
      </w:r>
      <w:r>
        <w:rPr>
          <w:color w:val="231F20"/>
          <w:spacing w:val="-2"/>
        </w:rPr>
        <w:t>rivoluziona</w:t>
      </w:r>
      <w:r>
        <w:rPr>
          <w:color w:val="231F20"/>
          <w:spacing w:val="-12"/>
        </w:rPr>
        <w:t> </w:t>
      </w:r>
      <w:r>
        <w:rPr>
          <w:color w:val="231F20"/>
          <w:spacing w:val="-2"/>
        </w:rPr>
        <w:t>le</w:t>
      </w:r>
      <w:r>
        <w:rPr>
          <w:color w:val="231F20"/>
          <w:spacing w:val="-12"/>
        </w:rPr>
        <w:t> </w:t>
      </w:r>
      <w:r>
        <w:rPr>
          <w:color w:val="231F20"/>
          <w:spacing w:val="-2"/>
        </w:rPr>
        <w:t>modalità</w:t>
      </w:r>
      <w:r>
        <w:rPr>
          <w:color w:val="231F20"/>
          <w:spacing w:val="-12"/>
        </w:rPr>
        <w:t> </w:t>
      </w:r>
      <w:r>
        <w:rPr>
          <w:color w:val="231F20"/>
          <w:spacing w:val="-2"/>
        </w:rPr>
        <w:t>di</w:t>
      </w:r>
      <w:r>
        <w:rPr>
          <w:color w:val="231F20"/>
          <w:spacing w:val="-12"/>
        </w:rPr>
        <w:t> </w:t>
      </w:r>
      <w:r>
        <w:rPr>
          <w:color w:val="231F20"/>
          <w:spacing w:val="-2"/>
        </w:rPr>
        <w:t>ideazione</w:t>
      </w:r>
      <w:r>
        <w:rPr>
          <w:color w:val="231F20"/>
          <w:spacing w:val="-12"/>
        </w:rPr>
        <w:t> </w:t>
      </w:r>
      <w:r>
        <w:rPr>
          <w:color w:val="231F20"/>
          <w:spacing w:val="-2"/>
        </w:rPr>
        <w:t>e</w:t>
      </w:r>
      <w:r>
        <w:rPr>
          <w:color w:val="231F20"/>
          <w:spacing w:val="-12"/>
        </w:rPr>
        <w:t> </w:t>
      </w:r>
      <w:r>
        <w:rPr>
          <w:color w:val="231F20"/>
          <w:spacing w:val="-2"/>
        </w:rPr>
        <w:t>produzione </w:t>
      </w:r>
      <w:r>
        <w:rPr>
          <w:color w:val="231F20"/>
        </w:rPr>
        <w:t>della</w:t>
      </w:r>
      <w:r>
        <w:rPr>
          <w:color w:val="231F20"/>
          <w:spacing w:val="-8"/>
        </w:rPr>
        <w:t> </w:t>
      </w:r>
      <w:r>
        <w:rPr>
          <w:color w:val="231F20"/>
        </w:rPr>
        <w:t>moda.</w:t>
      </w:r>
      <w:r>
        <w:rPr>
          <w:color w:val="231F20"/>
          <w:spacing w:val="-8"/>
        </w:rPr>
        <w:t> </w:t>
      </w:r>
      <w:r>
        <w:rPr>
          <w:color w:val="231F20"/>
        </w:rPr>
        <w:t>Modelli</w:t>
      </w:r>
      <w:r>
        <w:rPr>
          <w:color w:val="231F20"/>
          <w:spacing w:val="-8"/>
        </w:rPr>
        <w:t> </w:t>
      </w:r>
      <w:r>
        <w:rPr>
          <w:color w:val="231F20"/>
        </w:rPr>
        <w:t>3d</w:t>
      </w:r>
      <w:r>
        <w:rPr>
          <w:color w:val="231F20"/>
          <w:spacing w:val="-8"/>
        </w:rPr>
        <w:t> </w:t>
      </w:r>
      <w:r>
        <w:rPr>
          <w:color w:val="231F20"/>
        </w:rPr>
        <w:t>e</w:t>
      </w:r>
      <w:r>
        <w:rPr>
          <w:color w:val="231F20"/>
          <w:spacing w:val="-8"/>
        </w:rPr>
        <w:t> </w:t>
      </w:r>
      <w:r>
        <w:rPr>
          <w:color w:val="231F20"/>
        </w:rPr>
        <w:t>showroom</w:t>
      </w:r>
      <w:r>
        <w:rPr>
          <w:color w:val="231F20"/>
          <w:spacing w:val="-8"/>
        </w:rPr>
        <w:t> </w:t>
      </w:r>
      <w:r>
        <w:rPr>
          <w:color w:val="231F20"/>
        </w:rPr>
        <w:t>virtuali</w:t>
      </w:r>
      <w:r>
        <w:rPr>
          <w:color w:val="231F20"/>
          <w:spacing w:val="-8"/>
        </w:rPr>
        <w:t> </w:t>
      </w:r>
      <w:r>
        <w:rPr>
          <w:color w:val="231F20"/>
        </w:rPr>
        <w:t>presentano</w:t>
      </w:r>
      <w:r>
        <w:rPr>
          <w:color w:val="231F20"/>
          <w:spacing w:val="-8"/>
        </w:rPr>
        <w:t> </w:t>
      </w:r>
      <w:r>
        <w:rPr>
          <w:color w:val="231F20"/>
        </w:rPr>
        <w:t>i progetti al cliente prima che questi vengano realmente </w:t>
      </w:r>
      <w:r>
        <w:rPr>
          <w:color w:val="231F20"/>
          <w:spacing w:val="-2"/>
        </w:rPr>
        <w:t>prodotti</w:t>
      </w:r>
      <w:r>
        <w:rPr>
          <w:color w:val="231F20"/>
          <w:spacing w:val="-18"/>
        </w:rPr>
        <w:t> </w:t>
      </w:r>
      <w:r>
        <w:rPr>
          <w:color w:val="231F20"/>
          <w:spacing w:val="-2"/>
        </w:rPr>
        <w:t>e</w:t>
      </w:r>
      <w:r>
        <w:rPr>
          <w:color w:val="231F20"/>
          <w:spacing w:val="-18"/>
        </w:rPr>
        <w:t> </w:t>
      </w:r>
      <w:r>
        <w:rPr>
          <w:color w:val="231F20"/>
          <w:spacing w:val="-2"/>
        </w:rPr>
        <w:t>riducendo</w:t>
      </w:r>
      <w:r>
        <w:rPr>
          <w:color w:val="231F20"/>
          <w:spacing w:val="-18"/>
        </w:rPr>
        <w:t> </w:t>
      </w:r>
      <w:r>
        <w:rPr>
          <w:color w:val="231F20"/>
          <w:spacing w:val="-2"/>
        </w:rPr>
        <w:t>i</w:t>
      </w:r>
      <w:r>
        <w:rPr>
          <w:color w:val="231F20"/>
          <w:spacing w:val="-18"/>
        </w:rPr>
        <w:t> </w:t>
      </w:r>
      <w:r>
        <w:rPr>
          <w:color w:val="231F20"/>
          <w:spacing w:val="-2"/>
        </w:rPr>
        <w:t>costi</w:t>
      </w:r>
      <w:r>
        <w:rPr>
          <w:color w:val="231F20"/>
          <w:spacing w:val="-18"/>
        </w:rPr>
        <w:t> </w:t>
      </w:r>
      <w:r>
        <w:rPr>
          <w:color w:val="231F20"/>
          <w:spacing w:val="-2"/>
        </w:rPr>
        <w:t>di</w:t>
      </w:r>
      <w:r>
        <w:rPr>
          <w:color w:val="231F20"/>
          <w:spacing w:val="-18"/>
        </w:rPr>
        <w:t> </w:t>
      </w:r>
      <w:r>
        <w:rPr>
          <w:color w:val="231F20"/>
          <w:spacing w:val="-2"/>
        </w:rPr>
        <w:t>magazzino</w:t>
      </w:r>
      <w:r>
        <w:rPr>
          <w:color w:val="231F20"/>
          <w:spacing w:val="-18"/>
        </w:rPr>
        <w:t> </w:t>
      </w:r>
      <w:r>
        <w:rPr>
          <w:color w:val="231F20"/>
          <w:spacing w:val="-2"/>
        </w:rPr>
        <w:t>e</w:t>
      </w:r>
      <w:r>
        <w:rPr>
          <w:color w:val="231F20"/>
          <w:spacing w:val="-18"/>
        </w:rPr>
        <w:t> </w:t>
      </w:r>
      <w:r>
        <w:rPr>
          <w:color w:val="231F20"/>
          <w:spacing w:val="-2"/>
        </w:rPr>
        <w:t>punto</w:t>
      </w:r>
      <w:r>
        <w:rPr>
          <w:color w:val="231F20"/>
          <w:spacing w:val="-18"/>
        </w:rPr>
        <w:t> </w:t>
      </w:r>
      <w:r>
        <w:rPr>
          <w:color w:val="231F20"/>
          <w:spacing w:val="-2"/>
        </w:rPr>
        <w:t>vendita. Nuovi</w:t>
      </w:r>
      <w:r>
        <w:rPr>
          <w:color w:val="231F20"/>
          <w:spacing w:val="-17"/>
        </w:rPr>
        <w:t> </w:t>
      </w:r>
      <w:r>
        <w:rPr>
          <w:color w:val="231F20"/>
          <w:spacing w:val="-2"/>
        </w:rPr>
        <w:t>elementi</w:t>
      </w:r>
      <w:r>
        <w:rPr>
          <w:color w:val="231F20"/>
          <w:spacing w:val="-17"/>
        </w:rPr>
        <w:t> </w:t>
      </w:r>
      <w:r>
        <w:rPr>
          <w:color w:val="231F20"/>
          <w:spacing w:val="-2"/>
        </w:rPr>
        <w:t>stampati</w:t>
      </w:r>
      <w:r>
        <w:rPr>
          <w:color w:val="231F20"/>
          <w:spacing w:val="-17"/>
        </w:rPr>
        <w:t> </w:t>
      </w:r>
      <w:r>
        <w:rPr>
          <w:color w:val="231F20"/>
          <w:spacing w:val="-2"/>
        </w:rPr>
        <w:t>in</w:t>
      </w:r>
      <w:r>
        <w:rPr>
          <w:color w:val="231F20"/>
          <w:spacing w:val="-17"/>
        </w:rPr>
        <w:t> </w:t>
      </w:r>
      <w:r>
        <w:rPr>
          <w:color w:val="231F20"/>
          <w:spacing w:val="-2"/>
        </w:rPr>
        <w:t>3d</w:t>
      </w:r>
      <w:r>
        <w:rPr>
          <w:color w:val="231F20"/>
          <w:spacing w:val="-17"/>
        </w:rPr>
        <w:t> </w:t>
      </w:r>
      <w:r>
        <w:rPr>
          <w:color w:val="231F20"/>
          <w:spacing w:val="-2"/>
        </w:rPr>
        <w:t>entrano</w:t>
      </w:r>
      <w:r>
        <w:rPr>
          <w:color w:val="231F20"/>
          <w:spacing w:val="-17"/>
        </w:rPr>
        <w:t> </w:t>
      </w:r>
      <w:r>
        <w:rPr>
          <w:color w:val="231F20"/>
          <w:spacing w:val="-2"/>
        </w:rPr>
        <w:t>a</w:t>
      </w:r>
      <w:r>
        <w:rPr>
          <w:color w:val="231F20"/>
          <w:spacing w:val="-17"/>
        </w:rPr>
        <w:t> </w:t>
      </w:r>
      <w:r>
        <w:rPr>
          <w:color w:val="231F20"/>
          <w:spacing w:val="-2"/>
        </w:rPr>
        <w:t>far</w:t>
      </w:r>
      <w:r>
        <w:rPr>
          <w:color w:val="231F20"/>
          <w:spacing w:val="-17"/>
        </w:rPr>
        <w:t> </w:t>
      </w:r>
      <w:r>
        <w:rPr>
          <w:color w:val="231F20"/>
          <w:spacing w:val="-2"/>
        </w:rPr>
        <w:t>parte</w:t>
      </w:r>
      <w:r>
        <w:rPr>
          <w:color w:val="231F20"/>
          <w:spacing w:val="-17"/>
        </w:rPr>
        <w:t> </w:t>
      </w:r>
      <w:r>
        <w:rPr>
          <w:color w:val="231F20"/>
          <w:spacing w:val="-2"/>
        </w:rPr>
        <w:t>dei</w:t>
      </w:r>
      <w:r>
        <w:rPr>
          <w:color w:val="231F20"/>
          <w:spacing w:val="-17"/>
        </w:rPr>
        <w:t> </w:t>
      </w:r>
      <w:r>
        <w:rPr>
          <w:color w:val="231F20"/>
          <w:spacing w:val="-2"/>
        </w:rPr>
        <w:t>capi </w:t>
      </w:r>
      <w:r>
        <w:rPr>
          <w:color w:val="231F20"/>
        </w:rPr>
        <w:t>contribuendo</w:t>
      </w:r>
      <w:r>
        <w:rPr>
          <w:color w:val="231F20"/>
          <w:spacing w:val="-16"/>
        </w:rPr>
        <w:t> </w:t>
      </w:r>
      <w:r>
        <w:rPr>
          <w:color w:val="231F20"/>
        </w:rPr>
        <w:t>a</w:t>
      </w:r>
      <w:r>
        <w:rPr>
          <w:color w:val="231F20"/>
          <w:spacing w:val="-15"/>
        </w:rPr>
        <w:t> </w:t>
      </w:r>
      <w:r>
        <w:rPr>
          <w:color w:val="231F20"/>
        </w:rPr>
        <w:t>creare</w:t>
      </w:r>
      <w:r>
        <w:rPr>
          <w:color w:val="231F20"/>
          <w:spacing w:val="-15"/>
        </w:rPr>
        <w:t> </w:t>
      </w:r>
      <w:r>
        <w:rPr>
          <w:color w:val="231F20"/>
        </w:rPr>
        <w:t>un’estetica</w:t>
      </w:r>
      <w:r>
        <w:rPr>
          <w:color w:val="231F20"/>
          <w:spacing w:val="-15"/>
        </w:rPr>
        <w:t> </w:t>
      </w:r>
      <w:r>
        <w:rPr>
          <w:color w:val="231F20"/>
        </w:rPr>
        <w:t>futuristica</w:t>
      </w:r>
      <w:r>
        <w:rPr>
          <w:color w:val="231F20"/>
          <w:spacing w:val="-15"/>
        </w:rPr>
        <w:t> </w:t>
      </w:r>
      <w:r>
        <w:rPr>
          <w:color w:val="231F20"/>
        </w:rPr>
        <w:t>e</w:t>
      </w:r>
      <w:r>
        <w:rPr>
          <w:color w:val="231F20"/>
          <w:spacing w:val="-15"/>
        </w:rPr>
        <w:t> </w:t>
      </w:r>
      <w:r>
        <w:rPr>
          <w:color w:val="231F20"/>
        </w:rPr>
        <w:t>futuribile. Anche grazie all’uso di queste tecnologie il piccolo pro-duttore</w:t>
      </w:r>
      <w:r>
        <w:rPr>
          <w:color w:val="231F20"/>
          <w:spacing w:val="40"/>
        </w:rPr>
        <w:t> </w:t>
      </w:r>
      <w:r>
        <w:rPr>
          <w:color w:val="231F20"/>
        </w:rPr>
        <w:t>indipendente</w:t>
      </w:r>
      <w:r>
        <w:rPr>
          <w:color w:val="231F20"/>
          <w:spacing w:val="40"/>
        </w:rPr>
        <w:t> </w:t>
      </w:r>
      <w:r>
        <w:rPr>
          <w:color w:val="231F20"/>
        </w:rPr>
        <w:t>diventa</w:t>
      </w:r>
      <w:r>
        <w:rPr>
          <w:color w:val="231F20"/>
          <w:spacing w:val="40"/>
        </w:rPr>
        <w:t> </w:t>
      </w:r>
      <w:r>
        <w:rPr>
          <w:color w:val="231F20"/>
        </w:rPr>
        <w:t>un</w:t>
      </w:r>
      <w:r>
        <w:rPr>
          <w:color w:val="231F20"/>
          <w:spacing w:val="40"/>
        </w:rPr>
        <w:t> </w:t>
      </w:r>
      <w:r>
        <w:rPr>
          <w:color w:val="231F20"/>
        </w:rPr>
        <w:t>grande</w:t>
      </w:r>
      <w:r>
        <w:rPr>
          <w:color w:val="231F20"/>
          <w:spacing w:val="40"/>
        </w:rPr>
        <w:t> </w:t>
      </w:r>
      <w:r>
        <w:rPr>
          <w:color w:val="231F20"/>
        </w:rPr>
        <w:t>innovatore, portando nella moda dei contenuti nuovi che lo </w:t>
      </w:r>
      <w:r>
        <w:rPr>
          <w:color w:val="231F20"/>
        </w:rPr>
        <w:t>metto-no sullo stesso piano di brand già affermati.</w:t>
      </w:r>
    </w:p>
    <w:p>
      <w:pPr>
        <w:pStyle w:val="BodyText"/>
        <w:spacing w:before="4"/>
        <w:ind w:left="425" w:right="139"/>
        <w:jc w:val="both"/>
      </w:pPr>
      <w:r>
        <w:rPr>
          <w:color w:val="231F20"/>
        </w:rPr>
        <w:t>Le imprese del nuovo Made in Italy lavorano in rete, scambiandosi contatti e informazioni, spunti creativi </w:t>
      </w:r>
      <w:r>
        <w:rPr>
          <w:color w:val="231F20"/>
        </w:rPr>
        <w:t>e strategie promozionali. Usano eventi come l’esposizio-ne alla Fiera di Parma per proporsi al pubblico come protagonisti attivi del territorio. Esse sono capaci di esprimere tutto il potenziale creativo di un paese che ha saputo rinnovarsi e interagire con le attuali sfide so-ciali, ecologiche e culturali del mondo globalizzato.</w:t>
      </w:r>
    </w:p>
    <w:p>
      <w:pPr>
        <w:pStyle w:val="BodyText"/>
        <w:spacing w:after="0"/>
        <w:jc w:val="both"/>
        <w:sectPr>
          <w:pgSz w:w="8400" w:h="11910"/>
          <w:pgMar w:header="0" w:footer="509" w:top="760" w:bottom="700" w:left="708" w:right="708"/>
        </w:sectPr>
      </w:pPr>
    </w:p>
    <w:p>
      <w:pPr>
        <w:pStyle w:val="Heading2"/>
        <w:spacing w:line="208" w:lineRule="auto" w:before="78"/>
        <w:ind w:right="2288"/>
      </w:pPr>
      <w:bookmarkStart w:name="Contamination, ethic and collaboration a" w:id="13"/>
      <w:bookmarkEnd w:id="13"/>
      <w:r>
        <w:rPr>
          <w:b w:val="0"/>
        </w:rPr>
      </w:r>
      <w:r>
        <w:rPr>
          <w:color w:val="231F20"/>
          <w:w w:val="60"/>
        </w:rPr>
        <w:t>Contamination, ethic and </w:t>
      </w:r>
      <w:r>
        <w:rPr>
          <w:color w:val="231F20"/>
          <w:w w:val="60"/>
        </w:rPr>
        <w:t>collaboration </w:t>
      </w:r>
      <w:r>
        <w:rPr>
          <w:color w:val="231F20"/>
          <w:w w:val="65"/>
        </w:rPr>
        <w:t>as pillars of the New Made in Italy</w:t>
      </w:r>
    </w:p>
    <w:p>
      <w:pPr>
        <w:spacing w:line="242" w:lineRule="exact" w:before="86"/>
        <w:ind w:left="142" w:right="0" w:firstLine="0"/>
        <w:jc w:val="left"/>
        <w:rPr>
          <w:b/>
          <w:sz w:val="20"/>
        </w:rPr>
      </w:pPr>
      <w:r>
        <w:rPr>
          <w:b/>
          <w:color w:val="231F20"/>
          <w:sz w:val="20"/>
        </w:rPr>
        <w:t>Eugenia</w:t>
      </w:r>
      <w:r>
        <w:rPr>
          <w:b/>
          <w:color w:val="231F20"/>
          <w:spacing w:val="-1"/>
          <w:sz w:val="20"/>
        </w:rPr>
        <w:t> </w:t>
      </w:r>
      <w:r>
        <w:rPr>
          <w:b/>
          <w:color w:val="231F20"/>
          <w:spacing w:val="-2"/>
          <w:sz w:val="20"/>
        </w:rPr>
        <w:t>Chiara</w:t>
      </w:r>
    </w:p>
    <w:p>
      <w:pPr>
        <w:spacing w:line="242" w:lineRule="exact" w:before="0"/>
        <w:ind w:left="142" w:right="0" w:firstLine="0"/>
        <w:jc w:val="left"/>
        <w:rPr>
          <w:sz w:val="20"/>
        </w:rPr>
      </w:pPr>
      <w:r>
        <w:rPr>
          <w:color w:val="231F20"/>
          <w:sz w:val="20"/>
        </w:rPr>
        <w:t>Polytechnic</w:t>
      </w:r>
      <w:r>
        <w:rPr>
          <w:color w:val="231F20"/>
          <w:spacing w:val="-3"/>
          <w:sz w:val="20"/>
        </w:rPr>
        <w:t> </w:t>
      </w:r>
      <w:r>
        <w:rPr>
          <w:color w:val="231F20"/>
          <w:sz w:val="20"/>
        </w:rPr>
        <w:t>University</w:t>
      </w:r>
      <w:r>
        <w:rPr>
          <w:color w:val="231F20"/>
          <w:spacing w:val="-2"/>
          <w:sz w:val="20"/>
        </w:rPr>
        <w:t> </w:t>
      </w:r>
      <w:r>
        <w:rPr>
          <w:color w:val="231F20"/>
          <w:sz w:val="20"/>
        </w:rPr>
        <w:t>of</w:t>
      </w:r>
      <w:r>
        <w:rPr>
          <w:color w:val="231F20"/>
          <w:spacing w:val="-2"/>
          <w:sz w:val="20"/>
        </w:rPr>
        <w:t> </w:t>
      </w:r>
      <w:r>
        <w:rPr>
          <w:color w:val="231F20"/>
          <w:sz w:val="20"/>
        </w:rPr>
        <w:t>Milan,</w:t>
      </w:r>
      <w:r>
        <w:rPr>
          <w:color w:val="231F20"/>
          <w:spacing w:val="-3"/>
          <w:sz w:val="20"/>
        </w:rPr>
        <w:t> </w:t>
      </w:r>
      <w:r>
        <w:rPr>
          <w:color w:val="231F20"/>
          <w:sz w:val="20"/>
        </w:rPr>
        <w:t>School</w:t>
      </w:r>
      <w:r>
        <w:rPr>
          <w:color w:val="231F20"/>
          <w:spacing w:val="-2"/>
          <w:sz w:val="20"/>
        </w:rPr>
        <w:t> </w:t>
      </w:r>
      <w:r>
        <w:rPr>
          <w:color w:val="231F20"/>
          <w:sz w:val="20"/>
        </w:rPr>
        <w:t>of</w:t>
      </w:r>
      <w:r>
        <w:rPr>
          <w:color w:val="231F20"/>
          <w:spacing w:val="-2"/>
          <w:sz w:val="20"/>
        </w:rPr>
        <w:t> Design</w:t>
      </w:r>
    </w:p>
    <w:p>
      <w:pPr>
        <w:pStyle w:val="BodyText"/>
        <w:rPr>
          <w:sz w:val="20"/>
        </w:rPr>
      </w:pPr>
    </w:p>
    <w:p>
      <w:pPr>
        <w:pStyle w:val="BodyText"/>
        <w:spacing w:before="87"/>
        <w:rPr>
          <w:sz w:val="20"/>
        </w:rPr>
      </w:pPr>
    </w:p>
    <w:p>
      <w:pPr>
        <w:pStyle w:val="BodyText"/>
        <w:ind w:left="142" w:right="423"/>
        <w:jc w:val="both"/>
      </w:pPr>
      <w:r>
        <w:rPr>
          <w:color w:val="231F20"/>
        </w:rPr>
        <w:t>The project "Wake Up! Design Matchmaking" has </w:t>
      </w:r>
      <w:r>
        <w:rPr>
          <w:color w:val="231F20"/>
        </w:rPr>
        <w:t>had as</w:t>
      </w:r>
      <w:r>
        <w:rPr>
          <w:color w:val="231F20"/>
          <w:spacing w:val="-2"/>
        </w:rPr>
        <w:t> </w:t>
      </w:r>
      <w:r>
        <w:rPr>
          <w:color w:val="231F20"/>
        </w:rPr>
        <w:t>its</w:t>
      </w:r>
      <w:r>
        <w:rPr>
          <w:color w:val="231F20"/>
          <w:spacing w:val="-2"/>
        </w:rPr>
        <w:t> </w:t>
      </w:r>
      <w:r>
        <w:rPr>
          <w:color w:val="231F20"/>
        </w:rPr>
        <w:t>main</w:t>
      </w:r>
      <w:r>
        <w:rPr>
          <w:color w:val="231F20"/>
          <w:spacing w:val="-2"/>
        </w:rPr>
        <w:t> </w:t>
      </w:r>
      <w:r>
        <w:rPr>
          <w:color w:val="231F20"/>
        </w:rPr>
        <w:t>result</w:t>
      </w:r>
      <w:r>
        <w:rPr>
          <w:color w:val="231F20"/>
          <w:spacing w:val="-2"/>
        </w:rPr>
        <w:t> </w:t>
      </w:r>
      <w:r>
        <w:rPr>
          <w:color w:val="231F20"/>
        </w:rPr>
        <w:t>the</w:t>
      </w:r>
      <w:r>
        <w:rPr>
          <w:color w:val="231F20"/>
          <w:spacing w:val="-2"/>
        </w:rPr>
        <w:t> </w:t>
      </w:r>
      <w:r>
        <w:rPr>
          <w:color w:val="231F20"/>
        </w:rPr>
        <w:t>connection</w:t>
      </w:r>
      <w:r>
        <w:rPr>
          <w:color w:val="231F20"/>
          <w:spacing w:val="-2"/>
        </w:rPr>
        <w:t> </w:t>
      </w:r>
      <w:r>
        <w:rPr>
          <w:color w:val="231F20"/>
        </w:rPr>
        <w:t>of</w:t>
      </w:r>
      <w:r>
        <w:rPr>
          <w:color w:val="231F20"/>
          <w:spacing w:val="-2"/>
        </w:rPr>
        <w:t> </w:t>
      </w:r>
      <w:r>
        <w:rPr>
          <w:color w:val="231F20"/>
        </w:rPr>
        <w:t>the</w:t>
      </w:r>
      <w:r>
        <w:rPr>
          <w:color w:val="231F20"/>
          <w:spacing w:val="-2"/>
        </w:rPr>
        <w:t> </w:t>
      </w:r>
      <w:r>
        <w:rPr>
          <w:color w:val="231F20"/>
        </w:rPr>
        <w:t>most</w:t>
      </w:r>
      <w:r>
        <w:rPr>
          <w:color w:val="231F20"/>
          <w:spacing w:val="-2"/>
        </w:rPr>
        <w:t> </w:t>
      </w:r>
      <w:r>
        <w:rPr>
          <w:color w:val="231F20"/>
        </w:rPr>
        <w:t>promising subjects of the Italian emerging fashion that have been configured as a creative network capable of formulat-ing projects of cultural depth together with the inter-national students of the Politecnico.</w:t>
      </w:r>
    </w:p>
    <w:p>
      <w:pPr>
        <w:pStyle w:val="BodyText"/>
        <w:spacing w:before="3"/>
        <w:ind w:left="142" w:right="423"/>
        <w:jc w:val="both"/>
      </w:pPr>
      <w:r>
        <w:rPr>
          <w:color w:val="231F20"/>
        </w:rPr>
        <w:t>New contexts in which design energies, digital fabrica-tion tools, and alternative business, </w:t>
      </w:r>
      <w:r>
        <w:rPr>
          <w:color w:val="231F20"/>
        </w:rPr>
        <w:t>communication, and distribution models allowed a new generation of small</w:t>
      </w:r>
      <w:r>
        <w:rPr>
          <w:color w:val="231F20"/>
          <w:spacing w:val="-10"/>
        </w:rPr>
        <w:t> </w:t>
      </w:r>
      <w:r>
        <w:rPr>
          <w:color w:val="231F20"/>
        </w:rPr>
        <w:t>realities</w:t>
      </w:r>
      <w:r>
        <w:rPr>
          <w:color w:val="231F20"/>
          <w:spacing w:val="-10"/>
        </w:rPr>
        <w:t> </w:t>
      </w:r>
      <w:r>
        <w:rPr>
          <w:color w:val="231F20"/>
        </w:rPr>
        <w:t>to</w:t>
      </w:r>
      <w:r>
        <w:rPr>
          <w:color w:val="231F20"/>
          <w:spacing w:val="-10"/>
        </w:rPr>
        <w:t> </w:t>
      </w:r>
      <w:r>
        <w:rPr>
          <w:color w:val="231F20"/>
        </w:rPr>
        <w:t>grow</w:t>
      </w:r>
      <w:r>
        <w:rPr>
          <w:color w:val="231F20"/>
          <w:spacing w:val="-10"/>
        </w:rPr>
        <w:t> </w:t>
      </w:r>
      <w:r>
        <w:rPr>
          <w:color w:val="231F20"/>
        </w:rPr>
        <w:t>and</w:t>
      </w:r>
      <w:r>
        <w:rPr>
          <w:color w:val="231F20"/>
          <w:spacing w:val="-10"/>
        </w:rPr>
        <w:t> </w:t>
      </w:r>
      <w:r>
        <w:rPr>
          <w:color w:val="231F20"/>
        </w:rPr>
        <w:t>influence</w:t>
      </w:r>
      <w:r>
        <w:rPr>
          <w:color w:val="231F20"/>
          <w:spacing w:val="-10"/>
        </w:rPr>
        <w:t> </w:t>
      </w:r>
      <w:r>
        <w:rPr>
          <w:color w:val="231F20"/>
        </w:rPr>
        <w:t>the</w:t>
      </w:r>
      <w:r>
        <w:rPr>
          <w:color w:val="231F20"/>
          <w:spacing w:val="-10"/>
        </w:rPr>
        <w:t> </w:t>
      </w:r>
      <w:r>
        <w:rPr>
          <w:color w:val="231F20"/>
        </w:rPr>
        <w:t>fashion</w:t>
      </w:r>
      <w:r>
        <w:rPr>
          <w:color w:val="231F20"/>
          <w:spacing w:val="-10"/>
        </w:rPr>
        <w:t> </w:t>
      </w:r>
      <w:r>
        <w:rPr>
          <w:color w:val="231F20"/>
        </w:rPr>
        <w:t>system. These projects have revealed common themes, shared values</w:t>
      </w:r>
      <w:r>
        <w:rPr>
          <w:color w:val="231F20"/>
          <w:spacing w:val="-8"/>
        </w:rPr>
        <w:t> </w:t>
      </w:r>
      <w:r>
        <w:rPr>
          <w:color w:val="231F20"/>
        </w:rPr>
        <w:t>of</w:t>
      </w:r>
      <w:r>
        <w:rPr>
          <w:color w:val="231F20"/>
          <w:spacing w:val="-8"/>
        </w:rPr>
        <w:t> </w:t>
      </w:r>
      <w:r>
        <w:rPr>
          <w:color w:val="231F20"/>
        </w:rPr>
        <w:t>what</w:t>
      </w:r>
      <w:r>
        <w:rPr>
          <w:color w:val="231F20"/>
          <w:spacing w:val="-8"/>
        </w:rPr>
        <w:t> </w:t>
      </w:r>
      <w:r>
        <w:rPr>
          <w:color w:val="231F20"/>
        </w:rPr>
        <w:t>can</w:t>
      </w:r>
      <w:r>
        <w:rPr>
          <w:color w:val="231F20"/>
          <w:spacing w:val="-8"/>
        </w:rPr>
        <w:t> </w:t>
      </w:r>
      <w:r>
        <w:rPr>
          <w:color w:val="231F20"/>
        </w:rPr>
        <w:t>be</w:t>
      </w:r>
      <w:r>
        <w:rPr>
          <w:color w:val="231F20"/>
          <w:spacing w:val="-8"/>
        </w:rPr>
        <w:t> </w:t>
      </w:r>
      <w:r>
        <w:rPr>
          <w:color w:val="231F20"/>
        </w:rPr>
        <w:t>considered</w:t>
      </w:r>
      <w:r>
        <w:rPr>
          <w:color w:val="231F20"/>
          <w:spacing w:val="-8"/>
        </w:rPr>
        <w:t> </w:t>
      </w:r>
      <w:r>
        <w:rPr>
          <w:color w:val="231F20"/>
        </w:rPr>
        <w:t>the</w:t>
      </w:r>
      <w:r>
        <w:rPr>
          <w:color w:val="231F20"/>
          <w:spacing w:val="-8"/>
        </w:rPr>
        <w:t> </w:t>
      </w:r>
      <w:r>
        <w:rPr>
          <w:color w:val="231F20"/>
        </w:rPr>
        <w:t>New</w:t>
      </w:r>
      <w:r>
        <w:rPr>
          <w:color w:val="231F20"/>
          <w:spacing w:val="-8"/>
        </w:rPr>
        <w:t> </w:t>
      </w:r>
      <w:r>
        <w:rPr>
          <w:color w:val="231F20"/>
        </w:rPr>
        <w:t>Made</w:t>
      </w:r>
      <w:r>
        <w:rPr>
          <w:color w:val="231F20"/>
          <w:spacing w:val="-8"/>
        </w:rPr>
        <w:t> </w:t>
      </w:r>
      <w:r>
        <w:rPr>
          <w:color w:val="231F20"/>
        </w:rPr>
        <w:t>in</w:t>
      </w:r>
      <w:r>
        <w:rPr>
          <w:color w:val="231F20"/>
          <w:spacing w:val="-8"/>
        </w:rPr>
        <w:t> </w:t>
      </w:r>
      <w:r>
        <w:rPr>
          <w:color w:val="231F20"/>
        </w:rPr>
        <w:t>Italy, composed</w:t>
      </w:r>
      <w:r>
        <w:rPr>
          <w:color w:val="231F20"/>
          <w:spacing w:val="-8"/>
        </w:rPr>
        <w:t> </w:t>
      </w:r>
      <w:r>
        <w:rPr>
          <w:color w:val="231F20"/>
        </w:rPr>
        <w:t>no</w:t>
      </w:r>
      <w:r>
        <w:rPr>
          <w:color w:val="231F20"/>
          <w:spacing w:val="-8"/>
        </w:rPr>
        <w:t> </w:t>
      </w:r>
      <w:r>
        <w:rPr>
          <w:color w:val="231F20"/>
        </w:rPr>
        <w:t>longer</w:t>
      </w:r>
      <w:r>
        <w:rPr>
          <w:color w:val="231F20"/>
          <w:spacing w:val="-8"/>
        </w:rPr>
        <w:t> </w:t>
      </w:r>
      <w:r>
        <w:rPr>
          <w:color w:val="231F20"/>
        </w:rPr>
        <w:t>of</w:t>
      </w:r>
      <w:r>
        <w:rPr>
          <w:color w:val="231F20"/>
          <w:spacing w:val="-8"/>
        </w:rPr>
        <w:t> </w:t>
      </w:r>
      <w:r>
        <w:rPr>
          <w:color w:val="231F20"/>
        </w:rPr>
        <w:t>traditional</w:t>
      </w:r>
      <w:r>
        <w:rPr>
          <w:color w:val="231F20"/>
          <w:spacing w:val="-8"/>
        </w:rPr>
        <w:t> </w:t>
      </w:r>
      <w:r>
        <w:rPr>
          <w:color w:val="231F20"/>
        </w:rPr>
        <w:t>industrial</w:t>
      </w:r>
      <w:r>
        <w:rPr>
          <w:color w:val="231F20"/>
          <w:spacing w:val="-8"/>
        </w:rPr>
        <w:t> </w:t>
      </w:r>
      <w:r>
        <w:rPr>
          <w:color w:val="231F20"/>
        </w:rPr>
        <w:t>production districts but of territorial creative networks with small productions of high aesthetic and cultural quality.</w:t>
      </w:r>
    </w:p>
    <w:p>
      <w:pPr>
        <w:pStyle w:val="BodyText"/>
        <w:spacing w:before="4"/>
        <w:ind w:left="142" w:right="423"/>
        <w:jc w:val="both"/>
      </w:pPr>
      <w:r>
        <w:rPr>
          <w:color w:val="231F20"/>
        </w:rPr>
        <w:t>A</w:t>
      </w:r>
      <w:r>
        <w:rPr>
          <w:color w:val="231F20"/>
          <w:spacing w:val="40"/>
        </w:rPr>
        <w:t> </w:t>
      </w:r>
      <w:r>
        <w:rPr>
          <w:color w:val="231F20"/>
        </w:rPr>
        <w:t>starting</w:t>
      </w:r>
      <w:r>
        <w:rPr>
          <w:color w:val="231F20"/>
          <w:spacing w:val="40"/>
        </w:rPr>
        <w:t> </w:t>
      </w:r>
      <w:r>
        <w:rPr>
          <w:color w:val="231F20"/>
        </w:rPr>
        <w:t>point</w:t>
      </w:r>
      <w:r>
        <w:rPr>
          <w:color w:val="231F20"/>
          <w:spacing w:val="40"/>
        </w:rPr>
        <w:t> </w:t>
      </w:r>
      <w:r>
        <w:rPr>
          <w:color w:val="231F20"/>
        </w:rPr>
        <w:t>of</w:t>
      </w:r>
      <w:r>
        <w:rPr>
          <w:color w:val="231F20"/>
          <w:spacing w:val="40"/>
        </w:rPr>
        <w:t> </w:t>
      </w:r>
      <w:r>
        <w:rPr>
          <w:color w:val="231F20"/>
        </w:rPr>
        <w:t>the</w:t>
      </w:r>
      <w:r>
        <w:rPr>
          <w:color w:val="231F20"/>
          <w:spacing w:val="40"/>
        </w:rPr>
        <w:t> </w:t>
      </w:r>
      <w:r>
        <w:rPr>
          <w:color w:val="231F20"/>
        </w:rPr>
        <w:t>companies'</w:t>
      </w:r>
      <w:r>
        <w:rPr>
          <w:color w:val="231F20"/>
          <w:spacing w:val="40"/>
        </w:rPr>
        <w:t> </w:t>
      </w:r>
      <w:r>
        <w:rPr>
          <w:color w:val="231F20"/>
        </w:rPr>
        <w:t>work</w:t>
      </w:r>
      <w:r>
        <w:rPr>
          <w:color w:val="231F20"/>
          <w:spacing w:val="40"/>
        </w:rPr>
        <w:t> </w:t>
      </w:r>
      <w:r>
        <w:rPr>
          <w:color w:val="231F20"/>
        </w:rPr>
        <w:t>is</w:t>
      </w:r>
      <w:r>
        <w:rPr>
          <w:color w:val="231F20"/>
          <w:spacing w:val="40"/>
        </w:rPr>
        <w:t> </w:t>
      </w:r>
      <w:r>
        <w:rPr>
          <w:color w:val="231F20"/>
        </w:rPr>
        <w:t>Heritage, the valorization of tradition, symbols, and archives of Italian fashion, which is contaminated with cultural ex-pressions peculiar to emerging countries, in this case, China. This gives rise to projects that are based on the cross-fertilization of cultures, the valorization of local stylistic archetypes in a global perspective attentive to international market trends.</w:t>
      </w:r>
    </w:p>
    <w:p>
      <w:pPr>
        <w:pStyle w:val="BodyText"/>
        <w:spacing w:before="3"/>
        <w:ind w:left="142" w:right="423"/>
        <w:jc w:val="both"/>
      </w:pPr>
      <w:r>
        <w:rPr>
          <w:color w:val="231F20"/>
        </w:rPr>
        <w:t>The most significant cross-cultural aspect uniting </w:t>
      </w:r>
      <w:r>
        <w:rPr>
          <w:color w:val="231F20"/>
        </w:rPr>
        <w:t>the New Made in Italy companies is an ethical revolution in the way fashion is viewed and a critique of its develop-ment</w:t>
      </w:r>
      <w:r>
        <w:rPr>
          <w:color w:val="231F20"/>
          <w:spacing w:val="-6"/>
        </w:rPr>
        <w:t> </w:t>
      </w:r>
      <w:r>
        <w:rPr>
          <w:color w:val="231F20"/>
        </w:rPr>
        <w:t>and</w:t>
      </w:r>
      <w:r>
        <w:rPr>
          <w:color w:val="231F20"/>
          <w:spacing w:val="-6"/>
        </w:rPr>
        <w:t> </w:t>
      </w:r>
      <w:r>
        <w:rPr>
          <w:color w:val="231F20"/>
        </w:rPr>
        <w:t>promotion</w:t>
      </w:r>
      <w:r>
        <w:rPr>
          <w:color w:val="231F20"/>
          <w:spacing w:val="-6"/>
        </w:rPr>
        <w:t> </w:t>
      </w:r>
      <w:r>
        <w:rPr>
          <w:color w:val="231F20"/>
        </w:rPr>
        <w:t>processes.</w:t>
      </w:r>
      <w:r>
        <w:rPr>
          <w:color w:val="231F20"/>
          <w:spacing w:val="-6"/>
        </w:rPr>
        <w:t> </w:t>
      </w:r>
      <w:r>
        <w:rPr>
          <w:color w:val="231F20"/>
        </w:rPr>
        <w:t>The</w:t>
      </w:r>
      <w:r>
        <w:rPr>
          <w:color w:val="231F20"/>
          <w:spacing w:val="-6"/>
        </w:rPr>
        <w:t> </w:t>
      </w:r>
      <w:r>
        <w:rPr>
          <w:color w:val="231F20"/>
        </w:rPr>
        <w:t>waste</w:t>
      </w:r>
      <w:r>
        <w:rPr>
          <w:color w:val="231F20"/>
          <w:spacing w:val="-6"/>
        </w:rPr>
        <w:t> </w:t>
      </w:r>
      <w:r>
        <w:rPr>
          <w:color w:val="231F20"/>
        </w:rPr>
        <w:t>of</w:t>
      </w:r>
      <w:r>
        <w:rPr>
          <w:color w:val="231F20"/>
          <w:spacing w:val="-6"/>
        </w:rPr>
        <w:t> </w:t>
      </w:r>
      <w:r>
        <w:rPr>
          <w:color w:val="231F20"/>
        </w:rPr>
        <w:t>resources, the accelerated seasonality of fast fashion, and unsus-tainable</w:t>
      </w:r>
      <w:r>
        <w:rPr>
          <w:color w:val="231F20"/>
          <w:spacing w:val="53"/>
        </w:rPr>
        <w:t> </w:t>
      </w:r>
      <w:r>
        <w:rPr>
          <w:color w:val="231F20"/>
        </w:rPr>
        <w:t>models</w:t>
      </w:r>
      <w:r>
        <w:rPr>
          <w:color w:val="231F20"/>
          <w:spacing w:val="54"/>
        </w:rPr>
        <w:t> </w:t>
      </w:r>
      <w:r>
        <w:rPr>
          <w:color w:val="231F20"/>
        </w:rPr>
        <w:t>of</w:t>
      </w:r>
      <w:r>
        <w:rPr>
          <w:color w:val="231F20"/>
          <w:spacing w:val="54"/>
        </w:rPr>
        <w:t> </w:t>
      </w:r>
      <w:r>
        <w:rPr>
          <w:color w:val="231F20"/>
        </w:rPr>
        <w:t>production</w:t>
      </w:r>
      <w:r>
        <w:rPr>
          <w:color w:val="231F20"/>
          <w:spacing w:val="54"/>
        </w:rPr>
        <w:t> </w:t>
      </w:r>
      <w:r>
        <w:rPr>
          <w:color w:val="231F20"/>
        </w:rPr>
        <w:t>and</w:t>
      </w:r>
      <w:r>
        <w:rPr>
          <w:color w:val="231F20"/>
          <w:spacing w:val="54"/>
        </w:rPr>
        <w:t> </w:t>
      </w:r>
      <w:r>
        <w:rPr>
          <w:color w:val="231F20"/>
        </w:rPr>
        <w:t>consumption</w:t>
      </w:r>
      <w:r>
        <w:rPr>
          <w:color w:val="231F20"/>
          <w:spacing w:val="54"/>
        </w:rPr>
        <w:t> </w:t>
      </w:r>
      <w:r>
        <w:rPr>
          <w:color w:val="231F20"/>
          <w:spacing w:val="-5"/>
        </w:rPr>
        <w:t>are</w:t>
      </w:r>
    </w:p>
    <w:p>
      <w:pPr>
        <w:pStyle w:val="BodyText"/>
        <w:spacing w:after="0"/>
        <w:jc w:val="both"/>
        <w:sectPr>
          <w:pgSz w:w="8400" w:h="11910"/>
          <w:pgMar w:header="0" w:footer="509" w:top="760" w:bottom="700" w:left="708" w:right="708"/>
        </w:sectPr>
      </w:pPr>
    </w:p>
    <w:p>
      <w:pPr>
        <w:pStyle w:val="BodyText"/>
        <w:spacing w:before="88"/>
        <w:ind w:left="425" w:right="139"/>
        <w:jc w:val="both"/>
      </w:pPr>
      <w:r>
        <w:rPr>
          <w:color w:val="231F20"/>
        </w:rPr>
        <w:t>questioned. The theme of circularity in fashion emerg-es. Upcycling projects of materials such as leather </w:t>
      </w:r>
      <w:r>
        <w:rPr>
          <w:color w:val="231F20"/>
        </w:rPr>
        <w:t>and jeans are multiplying, giving rise to new businesses based on original models of producing unique pieces. No-season, no-size, and waste-free pattern collections are born. Service product systems based on garment rental are taking their place alongside the traditional concepts of buying and owning.</w:t>
      </w:r>
    </w:p>
    <w:p>
      <w:pPr>
        <w:pStyle w:val="BodyText"/>
        <w:spacing w:before="4"/>
        <w:ind w:left="425" w:right="139"/>
        <w:jc w:val="both"/>
      </w:pPr>
      <w:r>
        <w:rPr>
          <w:color w:val="231F20"/>
        </w:rPr>
        <w:t>Businesses are structured as networks, collaborative platforms are born that connect the different players in the fashion system: creative designers, freelancers, and local production companies. This creates new jobs re-lated to innovative projects based on new ethical and collaborative business models.</w:t>
      </w:r>
    </w:p>
    <w:p>
      <w:pPr>
        <w:pStyle w:val="BodyText"/>
        <w:spacing w:before="2"/>
        <w:ind w:left="425" w:right="140"/>
        <w:jc w:val="both"/>
      </w:pPr>
      <w:r>
        <w:rPr>
          <w:color w:val="231F20"/>
        </w:rPr>
        <w:t>New Made in Italy companies are innovative startups that challenge old business models and invent </w:t>
      </w:r>
      <w:r>
        <w:rPr>
          <w:color w:val="231F20"/>
        </w:rPr>
        <w:t>new models of fashion production and consumption.</w:t>
      </w:r>
    </w:p>
    <w:p>
      <w:pPr>
        <w:pStyle w:val="BodyText"/>
        <w:spacing w:before="2"/>
        <w:ind w:left="425" w:right="139"/>
        <w:jc w:val="both"/>
      </w:pPr>
      <w:r>
        <w:rPr>
          <w:color w:val="231F20"/>
        </w:rPr>
        <w:t>The use of digital design and fabrication technologies revolutionizes how fashion is conceived and produced. 3D models and virtual showrooms present designs to the</w:t>
      </w:r>
      <w:r>
        <w:rPr>
          <w:color w:val="231F20"/>
          <w:spacing w:val="-3"/>
        </w:rPr>
        <w:t> </w:t>
      </w:r>
      <w:r>
        <w:rPr>
          <w:color w:val="231F20"/>
        </w:rPr>
        <w:t>customer</w:t>
      </w:r>
      <w:r>
        <w:rPr>
          <w:color w:val="231F20"/>
          <w:spacing w:val="-3"/>
        </w:rPr>
        <w:t> </w:t>
      </w:r>
      <w:r>
        <w:rPr>
          <w:color w:val="231F20"/>
        </w:rPr>
        <w:t>before</w:t>
      </w:r>
      <w:r>
        <w:rPr>
          <w:color w:val="231F20"/>
          <w:spacing w:val="-3"/>
        </w:rPr>
        <w:t> </w:t>
      </w:r>
      <w:r>
        <w:rPr>
          <w:color w:val="231F20"/>
        </w:rPr>
        <w:t>they</w:t>
      </w:r>
      <w:r>
        <w:rPr>
          <w:color w:val="231F20"/>
          <w:spacing w:val="-3"/>
        </w:rPr>
        <w:t> </w:t>
      </w:r>
      <w:r>
        <w:rPr>
          <w:color w:val="231F20"/>
        </w:rPr>
        <w:t>are</w:t>
      </w:r>
      <w:r>
        <w:rPr>
          <w:color w:val="231F20"/>
          <w:spacing w:val="-3"/>
        </w:rPr>
        <w:t> </w:t>
      </w:r>
      <w:r>
        <w:rPr>
          <w:color w:val="231F20"/>
        </w:rPr>
        <w:t>actually</w:t>
      </w:r>
      <w:r>
        <w:rPr>
          <w:color w:val="231F20"/>
          <w:spacing w:val="-3"/>
        </w:rPr>
        <w:t> </w:t>
      </w:r>
      <w:r>
        <w:rPr>
          <w:color w:val="231F20"/>
        </w:rPr>
        <w:t>produced</w:t>
      </w:r>
      <w:r>
        <w:rPr>
          <w:color w:val="231F20"/>
          <w:spacing w:val="-3"/>
        </w:rPr>
        <w:t> </w:t>
      </w:r>
      <w:r>
        <w:rPr>
          <w:color w:val="231F20"/>
        </w:rPr>
        <w:t>and</w:t>
      </w:r>
      <w:r>
        <w:rPr>
          <w:color w:val="231F20"/>
          <w:spacing w:val="-3"/>
        </w:rPr>
        <w:t> </w:t>
      </w:r>
      <w:r>
        <w:rPr>
          <w:color w:val="231F20"/>
        </w:rPr>
        <w:t>re-duce warehouse and point-of-sale costs. New 3D print-ed elements become part of garments, contributing to a futuristic and futuristic aesthetic.</w:t>
      </w:r>
    </w:p>
    <w:p>
      <w:pPr>
        <w:pStyle w:val="BodyText"/>
        <w:spacing w:before="3"/>
        <w:ind w:left="425" w:right="139"/>
        <w:jc w:val="both"/>
      </w:pPr>
      <w:r>
        <w:rPr>
          <w:color w:val="231F20"/>
        </w:rPr>
        <w:t>Also, thanks to the use of these technologies, the </w:t>
      </w:r>
      <w:r>
        <w:rPr>
          <w:color w:val="231F20"/>
        </w:rPr>
        <w:t>small independent manufacturer becomes a great innova-tor, bringing new content to fashion that puts it on the same level as established brands.</w:t>
      </w:r>
    </w:p>
    <w:p>
      <w:pPr>
        <w:pStyle w:val="BodyText"/>
        <w:spacing w:before="1"/>
        <w:ind w:left="425" w:right="140"/>
        <w:jc w:val="both"/>
      </w:pPr>
      <w:r>
        <w:rPr>
          <w:color w:val="231F20"/>
          <w:spacing w:val="-6"/>
        </w:rPr>
        <w:t>The</w:t>
      </w:r>
      <w:r>
        <w:rPr>
          <w:color w:val="231F20"/>
          <w:spacing w:val="-7"/>
        </w:rPr>
        <w:t> </w:t>
      </w:r>
      <w:r>
        <w:rPr>
          <w:color w:val="231F20"/>
          <w:spacing w:val="-6"/>
        </w:rPr>
        <w:t>enterprises</w:t>
      </w:r>
      <w:r>
        <w:rPr>
          <w:color w:val="231F20"/>
          <w:spacing w:val="-7"/>
        </w:rPr>
        <w:t> </w:t>
      </w:r>
      <w:r>
        <w:rPr>
          <w:color w:val="231F20"/>
          <w:spacing w:val="-6"/>
        </w:rPr>
        <w:t>of</w:t>
      </w:r>
      <w:r>
        <w:rPr>
          <w:color w:val="231F20"/>
          <w:spacing w:val="-7"/>
        </w:rPr>
        <w:t> </w:t>
      </w:r>
      <w:r>
        <w:rPr>
          <w:color w:val="231F20"/>
          <w:spacing w:val="-6"/>
        </w:rPr>
        <w:t>the</w:t>
      </w:r>
      <w:r>
        <w:rPr>
          <w:color w:val="231F20"/>
          <w:spacing w:val="-7"/>
        </w:rPr>
        <w:t> </w:t>
      </w:r>
      <w:r>
        <w:rPr>
          <w:color w:val="231F20"/>
          <w:spacing w:val="-6"/>
        </w:rPr>
        <w:t>New</w:t>
      </w:r>
      <w:r>
        <w:rPr>
          <w:color w:val="231F20"/>
          <w:spacing w:val="-7"/>
        </w:rPr>
        <w:t> </w:t>
      </w:r>
      <w:r>
        <w:rPr>
          <w:color w:val="231F20"/>
          <w:spacing w:val="-6"/>
        </w:rPr>
        <w:t>Made</w:t>
      </w:r>
      <w:r>
        <w:rPr>
          <w:color w:val="231F20"/>
          <w:spacing w:val="-7"/>
        </w:rPr>
        <w:t> </w:t>
      </w:r>
      <w:r>
        <w:rPr>
          <w:color w:val="231F20"/>
          <w:spacing w:val="-6"/>
        </w:rPr>
        <w:t>in</w:t>
      </w:r>
      <w:r>
        <w:rPr>
          <w:color w:val="231F20"/>
          <w:spacing w:val="-7"/>
        </w:rPr>
        <w:t> </w:t>
      </w:r>
      <w:r>
        <w:rPr>
          <w:color w:val="231F20"/>
          <w:spacing w:val="-6"/>
        </w:rPr>
        <w:t>Italy</w:t>
      </w:r>
      <w:r>
        <w:rPr>
          <w:color w:val="231F20"/>
          <w:spacing w:val="-7"/>
        </w:rPr>
        <w:t> </w:t>
      </w:r>
      <w:r>
        <w:rPr>
          <w:color w:val="231F20"/>
          <w:spacing w:val="-6"/>
        </w:rPr>
        <w:t>work</w:t>
      </w:r>
      <w:r>
        <w:rPr>
          <w:color w:val="231F20"/>
          <w:spacing w:val="-7"/>
        </w:rPr>
        <w:t> </w:t>
      </w:r>
      <w:r>
        <w:rPr>
          <w:color w:val="231F20"/>
          <w:spacing w:val="-6"/>
        </w:rPr>
        <w:t>in</w:t>
      </w:r>
      <w:r>
        <w:rPr>
          <w:color w:val="231F20"/>
          <w:spacing w:val="-7"/>
        </w:rPr>
        <w:t> </w:t>
      </w:r>
      <w:r>
        <w:rPr>
          <w:color w:val="231F20"/>
          <w:spacing w:val="-6"/>
        </w:rPr>
        <w:t>networks, </w:t>
      </w:r>
      <w:r>
        <w:rPr>
          <w:color w:val="231F20"/>
          <w:spacing w:val="-2"/>
        </w:rPr>
        <w:t>exchanging</w:t>
      </w:r>
      <w:r>
        <w:rPr>
          <w:color w:val="231F20"/>
          <w:spacing w:val="-10"/>
        </w:rPr>
        <w:t> </w:t>
      </w:r>
      <w:r>
        <w:rPr>
          <w:color w:val="231F20"/>
          <w:spacing w:val="-2"/>
        </w:rPr>
        <w:t>contacts</w:t>
      </w:r>
      <w:r>
        <w:rPr>
          <w:color w:val="231F20"/>
          <w:spacing w:val="-10"/>
        </w:rPr>
        <w:t> </w:t>
      </w:r>
      <w:r>
        <w:rPr>
          <w:color w:val="231F20"/>
          <w:spacing w:val="-2"/>
        </w:rPr>
        <w:t>and</w:t>
      </w:r>
      <w:r>
        <w:rPr>
          <w:color w:val="231F20"/>
          <w:spacing w:val="-10"/>
        </w:rPr>
        <w:t> </w:t>
      </w:r>
      <w:r>
        <w:rPr>
          <w:color w:val="231F20"/>
          <w:spacing w:val="-2"/>
        </w:rPr>
        <w:t>information,</w:t>
      </w:r>
      <w:r>
        <w:rPr>
          <w:color w:val="231F20"/>
          <w:spacing w:val="-10"/>
        </w:rPr>
        <w:t> </w:t>
      </w:r>
      <w:r>
        <w:rPr>
          <w:color w:val="231F20"/>
          <w:spacing w:val="-2"/>
        </w:rPr>
        <w:t>creative</w:t>
      </w:r>
      <w:r>
        <w:rPr>
          <w:color w:val="231F20"/>
          <w:spacing w:val="-10"/>
        </w:rPr>
        <w:t> </w:t>
      </w:r>
      <w:r>
        <w:rPr>
          <w:color w:val="231F20"/>
          <w:spacing w:val="-2"/>
        </w:rPr>
        <w:t>cues,</w:t>
      </w:r>
      <w:r>
        <w:rPr>
          <w:color w:val="231F20"/>
          <w:spacing w:val="-10"/>
        </w:rPr>
        <w:t> </w:t>
      </w:r>
      <w:r>
        <w:rPr>
          <w:color w:val="231F20"/>
          <w:spacing w:val="-2"/>
        </w:rPr>
        <w:t>and promotional</w:t>
      </w:r>
      <w:r>
        <w:rPr>
          <w:color w:val="231F20"/>
          <w:spacing w:val="-13"/>
        </w:rPr>
        <w:t> </w:t>
      </w:r>
      <w:r>
        <w:rPr>
          <w:color w:val="231F20"/>
          <w:spacing w:val="-2"/>
        </w:rPr>
        <w:t>strategies.</w:t>
      </w:r>
      <w:r>
        <w:rPr>
          <w:color w:val="231F20"/>
          <w:spacing w:val="-13"/>
        </w:rPr>
        <w:t> </w:t>
      </w:r>
      <w:r>
        <w:rPr>
          <w:color w:val="231F20"/>
          <w:spacing w:val="-2"/>
        </w:rPr>
        <w:t>They</w:t>
      </w:r>
      <w:r>
        <w:rPr>
          <w:color w:val="231F20"/>
          <w:spacing w:val="-13"/>
        </w:rPr>
        <w:t> </w:t>
      </w:r>
      <w:r>
        <w:rPr>
          <w:color w:val="231F20"/>
          <w:spacing w:val="-2"/>
        </w:rPr>
        <w:t>use</w:t>
      </w:r>
      <w:r>
        <w:rPr>
          <w:color w:val="231F20"/>
          <w:spacing w:val="-13"/>
        </w:rPr>
        <w:t> </w:t>
      </w:r>
      <w:r>
        <w:rPr>
          <w:color w:val="231F20"/>
          <w:spacing w:val="-2"/>
        </w:rPr>
        <w:t>events</w:t>
      </w:r>
      <w:r>
        <w:rPr>
          <w:color w:val="231F20"/>
          <w:spacing w:val="-13"/>
        </w:rPr>
        <w:t> </w:t>
      </w:r>
      <w:r>
        <w:rPr>
          <w:color w:val="231F20"/>
          <w:spacing w:val="-2"/>
        </w:rPr>
        <w:t>such</w:t>
      </w:r>
      <w:r>
        <w:rPr>
          <w:color w:val="231F20"/>
          <w:spacing w:val="-13"/>
        </w:rPr>
        <w:t> </w:t>
      </w:r>
      <w:r>
        <w:rPr>
          <w:color w:val="231F20"/>
          <w:spacing w:val="-2"/>
        </w:rPr>
        <w:t>as</w:t>
      </w:r>
      <w:r>
        <w:rPr>
          <w:color w:val="231F20"/>
          <w:spacing w:val="-13"/>
        </w:rPr>
        <w:t> </w:t>
      </w:r>
      <w:r>
        <w:rPr>
          <w:color w:val="231F20"/>
          <w:spacing w:val="-2"/>
        </w:rPr>
        <w:t>the</w:t>
      </w:r>
      <w:r>
        <w:rPr>
          <w:color w:val="231F20"/>
          <w:spacing w:val="-13"/>
        </w:rPr>
        <w:t> </w:t>
      </w:r>
      <w:r>
        <w:rPr>
          <w:color w:val="231F20"/>
          <w:spacing w:val="-2"/>
        </w:rPr>
        <w:t>exhi-</w:t>
      </w:r>
      <w:r>
        <w:rPr>
          <w:color w:val="231F20"/>
        </w:rPr>
        <w:t>bition</w:t>
      </w:r>
      <w:r>
        <w:rPr>
          <w:color w:val="231F20"/>
          <w:spacing w:val="-15"/>
        </w:rPr>
        <w:t> </w:t>
      </w:r>
      <w:r>
        <w:rPr>
          <w:color w:val="231F20"/>
        </w:rPr>
        <w:t>at</w:t>
      </w:r>
      <w:r>
        <w:rPr>
          <w:color w:val="231F20"/>
          <w:spacing w:val="-15"/>
        </w:rPr>
        <w:t> </w:t>
      </w:r>
      <w:r>
        <w:rPr>
          <w:color w:val="231F20"/>
        </w:rPr>
        <w:t>the</w:t>
      </w:r>
      <w:r>
        <w:rPr>
          <w:color w:val="231F20"/>
          <w:spacing w:val="-15"/>
        </w:rPr>
        <w:t> </w:t>
      </w:r>
      <w:r>
        <w:rPr>
          <w:color w:val="231F20"/>
        </w:rPr>
        <w:t>Fiera</w:t>
      </w:r>
      <w:r>
        <w:rPr>
          <w:color w:val="231F20"/>
          <w:spacing w:val="-15"/>
        </w:rPr>
        <w:t> </w:t>
      </w:r>
      <w:r>
        <w:rPr>
          <w:color w:val="231F20"/>
        </w:rPr>
        <w:t>di</w:t>
      </w:r>
      <w:r>
        <w:rPr>
          <w:color w:val="231F20"/>
          <w:spacing w:val="-15"/>
        </w:rPr>
        <w:t> </w:t>
      </w:r>
      <w:r>
        <w:rPr>
          <w:color w:val="231F20"/>
        </w:rPr>
        <w:t>Parma</w:t>
      </w:r>
      <w:r>
        <w:rPr>
          <w:color w:val="231F20"/>
          <w:spacing w:val="-15"/>
        </w:rPr>
        <w:t> </w:t>
      </w:r>
      <w:r>
        <w:rPr>
          <w:color w:val="231F20"/>
        </w:rPr>
        <w:t>to</w:t>
      </w:r>
      <w:r>
        <w:rPr>
          <w:color w:val="231F20"/>
          <w:spacing w:val="-15"/>
        </w:rPr>
        <w:t> </w:t>
      </w:r>
      <w:r>
        <w:rPr>
          <w:color w:val="231F20"/>
        </w:rPr>
        <w:t>present</w:t>
      </w:r>
      <w:r>
        <w:rPr>
          <w:color w:val="231F20"/>
          <w:spacing w:val="-15"/>
        </w:rPr>
        <w:t> </w:t>
      </w:r>
      <w:r>
        <w:rPr>
          <w:color w:val="231F20"/>
        </w:rPr>
        <w:t>themselves</w:t>
      </w:r>
      <w:r>
        <w:rPr>
          <w:color w:val="231F20"/>
          <w:spacing w:val="-15"/>
        </w:rPr>
        <w:t> </w:t>
      </w:r>
      <w:r>
        <w:rPr>
          <w:color w:val="231F20"/>
        </w:rPr>
        <w:t>to</w:t>
      </w:r>
      <w:r>
        <w:rPr>
          <w:color w:val="231F20"/>
          <w:spacing w:val="-15"/>
        </w:rPr>
        <w:t> </w:t>
      </w:r>
      <w:r>
        <w:rPr>
          <w:color w:val="231F20"/>
        </w:rPr>
        <w:t>the public</w:t>
      </w:r>
      <w:r>
        <w:rPr>
          <w:color w:val="231F20"/>
          <w:spacing w:val="-9"/>
        </w:rPr>
        <w:t> </w:t>
      </w:r>
      <w:r>
        <w:rPr>
          <w:color w:val="231F20"/>
        </w:rPr>
        <w:t>as</w:t>
      </w:r>
      <w:r>
        <w:rPr>
          <w:color w:val="231F20"/>
          <w:spacing w:val="-9"/>
        </w:rPr>
        <w:t> </w:t>
      </w:r>
      <w:r>
        <w:rPr>
          <w:color w:val="231F20"/>
        </w:rPr>
        <w:t>active</w:t>
      </w:r>
      <w:r>
        <w:rPr>
          <w:color w:val="231F20"/>
          <w:spacing w:val="-9"/>
        </w:rPr>
        <w:t> </w:t>
      </w:r>
      <w:r>
        <w:rPr>
          <w:color w:val="231F20"/>
        </w:rPr>
        <w:t>players</w:t>
      </w:r>
      <w:r>
        <w:rPr>
          <w:color w:val="231F20"/>
          <w:spacing w:val="-9"/>
        </w:rPr>
        <w:t> </w:t>
      </w:r>
      <w:r>
        <w:rPr>
          <w:color w:val="231F20"/>
        </w:rPr>
        <w:t>in</w:t>
      </w:r>
      <w:r>
        <w:rPr>
          <w:color w:val="231F20"/>
          <w:spacing w:val="-9"/>
        </w:rPr>
        <w:t> </w:t>
      </w:r>
      <w:r>
        <w:rPr>
          <w:color w:val="231F20"/>
        </w:rPr>
        <w:t>the</w:t>
      </w:r>
      <w:r>
        <w:rPr>
          <w:color w:val="231F20"/>
          <w:spacing w:val="-9"/>
        </w:rPr>
        <w:t> </w:t>
      </w:r>
      <w:r>
        <w:rPr>
          <w:color w:val="231F20"/>
        </w:rPr>
        <w:t>area.</w:t>
      </w:r>
      <w:r>
        <w:rPr>
          <w:color w:val="231F20"/>
          <w:spacing w:val="-9"/>
        </w:rPr>
        <w:t> </w:t>
      </w:r>
      <w:r>
        <w:rPr>
          <w:color w:val="231F20"/>
        </w:rPr>
        <w:t>They</w:t>
      </w:r>
      <w:r>
        <w:rPr>
          <w:color w:val="231F20"/>
          <w:spacing w:val="-9"/>
        </w:rPr>
        <w:t> </w:t>
      </w:r>
      <w:r>
        <w:rPr>
          <w:color w:val="231F20"/>
        </w:rPr>
        <w:t>can</w:t>
      </w:r>
      <w:r>
        <w:rPr>
          <w:color w:val="231F20"/>
          <w:spacing w:val="-9"/>
        </w:rPr>
        <w:t> </w:t>
      </w:r>
      <w:r>
        <w:rPr>
          <w:color w:val="231F20"/>
        </w:rPr>
        <w:t>express</w:t>
      </w:r>
      <w:r>
        <w:rPr>
          <w:color w:val="231F20"/>
          <w:spacing w:val="-9"/>
        </w:rPr>
        <w:t> </w:t>
      </w:r>
      <w:r>
        <w:rPr>
          <w:color w:val="231F20"/>
        </w:rPr>
        <w:t>the full creative potential of a country that has been able to renew</w:t>
      </w:r>
      <w:r>
        <w:rPr>
          <w:color w:val="231F20"/>
          <w:spacing w:val="-13"/>
        </w:rPr>
        <w:t> </w:t>
      </w:r>
      <w:r>
        <w:rPr>
          <w:color w:val="231F20"/>
        </w:rPr>
        <w:t>itself</w:t>
      </w:r>
      <w:r>
        <w:rPr>
          <w:color w:val="231F20"/>
          <w:spacing w:val="-13"/>
        </w:rPr>
        <w:t> </w:t>
      </w:r>
      <w:r>
        <w:rPr>
          <w:color w:val="231F20"/>
        </w:rPr>
        <w:t>and</w:t>
      </w:r>
      <w:r>
        <w:rPr>
          <w:color w:val="231F20"/>
          <w:spacing w:val="-13"/>
        </w:rPr>
        <w:t> </w:t>
      </w:r>
      <w:r>
        <w:rPr>
          <w:color w:val="231F20"/>
        </w:rPr>
        <w:t>interact</w:t>
      </w:r>
      <w:r>
        <w:rPr>
          <w:color w:val="231F20"/>
          <w:spacing w:val="-13"/>
        </w:rPr>
        <w:t> </w:t>
      </w:r>
      <w:r>
        <w:rPr>
          <w:color w:val="231F20"/>
        </w:rPr>
        <w:t>with</w:t>
      </w:r>
      <w:r>
        <w:rPr>
          <w:color w:val="231F20"/>
          <w:spacing w:val="-13"/>
        </w:rPr>
        <w:t> </w:t>
      </w:r>
      <w:r>
        <w:rPr>
          <w:color w:val="231F20"/>
        </w:rPr>
        <w:t>the</w:t>
      </w:r>
      <w:r>
        <w:rPr>
          <w:color w:val="231F20"/>
          <w:spacing w:val="-13"/>
        </w:rPr>
        <w:t> </w:t>
      </w:r>
      <w:r>
        <w:rPr>
          <w:color w:val="231F20"/>
        </w:rPr>
        <w:t>current</w:t>
      </w:r>
      <w:r>
        <w:rPr>
          <w:color w:val="231F20"/>
          <w:spacing w:val="-13"/>
        </w:rPr>
        <w:t> </w:t>
      </w:r>
      <w:r>
        <w:rPr>
          <w:color w:val="231F20"/>
        </w:rPr>
        <w:t>social,</w:t>
      </w:r>
      <w:r>
        <w:rPr>
          <w:color w:val="231F20"/>
          <w:spacing w:val="-13"/>
        </w:rPr>
        <w:t> </w:t>
      </w:r>
      <w:r>
        <w:rPr>
          <w:color w:val="231F20"/>
        </w:rPr>
        <w:t>ecologi-cal,</w:t>
      </w:r>
      <w:r>
        <w:rPr>
          <w:color w:val="231F20"/>
          <w:spacing w:val="-4"/>
        </w:rPr>
        <w:t> </w:t>
      </w:r>
      <w:r>
        <w:rPr>
          <w:color w:val="231F20"/>
        </w:rPr>
        <w:t>and</w:t>
      </w:r>
      <w:r>
        <w:rPr>
          <w:color w:val="231F20"/>
          <w:spacing w:val="-4"/>
        </w:rPr>
        <w:t> </w:t>
      </w:r>
      <w:r>
        <w:rPr>
          <w:color w:val="231F20"/>
        </w:rPr>
        <w:t>cultural</w:t>
      </w:r>
      <w:r>
        <w:rPr>
          <w:color w:val="231F20"/>
          <w:spacing w:val="-4"/>
        </w:rPr>
        <w:t> </w:t>
      </w:r>
      <w:r>
        <w:rPr>
          <w:color w:val="231F20"/>
        </w:rPr>
        <w:t>challenges</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globalized</w:t>
      </w:r>
      <w:r>
        <w:rPr>
          <w:color w:val="231F20"/>
          <w:spacing w:val="-4"/>
        </w:rPr>
        <w:t> </w:t>
      </w:r>
      <w:r>
        <w:rPr>
          <w:color w:val="231F20"/>
        </w:rPr>
        <w:t>world.</w:t>
      </w:r>
    </w:p>
    <w:p>
      <w:pPr>
        <w:pStyle w:val="BodyText"/>
        <w:spacing w:after="0"/>
        <w:jc w:val="both"/>
        <w:sectPr>
          <w:pgSz w:w="8400" w:h="11910"/>
          <w:pgMar w:header="0" w:footer="509" w:top="760" w:bottom="700" w:left="708" w:right="708"/>
        </w:sectPr>
      </w:pPr>
    </w:p>
    <w:p>
      <w:pPr>
        <w:pStyle w:val="BodyText"/>
        <w:spacing w:before="4"/>
        <w:rPr>
          <w:sz w:val="16"/>
        </w:rPr>
      </w:pPr>
      <w:r>
        <w:rPr>
          <w:sz w:val="16"/>
        </w:rPr>
        <mc:AlternateContent>
          <mc:Choice Requires="wps">
            <w:drawing>
              <wp:anchor distT="0" distB="0" distL="0" distR="0" allowOverlap="1" layoutInCell="1" locked="0" behindDoc="0" simplePos="0" relativeHeight="15745024">
                <wp:simplePos x="0" y="0"/>
                <wp:positionH relativeFrom="page">
                  <wp:posOffset>0</wp:posOffset>
                </wp:positionH>
                <wp:positionV relativeFrom="page">
                  <wp:posOffset>0</wp:posOffset>
                </wp:positionV>
                <wp:extent cx="5328285" cy="7560309"/>
                <wp:effectExtent l="0" t="0" r="0" b="0"/>
                <wp:wrapNone/>
                <wp:docPr id="77" name="Graphic 77"/>
                <wp:cNvGraphicFramePr>
                  <a:graphicFrameLocks/>
                </wp:cNvGraphicFramePr>
                <a:graphic>
                  <a:graphicData uri="http://schemas.microsoft.com/office/word/2010/wordprocessingShape">
                    <wps:wsp>
                      <wps:cNvPr id="77" name="Graphic 77"/>
                      <wps:cNvSpPr/>
                      <wps:spPr>
                        <a:xfrm>
                          <a:off x="0" y="0"/>
                          <a:ext cx="5328285" cy="7560309"/>
                        </a:xfrm>
                        <a:custGeom>
                          <a:avLst/>
                          <a:gdLst/>
                          <a:ahLst/>
                          <a:cxnLst/>
                          <a:rect l="l" t="t" r="r" b="b"/>
                          <a:pathLst>
                            <a:path w="5328285" h="7560309">
                              <a:moveTo>
                                <a:pt x="5328005" y="0"/>
                              </a:moveTo>
                              <a:lnTo>
                                <a:pt x="0" y="0"/>
                              </a:lnTo>
                              <a:lnTo>
                                <a:pt x="0" y="7560005"/>
                              </a:lnTo>
                              <a:lnTo>
                                <a:pt x="5328005" y="7560005"/>
                              </a:lnTo>
                              <a:lnTo>
                                <a:pt x="5328005" y="0"/>
                              </a:lnTo>
                              <a:close/>
                            </a:path>
                          </a:pathLst>
                        </a:custGeom>
                        <a:solidFill>
                          <a:srgbClr val="414042"/>
                        </a:solidFill>
                      </wps:spPr>
                      <wps:bodyPr wrap="square" lIns="0" tIns="0" rIns="0" bIns="0" rtlCol="0">
                        <a:prstTxWarp prst="textNoShape">
                          <a:avLst/>
                        </a:prstTxWarp>
                        <a:noAutofit/>
                      </wps:bodyPr>
                    </wps:wsp>
                  </a:graphicData>
                </a:graphic>
              </wp:anchor>
            </w:drawing>
          </mc:Choice>
          <mc:Fallback>
            <w:pict>
              <v:rect style="position:absolute;margin-left:0pt;margin-top:0pt;width:419.528015pt;height:595.276001pt;mso-position-horizontal-relative:page;mso-position-vertical-relative:page;z-index:15745024" id="docshape68" filled="true" fillcolor="#414042" stroked="false">
                <v:fill type="solid"/>
                <w10:wrap type="none"/>
              </v:rect>
            </w:pict>
          </mc:Fallback>
        </mc:AlternateContent>
      </w:r>
    </w:p>
    <w:p>
      <w:pPr>
        <w:pStyle w:val="BodyText"/>
        <w:spacing w:after="0"/>
        <w:rPr>
          <w:sz w:val="16"/>
        </w:rPr>
        <w:sectPr>
          <w:footerReference w:type="even" r:id="rId27"/>
          <w:pgSz w:w="8400" w:h="11910"/>
          <w:pgMar w:header="0" w:footer="0" w:top="1340" w:bottom="280" w:left="708" w:right="708"/>
        </w:sectPr>
      </w:pPr>
    </w:p>
    <w:p>
      <w:pPr>
        <w:pStyle w:val="Heading1"/>
      </w:pPr>
      <w:r>
        <w:rPr/>
        <mc:AlternateContent>
          <mc:Choice Requires="wps">
            <w:drawing>
              <wp:anchor distT="0" distB="0" distL="0" distR="0" allowOverlap="1" layoutInCell="1" locked="0" behindDoc="1" simplePos="0" relativeHeight="487261696">
                <wp:simplePos x="0" y="0"/>
                <wp:positionH relativeFrom="page">
                  <wp:posOffset>0</wp:posOffset>
                </wp:positionH>
                <wp:positionV relativeFrom="page">
                  <wp:posOffset>0</wp:posOffset>
                </wp:positionV>
                <wp:extent cx="5328285" cy="7560309"/>
                <wp:effectExtent l="0" t="0" r="0" b="0"/>
                <wp:wrapNone/>
                <wp:docPr id="78" name="Graphic 78"/>
                <wp:cNvGraphicFramePr>
                  <a:graphicFrameLocks/>
                </wp:cNvGraphicFramePr>
                <a:graphic>
                  <a:graphicData uri="http://schemas.microsoft.com/office/word/2010/wordprocessingShape">
                    <wps:wsp>
                      <wps:cNvPr id="78" name="Graphic 78"/>
                      <wps:cNvSpPr/>
                      <wps:spPr>
                        <a:xfrm>
                          <a:off x="0" y="0"/>
                          <a:ext cx="5328285" cy="7560309"/>
                        </a:xfrm>
                        <a:custGeom>
                          <a:avLst/>
                          <a:gdLst/>
                          <a:ahLst/>
                          <a:cxnLst/>
                          <a:rect l="l" t="t" r="r" b="b"/>
                          <a:pathLst>
                            <a:path w="5328285" h="7560309">
                              <a:moveTo>
                                <a:pt x="5328005" y="0"/>
                              </a:moveTo>
                              <a:lnTo>
                                <a:pt x="0" y="0"/>
                              </a:lnTo>
                              <a:lnTo>
                                <a:pt x="0" y="7560005"/>
                              </a:lnTo>
                              <a:lnTo>
                                <a:pt x="5328005" y="7560005"/>
                              </a:lnTo>
                              <a:lnTo>
                                <a:pt x="5328005" y="0"/>
                              </a:lnTo>
                              <a:close/>
                            </a:path>
                          </a:pathLst>
                        </a:custGeom>
                        <a:solidFill>
                          <a:srgbClr val="414042"/>
                        </a:solidFill>
                      </wps:spPr>
                      <wps:bodyPr wrap="square" lIns="0" tIns="0" rIns="0" bIns="0" rtlCol="0">
                        <a:prstTxWarp prst="textNoShape">
                          <a:avLst/>
                        </a:prstTxWarp>
                        <a:noAutofit/>
                      </wps:bodyPr>
                    </wps:wsp>
                  </a:graphicData>
                </a:graphic>
              </wp:anchor>
            </w:drawing>
          </mc:Choice>
          <mc:Fallback>
            <w:pict>
              <v:rect style="position:absolute;margin-left:0pt;margin-top:0pt;width:419.528015pt;height:595.276001pt;mso-position-horizontal-relative:page;mso-position-vertical-relative:page;z-index:-16054784" id="docshape69" filled="true" fillcolor="#414042" stroked="false">
                <v:fill type="solid"/>
                <w10:wrap type="none"/>
              </v:rect>
            </w:pict>
          </mc:Fallback>
        </mc:AlternateContent>
      </w:r>
      <w:bookmarkStart w:name="_bookmark3" w:id="14"/>
      <w:bookmarkEnd w:id="14"/>
      <w:r>
        <w:rPr>
          <w:b w:val="0"/>
        </w:rPr>
      </w:r>
      <w:r>
        <w:rPr>
          <w:color w:val="FFFFFF"/>
          <w:spacing w:val="-10"/>
          <w:w w:val="70"/>
        </w:rPr>
        <w:t>3</w:t>
      </w:r>
    </w:p>
    <w:p>
      <w:pPr>
        <w:pStyle w:val="Heading1"/>
        <w:spacing w:after="0"/>
        <w:sectPr>
          <w:footerReference w:type="default" r:id="rId28"/>
          <w:pgSz w:w="8400" w:h="11910"/>
          <w:pgMar w:header="0" w:footer="0" w:top="1340" w:bottom="280" w:left="708" w:right="708"/>
        </w:sectPr>
      </w:pPr>
    </w:p>
    <w:p>
      <w:pPr>
        <w:pStyle w:val="Heading2"/>
        <w:spacing w:line="208" w:lineRule="auto" w:before="78"/>
        <w:ind w:right="535"/>
      </w:pPr>
      <w:bookmarkStart w:name="Collaborazione università-impresa: raffo" w:id="15"/>
      <w:bookmarkEnd w:id="15"/>
      <w:r>
        <w:rPr>
          <w:b w:val="0"/>
        </w:rPr>
      </w:r>
      <w:r>
        <w:rPr>
          <w:color w:val="231F20"/>
          <w:w w:val="65"/>
        </w:rPr>
        <w:t>Collaborazione università-impresa: rafforzare le </w:t>
      </w:r>
      <w:r>
        <w:rPr>
          <w:color w:val="231F20"/>
          <w:w w:val="60"/>
        </w:rPr>
        <w:t>sinergie</w:t>
      </w:r>
      <w:r>
        <w:rPr>
          <w:color w:val="231F20"/>
          <w:spacing w:val="-2"/>
        </w:rPr>
        <w:t> </w:t>
      </w:r>
      <w:r>
        <w:rPr>
          <w:color w:val="231F20"/>
          <w:w w:val="60"/>
        </w:rPr>
        <w:t>tra</w:t>
      </w:r>
      <w:r>
        <w:rPr>
          <w:color w:val="231F20"/>
          <w:spacing w:val="-2"/>
        </w:rPr>
        <w:t> </w:t>
      </w:r>
      <w:r>
        <w:rPr>
          <w:color w:val="231F20"/>
          <w:w w:val="60"/>
        </w:rPr>
        <w:t>formazione</w:t>
      </w:r>
      <w:r>
        <w:rPr>
          <w:color w:val="231F20"/>
          <w:spacing w:val="-2"/>
        </w:rPr>
        <w:t> </w:t>
      </w:r>
      <w:r>
        <w:rPr>
          <w:color w:val="231F20"/>
          <w:w w:val="60"/>
        </w:rPr>
        <w:t>al</w:t>
      </w:r>
      <w:r>
        <w:rPr>
          <w:color w:val="231F20"/>
          <w:spacing w:val="-2"/>
        </w:rPr>
        <w:t> </w:t>
      </w:r>
      <w:r>
        <w:rPr>
          <w:color w:val="231F20"/>
          <w:w w:val="60"/>
        </w:rPr>
        <w:t>design</w:t>
      </w:r>
      <w:r>
        <w:rPr>
          <w:color w:val="231F20"/>
          <w:spacing w:val="-2"/>
        </w:rPr>
        <w:t> </w:t>
      </w:r>
      <w:r>
        <w:rPr>
          <w:color w:val="231F20"/>
          <w:w w:val="60"/>
        </w:rPr>
        <w:t>e</w:t>
      </w:r>
      <w:r>
        <w:rPr>
          <w:color w:val="231F20"/>
          <w:spacing w:val="-2"/>
        </w:rPr>
        <w:t> </w:t>
      </w:r>
      <w:r>
        <w:rPr>
          <w:color w:val="231F20"/>
          <w:w w:val="60"/>
        </w:rPr>
        <w:t>prassi</w:t>
      </w:r>
      <w:r>
        <w:rPr>
          <w:color w:val="231F20"/>
          <w:spacing w:val="-2"/>
        </w:rPr>
        <w:t> </w:t>
      </w:r>
      <w:r>
        <w:rPr>
          <w:color w:val="231F20"/>
          <w:w w:val="60"/>
        </w:rPr>
        <w:t>aziendale</w:t>
      </w:r>
    </w:p>
    <w:p>
      <w:pPr>
        <w:spacing w:line="242" w:lineRule="exact" w:before="86"/>
        <w:ind w:left="142" w:right="0" w:firstLine="0"/>
        <w:jc w:val="left"/>
        <w:rPr>
          <w:b/>
          <w:sz w:val="20"/>
        </w:rPr>
      </w:pPr>
      <w:r>
        <w:rPr>
          <w:b/>
          <w:color w:val="231F20"/>
          <w:sz w:val="20"/>
        </w:rPr>
        <w:t>Matteo</w:t>
      </w:r>
      <w:r>
        <w:rPr>
          <w:b/>
          <w:color w:val="231F20"/>
          <w:spacing w:val="-7"/>
          <w:sz w:val="20"/>
        </w:rPr>
        <w:t> </w:t>
      </w:r>
      <w:r>
        <w:rPr>
          <w:b/>
          <w:color w:val="231F20"/>
          <w:spacing w:val="-2"/>
          <w:sz w:val="20"/>
        </w:rPr>
        <w:t>Ingaramo</w:t>
      </w:r>
    </w:p>
    <w:p>
      <w:pPr>
        <w:spacing w:line="242" w:lineRule="exact" w:before="0"/>
        <w:ind w:left="142" w:right="0" w:firstLine="0"/>
        <w:jc w:val="left"/>
        <w:rPr>
          <w:sz w:val="20"/>
        </w:rPr>
      </w:pPr>
      <w:r>
        <w:rPr>
          <w:color w:val="231F20"/>
          <w:sz w:val="20"/>
        </w:rPr>
        <w:t>Politecnico</w:t>
      </w:r>
      <w:r>
        <w:rPr>
          <w:color w:val="231F20"/>
          <w:spacing w:val="-3"/>
          <w:sz w:val="20"/>
        </w:rPr>
        <w:t> </w:t>
      </w:r>
      <w:r>
        <w:rPr>
          <w:color w:val="231F20"/>
          <w:sz w:val="20"/>
        </w:rPr>
        <w:t>di</w:t>
      </w:r>
      <w:r>
        <w:rPr>
          <w:color w:val="231F20"/>
          <w:spacing w:val="-2"/>
          <w:sz w:val="20"/>
        </w:rPr>
        <w:t> </w:t>
      </w:r>
      <w:r>
        <w:rPr>
          <w:color w:val="231F20"/>
          <w:sz w:val="20"/>
        </w:rPr>
        <w:t>Milano,</w:t>
      </w:r>
      <w:r>
        <w:rPr>
          <w:color w:val="231F20"/>
          <w:spacing w:val="-3"/>
          <w:sz w:val="20"/>
        </w:rPr>
        <w:t> </w:t>
      </w:r>
      <w:r>
        <w:rPr>
          <w:color w:val="231F20"/>
          <w:sz w:val="20"/>
        </w:rPr>
        <w:t>Scuola</w:t>
      </w:r>
      <w:r>
        <w:rPr>
          <w:color w:val="231F20"/>
          <w:spacing w:val="-2"/>
          <w:sz w:val="20"/>
        </w:rPr>
        <w:t> </w:t>
      </w:r>
      <w:r>
        <w:rPr>
          <w:color w:val="231F20"/>
          <w:sz w:val="20"/>
        </w:rPr>
        <w:t>del</w:t>
      </w:r>
      <w:r>
        <w:rPr>
          <w:color w:val="231F20"/>
          <w:spacing w:val="-2"/>
          <w:sz w:val="20"/>
        </w:rPr>
        <w:t> Design</w:t>
      </w:r>
    </w:p>
    <w:p>
      <w:pPr>
        <w:pStyle w:val="BodyText"/>
        <w:rPr>
          <w:sz w:val="20"/>
        </w:rPr>
      </w:pPr>
    </w:p>
    <w:p>
      <w:pPr>
        <w:pStyle w:val="BodyText"/>
        <w:spacing w:before="87"/>
        <w:rPr>
          <w:sz w:val="20"/>
        </w:rPr>
      </w:pPr>
    </w:p>
    <w:p>
      <w:pPr>
        <w:pStyle w:val="BodyText"/>
        <w:ind w:left="142" w:right="423"/>
        <w:jc w:val="both"/>
      </w:pPr>
      <w:r>
        <w:rPr>
          <w:color w:val="231F20"/>
        </w:rPr>
        <w:t>A</w:t>
      </w:r>
      <w:r>
        <w:rPr>
          <w:color w:val="231F20"/>
          <w:spacing w:val="33"/>
        </w:rPr>
        <w:t> </w:t>
      </w:r>
      <w:r>
        <w:rPr>
          <w:color w:val="231F20"/>
        </w:rPr>
        <w:t>livello</w:t>
      </w:r>
      <w:r>
        <w:rPr>
          <w:color w:val="231F20"/>
          <w:spacing w:val="33"/>
        </w:rPr>
        <w:t> </w:t>
      </w:r>
      <w:r>
        <w:rPr>
          <w:color w:val="231F20"/>
        </w:rPr>
        <w:t>globale,</w:t>
      </w:r>
      <w:r>
        <w:rPr>
          <w:color w:val="231F20"/>
          <w:spacing w:val="33"/>
        </w:rPr>
        <w:t> </w:t>
      </w:r>
      <w:r>
        <w:rPr>
          <w:color w:val="231F20"/>
        </w:rPr>
        <w:t>le</w:t>
      </w:r>
      <w:r>
        <w:rPr>
          <w:color w:val="231F20"/>
          <w:spacing w:val="33"/>
        </w:rPr>
        <w:t> </w:t>
      </w:r>
      <w:r>
        <w:rPr>
          <w:color w:val="231F20"/>
        </w:rPr>
        <w:t>università</w:t>
      </w:r>
      <w:r>
        <w:rPr>
          <w:color w:val="231F20"/>
          <w:spacing w:val="33"/>
        </w:rPr>
        <w:t> </w:t>
      </w:r>
      <w:r>
        <w:rPr>
          <w:color w:val="231F20"/>
        </w:rPr>
        <w:t>di</w:t>
      </w:r>
      <w:r>
        <w:rPr>
          <w:color w:val="231F20"/>
          <w:spacing w:val="33"/>
        </w:rPr>
        <w:t> </w:t>
      </w:r>
      <w:r>
        <w:rPr>
          <w:color w:val="231F20"/>
        </w:rPr>
        <w:t>design</w:t>
      </w:r>
      <w:r>
        <w:rPr>
          <w:color w:val="231F20"/>
          <w:spacing w:val="33"/>
        </w:rPr>
        <w:t> </w:t>
      </w:r>
      <w:r>
        <w:rPr>
          <w:color w:val="231F20"/>
        </w:rPr>
        <w:t>stanno</w:t>
      </w:r>
      <w:r>
        <w:rPr>
          <w:color w:val="231F20"/>
          <w:spacing w:val="33"/>
        </w:rPr>
        <w:t> </w:t>
      </w:r>
      <w:r>
        <w:rPr>
          <w:color w:val="231F20"/>
        </w:rPr>
        <w:t>uscen-do dall'impatto prolungato della pandemia, affrontan-do le sfide del ritorno alle norme pre-pandemiche con la graduale riapertura dei campus. Gli </w:t>
      </w:r>
      <w:r>
        <w:rPr>
          <w:color w:val="231F20"/>
        </w:rPr>
        <w:t>amministratori universitari hanno dovuto riconoscere l'imperativo di rivitalizzare i programmi di studio, ponendo una rin-novata enfasi sull'apprendimento dal mondo reale. Questo cambiamento di paradigma non si limita a un maggiore impegno in classe, ma implica il mettere a disposizione un quadro contestuale cruciale per lo svi-luppo di competenze sociali aggiornate. Nel panorama competitivo odierno, i designer non sono definiti solo dalla creatività e dall'innovazione; le competenze com-merciali sono altrettanto preziose. L'integrazione tra design e business è oggi un fattore critico di successo, che favorisce prestazioni dinamiche superiori in tutti i settori.</w:t>
      </w:r>
      <w:r>
        <w:rPr>
          <w:color w:val="231F20"/>
          <w:spacing w:val="19"/>
        </w:rPr>
        <w:t> </w:t>
      </w:r>
      <w:r>
        <w:rPr>
          <w:color w:val="231F20"/>
        </w:rPr>
        <w:t>Le</w:t>
      </w:r>
      <w:r>
        <w:rPr>
          <w:color w:val="231F20"/>
          <w:spacing w:val="19"/>
        </w:rPr>
        <w:t> </w:t>
      </w:r>
      <w:r>
        <w:rPr>
          <w:color w:val="231F20"/>
        </w:rPr>
        <w:t>aziende</w:t>
      </w:r>
      <w:r>
        <w:rPr>
          <w:color w:val="231F20"/>
          <w:spacing w:val="19"/>
        </w:rPr>
        <w:t> </w:t>
      </w:r>
      <w:r>
        <w:rPr>
          <w:color w:val="231F20"/>
        </w:rPr>
        <w:t>di</w:t>
      </w:r>
      <w:r>
        <w:rPr>
          <w:color w:val="231F20"/>
          <w:spacing w:val="19"/>
        </w:rPr>
        <w:t> </w:t>
      </w:r>
      <w:r>
        <w:rPr>
          <w:color w:val="231F20"/>
        </w:rPr>
        <w:t>successo</w:t>
      </w:r>
      <w:r>
        <w:rPr>
          <w:color w:val="231F20"/>
          <w:spacing w:val="19"/>
        </w:rPr>
        <w:t> </w:t>
      </w:r>
      <w:r>
        <w:rPr>
          <w:color w:val="231F20"/>
        </w:rPr>
        <w:t>con</w:t>
      </w:r>
      <w:r>
        <w:rPr>
          <w:color w:val="231F20"/>
          <w:spacing w:val="19"/>
        </w:rPr>
        <w:t> </w:t>
      </w:r>
      <w:r>
        <w:rPr>
          <w:color w:val="231F20"/>
        </w:rPr>
        <w:t>i</w:t>
      </w:r>
      <w:r>
        <w:rPr>
          <w:color w:val="231F20"/>
          <w:spacing w:val="19"/>
        </w:rPr>
        <w:t> </w:t>
      </w:r>
      <w:r>
        <w:rPr>
          <w:color w:val="231F20"/>
        </w:rPr>
        <w:t>più</w:t>
      </w:r>
      <w:r>
        <w:rPr>
          <w:color w:val="231F20"/>
          <w:spacing w:val="19"/>
        </w:rPr>
        <w:t> </w:t>
      </w:r>
      <w:r>
        <w:rPr>
          <w:color w:val="231F20"/>
        </w:rPr>
        <w:t>alti</w:t>
      </w:r>
      <w:r>
        <w:rPr>
          <w:color w:val="231F20"/>
          <w:spacing w:val="19"/>
        </w:rPr>
        <w:t> </w:t>
      </w:r>
      <w:r>
        <w:rPr>
          <w:color w:val="231F20"/>
        </w:rPr>
        <w:t>rendimen-ti finanziari hanno abbracciato una visione incentrata sul design, intrecciando audacemente design e leader-ship aziendale nelle scelte dei loro top team. L'urgenza di rafforzare l'interconnessione tra design e business, nell'istruzione contemporanea, è evidente.</w:t>
      </w:r>
    </w:p>
    <w:p>
      <w:pPr>
        <w:pStyle w:val="BodyText"/>
        <w:spacing w:before="10"/>
        <w:ind w:left="142" w:right="423"/>
        <w:jc w:val="both"/>
      </w:pPr>
      <w:r>
        <w:rPr>
          <w:color w:val="231F20"/>
        </w:rPr>
        <w:t>Il dibattito in corso sul rafforzamento dei legami tra il mondo accademico e l’industria sottolinea il ruolo vita-le che le università svolgono nel sostenere </w:t>
      </w:r>
      <w:r>
        <w:rPr>
          <w:color w:val="231F20"/>
        </w:rPr>
        <w:t>l’evoluzione dell’industria</w:t>
      </w:r>
      <w:r>
        <w:rPr>
          <w:color w:val="231F20"/>
          <w:spacing w:val="-5"/>
        </w:rPr>
        <w:t> </w:t>
      </w:r>
      <w:r>
        <w:rPr>
          <w:color w:val="231F20"/>
        </w:rPr>
        <w:t>del</w:t>
      </w:r>
      <w:r>
        <w:rPr>
          <w:color w:val="231F20"/>
          <w:spacing w:val="-5"/>
        </w:rPr>
        <w:t> </w:t>
      </w:r>
      <w:r>
        <w:rPr>
          <w:color w:val="231F20"/>
        </w:rPr>
        <w:t>design.</w:t>
      </w:r>
      <w:r>
        <w:rPr>
          <w:color w:val="231F20"/>
          <w:spacing w:val="-5"/>
        </w:rPr>
        <w:t> </w:t>
      </w:r>
      <w:r>
        <w:rPr>
          <w:color w:val="231F20"/>
        </w:rPr>
        <w:t>Una</w:t>
      </w:r>
      <w:r>
        <w:rPr>
          <w:color w:val="231F20"/>
          <w:spacing w:val="-5"/>
        </w:rPr>
        <w:t> </w:t>
      </w:r>
      <w:r>
        <w:rPr>
          <w:color w:val="231F20"/>
        </w:rPr>
        <w:t>collaborazione</w:t>
      </w:r>
      <w:r>
        <w:rPr>
          <w:color w:val="231F20"/>
          <w:spacing w:val="-5"/>
        </w:rPr>
        <w:t> </w:t>
      </w:r>
      <w:r>
        <w:rPr>
          <w:color w:val="231F20"/>
        </w:rPr>
        <w:t>efficace</w:t>
      </w:r>
      <w:r>
        <w:rPr>
          <w:color w:val="231F20"/>
          <w:spacing w:val="-5"/>
        </w:rPr>
        <w:t> </w:t>
      </w:r>
      <w:r>
        <w:rPr>
          <w:color w:val="231F20"/>
        </w:rPr>
        <w:t>tra università e azienda è sempre più indispensabile in un contesto</w:t>
      </w:r>
      <w:r>
        <w:rPr>
          <w:color w:val="231F20"/>
          <w:spacing w:val="-5"/>
        </w:rPr>
        <w:t> </w:t>
      </w:r>
      <w:r>
        <w:rPr>
          <w:color w:val="231F20"/>
        </w:rPr>
        <w:t>di</w:t>
      </w:r>
      <w:r>
        <w:rPr>
          <w:color w:val="231F20"/>
          <w:spacing w:val="-5"/>
        </w:rPr>
        <w:t> </w:t>
      </w:r>
      <w:r>
        <w:rPr>
          <w:color w:val="231F20"/>
        </w:rPr>
        <w:t>cambiamenti</w:t>
      </w:r>
      <w:r>
        <w:rPr>
          <w:color w:val="231F20"/>
          <w:spacing w:val="-5"/>
        </w:rPr>
        <w:t> </w:t>
      </w:r>
      <w:r>
        <w:rPr>
          <w:color w:val="231F20"/>
        </w:rPr>
        <w:t>significativi</w:t>
      </w:r>
      <w:r>
        <w:rPr>
          <w:color w:val="231F20"/>
          <w:spacing w:val="-5"/>
        </w:rPr>
        <w:t> </w:t>
      </w:r>
      <w:r>
        <w:rPr>
          <w:color w:val="231F20"/>
        </w:rPr>
        <w:t>nel</w:t>
      </w:r>
      <w:r>
        <w:rPr>
          <w:color w:val="231F20"/>
          <w:spacing w:val="-5"/>
        </w:rPr>
        <w:t> </w:t>
      </w:r>
      <w:r>
        <w:rPr>
          <w:color w:val="231F20"/>
        </w:rPr>
        <w:t>settore</w:t>
      </w:r>
      <w:r>
        <w:rPr>
          <w:color w:val="231F20"/>
          <w:spacing w:val="-5"/>
        </w:rPr>
        <w:t> </w:t>
      </w:r>
      <w:r>
        <w:rPr>
          <w:color w:val="231F20"/>
        </w:rPr>
        <w:t>del</w:t>
      </w:r>
      <w:r>
        <w:rPr>
          <w:color w:val="231F20"/>
          <w:spacing w:val="-5"/>
        </w:rPr>
        <w:t> </w:t>
      </w:r>
      <w:r>
        <w:rPr>
          <w:color w:val="231F20"/>
        </w:rPr>
        <w:t>de-sign.</w:t>
      </w:r>
      <w:r>
        <w:rPr>
          <w:color w:val="231F20"/>
          <w:spacing w:val="26"/>
        </w:rPr>
        <w:t> </w:t>
      </w:r>
      <w:r>
        <w:rPr>
          <w:color w:val="231F20"/>
        </w:rPr>
        <w:t>Tuttavia,</w:t>
      </w:r>
      <w:r>
        <w:rPr>
          <w:color w:val="231F20"/>
          <w:spacing w:val="26"/>
        </w:rPr>
        <w:t> </w:t>
      </w:r>
      <w:r>
        <w:rPr>
          <w:color w:val="231F20"/>
        </w:rPr>
        <w:t>è</w:t>
      </w:r>
      <w:r>
        <w:rPr>
          <w:color w:val="231F20"/>
          <w:spacing w:val="26"/>
        </w:rPr>
        <w:t> </w:t>
      </w:r>
      <w:r>
        <w:rPr>
          <w:color w:val="231F20"/>
        </w:rPr>
        <w:t>ampiamente</w:t>
      </w:r>
      <w:r>
        <w:rPr>
          <w:color w:val="231F20"/>
          <w:spacing w:val="26"/>
        </w:rPr>
        <w:t> </w:t>
      </w:r>
      <w:r>
        <w:rPr>
          <w:color w:val="231F20"/>
        </w:rPr>
        <w:t>riconosciuto</w:t>
      </w:r>
      <w:r>
        <w:rPr>
          <w:color w:val="231F20"/>
          <w:spacing w:val="26"/>
        </w:rPr>
        <w:t> </w:t>
      </w:r>
      <w:r>
        <w:rPr>
          <w:color w:val="231F20"/>
        </w:rPr>
        <w:t>il</w:t>
      </w:r>
      <w:r>
        <w:rPr>
          <w:color w:val="231F20"/>
          <w:spacing w:val="27"/>
        </w:rPr>
        <w:t> </w:t>
      </w:r>
      <w:r>
        <w:rPr>
          <w:color w:val="231F20"/>
          <w:spacing w:val="-2"/>
        </w:rPr>
        <w:t>crescente</w:t>
      </w:r>
    </w:p>
    <w:p>
      <w:pPr>
        <w:pStyle w:val="BodyText"/>
        <w:spacing w:after="0"/>
        <w:jc w:val="both"/>
        <w:sectPr>
          <w:footerReference w:type="even" r:id="rId29"/>
          <w:footerReference w:type="default" r:id="rId30"/>
          <w:pgSz w:w="8400" w:h="11910"/>
          <w:pgMar w:header="0" w:footer="509" w:top="760" w:bottom="700" w:left="708" w:right="708"/>
          <w:pgNumType w:start="28"/>
        </w:sectPr>
      </w:pPr>
    </w:p>
    <w:p>
      <w:pPr>
        <w:pStyle w:val="BodyText"/>
        <w:spacing w:before="88"/>
        <w:ind w:left="425" w:right="139"/>
        <w:jc w:val="both"/>
      </w:pPr>
      <w:r>
        <w:rPr>
          <w:color w:val="231F20"/>
        </w:rPr>
        <w:t>divario tra le competenze impartite nelle università e quelle richieste dal mercato del lavoro. Un'istruzione pertinente è essenziale, ma deve essere personalizzata per soddisfare le esigenze degli studenti anziché alli-nearsi esclusivamente alle prospettive di professori e istituzioni. Affrontare lo squilibrio tra domanda e offer-ta di competenze richiede un continuo allineamento dei programmi universitari con le esigenze aziendali. È fondamentale</w:t>
      </w:r>
      <w:r>
        <w:rPr>
          <w:color w:val="231F20"/>
          <w:spacing w:val="40"/>
        </w:rPr>
        <w:t> </w:t>
      </w:r>
      <w:r>
        <w:rPr>
          <w:color w:val="231F20"/>
        </w:rPr>
        <w:t>stabilire</w:t>
      </w:r>
      <w:r>
        <w:rPr>
          <w:color w:val="231F20"/>
          <w:spacing w:val="40"/>
        </w:rPr>
        <w:t> </w:t>
      </w:r>
      <w:r>
        <w:rPr>
          <w:color w:val="231F20"/>
        </w:rPr>
        <w:t>un</w:t>
      </w:r>
      <w:r>
        <w:rPr>
          <w:color w:val="231F20"/>
          <w:spacing w:val="40"/>
        </w:rPr>
        <w:t> </w:t>
      </w:r>
      <w:r>
        <w:rPr>
          <w:color w:val="231F20"/>
        </w:rPr>
        <w:t>percorso</w:t>
      </w:r>
      <w:r>
        <w:rPr>
          <w:color w:val="231F20"/>
          <w:spacing w:val="40"/>
        </w:rPr>
        <w:t> </w:t>
      </w:r>
      <w:r>
        <w:rPr>
          <w:color w:val="231F20"/>
        </w:rPr>
        <w:t>continuo</w:t>
      </w:r>
      <w:r>
        <w:rPr>
          <w:color w:val="231F20"/>
          <w:spacing w:val="40"/>
        </w:rPr>
        <w:t> </w:t>
      </w:r>
      <w:r>
        <w:rPr>
          <w:color w:val="231F20"/>
        </w:rPr>
        <w:t>affinché i laureati possano raggiungere con successo i propri obiettivi di carriera. In Italia, il sistema imprenditoriale </w:t>
      </w:r>
      <w:r>
        <w:rPr>
          <w:color w:val="231F20"/>
        </w:rPr>
        <w:t>e le università italiane hanno vissuto, per quanto riguar-da in Design, una storia apparentemente contradditto-ria. Da un alto ci sono stati casi eccellenti ma spontanei di un contributo del design al successo di prodotti ed aziende, Dall’altro lato le aziende hanno assimilato una cultura dell’innovazione basata sulla tecnologia o sugli strumenti economici lasciando al design un ruolo di ri-finitura dei valori prodotti. Designers di talento hanno fatto la storia delle imprese italiane, ma le imprese non hanno potuto attingere da un mercato della conoscen-za alimentato dalle scuole di design e dalle università. Partendo dall'attuale modello di formazione al design,</w:t>
      </w:r>
      <w:r>
        <w:rPr>
          <w:color w:val="231F20"/>
          <w:spacing w:val="40"/>
        </w:rPr>
        <w:t> </w:t>
      </w:r>
      <w:r>
        <w:rPr>
          <w:color w:val="231F20"/>
        </w:rPr>
        <w:t>è necessario trovare e adottare un approccio flessibile e sinergico per soddisfare le responsabilità di studio e di lavoro degli studenti di oggi.</w:t>
      </w:r>
    </w:p>
    <w:p>
      <w:pPr>
        <w:pStyle w:val="BodyText"/>
        <w:spacing w:before="12"/>
        <w:ind w:left="425" w:right="138"/>
        <w:jc w:val="both"/>
      </w:pPr>
      <w:r>
        <w:rPr>
          <w:color w:val="231F20"/>
        </w:rPr>
        <w:t>Il modello proposto dal progetto Wake Up! ovvero quello</w:t>
      </w:r>
      <w:r>
        <w:rPr>
          <w:color w:val="231F20"/>
          <w:spacing w:val="40"/>
        </w:rPr>
        <w:t> </w:t>
      </w:r>
      <w:r>
        <w:rPr>
          <w:color w:val="231F20"/>
        </w:rPr>
        <w:t>della</w:t>
      </w:r>
      <w:r>
        <w:rPr>
          <w:color w:val="231F20"/>
          <w:spacing w:val="40"/>
        </w:rPr>
        <w:t> </w:t>
      </w:r>
      <w:r>
        <w:rPr>
          <w:color w:val="231F20"/>
        </w:rPr>
        <w:t>collaborazione</w:t>
      </w:r>
      <w:r>
        <w:rPr>
          <w:color w:val="231F20"/>
          <w:spacing w:val="40"/>
        </w:rPr>
        <w:t> </w:t>
      </w:r>
      <w:r>
        <w:rPr>
          <w:color w:val="231F20"/>
        </w:rPr>
        <w:t>reale</w:t>
      </w:r>
      <w:r>
        <w:rPr>
          <w:color w:val="231F20"/>
          <w:spacing w:val="40"/>
        </w:rPr>
        <w:t> </w:t>
      </w:r>
      <w:r>
        <w:rPr>
          <w:color w:val="231F20"/>
        </w:rPr>
        <w:t>e</w:t>
      </w:r>
      <w:r>
        <w:rPr>
          <w:color w:val="231F20"/>
          <w:spacing w:val="40"/>
        </w:rPr>
        <w:t> </w:t>
      </w:r>
      <w:r>
        <w:rPr>
          <w:color w:val="231F20"/>
        </w:rPr>
        <w:t>quasi</w:t>
      </w:r>
      <w:r>
        <w:rPr>
          <w:color w:val="231F20"/>
          <w:spacing w:val="40"/>
        </w:rPr>
        <w:t> </w:t>
      </w:r>
      <w:r>
        <w:rPr>
          <w:color w:val="231F20"/>
        </w:rPr>
        <w:t>consulenzia-le tra gli studenti del Politecnico e imprese del Nuovo Made in Italy ha avuto lo scopo di far incontrare le più attuali richieste delle aziende con le effettive compe-tenze degli studenti. Questo ha rappresentato per gli studenti una prima esperienza di lavoro effettiva sul campo che in alcuni casi si è trasformata in una colla-borazione lavorativa reale contribuendo al placement degli studenti stessi.</w:t>
      </w:r>
    </w:p>
    <w:p>
      <w:pPr>
        <w:pStyle w:val="BodyText"/>
        <w:spacing w:after="0"/>
        <w:jc w:val="both"/>
        <w:sectPr>
          <w:pgSz w:w="8400" w:h="11910"/>
          <w:pgMar w:header="0" w:footer="509" w:top="760" w:bottom="700" w:left="708" w:right="708"/>
        </w:sectPr>
      </w:pPr>
    </w:p>
    <w:p>
      <w:pPr>
        <w:pStyle w:val="Heading2"/>
        <w:spacing w:line="208" w:lineRule="auto" w:before="78"/>
        <w:ind w:right="1956"/>
      </w:pPr>
      <w:bookmarkStart w:name="University-company collaboration: streng" w:id="16"/>
      <w:bookmarkEnd w:id="16"/>
      <w:r>
        <w:rPr>
          <w:b w:val="0"/>
        </w:rPr>
      </w:r>
      <w:r>
        <w:rPr>
          <w:color w:val="231F20"/>
          <w:w w:val="65"/>
        </w:rPr>
        <w:t>University-company collaboration: strengthening synergies between </w:t>
      </w:r>
      <w:r>
        <w:rPr>
          <w:color w:val="231F20"/>
          <w:w w:val="60"/>
        </w:rPr>
        <w:t>design</w:t>
      </w:r>
      <w:r>
        <w:rPr>
          <w:color w:val="231F20"/>
        </w:rPr>
        <w:t> </w:t>
      </w:r>
      <w:r>
        <w:rPr>
          <w:color w:val="231F20"/>
          <w:w w:val="60"/>
        </w:rPr>
        <w:t>education</w:t>
      </w:r>
      <w:r>
        <w:rPr>
          <w:color w:val="231F20"/>
        </w:rPr>
        <w:t> </w:t>
      </w:r>
      <w:r>
        <w:rPr>
          <w:color w:val="231F20"/>
          <w:w w:val="60"/>
        </w:rPr>
        <w:t>and</w:t>
      </w:r>
      <w:r>
        <w:rPr>
          <w:color w:val="231F20"/>
        </w:rPr>
        <w:t> </w:t>
      </w:r>
      <w:r>
        <w:rPr>
          <w:color w:val="231F20"/>
          <w:w w:val="60"/>
        </w:rPr>
        <w:t>business</w:t>
      </w:r>
      <w:r>
        <w:rPr>
          <w:color w:val="231F20"/>
        </w:rPr>
        <w:t> </w:t>
      </w:r>
      <w:r>
        <w:rPr>
          <w:color w:val="231F20"/>
          <w:w w:val="60"/>
        </w:rPr>
        <w:t>practice</w:t>
      </w:r>
    </w:p>
    <w:p>
      <w:pPr>
        <w:spacing w:line="242" w:lineRule="exact" w:before="86"/>
        <w:ind w:left="142" w:right="0" w:firstLine="0"/>
        <w:jc w:val="left"/>
        <w:rPr>
          <w:b/>
          <w:sz w:val="20"/>
        </w:rPr>
      </w:pPr>
      <w:r>
        <w:rPr>
          <w:b/>
          <w:color w:val="231F20"/>
          <w:sz w:val="20"/>
        </w:rPr>
        <w:t>Matteo</w:t>
      </w:r>
      <w:r>
        <w:rPr>
          <w:b/>
          <w:color w:val="231F20"/>
          <w:spacing w:val="-7"/>
          <w:sz w:val="20"/>
        </w:rPr>
        <w:t> </w:t>
      </w:r>
      <w:r>
        <w:rPr>
          <w:b/>
          <w:color w:val="231F20"/>
          <w:spacing w:val="-2"/>
          <w:sz w:val="20"/>
        </w:rPr>
        <w:t>Ingaramo</w:t>
      </w:r>
    </w:p>
    <w:p>
      <w:pPr>
        <w:spacing w:line="242" w:lineRule="exact" w:before="0"/>
        <w:ind w:left="142" w:right="0" w:firstLine="0"/>
        <w:jc w:val="left"/>
        <w:rPr>
          <w:sz w:val="20"/>
        </w:rPr>
      </w:pPr>
      <w:r>
        <w:rPr>
          <w:color w:val="231F20"/>
          <w:sz w:val="20"/>
        </w:rPr>
        <w:t>Polytechnic</w:t>
      </w:r>
      <w:r>
        <w:rPr>
          <w:color w:val="231F20"/>
          <w:spacing w:val="-3"/>
          <w:sz w:val="20"/>
        </w:rPr>
        <w:t> </w:t>
      </w:r>
      <w:r>
        <w:rPr>
          <w:color w:val="231F20"/>
          <w:sz w:val="20"/>
        </w:rPr>
        <w:t>University</w:t>
      </w:r>
      <w:r>
        <w:rPr>
          <w:color w:val="231F20"/>
          <w:spacing w:val="-2"/>
          <w:sz w:val="20"/>
        </w:rPr>
        <w:t> </w:t>
      </w:r>
      <w:r>
        <w:rPr>
          <w:color w:val="231F20"/>
          <w:sz w:val="20"/>
        </w:rPr>
        <w:t>of</w:t>
      </w:r>
      <w:r>
        <w:rPr>
          <w:color w:val="231F20"/>
          <w:spacing w:val="-2"/>
          <w:sz w:val="20"/>
        </w:rPr>
        <w:t> </w:t>
      </w:r>
      <w:r>
        <w:rPr>
          <w:color w:val="231F20"/>
          <w:sz w:val="20"/>
        </w:rPr>
        <w:t>Milan,</w:t>
      </w:r>
      <w:r>
        <w:rPr>
          <w:color w:val="231F20"/>
          <w:spacing w:val="-3"/>
          <w:sz w:val="20"/>
        </w:rPr>
        <w:t> </w:t>
      </w:r>
      <w:r>
        <w:rPr>
          <w:color w:val="231F20"/>
          <w:sz w:val="20"/>
        </w:rPr>
        <w:t>School</w:t>
      </w:r>
      <w:r>
        <w:rPr>
          <w:color w:val="231F20"/>
          <w:spacing w:val="-2"/>
          <w:sz w:val="20"/>
        </w:rPr>
        <w:t> </w:t>
      </w:r>
      <w:r>
        <w:rPr>
          <w:color w:val="231F20"/>
          <w:sz w:val="20"/>
        </w:rPr>
        <w:t>of</w:t>
      </w:r>
      <w:r>
        <w:rPr>
          <w:color w:val="231F20"/>
          <w:spacing w:val="-2"/>
          <w:sz w:val="20"/>
        </w:rPr>
        <w:t> Design</w:t>
      </w:r>
    </w:p>
    <w:p>
      <w:pPr>
        <w:pStyle w:val="BodyText"/>
        <w:rPr>
          <w:sz w:val="20"/>
        </w:rPr>
      </w:pPr>
    </w:p>
    <w:p>
      <w:pPr>
        <w:pStyle w:val="BodyText"/>
        <w:spacing w:before="87"/>
        <w:rPr>
          <w:sz w:val="20"/>
        </w:rPr>
      </w:pPr>
    </w:p>
    <w:p>
      <w:pPr>
        <w:pStyle w:val="BodyText"/>
        <w:ind w:left="142" w:right="423"/>
        <w:jc w:val="both"/>
      </w:pPr>
      <w:r>
        <w:rPr>
          <w:color w:val="231F20"/>
        </w:rPr>
        <w:t>Globally, design universities are emerging from </w:t>
      </w:r>
      <w:r>
        <w:rPr>
          <w:color w:val="231F20"/>
        </w:rPr>
        <w:t>the prolonged impact of the pandemic, navigating the challenges of returning to pre-pandemic norms as campuses gradually reopen. University administrators must recognize the imperative to revitalize curricula, placing a renewed emphasis on real-world learning. This paradigm shift extends beyond increased class-room engagement; it involves providing a crucial con-textual framework for developing updated social com-petencies. In today's competitive landscape, designers are</w:t>
      </w:r>
      <w:r>
        <w:rPr>
          <w:color w:val="231F20"/>
          <w:spacing w:val="-4"/>
        </w:rPr>
        <w:t> </w:t>
      </w:r>
      <w:r>
        <w:rPr>
          <w:color w:val="231F20"/>
        </w:rPr>
        <w:t>not</w:t>
      </w:r>
      <w:r>
        <w:rPr>
          <w:color w:val="231F20"/>
          <w:spacing w:val="-4"/>
        </w:rPr>
        <w:t> </w:t>
      </w:r>
      <w:r>
        <w:rPr>
          <w:color w:val="231F20"/>
        </w:rPr>
        <w:t>solely</w:t>
      </w:r>
      <w:r>
        <w:rPr>
          <w:color w:val="231F20"/>
          <w:spacing w:val="-4"/>
        </w:rPr>
        <w:t> </w:t>
      </w:r>
      <w:r>
        <w:rPr>
          <w:color w:val="231F20"/>
        </w:rPr>
        <w:t>defined</w:t>
      </w:r>
      <w:r>
        <w:rPr>
          <w:color w:val="231F20"/>
          <w:spacing w:val="-4"/>
        </w:rPr>
        <w:t> </w:t>
      </w:r>
      <w:r>
        <w:rPr>
          <w:color w:val="231F20"/>
        </w:rPr>
        <w:t>by</w:t>
      </w:r>
      <w:r>
        <w:rPr>
          <w:color w:val="231F20"/>
          <w:spacing w:val="-4"/>
        </w:rPr>
        <w:t> </w:t>
      </w:r>
      <w:r>
        <w:rPr>
          <w:color w:val="231F20"/>
        </w:rPr>
        <w:t>creativity</w:t>
      </w:r>
      <w:r>
        <w:rPr>
          <w:color w:val="231F20"/>
          <w:spacing w:val="-4"/>
        </w:rPr>
        <w:t> </w:t>
      </w:r>
      <w:r>
        <w:rPr>
          <w:color w:val="231F20"/>
        </w:rPr>
        <w:t>and</w:t>
      </w:r>
      <w:r>
        <w:rPr>
          <w:color w:val="231F20"/>
          <w:spacing w:val="-4"/>
        </w:rPr>
        <w:t> </w:t>
      </w:r>
      <w:r>
        <w:rPr>
          <w:color w:val="231F20"/>
        </w:rPr>
        <w:t>innovation;</w:t>
      </w:r>
      <w:r>
        <w:rPr>
          <w:color w:val="231F20"/>
          <w:spacing w:val="-4"/>
        </w:rPr>
        <w:t> </w:t>
      </w:r>
      <w:r>
        <w:rPr>
          <w:color w:val="231F20"/>
        </w:rPr>
        <w:t>busi-ness competencies are equally invaluable. Integrating design and business is now a critical success factor, fostering superior dynamic performance across indus-tries. Successful companies with the highest financial returns have embraced a design-centric vision, boldly intertwining design and business leadership in their</w:t>
      </w:r>
      <w:r>
        <w:rPr>
          <w:color w:val="231F20"/>
          <w:spacing w:val="40"/>
        </w:rPr>
        <w:t> </w:t>
      </w:r>
      <w:r>
        <w:rPr>
          <w:color w:val="231F20"/>
        </w:rPr>
        <w:t>top teams' deliberations. The urgency to enhance the interconnectedness of design and business in contem-porary education is evident.</w:t>
      </w:r>
    </w:p>
    <w:p>
      <w:pPr>
        <w:pStyle w:val="BodyText"/>
        <w:spacing w:before="9"/>
        <w:ind w:left="142" w:right="423"/>
        <w:jc w:val="both"/>
      </w:pPr>
      <w:r>
        <w:rPr>
          <w:color w:val="231F20"/>
        </w:rPr>
        <w:t>The ongoing discourse about strengthening ties </w:t>
      </w:r>
      <w:r>
        <w:rPr>
          <w:color w:val="231F20"/>
        </w:rPr>
        <w:t>be-tween academia and industry underscores the vital</w:t>
      </w:r>
      <w:r>
        <w:rPr>
          <w:color w:val="231F20"/>
          <w:spacing w:val="80"/>
        </w:rPr>
        <w:t> </w:t>
      </w:r>
      <w:r>
        <w:rPr>
          <w:color w:val="231F20"/>
        </w:rPr>
        <w:t>role</w:t>
      </w:r>
      <w:r>
        <w:rPr>
          <w:color w:val="231F20"/>
          <w:spacing w:val="40"/>
        </w:rPr>
        <w:t> </w:t>
      </w:r>
      <w:r>
        <w:rPr>
          <w:color w:val="231F20"/>
        </w:rPr>
        <w:t>universities</w:t>
      </w:r>
      <w:r>
        <w:rPr>
          <w:color w:val="231F20"/>
          <w:spacing w:val="40"/>
        </w:rPr>
        <w:t> </w:t>
      </w:r>
      <w:r>
        <w:rPr>
          <w:color w:val="231F20"/>
        </w:rPr>
        <w:t>play</w:t>
      </w:r>
      <w:r>
        <w:rPr>
          <w:color w:val="231F20"/>
          <w:spacing w:val="40"/>
        </w:rPr>
        <w:t> </w:t>
      </w:r>
      <w:r>
        <w:rPr>
          <w:color w:val="231F20"/>
        </w:rPr>
        <w:t>in</w:t>
      </w:r>
      <w:r>
        <w:rPr>
          <w:color w:val="231F20"/>
          <w:spacing w:val="40"/>
        </w:rPr>
        <w:t> </w:t>
      </w:r>
      <w:r>
        <w:rPr>
          <w:color w:val="231F20"/>
        </w:rPr>
        <w:t>supporting</w:t>
      </w:r>
      <w:r>
        <w:rPr>
          <w:color w:val="231F20"/>
          <w:spacing w:val="40"/>
        </w:rPr>
        <w:t> </w:t>
      </w:r>
      <w:r>
        <w:rPr>
          <w:color w:val="231F20"/>
        </w:rPr>
        <w:t>the</w:t>
      </w:r>
      <w:r>
        <w:rPr>
          <w:color w:val="231F20"/>
          <w:spacing w:val="40"/>
        </w:rPr>
        <w:t> </w:t>
      </w:r>
      <w:r>
        <w:rPr>
          <w:color w:val="231F20"/>
        </w:rPr>
        <w:t>evolution</w:t>
      </w:r>
      <w:r>
        <w:rPr>
          <w:color w:val="231F20"/>
          <w:spacing w:val="40"/>
        </w:rPr>
        <w:t> </w:t>
      </w:r>
      <w:r>
        <w:rPr>
          <w:color w:val="231F20"/>
        </w:rPr>
        <w:t>of the design industry. Effective university-company col-laboration is increasingly indispensable amid signifi-cant shifts in the design sector. However, there is wide-spread acknowledgment of the growing gap between skills</w:t>
      </w:r>
      <w:r>
        <w:rPr>
          <w:color w:val="231F20"/>
          <w:spacing w:val="18"/>
        </w:rPr>
        <w:t> </w:t>
      </w:r>
      <w:r>
        <w:rPr>
          <w:color w:val="231F20"/>
        </w:rPr>
        <w:t>imparted</w:t>
      </w:r>
      <w:r>
        <w:rPr>
          <w:color w:val="231F20"/>
          <w:spacing w:val="19"/>
        </w:rPr>
        <w:t> </w:t>
      </w:r>
      <w:r>
        <w:rPr>
          <w:color w:val="231F20"/>
        </w:rPr>
        <w:t>in</w:t>
      </w:r>
      <w:r>
        <w:rPr>
          <w:color w:val="231F20"/>
          <w:spacing w:val="19"/>
        </w:rPr>
        <w:t> </w:t>
      </w:r>
      <w:r>
        <w:rPr>
          <w:color w:val="231F20"/>
        </w:rPr>
        <w:t>universities</w:t>
      </w:r>
      <w:r>
        <w:rPr>
          <w:color w:val="231F20"/>
          <w:spacing w:val="19"/>
        </w:rPr>
        <w:t> </w:t>
      </w:r>
      <w:r>
        <w:rPr>
          <w:color w:val="231F20"/>
        </w:rPr>
        <w:t>and</w:t>
      </w:r>
      <w:r>
        <w:rPr>
          <w:color w:val="231F20"/>
          <w:spacing w:val="18"/>
        </w:rPr>
        <w:t> </w:t>
      </w:r>
      <w:r>
        <w:rPr>
          <w:color w:val="231F20"/>
        </w:rPr>
        <w:t>those</w:t>
      </w:r>
      <w:r>
        <w:rPr>
          <w:color w:val="231F20"/>
          <w:spacing w:val="19"/>
        </w:rPr>
        <w:t> </w:t>
      </w:r>
      <w:r>
        <w:rPr>
          <w:color w:val="231F20"/>
        </w:rPr>
        <w:t>demanded</w:t>
      </w:r>
      <w:r>
        <w:rPr>
          <w:color w:val="231F20"/>
          <w:spacing w:val="19"/>
        </w:rPr>
        <w:t> </w:t>
      </w:r>
      <w:r>
        <w:rPr>
          <w:color w:val="231F20"/>
          <w:spacing w:val="-5"/>
        </w:rPr>
        <w:t>by</w:t>
      </w:r>
    </w:p>
    <w:p>
      <w:pPr>
        <w:pStyle w:val="BodyText"/>
        <w:spacing w:after="0"/>
        <w:jc w:val="both"/>
        <w:sectPr>
          <w:pgSz w:w="8400" w:h="11910"/>
          <w:pgMar w:header="0" w:footer="509" w:top="760" w:bottom="700" w:left="708" w:right="708"/>
        </w:sectPr>
      </w:pPr>
    </w:p>
    <w:p>
      <w:pPr>
        <w:pStyle w:val="BodyText"/>
      </w:pPr>
    </w:p>
    <w:p>
      <w:pPr>
        <w:pStyle w:val="BodyText"/>
      </w:pPr>
    </w:p>
    <w:p>
      <w:pPr>
        <w:pStyle w:val="BodyText"/>
        <w:spacing w:before="221"/>
      </w:pPr>
    </w:p>
    <w:p>
      <w:pPr>
        <w:pStyle w:val="BodyText"/>
        <w:spacing w:before="1"/>
        <w:ind w:left="425" w:right="139"/>
      </w:pPr>
      <w:r>
        <w:rPr>
          <w:color w:val="231F20"/>
        </w:rPr>
        <w:t>the</w:t>
      </w:r>
      <w:r>
        <w:rPr>
          <w:color w:val="231F20"/>
          <w:spacing w:val="40"/>
        </w:rPr>
        <w:t> </w:t>
      </w:r>
      <w:r>
        <w:rPr>
          <w:color w:val="231F20"/>
        </w:rPr>
        <w:t>labor</w:t>
      </w:r>
      <w:r>
        <w:rPr>
          <w:color w:val="231F20"/>
          <w:spacing w:val="40"/>
        </w:rPr>
        <w:t> </w:t>
      </w:r>
      <w:r>
        <w:rPr>
          <w:color w:val="231F20"/>
        </w:rPr>
        <w:t>market.</w:t>
      </w:r>
      <w:r>
        <w:rPr>
          <w:color w:val="231F20"/>
          <w:spacing w:val="40"/>
        </w:rPr>
        <w:t> </w:t>
      </w:r>
      <w:r>
        <w:rPr>
          <w:color w:val="231F20"/>
        </w:rPr>
        <w:t>Relevant</w:t>
      </w:r>
      <w:r>
        <w:rPr>
          <w:color w:val="231F20"/>
          <w:spacing w:val="40"/>
        </w:rPr>
        <w:t> </w:t>
      </w:r>
      <w:r>
        <w:rPr>
          <w:color w:val="231F20"/>
        </w:rPr>
        <w:t>education</w:t>
      </w:r>
      <w:r>
        <w:rPr>
          <w:color w:val="231F20"/>
          <w:spacing w:val="40"/>
        </w:rPr>
        <w:t> </w:t>
      </w:r>
      <w:r>
        <w:rPr>
          <w:color w:val="231F20"/>
        </w:rPr>
        <w:t>is</w:t>
      </w:r>
      <w:r>
        <w:rPr>
          <w:color w:val="231F20"/>
          <w:spacing w:val="40"/>
        </w:rPr>
        <w:t> </w:t>
      </w:r>
      <w:r>
        <w:rPr>
          <w:color w:val="231F20"/>
        </w:rPr>
        <w:t>essential</w:t>
      </w:r>
      <w:r>
        <w:rPr>
          <w:color w:val="231F20"/>
          <w:spacing w:val="40"/>
        </w:rPr>
        <w:t> </w:t>
      </w:r>
      <w:r>
        <w:rPr>
          <w:color w:val="231F20"/>
        </w:rPr>
        <w:t>but must</w:t>
      </w:r>
      <w:r>
        <w:rPr>
          <w:color w:val="231F20"/>
          <w:spacing w:val="40"/>
        </w:rPr>
        <w:t> </w:t>
      </w:r>
      <w:r>
        <w:rPr>
          <w:color w:val="231F20"/>
        </w:rPr>
        <w:t>be</w:t>
      </w:r>
      <w:r>
        <w:rPr>
          <w:color w:val="231F20"/>
          <w:spacing w:val="40"/>
        </w:rPr>
        <w:t> </w:t>
      </w:r>
      <w:r>
        <w:rPr>
          <w:color w:val="231F20"/>
        </w:rPr>
        <w:t>customized</w:t>
      </w:r>
      <w:r>
        <w:rPr>
          <w:color w:val="231F20"/>
          <w:spacing w:val="40"/>
        </w:rPr>
        <w:t> </w:t>
      </w:r>
      <w:r>
        <w:rPr>
          <w:color w:val="231F20"/>
        </w:rPr>
        <w:t>to</w:t>
      </w:r>
      <w:r>
        <w:rPr>
          <w:color w:val="231F20"/>
          <w:spacing w:val="40"/>
        </w:rPr>
        <w:t> </w:t>
      </w:r>
      <w:r>
        <w:rPr>
          <w:color w:val="231F20"/>
        </w:rPr>
        <w:t>meet</w:t>
      </w:r>
      <w:r>
        <w:rPr>
          <w:color w:val="231F20"/>
          <w:spacing w:val="40"/>
        </w:rPr>
        <w:t> </w:t>
      </w:r>
      <w:r>
        <w:rPr>
          <w:color w:val="231F20"/>
        </w:rPr>
        <w:t>students'</w:t>
      </w:r>
      <w:r>
        <w:rPr>
          <w:color w:val="231F20"/>
          <w:spacing w:val="40"/>
        </w:rPr>
        <w:t> </w:t>
      </w:r>
      <w:r>
        <w:rPr>
          <w:color w:val="231F20"/>
        </w:rPr>
        <w:t>needs</w:t>
      </w:r>
      <w:r>
        <w:rPr>
          <w:color w:val="231F20"/>
          <w:spacing w:val="40"/>
        </w:rPr>
        <w:t> </w:t>
      </w:r>
      <w:r>
        <w:rPr>
          <w:color w:val="231F20"/>
        </w:rPr>
        <w:t>rather than</w:t>
      </w:r>
      <w:r>
        <w:rPr>
          <w:color w:val="231F20"/>
          <w:spacing w:val="40"/>
        </w:rPr>
        <w:t> </w:t>
      </w:r>
      <w:r>
        <w:rPr>
          <w:color w:val="231F20"/>
        </w:rPr>
        <w:t>aligning</w:t>
      </w:r>
      <w:r>
        <w:rPr>
          <w:color w:val="231F20"/>
          <w:spacing w:val="40"/>
        </w:rPr>
        <w:t> </w:t>
      </w:r>
      <w:r>
        <w:rPr>
          <w:color w:val="231F20"/>
        </w:rPr>
        <w:t>solely</w:t>
      </w:r>
      <w:r>
        <w:rPr>
          <w:color w:val="231F20"/>
          <w:spacing w:val="40"/>
        </w:rPr>
        <w:t> </w:t>
      </w:r>
      <w:r>
        <w:rPr>
          <w:color w:val="231F20"/>
        </w:rPr>
        <w:t>with</w:t>
      </w:r>
      <w:r>
        <w:rPr>
          <w:color w:val="231F20"/>
          <w:spacing w:val="40"/>
        </w:rPr>
        <w:t> </w:t>
      </w:r>
      <w:r>
        <w:rPr>
          <w:color w:val="231F20"/>
        </w:rPr>
        <w:t>professors'</w:t>
      </w:r>
      <w:r>
        <w:rPr>
          <w:color w:val="231F20"/>
          <w:spacing w:val="40"/>
        </w:rPr>
        <w:t> </w:t>
      </w:r>
      <w:r>
        <w:rPr>
          <w:color w:val="231F20"/>
        </w:rPr>
        <w:t>and</w:t>
      </w:r>
      <w:r>
        <w:rPr>
          <w:color w:val="231F20"/>
          <w:spacing w:val="40"/>
        </w:rPr>
        <w:t> </w:t>
      </w:r>
      <w:r>
        <w:rPr>
          <w:color w:val="231F20"/>
        </w:rPr>
        <w:t>institutions' perspectives. Addressing the skills mismatch requires</w:t>
      </w:r>
      <w:r>
        <w:rPr>
          <w:color w:val="231F20"/>
          <w:spacing w:val="40"/>
        </w:rPr>
        <w:t> </w:t>
      </w:r>
      <w:r>
        <w:rPr>
          <w:color w:val="231F20"/>
        </w:rPr>
        <w:t>continuous</w:t>
      </w:r>
      <w:r>
        <w:rPr>
          <w:color w:val="231F20"/>
          <w:spacing w:val="80"/>
          <w:w w:val="150"/>
        </w:rPr>
        <w:t> </w:t>
      </w:r>
      <w:r>
        <w:rPr>
          <w:color w:val="231F20"/>
        </w:rPr>
        <w:t>alignment</w:t>
      </w:r>
      <w:r>
        <w:rPr>
          <w:color w:val="231F20"/>
          <w:spacing w:val="80"/>
          <w:w w:val="150"/>
        </w:rPr>
        <w:t> </w:t>
      </w:r>
      <w:r>
        <w:rPr>
          <w:color w:val="231F20"/>
        </w:rPr>
        <w:t>of</w:t>
      </w:r>
      <w:r>
        <w:rPr>
          <w:color w:val="231F20"/>
          <w:spacing w:val="80"/>
          <w:w w:val="150"/>
        </w:rPr>
        <w:t> </w:t>
      </w:r>
      <w:r>
        <w:rPr>
          <w:color w:val="231F20"/>
        </w:rPr>
        <w:t>university</w:t>
      </w:r>
      <w:r>
        <w:rPr>
          <w:color w:val="231F20"/>
          <w:spacing w:val="80"/>
          <w:w w:val="150"/>
        </w:rPr>
        <w:t> </w:t>
      </w:r>
      <w:r>
        <w:rPr>
          <w:color w:val="231F20"/>
        </w:rPr>
        <w:t>curricula</w:t>
      </w:r>
      <w:r>
        <w:rPr>
          <w:color w:val="231F20"/>
          <w:spacing w:val="80"/>
          <w:w w:val="150"/>
        </w:rPr>
        <w:t> </w:t>
      </w:r>
      <w:r>
        <w:rPr>
          <w:color w:val="231F20"/>
        </w:rPr>
        <w:t>with company</w:t>
      </w:r>
      <w:r>
        <w:rPr>
          <w:color w:val="231F20"/>
          <w:spacing w:val="40"/>
        </w:rPr>
        <w:t> </w:t>
      </w:r>
      <w:r>
        <w:rPr>
          <w:color w:val="231F20"/>
        </w:rPr>
        <w:t>needs.</w:t>
      </w:r>
      <w:r>
        <w:rPr>
          <w:color w:val="231F20"/>
          <w:spacing w:val="40"/>
        </w:rPr>
        <w:t> </w:t>
      </w:r>
      <w:r>
        <w:rPr>
          <w:color w:val="231F20"/>
        </w:rPr>
        <w:t>Establishing</w:t>
      </w:r>
      <w:r>
        <w:rPr>
          <w:color w:val="231F20"/>
          <w:spacing w:val="40"/>
        </w:rPr>
        <w:t> </w:t>
      </w:r>
      <w:r>
        <w:rPr>
          <w:color w:val="231F20"/>
        </w:rPr>
        <w:t>a</w:t>
      </w:r>
      <w:r>
        <w:rPr>
          <w:color w:val="231F20"/>
          <w:spacing w:val="40"/>
        </w:rPr>
        <w:t> </w:t>
      </w:r>
      <w:r>
        <w:rPr>
          <w:color w:val="231F20"/>
        </w:rPr>
        <w:t>seamless</w:t>
      </w:r>
      <w:r>
        <w:rPr>
          <w:color w:val="231F20"/>
          <w:spacing w:val="40"/>
        </w:rPr>
        <w:t> </w:t>
      </w:r>
      <w:r>
        <w:rPr>
          <w:color w:val="231F20"/>
        </w:rPr>
        <w:t>pathway</w:t>
      </w:r>
      <w:r>
        <w:rPr>
          <w:color w:val="231F20"/>
          <w:spacing w:val="40"/>
        </w:rPr>
        <w:t> </w:t>
      </w:r>
      <w:r>
        <w:rPr>
          <w:color w:val="231F20"/>
        </w:rPr>
        <w:t>for graduates to achieve their career goals successfully is</w:t>
      </w:r>
      <w:r>
        <w:rPr>
          <w:color w:val="231F20"/>
          <w:spacing w:val="40"/>
        </w:rPr>
        <w:t> </w:t>
      </w:r>
      <w:r>
        <w:rPr>
          <w:color w:val="231F20"/>
        </w:rPr>
        <w:t>fundamental. In Italy, The entrepreneurial system and universities</w:t>
      </w:r>
      <w:r>
        <w:rPr>
          <w:color w:val="231F20"/>
          <w:spacing w:val="40"/>
        </w:rPr>
        <w:t> </w:t>
      </w:r>
      <w:r>
        <w:rPr>
          <w:color w:val="231F20"/>
        </w:rPr>
        <w:t>have</w:t>
      </w:r>
      <w:r>
        <w:rPr>
          <w:color w:val="231F20"/>
          <w:spacing w:val="40"/>
        </w:rPr>
        <w:t> </w:t>
      </w:r>
      <w:r>
        <w:rPr>
          <w:color w:val="231F20"/>
        </w:rPr>
        <w:t>experienced,</w:t>
      </w:r>
      <w:r>
        <w:rPr>
          <w:color w:val="231F20"/>
          <w:spacing w:val="40"/>
        </w:rPr>
        <w:t> </w:t>
      </w:r>
      <w:r>
        <w:rPr>
          <w:color w:val="231F20"/>
        </w:rPr>
        <w:t>particularly</w:t>
      </w:r>
      <w:r>
        <w:rPr>
          <w:color w:val="231F20"/>
          <w:spacing w:val="40"/>
        </w:rPr>
        <w:t> </w:t>
      </w:r>
      <w:r>
        <w:rPr>
          <w:color w:val="231F20"/>
        </w:rPr>
        <w:t>in</w:t>
      </w:r>
      <w:r>
        <w:rPr>
          <w:color w:val="231F20"/>
          <w:spacing w:val="40"/>
        </w:rPr>
        <w:t> </w:t>
      </w:r>
      <w:r>
        <w:rPr>
          <w:color w:val="231F20"/>
        </w:rPr>
        <w:t>the</w:t>
      </w:r>
      <w:r>
        <w:rPr>
          <w:color w:val="231F20"/>
          <w:spacing w:val="40"/>
        </w:rPr>
        <w:t> </w:t>
      </w:r>
      <w:r>
        <w:rPr>
          <w:color w:val="231F20"/>
        </w:rPr>
        <w:t>field of design, an apparently contradictory history. On the</w:t>
      </w:r>
      <w:r>
        <w:rPr>
          <w:color w:val="231F20"/>
          <w:spacing w:val="40"/>
        </w:rPr>
        <w:t> </w:t>
      </w:r>
      <w:r>
        <w:rPr>
          <w:color w:val="231F20"/>
        </w:rPr>
        <w:t>one hand, there have been excellent but spontaneous cases of design contributing to the success of products and</w:t>
      </w:r>
      <w:r>
        <w:rPr>
          <w:color w:val="231F20"/>
          <w:spacing w:val="-8"/>
        </w:rPr>
        <w:t> </w:t>
      </w:r>
      <w:r>
        <w:rPr>
          <w:color w:val="231F20"/>
        </w:rPr>
        <w:t>companies.</w:t>
      </w:r>
      <w:r>
        <w:rPr>
          <w:color w:val="231F20"/>
          <w:spacing w:val="-8"/>
        </w:rPr>
        <w:t> </w:t>
      </w:r>
      <w:r>
        <w:rPr>
          <w:color w:val="231F20"/>
        </w:rPr>
        <w:t>On</w:t>
      </w:r>
      <w:r>
        <w:rPr>
          <w:color w:val="231F20"/>
          <w:spacing w:val="-8"/>
        </w:rPr>
        <w:t> </w:t>
      </w:r>
      <w:r>
        <w:rPr>
          <w:color w:val="231F20"/>
        </w:rPr>
        <w:t>the</w:t>
      </w:r>
      <w:r>
        <w:rPr>
          <w:color w:val="231F20"/>
          <w:spacing w:val="-8"/>
        </w:rPr>
        <w:t> </w:t>
      </w:r>
      <w:r>
        <w:rPr>
          <w:color w:val="231F20"/>
        </w:rPr>
        <w:t>other</w:t>
      </w:r>
      <w:r>
        <w:rPr>
          <w:color w:val="231F20"/>
          <w:spacing w:val="-8"/>
        </w:rPr>
        <w:t> </w:t>
      </w:r>
      <w:r>
        <w:rPr>
          <w:color w:val="231F20"/>
        </w:rPr>
        <w:t>hand,</w:t>
      </w:r>
      <w:r>
        <w:rPr>
          <w:color w:val="231F20"/>
          <w:spacing w:val="-8"/>
        </w:rPr>
        <w:t> </w:t>
      </w:r>
      <w:r>
        <w:rPr>
          <w:color w:val="231F20"/>
        </w:rPr>
        <w:t>companies</w:t>
      </w:r>
      <w:r>
        <w:rPr>
          <w:color w:val="231F20"/>
          <w:spacing w:val="-8"/>
        </w:rPr>
        <w:t> </w:t>
      </w:r>
      <w:r>
        <w:rPr>
          <w:color w:val="231F20"/>
        </w:rPr>
        <w:t>have</w:t>
      </w:r>
      <w:r>
        <w:rPr>
          <w:color w:val="231F20"/>
          <w:spacing w:val="-8"/>
        </w:rPr>
        <w:t> </w:t>
      </w:r>
      <w:r>
        <w:rPr>
          <w:color w:val="231F20"/>
        </w:rPr>
        <w:t>as-similated a culture of innovation based on technology or economic tools, leaving design with a role in refining the</w:t>
      </w:r>
      <w:r>
        <w:rPr>
          <w:color w:val="231F20"/>
          <w:spacing w:val="40"/>
        </w:rPr>
        <w:t> </w:t>
      </w:r>
      <w:r>
        <w:rPr>
          <w:color w:val="231F20"/>
        </w:rPr>
        <w:t>values</w:t>
      </w:r>
      <w:r>
        <w:rPr>
          <w:color w:val="231F20"/>
          <w:spacing w:val="40"/>
        </w:rPr>
        <w:t> </w:t>
      </w:r>
      <w:r>
        <w:rPr>
          <w:color w:val="231F20"/>
        </w:rPr>
        <w:t>produced.</w:t>
      </w:r>
      <w:r>
        <w:rPr>
          <w:color w:val="231F20"/>
          <w:spacing w:val="40"/>
        </w:rPr>
        <w:t> </w:t>
      </w:r>
      <w:r>
        <w:rPr>
          <w:color w:val="231F20"/>
        </w:rPr>
        <w:t>Talented</w:t>
      </w:r>
      <w:r>
        <w:rPr>
          <w:color w:val="231F20"/>
          <w:spacing w:val="40"/>
        </w:rPr>
        <w:t> </w:t>
      </w:r>
      <w:r>
        <w:rPr>
          <w:color w:val="231F20"/>
        </w:rPr>
        <w:t>designers</w:t>
      </w:r>
      <w:r>
        <w:rPr>
          <w:color w:val="231F20"/>
          <w:spacing w:val="40"/>
        </w:rPr>
        <w:t> </w:t>
      </w:r>
      <w:r>
        <w:rPr>
          <w:color w:val="231F20"/>
        </w:rPr>
        <w:t>have</w:t>
      </w:r>
      <w:r>
        <w:rPr>
          <w:color w:val="231F20"/>
          <w:spacing w:val="40"/>
        </w:rPr>
        <w:t> </w:t>
      </w:r>
      <w:r>
        <w:rPr>
          <w:color w:val="231F20"/>
        </w:rPr>
        <w:t>made history</w:t>
      </w:r>
      <w:r>
        <w:rPr>
          <w:color w:val="231F20"/>
          <w:spacing w:val="-1"/>
        </w:rPr>
        <w:t> </w:t>
      </w:r>
      <w:r>
        <w:rPr>
          <w:color w:val="231F20"/>
        </w:rPr>
        <w:t>for</w:t>
      </w:r>
      <w:r>
        <w:rPr>
          <w:color w:val="231F20"/>
          <w:spacing w:val="-1"/>
        </w:rPr>
        <w:t> </w:t>
      </w:r>
      <w:r>
        <w:rPr>
          <w:color w:val="231F20"/>
        </w:rPr>
        <w:t>Italian</w:t>
      </w:r>
      <w:r>
        <w:rPr>
          <w:color w:val="231F20"/>
          <w:spacing w:val="-1"/>
        </w:rPr>
        <w:t> </w:t>
      </w:r>
      <w:r>
        <w:rPr>
          <w:color w:val="231F20"/>
        </w:rPr>
        <w:t>companies,</w:t>
      </w:r>
      <w:r>
        <w:rPr>
          <w:color w:val="231F20"/>
          <w:spacing w:val="-1"/>
        </w:rPr>
        <w:t> </w:t>
      </w:r>
      <w:r>
        <w:rPr>
          <w:color w:val="231F20"/>
        </w:rPr>
        <w:t>but</w:t>
      </w:r>
      <w:r>
        <w:rPr>
          <w:color w:val="231F20"/>
          <w:spacing w:val="-1"/>
        </w:rPr>
        <w:t> </w:t>
      </w:r>
      <w:r>
        <w:rPr>
          <w:color w:val="231F20"/>
        </w:rPr>
        <w:t>companies</w:t>
      </w:r>
      <w:r>
        <w:rPr>
          <w:color w:val="231F20"/>
          <w:spacing w:val="-1"/>
        </w:rPr>
        <w:t> </w:t>
      </w:r>
      <w:r>
        <w:rPr>
          <w:color w:val="231F20"/>
        </w:rPr>
        <w:t>have</w:t>
      </w:r>
      <w:r>
        <w:rPr>
          <w:color w:val="231F20"/>
          <w:spacing w:val="-1"/>
        </w:rPr>
        <w:t> </w:t>
      </w:r>
      <w:r>
        <w:rPr>
          <w:color w:val="231F20"/>
        </w:rPr>
        <w:t>been unable to tap into a knowledge market fed by design</w:t>
      </w:r>
      <w:r>
        <w:rPr>
          <w:color w:val="231F20"/>
          <w:spacing w:val="80"/>
        </w:rPr>
        <w:t> </w:t>
      </w:r>
      <w:r>
        <w:rPr>
          <w:color w:val="231F20"/>
        </w:rPr>
        <w:t>schools</w:t>
      </w:r>
      <w:r>
        <w:rPr>
          <w:color w:val="231F20"/>
          <w:spacing w:val="40"/>
        </w:rPr>
        <w:t> </w:t>
      </w:r>
      <w:r>
        <w:rPr>
          <w:color w:val="231F20"/>
        </w:rPr>
        <w:t>and</w:t>
      </w:r>
      <w:r>
        <w:rPr>
          <w:color w:val="231F20"/>
          <w:spacing w:val="40"/>
        </w:rPr>
        <w:t> </w:t>
      </w:r>
      <w:r>
        <w:rPr>
          <w:color w:val="231F20"/>
        </w:rPr>
        <w:t>universities.</w:t>
      </w:r>
      <w:r>
        <w:rPr>
          <w:color w:val="231F20"/>
          <w:spacing w:val="40"/>
        </w:rPr>
        <w:t> </w:t>
      </w:r>
      <w:r>
        <w:rPr>
          <w:color w:val="231F20"/>
        </w:rPr>
        <w:t>Departing</w:t>
      </w:r>
      <w:r>
        <w:rPr>
          <w:color w:val="231F20"/>
          <w:spacing w:val="40"/>
        </w:rPr>
        <w:t> </w:t>
      </w:r>
      <w:r>
        <w:rPr>
          <w:color w:val="231F20"/>
        </w:rPr>
        <w:t>from</w:t>
      </w:r>
      <w:r>
        <w:rPr>
          <w:color w:val="231F20"/>
          <w:spacing w:val="40"/>
        </w:rPr>
        <w:t> </w:t>
      </w:r>
      <w:r>
        <w:rPr>
          <w:color w:val="231F20"/>
        </w:rPr>
        <w:t>the</w:t>
      </w:r>
      <w:r>
        <w:rPr>
          <w:color w:val="231F20"/>
          <w:spacing w:val="40"/>
        </w:rPr>
        <w:t> </w:t>
      </w:r>
      <w:r>
        <w:rPr>
          <w:color w:val="231F20"/>
        </w:rPr>
        <w:t>current design</w:t>
      </w:r>
      <w:r>
        <w:rPr>
          <w:color w:val="231F20"/>
          <w:spacing w:val="27"/>
        </w:rPr>
        <w:t> </w:t>
      </w:r>
      <w:r>
        <w:rPr>
          <w:color w:val="231F20"/>
        </w:rPr>
        <w:t>education</w:t>
      </w:r>
      <w:r>
        <w:rPr>
          <w:color w:val="231F20"/>
          <w:spacing w:val="27"/>
        </w:rPr>
        <w:t> </w:t>
      </w:r>
      <w:r>
        <w:rPr>
          <w:color w:val="231F20"/>
        </w:rPr>
        <w:t>model,</w:t>
      </w:r>
      <w:r>
        <w:rPr>
          <w:color w:val="231F20"/>
          <w:spacing w:val="27"/>
        </w:rPr>
        <w:t> </w:t>
      </w:r>
      <w:r>
        <w:rPr>
          <w:color w:val="231F20"/>
        </w:rPr>
        <w:t>finding</w:t>
      </w:r>
      <w:r>
        <w:rPr>
          <w:color w:val="231F20"/>
          <w:spacing w:val="27"/>
        </w:rPr>
        <w:t> </w:t>
      </w:r>
      <w:r>
        <w:rPr>
          <w:color w:val="231F20"/>
        </w:rPr>
        <w:t>and</w:t>
      </w:r>
      <w:r>
        <w:rPr>
          <w:color w:val="231F20"/>
          <w:spacing w:val="27"/>
        </w:rPr>
        <w:t> </w:t>
      </w:r>
      <w:r>
        <w:rPr>
          <w:color w:val="231F20"/>
        </w:rPr>
        <w:t>adopting</w:t>
      </w:r>
      <w:r>
        <w:rPr>
          <w:color w:val="231F20"/>
          <w:spacing w:val="27"/>
        </w:rPr>
        <w:t> </w:t>
      </w:r>
      <w:r>
        <w:rPr>
          <w:color w:val="231F20"/>
        </w:rPr>
        <w:t>a</w:t>
      </w:r>
      <w:r>
        <w:rPr>
          <w:color w:val="231F20"/>
          <w:spacing w:val="27"/>
        </w:rPr>
        <w:t> </w:t>
      </w:r>
      <w:r>
        <w:rPr>
          <w:color w:val="231F20"/>
        </w:rPr>
        <w:t>flexi-ble and synergetic approach is necessary to accommo-date today's students’ study and work responsibilities. The model proposed by the Wake Up! project, i.e. that of real and almost consultative collaboration between Polytechnic</w:t>
      </w:r>
      <w:r>
        <w:rPr>
          <w:color w:val="231F20"/>
          <w:spacing w:val="40"/>
        </w:rPr>
        <w:t> </w:t>
      </w:r>
      <w:r>
        <w:rPr>
          <w:color w:val="231F20"/>
        </w:rPr>
        <w:t>students</w:t>
      </w:r>
      <w:r>
        <w:rPr>
          <w:color w:val="231F20"/>
          <w:spacing w:val="40"/>
        </w:rPr>
        <w:t> </w:t>
      </w:r>
      <w:r>
        <w:rPr>
          <w:color w:val="231F20"/>
        </w:rPr>
        <w:t>and</w:t>
      </w:r>
      <w:r>
        <w:rPr>
          <w:color w:val="231F20"/>
          <w:spacing w:val="40"/>
        </w:rPr>
        <w:t> </w:t>
      </w:r>
      <w:r>
        <w:rPr>
          <w:color w:val="231F20"/>
        </w:rPr>
        <w:t>New</w:t>
      </w:r>
      <w:r>
        <w:rPr>
          <w:color w:val="231F20"/>
          <w:spacing w:val="40"/>
        </w:rPr>
        <w:t> </w:t>
      </w:r>
      <w:r>
        <w:rPr>
          <w:color w:val="231F20"/>
        </w:rPr>
        <w:t>Made</w:t>
      </w:r>
      <w:r>
        <w:rPr>
          <w:color w:val="231F20"/>
          <w:spacing w:val="40"/>
        </w:rPr>
        <w:t> </w:t>
      </w:r>
      <w:r>
        <w:rPr>
          <w:color w:val="231F20"/>
        </w:rPr>
        <w:t>in</w:t>
      </w:r>
      <w:r>
        <w:rPr>
          <w:color w:val="231F20"/>
          <w:spacing w:val="40"/>
        </w:rPr>
        <w:t> </w:t>
      </w:r>
      <w:r>
        <w:rPr>
          <w:color w:val="231F20"/>
        </w:rPr>
        <w:t>Italy</w:t>
      </w:r>
      <w:r>
        <w:rPr>
          <w:color w:val="231F20"/>
          <w:spacing w:val="40"/>
        </w:rPr>
        <w:t> </w:t>
      </w:r>
      <w:r>
        <w:rPr>
          <w:color w:val="231F20"/>
        </w:rPr>
        <w:t>compa-nies,</w:t>
      </w:r>
      <w:r>
        <w:rPr>
          <w:color w:val="231F20"/>
          <w:spacing w:val="40"/>
        </w:rPr>
        <w:t> </w:t>
      </w:r>
      <w:r>
        <w:rPr>
          <w:color w:val="231F20"/>
        </w:rPr>
        <w:t>had</w:t>
      </w:r>
      <w:r>
        <w:rPr>
          <w:color w:val="231F20"/>
          <w:spacing w:val="40"/>
        </w:rPr>
        <w:t> </w:t>
      </w:r>
      <w:r>
        <w:rPr>
          <w:color w:val="231F20"/>
        </w:rPr>
        <w:t>the</w:t>
      </w:r>
      <w:r>
        <w:rPr>
          <w:color w:val="231F20"/>
          <w:spacing w:val="40"/>
        </w:rPr>
        <w:t> </w:t>
      </w:r>
      <w:r>
        <w:rPr>
          <w:color w:val="231F20"/>
        </w:rPr>
        <w:t>aim</w:t>
      </w:r>
      <w:r>
        <w:rPr>
          <w:color w:val="231F20"/>
          <w:spacing w:val="40"/>
        </w:rPr>
        <w:t> </w:t>
      </w:r>
      <w:r>
        <w:rPr>
          <w:color w:val="231F20"/>
        </w:rPr>
        <w:t>of</w:t>
      </w:r>
      <w:r>
        <w:rPr>
          <w:color w:val="231F20"/>
          <w:spacing w:val="40"/>
        </w:rPr>
        <w:t> </w:t>
      </w:r>
      <w:r>
        <w:rPr>
          <w:color w:val="231F20"/>
        </w:rPr>
        <w:t>bringing</w:t>
      </w:r>
      <w:r>
        <w:rPr>
          <w:color w:val="231F20"/>
          <w:spacing w:val="40"/>
        </w:rPr>
        <w:t> </w:t>
      </w:r>
      <w:r>
        <w:rPr>
          <w:color w:val="231F20"/>
        </w:rPr>
        <w:t>together</w:t>
      </w:r>
      <w:r>
        <w:rPr>
          <w:color w:val="231F20"/>
          <w:spacing w:val="40"/>
        </w:rPr>
        <w:t> </w:t>
      </w:r>
      <w:r>
        <w:rPr>
          <w:color w:val="231F20"/>
        </w:rPr>
        <w:t>the</w:t>
      </w:r>
      <w:r>
        <w:rPr>
          <w:color w:val="231F20"/>
          <w:spacing w:val="40"/>
        </w:rPr>
        <w:t> </w:t>
      </w:r>
      <w:r>
        <w:rPr>
          <w:color w:val="231F20"/>
        </w:rPr>
        <w:t>most</w:t>
      </w:r>
      <w:r>
        <w:rPr>
          <w:color w:val="231F20"/>
          <w:spacing w:val="40"/>
        </w:rPr>
        <w:t> </w:t>
      </w:r>
      <w:r>
        <w:rPr>
          <w:color w:val="231F20"/>
        </w:rPr>
        <w:t>cur-rent requests of companies with the actual skills of the students. This represented for the students a first expe-rience of actual work in the field which in some cases</w:t>
      </w:r>
      <w:r>
        <w:rPr>
          <w:color w:val="231F20"/>
          <w:spacing w:val="80"/>
        </w:rPr>
        <w:t> </w:t>
      </w:r>
      <w:r>
        <w:rPr>
          <w:color w:val="231F20"/>
        </w:rPr>
        <w:t>transformed into a real working collaboration contrib-uting to the placement of the students themselves.</w:t>
      </w:r>
    </w:p>
    <w:p>
      <w:pPr>
        <w:pStyle w:val="BodyText"/>
        <w:spacing w:after="0"/>
        <w:sectPr>
          <w:pgSz w:w="8400" w:h="11910"/>
          <w:pgMar w:header="0" w:footer="509" w:top="1340" w:bottom="700" w:left="708" w:right="708"/>
        </w:sectPr>
      </w:pPr>
    </w:p>
    <w:p>
      <w:pPr>
        <w:pStyle w:val="BodyText"/>
        <w:spacing w:before="4"/>
        <w:rPr>
          <w:sz w:val="16"/>
        </w:rPr>
      </w:pPr>
      <w:r>
        <w:rPr>
          <w:sz w:val="16"/>
        </w:rPr>
        <mc:AlternateContent>
          <mc:Choice Requires="wps">
            <w:drawing>
              <wp:anchor distT="0" distB="0" distL="0" distR="0" allowOverlap="1" layoutInCell="1" locked="0" behindDoc="0" simplePos="0" relativeHeight="15746048">
                <wp:simplePos x="0" y="0"/>
                <wp:positionH relativeFrom="page">
                  <wp:posOffset>0</wp:posOffset>
                </wp:positionH>
                <wp:positionV relativeFrom="page">
                  <wp:posOffset>0</wp:posOffset>
                </wp:positionV>
                <wp:extent cx="5328285" cy="7560309"/>
                <wp:effectExtent l="0" t="0" r="0" b="0"/>
                <wp:wrapNone/>
                <wp:docPr id="83" name="Graphic 83"/>
                <wp:cNvGraphicFramePr>
                  <a:graphicFrameLocks/>
                </wp:cNvGraphicFramePr>
                <a:graphic>
                  <a:graphicData uri="http://schemas.microsoft.com/office/word/2010/wordprocessingShape">
                    <wps:wsp>
                      <wps:cNvPr id="83" name="Graphic 83"/>
                      <wps:cNvSpPr/>
                      <wps:spPr>
                        <a:xfrm>
                          <a:off x="0" y="0"/>
                          <a:ext cx="5328285" cy="7560309"/>
                        </a:xfrm>
                        <a:custGeom>
                          <a:avLst/>
                          <a:gdLst/>
                          <a:ahLst/>
                          <a:cxnLst/>
                          <a:rect l="l" t="t" r="r" b="b"/>
                          <a:pathLst>
                            <a:path w="5328285" h="7560309">
                              <a:moveTo>
                                <a:pt x="5328005" y="0"/>
                              </a:moveTo>
                              <a:lnTo>
                                <a:pt x="0" y="0"/>
                              </a:lnTo>
                              <a:lnTo>
                                <a:pt x="0" y="7560005"/>
                              </a:lnTo>
                              <a:lnTo>
                                <a:pt x="5328005" y="7560005"/>
                              </a:lnTo>
                              <a:lnTo>
                                <a:pt x="5328005" y="0"/>
                              </a:lnTo>
                              <a:close/>
                            </a:path>
                          </a:pathLst>
                        </a:custGeom>
                        <a:solidFill>
                          <a:srgbClr val="414042"/>
                        </a:solidFill>
                      </wps:spPr>
                      <wps:bodyPr wrap="square" lIns="0" tIns="0" rIns="0" bIns="0" rtlCol="0">
                        <a:prstTxWarp prst="textNoShape">
                          <a:avLst/>
                        </a:prstTxWarp>
                        <a:noAutofit/>
                      </wps:bodyPr>
                    </wps:wsp>
                  </a:graphicData>
                </a:graphic>
              </wp:anchor>
            </w:drawing>
          </mc:Choice>
          <mc:Fallback>
            <w:pict>
              <v:rect style="position:absolute;margin-left:0pt;margin-top:0pt;width:419.528015pt;height:595.276001pt;mso-position-horizontal-relative:page;mso-position-vertical-relative:page;z-index:15746048" id="docshape72" filled="true" fillcolor="#414042" stroked="false">
                <v:fill type="solid"/>
                <w10:wrap type="none"/>
              </v:rect>
            </w:pict>
          </mc:Fallback>
        </mc:AlternateContent>
      </w:r>
    </w:p>
    <w:sectPr>
      <w:footerReference w:type="even" r:id="rId31"/>
      <w:pgSz w:w="8400" w:h="11910"/>
      <w:pgMar w:header="0" w:footer="0" w:top="13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Montserrat">
    <w:altName w:val="Montserrat"/>
    <w:charset w:val="0"/>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48896">
          <wp:simplePos x="0" y="0"/>
          <wp:positionH relativeFrom="page">
            <wp:posOffset>539995</wp:posOffset>
          </wp:positionH>
          <wp:positionV relativeFrom="page">
            <wp:posOffset>7110007</wp:posOffset>
          </wp:positionV>
          <wp:extent cx="234010" cy="233997"/>
          <wp:effectExtent l="0" t="0" r="0" b="0"/>
          <wp:wrapNone/>
          <wp:docPr id="67" name="Image 67"/>
          <wp:cNvGraphicFramePr>
            <a:graphicFrameLocks/>
          </wp:cNvGraphicFramePr>
          <a:graphic>
            <a:graphicData uri="http://schemas.openxmlformats.org/drawingml/2006/picture">
              <pic:pic>
                <pic:nvPicPr>
                  <pic:cNvPr id="67" name="Image 67"/>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49408">
              <wp:simplePos x="0" y="0"/>
              <wp:positionH relativeFrom="page">
                <wp:posOffset>565655</wp:posOffset>
              </wp:positionH>
              <wp:positionV relativeFrom="page">
                <wp:posOffset>7152430</wp:posOffset>
              </wp:positionV>
              <wp:extent cx="187960" cy="149860"/>
              <wp:effectExtent l="0" t="0" r="0" b="0"/>
              <wp:wrapNone/>
              <wp:docPr id="68" name="Textbox 68"/>
              <wp:cNvGraphicFramePr>
                <a:graphicFrameLocks/>
              </wp:cNvGraphicFramePr>
              <a:graphic>
                <a:graphicData uri="http://schemas.microsoft.com/office/word/2010/wordprocessingShape">
                  <wps:wsp>
                    <wps:cNvPr id="68" name="Textbox 68"/>
                    <wps:cNvSpPr txBox="1"/>
                    <wps:spPr>
                      <a:xfrm>
                        <a:off x="0" y="0"/>
                        <a:ext cx="187960" cy="149860"/>
                      </a:xfrm>
                      <a:prstGeom prst="rect">
                        <a:avLst/>
                      </a:prstGeom>
                    </wps:spPr>
                    <wps:txbx>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16</w:t>
                          </w:r>
                          <w:r>
                            <w:rPr>
                              <w:color w:val="FFFFFF"/>
                              <w:spacing w:val="-5"/>
                              <w:sz w:val="16"/>
                            </w:rPr>
                            <w:fldChar w:fldCharType="end"/>
                          </w:r>
                        </w:p>
                      </w:txbxContent>
                    </wps:txbx>
                    <wps:bodyPr wrap="square" lIns="0" tIns="0" rIns="0" bIns="0" rtlCol="0">
                      <a:noAutofit/>
                    </wps:bodyPr>
                  </wps:wsp>
                </a:graphicData>
              </a:graphic>
            </wp:anchor>
          </w:drawing>
        </mc:Choice>
        <mc:Fallback>
          <w:pict>
            <v:shape style="position:absolute;margin-left:44.539799pt;margin-top:563.183472pt;width:14.8pt;height:11.8pt;mso-position-horizontal-relative:page;mso-position-vertical-relative:page;z-index:-16067072" type="#_x0000_t202" id="docshape62" filled="false" stroked="false">
              <v:textbox inset="0,0,0,0">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16</w:t>
                    </w:r>
                    <w:r>
                      <w:rPr>
                        <w:color w:val="FFFFFF"/>
                        <w:spacing w:val="-5"/>
                        <w:sz w:val="16"/>
                      </w:rPr>
                      <w:fldChar w:fldCharType="end"/>
                    </w:r>
                  </w:p>
                </w:txbxContent>
              </v:textbox>
              <w10:wrap type="none"/>
            </v:shape>
          </w:pict>
        </mc:Fallback>
      </mc:AlternateContent>
    </w: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49920">
          <wp:simplePos x="0" y="0"/>
          <wp:positionH relativeFrom="page">
            <wp:posOffset>4553995</wp:posOffset>
          </wp:positionH>
          <wp:positionV relativeFrom="page">
            <wp:posOffset>7110007</wp:posOffset>
          </wp:positionV>
          <wp:extent cx="234010" cy="233997"/>
          <wp:effectExtent l="0" t="0" r="0" b="0"/>
          <wp:wrapNone/>
          <wp:docPr id="69" name="Image 69"/>
          <wp:cNvGraphicFramePr>
            <a:graphicFrameLocks/>
          </wp:cNvGraphicFramePr>
          <a:graphic>
            <a:graphicData uri="http://schemas.openxmlformats.org/drawingml/2006/picture">
              <pic:pic>
                <pic:nvPicPr>
                  <pic:cNvPr id="69" name="Image 69"/>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50432">
              <wp:simplePos x="0" y="0"/>
              <wp:positionH relativeFrom="page">
                <wp:posOffset>4580671</wp:posOffset>
              </wp:positionH>
              <wp:positionV relativeFrom="page">
                <wp:posOffset>7152430</wp:posOffset>
              </wp:positionV>
              <wp:extent cx="185420" cy="149860"/>
              <wp:effectExtent l="0" t="0" r="0" b="0"/>
              <wp:wrapNone/>
              <wp:docPr id="70" name="Textbox 70"/>
              <wp:cNvGraphicFramePr>
                <a:graphicFrameLocks/>
              </wp:cNvGraphicFramePr>
              <a:graphic>
                <a:graphicData uri="http://schemas.microsoft.com/office/word/2010/wordprocessingShape">
                  <wps:wsp>
                    <wps:cNvPr id="70" name="Textbox 70"/>
                    <wps:cNvSpPr txBox="1"/>
                    <wps:spPr>
                      <a:xfrm>
                        <a:off x="0" y="0"/>
                        <a:ext cx="185420" cy="149860"/>
                      </a:xfrm>
                      <a:prstGeom prst="rect">
                        <a:avLst/>
                      </a:prstGeom>
                    </wps:spPr>
                    <wps:txbx>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17</w:t>
                          </w:r>
                          <w:r>
                            <w:rPr>
                              <w:color w:val="FFFFFF"/>
                              <w:spacing w:val="-5"/>
                              <w:sz w:val="16"/>
                            </w:rPr>
                            <w:fldChar w:fldCharType="end"/>
                          </w:r>
                        </w:p>
                      </w:txbxContent>
                    </wps:txbx>
                    <wps:bodyPr wrap="square" lIns="0" tIns="0" rIns="0" bIns="0" rtlCol="0">
                      <a:noAutofit/>
                    </wps:bodyPr>
                  </wps:wsp>
                </a:graphicData>
              </a:graphic>
            </wp:anchor>
          </w:drawing>
        </mc:Choice>
        <mc:Fallback>
          <w:pict>
            <v:shape style="position:absolute;margin-left:360.6828pt;margin-top:563.183472pt;width:14.6pt;height:11.8pt;mso-position-horizontal-relative:page;mso-position-vertical-relative:page;z-index:-16066048" type="#_x0000_t202" id="docshape63" filled="false" stroked="false">
              <v:textbox inset="0,0,0,0">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17</w:t>
                    </w:r>
                    <w:r>
                      <w:rPr>
                        <w:color w:val="FFFFFF"/>
                        <w:spacing w:val="-5"/>
                        <w:sz w:val="16"/>
                      </w:rPr>
                      <w:fldChar w:fldCharType="end"/>
                    </w:r>
                  </w:p>
                </w:txbxContent>
              </v:textbox>
              <w10:wrap type="none"/>
            </v:shape>
          </w:pict>
        </mc:Fallback>
      </mc:AlternateContent>
    </w: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50944">
          <wp:simplePos x="0" y="0"/>
          <wp:positionH relativeFrom="page">
            <wp:posOffset>539995</wp:posOffset>
          </wp:positionH>
          <wp:positionV relativeFrom="page">
            <wp:posOffset>7110007</wp:posOffset>
          </wp:positionV>
          <wp:extent cx="234010" cy="233997"/>
          <wp:effectExtent l="0" t="0" r="0" b="0"/>
          <wp:wrapNone/>
          <wp:docPr id="73" name="Image 73"/>
          <wp:cNvGraphicFramePr>
            <a:graphicFrameLocks/>
          </wp:cNvGraphicFramePr>
          <a:graphic>
            <a:graphicData uri="http://schemas.openxmlformats.org/drawingml/2006/picture">
              <pic:pic>
                <pic:nvPicPr>
                  <pic:cNvPr id="73" name="Image 73"/>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51456">
              <wp:simplePos x="0" y="0"/>
              <wp:positionH relativeFrom="page">
                <wp:posOffset>557222</wp:posOffset>
              </wp:positionH>
              <wp:positionV relativeFrom="page">
                <wp:posOffset>7152430</wp:posOffset>
              </wp:positionV>
              <wp:extent cx="204470" cy="149860"/>
              <wp:effectExtent l="0" t="0" r="0" b="0"/>
              <wp:wrapNone/>
              <wp:docPr id="74" name="Textbox 74"/>
              <wp:cNvGraphicFramePr>
                <a:graphicFrameLocks/>
              </wp:cNvGraphicFramePr>
              <a:graphic>
                <a:graphicData uri="http://schemas.microsoft.com/office/word/2010/wordprocessingShape">
                  <wps:wsp>
                    <wps:cNvPr id="74" name="Textbox 74"/>
                    <wps:cNvSpPr txBox="1"/>
                    <wps:spPr>
                      <a:xfrm>
                        <a:off x="0" y="0"/>
                        <a:ext cx="204470" cy="149860"/>
                      </a:xfrm>
                      <a:prstGeom prst="rect">
                        <a:avLst/>
                      </a:prstGeom>
                    </wps:spPr>
                    <wps:txbx>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22</w:t>
                          </w:r>
                          <w:r>
                            <w:rPr>
                              <w:color w:val="FFFFFF"/>
                              <w:spacing w:val="-5"/>
                              <w:sz w:val="16"/>
                            </w:rPr>
                            <w:fldChar w:fldCharType="end"/>
                          </w:r>
                        </w:p>
                      </w:txbxContent>
                    </wps:txbx>
                    <wps:bodyPr wrap="square" lIns="0" tIns="0" rIns="0" bIns="0" rtlCol="0">
                      <a:noAutofit/>
                    </wps:bodyPr>
                  </wps:wsp>
                </a:graphicData>
              </a:graphic>
            </wp:anchor>
          </w:drawing>
        </mc:Choice>
        <mc:Fallback>
          <w:pict>
            <v:shape style="position:absolute;margin-left:43.875801pt;margin-top:563.183472pt;width:16.1pt;height:11.8pt;mso-position-horizontal-relative:page;mso-position-vertical-relative:page;z-index:-16065024" type="#_x0000_t202" id="docshape66" filled="false" stroked="false">
              <v:textbox inset="0,0,0,0">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22</w:t>
                    </w:r>
                    <w:r>
                      <w:rPr>
                        <w:color w:val="FFFFFF"/>
                        <w:spacing w:val="-5"/>
                        <w:sz w:val="16"/>
                      </w:rPr>
                      <w:fldChar w:fldCharType="end"/>
                    </w:r>
                  </w:p>
                </w:txbxContent>
              </v:textbox>
              <w10:wrap type="none"/>
            </v:shape>
          </w:pict>
        </mc:Fallback>
      </mc:AlternateContent>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51968">
          <wp:simplePos x="0" y="0"/>
          <wp:positionH relativeFrom="page">
            <wp:posOffset>4553995</wp:posOffset>
          </wp:positionH>
          <wp:positionV relativeFrom="page">
            <wp:posOffset>7110007</wp:posOffset>
          </wp:positionV>
          <wp:extent cx="234010" cy="233997"/>
          <wp:effectExtent l="0" t="0" r="0" b="0"/>
          <wp:wrapNone/>
          <wp:docPr id="75" name="Image 75"/>
          <wp:cNvGraphicFramePr>
            <a:graphicFrameLocks/>
          </wp:cNvGraphicFramePr>
          <a:graphic>
            <a:graphicData uri="http://schemas.openxmlformats.org/drawingml/2006/picture">
              <pic:pic>
                <pic:nvPicPr>
                  <pic:cNvPr id="75" name="Image 75"/>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52480">
              <wp:simplePos x="0" y="0"/>
              <wp:positionH relativeFrom="page">
                <wp:posOffset>4571426</wp:posOffset>
              </wp:positionH>
              <wp:positionV relativeFrom="page">
                <wp:posOffset>7152430</wp:posOffset>
              </wp:positionV>
              <wp:extent cx="204470" cy="149860"/>
              <wp:effectExtent l="0" t="0" r="0" b="0"/>
              <wp:wrapNone/>
              <wp:docPr id="76" name="Textbox 76"/>
              <wp:cNvGraphicFramePr>
                <a:graphicFrameLocks/>
              </wp:cNvGraphicFramePr>
              <a:graphic>
                <a:graphicData uri="http://schemas.microsoft.com/office/word/2010/wordprocessingShape">
                  <wps:wsp>
                    <wps:cNvPr id="76" name="Textbox 76"/>
                    <wps:cNvSpPr txBox="1"/>
                    <wps:spPr>
                      <a:xfrm>
                        <a:off x="0" y="0"/>
                        <a:ext cx="204470" cy="149860"/>
                      </a:xfrm>
                      <a:prstGeom prst="rect">
                        <a:avLst/>
                      </a:prstGeom>
                    </wps:spPr>
                    <wps:txbx>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23</w:t>
                          </w:r>
                          <w:r>
                            <w:rPr>
                              <w:color w:val="FFFFFF"/>
                              <w:spacing w:val="-5"/>
                              <w:sz w:val="16"/>
                            </w:rPr>
                            <w:fldChar w:fldCharType="end"/>
                          </w:r>
                        </w:p>
                      </w:txbxContent>
                    </wps:txbx>
                    <wps:bodyPr wrap="square" lIns="0" tIns="0" rIns="0" bIns="0" rtlCol="0">
                      <a:noAutofit/>
                    </wps:bodyPr>
                  </wps:wsp>
                </a:graphicData>
              </a:graphic>
            </wp:anchor>
          </w:drawing>
        </mc:Choice>
        <mc:Fallback>
          <w:pict>
            <v:shape style="position:absolute;margin-left:359.954803pt;margin-top:563.183472pt;width:16.1pt;height:11.8pt;mso-position-horizontal-relative:page;mso-position-vertical-relative:page;z-index:-16064000" type="#_x0000_t202" id="docshape67" filled="false" stroked="false">
              <v:textbox inset="0,0,0,0">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23</w:t>
                    </w:r>
                    <w:r>
                      <w:rPr>
                        <w:color w:val="FFFFFF"/>
                        <w:spacing w:val="-5"/>
                        <w:sz w:val="16"/>
                      </w:rPr>
                      <w:fldChar w:fldCharType="end"/>
                    </w:r>
                  </w:p>
                </w:txbxContent>
              </v:textbox>
              <w10:wrap type="none"/>
            </v:shape>
          </w:pict>
        </mc:Fallback>
      </mc:AlternateContent>
    </w: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52992">
          <wp:simplePos x="0" y="0"/>
          <wp:positionH relativeFrom="page">
            <wp:posOffset>539995</wp:posOffset>
          </wp:positionH>
          <wp:positionV relativeFrom="page">
            <wp:posOffset>7110007</wp:posOffset>
          </wp:positionV>
          <wp:extent cx="234010" cy="233997"/>
          <wp:effectExtent l="0" t="0" r="0" b="0"/>
          <wp:wrapNone/>
          <wp:docPr id="79" name="Image 79"/>
          <wp:cNvGraphicFramePr>
            <a:graphicFrameLocks/>
          </wp:cNvGraphicFramePr>
          <a:graphic>
            <a:graphicData uri="http://schemas.openxmlformats.org/drawingml/2006/picture">
              <pic:pic>
                <pic:nvPicPr>
                  <pic:cNvPr id="79" name="Image 79"/>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53504">
              <wp:simplePos x="0" y="0"/>
              <wp:positionH relativeFrom="page">
                <wp:posOffset>553666</wp:posOffset>
              </wp:positionH>
              <wp:positionV relativeFrom="page">
                <wp:posOffset>7152430</wp:posOffset>
              </wp:positionV>
              <wp:extent cx="211454" cy="149860"/>
              <wp:effectExtent l="0" t="0" r="0" b="0"/>
              <wp:wrapNone/>
              <wp:docPr id="80" name="Textbox 80"/>
              <wp:cNvGraphicFramePr>
                <a:graphicFrameLocks/>
              </wp:cNvGraphicFramePr>
              <a:graphic>
                <a:graphicData uri="http://schemas.microsoft.com/office/word/2010/wordprocessingShape">
                  <wps:wsp>
                    <wps:cNvPr id="80" name="Textbox 80"/>
                    <wps:cNvSpPr txBox="1"/>
                    <wps:spPr>
                      <a:xfrm>
                        <a:off x="0" y="0"/>
                        <a:ext cx="211454" cy="149860"/>
                      </a:xfrm>
                      <a:prstGeom prst="rect">
                        <a:avLst/>
                      </a:prstGeom>
                    </wps:spPr>
                    <wps:txbx>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28</w:t>
                          </w:r>
                          <w:r>
                            <w:rPr>
                              <w:color w:val="FFFFFF"/>
                              <w:spacing w:val="-5"/>
                              <w:sz w:val="16"/>
                            </w:rPr>
                            <w:fldChar w:fldCharType="end"/>
                          </w:r>
                        </w:p>
                      </w:txbxContent>
                    </wps:txbx>
                    <wps:bodyPr wrap="square" lIns="0" tIns="0" rIns="0" bIns="0" rtlCol="0">
                      <a:noAutofit/>
                    </wps:bodyPr>
                  </wps:wsp>
                </a:graphicData>
              </a:graphic>
            </wp:anchor>
          </w:drawing>
        </mc:Choice>
        <mc:Fallback>
          <w:pict>
            <v:shape style="position:absolute;margin-left:43.595798pt;margin-top:563.183472pt;width:16.650pt;height:11.8pt;mso-position-horizontal-relative:page;mso-position-vertical-relative:page;z-index:-16062976" type="#_x0000_t202" id="docshape70" filled="false" stroked="false">
              <v:textbox inset="0,0,0,0">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28</w:t>
                    </w:r>
                    <w:r>
                      <w:rPr>
                        <w:color w:val="FFFFFF"/>
                        <w:spacing w:val="-5"/>
                        <w:sz w:val="16"/>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44800">
          <wp:simplePos x="0" y="0"/>
          <wp:positionH relativeFrom="page">
            <wp:posOffset>4553995</wp:posOffset>
          </wp:positionH>
          <wp:positionV relativeFrom="page">
            <wp:posOffset>7110007</wp:posOffset>
          </wp:positionV>
          <wp:extent cx="234010" cy="233997"/>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45312">
              <wp:simplePos x="0" y="0"/>
              <wp:positionH relativeFrom="page">
                <wp:posOffset>4600178</wp:posOffset>
              </wp:positionH>
              <wp:positionV relativeFrom="page">
                <wp:posOffset>7152430</wp:posOffset>
              </wp:positionV>
              <wp:extent cx="146685" cy="14986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146685" cy="149860"/>
                      </a:xfrm>
                      <a:prstGeom prst="rect">
                        <a:avLst/>
                      </a:prstGeom>
                    </wps:spPr>
                    <wps:txbx>
                      <w:txbxContent>
                        <w:p>
                          <w:pPr>
                            <w:spacing w:before="20"/>
                            <w:ind w:left="60" w:right="0" w:firstLine="0"/>
                            <w:jc w:val="left"/>
                            <w:rPr>
                              <w:sz w:val="16"/>
                            </w:rPr>
                          </w:pPr>
                          <w:r>
                            <w:rPr>
                              <w:color w:val="FFFFFF"/>
                              <w:spacing w:val="-10"/>
                              <w:sz w:val="16"/>
                            </w:rPr>
                            <w:fldChar w:fldCharType="begin"/>
                          </w:r>
                          <w:r>
                            <w:rPr>
                              <w:color w:val="FFFFFF"/>
                              <w:spacing w:val="-10"/>
                              <w:sz w:val="16"/>
                            </w:rPr>
                            <w:instrText> PAGE </w:instrText>
                          </w:r>
                          <w:r>
                            <w:rPr>
                              <w:color w:val="FFFFFF"/>
                              <w:spacing w:val="-10"/>
                              <w:sz w:val="16"/>
                            </w:rPr>
                            <w:fldChar w:fldCharType="separate"/>
                          </w:r>
                          <w:r>
                            <w:rPr>
                              <w:color w:val="FFFFFF"/>
                              <w:spacing w:val="-10"/>
                              <w:sz w:val="16"/>
                            </w:rPr>
                            <w:t>5</w:t>
                          </w:r>
                          <w:r>
                            <w:rPr>
                              <w:color w:val="FFFFFF"/>
                              <w:spacing w:val="-10"/>
                              <w:sz w:val="16"/>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62.218811pt;margin-top:563.183472pt;width:11.55pt;height:11.8pt;mso-position-horizontal-relative:page;mso-position-vertical-relative:page;z-index:-16071168" type="#_x0000_t202" id="docshape6" filled="false" stroked="false">
              <v:textbox inset="0,0,0,0">
                <w:txbxContent>
                  <w:p>
                    <w:pPr>
                      <w:spacing w:before="20"/>
                      <w:ind w:left="60" w:right="0" w:firstLine="0"/>
                      <w:jc w:val="left"/>
                      <w:rPr>
                        <w:sz w:val="16"/>
                      </w:rPr>
                    </w:pPr>
                    <w:r>
                      <w:rPr>
                        <w:color w:val="FFFFFF"/>
                        <w:spacing w:val="-10"/>
                        <w:sz w:val="16"/>
                      </w:rPr>
                      <w:fldChar w:fldCharType="begin"/>
                    </w:r>
                    <w:r>
                      <w:rPr>
                        <w:color w:val="FFFFFF"/>
                        <w:spacing w:val="-10"/>
                        <w:sz w:val="16"/>
                      </w:rPr>
                      <w:instrText> PAGE </w:instrText>
                    </w:r>
                    <w:r>
                      <w:rPr>
                        <w:color w:val="FFFFFF"/>
                        <w:spacing w:val="-10"/>
                        <w:sz w:val="16"/>
                      </w:rPr>
                      <w:fldChar w:fldCharType="separate"/>
                    </w:r>
                    <w:r>
                      <w:rPr>
                        <w:color w:val="FFFFFF"/>
                        <w:spacing w:val="-10"/>
                        <w:sz w:val="16"/>
                      </w:rPr>
                      <w:t>5</w:t>
                    </w:r>
                    <w:r>
                      <w:rPr>
                        <w:color w:val="FFFFFF"/>
                        <w:spacing w:val="-10"/>
                        <w:sz w:val="16"/>
                      </w:rPr>
                      <w:fldChar w:fldCharType="end"/>
                    </w:r>
                  </w:p>
                </w:txbxContent>
              </v:textbox>
              <w10:wrap type="none"/>
            </v:shape>
          </w:pict>
        </mc:Fallback>
      </mc:AlternateContent>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54016">
          <wp:simplePos x="0" y="0"/>
          <wp:positionH relativeFrom="page">
            <wp:posOffset>4553995</wp:posOffset>
          </wp:positionH>
          <wp:positionV relativeFrom="page">
            <wp:posOffset>7110007</wp:posOffset>
          </wp:positionV>
          <wp:extent cx="234010" cy="233997"/>
          <wp:effectExtent l="0" t="0" r="0" b="0"/>
          <wp:wrapNone/>
          <wp:docPr id="81" name="Image 81"/>
          <wp:cNvGraphicFramePr>
            <a:graphicFrameLocks/>
          </wp:cNvGraphicFramePr>
          <a:graphic>
            <a:graphicData uri="http://schemas.openxmlformats.org/drawingml/2006/picture">
              <pic:pic>
                <pic:nvPicPr>
                  <pic:cNvPr id="81" name="Image 81"/>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54528">
              <wp:simplePos x="0" y="0"/>
              <wp:positionH relativeFrom="page">
                <wp:posOffset>4569140</wp:posOffset>
              </wp:positionH>
              <wp:positionV relativeFrom="page">
                <wp:posOffset>7152430</wp:posOffset>
              </wp:positionV>
              <wp:extent cx="208915" cy="149860"/>
              <wp:effectExtent l="0" t="0" r="0" b="0"/>
              <wp:wrapNone/>
              <wp:docPr id="82" name="Textbox 82"/>
              <wp:cNvGraphicFramePr>
                <a:graphicFrameLocks/>
              </wp:cNvGraphicFramePr>
              <a:graphic>
                <a:graphicData uri="http://schemas.microsoft.com/office/word/2010/wordprocessingShape">
                  <wps:wsp>
                    <wps:cNvPr id="82" name="Textbox 82"/>
                    <wps:cNvSpPr txBox="1"/>
                    <wps:spPr>
                      <a:xfrm>
                        <a:off x="0" y="0"/>
                        <a:ext cx="208915" cy="149860"/>
                      </a:xfrm>
                      <a:prstGeom prst="rect">
                        <a:avLst/>
                      </a:prstGeom>
                    </wps:spPr>
                    <wps:txbx>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29</w:t>
                          </w:r>
                          <w:r>
                            <w:rPr>
                              <w:color w:val="FFFFFF"/>
                              <w:spacing w:val="-5"/>
                              <w:sz w:val="16"/>
                            </w:rPr>
                            <w:fldChar w:fldCharType="end"/>
                          </w:r>
                        </w:p>
                      </w:txbxContent>
                    </wps:txbx>
                    <wps:bodyPr wrap="square" lIns="0" tIns="0" rIns="0" bIns="0" rtlCol="0">
                      <a:noAutofit/>
                    </wps:bodyPr>
                  </wps:wsp>
                </a:graphicData>
              </a:graphic>
            </wp:anchor>
          </w:drawing>
        </mc:Choice>
        <mc:Fallback>
          <w:pict>
            <v:shape style="position:absolute;margin-left:359.774811pt;margin-top:563.183472pt;width:16.45pt;height:11.8pt;mso-position-horizontal-relative:page;mso-position-vertical-relative:page;z-index:-16061952" type="#_x0000_t202" id="docshape71" filled="false" stroked="false">
              <v:textbox inset="0,0,0,0">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29</w:t>
                    </w:r>
                    <w:r>
                      <w:rPr>
                        <w:color w:val="FFFFFF"/>
                        <w:spacing w:val="-5"/>
                        <w:sz w:val="16"/>
                      </w:rPr>
                      <w:fldChar w:fldCharType="end"/>
                    </w:r>
                  </w:p>
                </w:txbxContent>
              </v:textbox>
              <w10:wrap type="none"/>
            </v:shape>
          </w:pict>
        </mc:Fallback>
      </mc:AlternateContent>
    </w: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45824">
          <wp:simplePos x="0" y="0"/>
          <wp:positionH relativeFrom="page">
            <wp:posOffset>4553995</wp:posOffset>
          </wp:positionH>
          <wp:positionV relativeFrom="page">
            <wp:posOffset>7110007</wp:posOffset>
          </wp:positionV>
          <wp:extent cx="234010" cy="233997"/>
          <wp:effectExtent l="0" t="0" r="0" b="0"/>
          <wp:wrapNone/>
          <wp:docPr id="29" name="Image 29"/>
          <wp:cNvGraphicFramePr>
            <a:graphicFrameLocks/>
          </wp:cNvGraphicFramePr>
          <a:graphic>
            <a:graphicData uri="http://schemas.openxmlformats.org/drawingml/2006/picture">
              <pic:pic>
                <pic:nvPicPr>
                  <pic:cNvPr id="29" name="Image 29"/>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46336">
              <wp:simplePos x="0" y="0"/>
              <wp:positionH relativeFrom="page">
                <wp:posOffset>4599010</wp:posOffset>
              </wp:positionH>
              <wp:positionV relativeFrom="page">
                <wp:posOffset>7152430</wp:posOffset>
              </wp:positionV>
              <wp:extent cx="149225" cy="149860"/>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149225" cy="149860"/>
                      </a:xfrm>
                      <a:prstGeom prst="rect">
                        <a:avLst/>
                      </a:prstGeom>
                    </wps:spPr>
                    <wps:txbx>
                      <w:txbxContent>
                        <w:p>
                          <w:pPr>
                            <w:spacing w:before="20"/>
                            <w:ind w:left="60" w:right="0" w:firstLine="0"/>
                            <w:jc w:val="left"/>
                            <w:rPr>
                              <w:sz w:val="16"/>
                            </w:rPr>
                          </w:pPr>
                          <w:r>
                            <w:rPr>
                              <w:color w:val="FFFFFF"/>
                              <w:spacing w:val="-10"/>
                              <w:sz w:val="16"/>
                            </w:rPr>
                            <w:fldChar w:fldCharType="begin"/>
                          </w:r>
                          <w:r>
                            <w:rPr>
                              <w:color w:val="FFFFFF"/>
                              <w:spacing w:val="-10"/>
                              <w:sz w:val="16"/>
                            </w:rPr>
                            <w:instrText> PAGE </w:instrText>
                          </w:r>
                          <w:r>
                            <w:rPr>
                              <w:color w:val="FFFFFF"/>
                              <w:spacing w:val="-10"/>
                              <w:sz w:val="16"/>
                            </w:rPr>
                            <w:fldChar w:fldCharType="separate"/>
                          </w:r>
                          <w:r>
                            <w:rPr>
                              <w:color w:val="FFFFFF"/>
                              <w:spacing w:val="-10"/>
                              <w:sz w:val="16"/>
                            </w:rPr>
                            <w:t>7</w:t>
                          </w:r>
                          <w:r>
                            <w:rPr>
                              <w:color w:val="FFFFFF"/>
                              <w:spacing w:val="-10"/>
                              <w:sz w:val="16"/>
                            </w:rPr>
                            <w:fldChar w:fldCharType="end"/>
                          </w:r>
                        </w:p>
                      </w:txbxContent>
                    </wps:txbx>
                    <wps:bodyPr wrap="square" lIns="0" tIns="0" rIns="0" bIns="0" rtlCol="0">
                      <a:noAutofit/>
                    </wps:bodyPr>
                  </wps:wsp>
                </a:graphicData>
              </a:graphic>
            </wp:anchor>
          </w:drawing>
        </mc:Choice>
        <mc:Fallback>
          <w:pict>
            <v:shape style="position:absolute;margin-left:362.126801pt;margin-top:563.183472pt;width:11.75pt;height:11.8pt;mso-position-horizontal-relative:page;mso-position-vertical-relative:page;z-index:-16070144" type="#_x0000_t202" id="docshape27" filled="false" stroked="false">
              <v:textbox inset="0,0,0,0">
                <w:txbxContent>
                  <w:p>
                    <w:pPr>
                      <w:spacing w:before="20"/>
                      <w:ind w:left="60" w:right="0" w:firstLine="0"/>
                      <w:jc w:val="left"/>
                      <w:rPr>
                        <w:sz w:val="16"/>
                      </w:rPr>
                    </w:pPr>
                    <w:r>
                      <w:rPr>
                        <w:color w:val="FFFFFF"/>
                        <w:spacing w:val="-10"/>
                        <w:sz w:val="16"/>
                      </w:rPr>
                      <w:fldChar w:fldCharType="begin"/>
                    </w:r>
                    <w:r>
                      <w:rPr>
                        <w:color w:val="FFFFFF"/>
                        <w:spacing w:val="-10"/>
                        <w:sz w:val="16"/>
                      </w:rPr>
                      <w:instrText> PAGE </w:instrText>
                    </w:r>
                    <w:r>
                      <w:rPr>
                        <w:color w:val="FFFFFF"/>
                        <w:spacing w:val="-10"/>
                        <w:sz w:val="16"/>
                      </w:rPr>
                      <w:fldChar w:fldCharType="separate"/>
                    </w:r>
                    <w:r>
                      <w:rPr>
                        <w:color w:val="FFFFFF"/>
                        <w:spacing w:val="-10"/>
                        <w:sz w:val="16"/>
                      </w:rPr>
                      <w:t>7</w:t>
                    </w:r>
                    <w:r>
                      <w:rPr>
                        <w:color w:val="FFFFFF"/>
                        <w:spacing w:val="-10"/>
                        <w:sz w:val="16"/>
                      </w:rPr>
                      <w:fldChar w:fldCharType="end"/>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46848">
          <wp:simplePos x="0" y="0"/>
          <wp:positionH relativeFrom="page">
            <wp:posOffset>539995</wp:posOffset>
          </wp:positionH>
          <wp:positionV relativeFrom="page">
            <wp:posOffset>7110007</wp:posOffset>
          </wp:positionV>
          <wp:extent cx="234010" cy="233997"/>
          <wp:effectExtent l="0" t="0" r="0" b="0"/>
          <wp:wrapNone/>
          <wp:docPr id="61" name="Image 61"/>
          <wp:cNvGraphicFramePr>
            <a:graphicFrameLocks/>
          </wp:cNvGraphicFramePr>
          <a:graphic>
            <a:graphicData uri="http://schemas.openxmlformats.org/drawingml/2006/picture">
              <pic:pic>
                <pic:nvPicPr>
                  <pic:cNvPr id="61" name="Image 61"/>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47360">
              <wp:simplePos x="0" y="0"/>
              <wp:positionH relativeFrom="page">
                <wp:posOffset>562963</wp:posOffset>
              </wp:positionH>
              <wp:positionV relativeFrom="page">
                <wp:posOffset>7152430</wp:posOffset>
              </wp:positionV>
              <wp:extent cx="193040" cy="149860"/>
              <wp:effectExtent l="0" t="0" r="0" b="0"/>
              <wp:wrapNone/>
              <wp:docPr id="62" name="Textbox 62"/>
              <wp:cNvGraphicFramePr>
                <a:graphicFrameLocks/>
              </wp:cNvGraphicFramePr>
              <a:graphic>
                <a:graphicData uri="http://schemas.microsoft.com/office/word/2010/wordprocessingShape">
                  <wps:wsp>
                    <wps:cNvPr id="62" name="Textbox 62"/>
                    <wps:cNvSpPr txBox="1"/>
                    <wps:spPr>
                      <a:xfrm>
                        <a:off x="0" y="0"/>
                        <a:ext cx="193040" cy="149860"/>
                      </a:xfrm>
                      <a:prstGeom prst="rect">
                        <a:avLst/>
                      </a:prstGeom>
                    </wps:spPr>
                    <wps:txbx>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10</w:t>
                          </w:r>
                          <w:r>
                            <w:rPr>
                              <w:color w:val="FFFFFF"/>
                              <w:spacing w:val="-5"/>
                              <w:sz w:val="16"/>
                            </w:rPr>
                            <w:fldChar w:fldCharType="end"/>
                          </w:r>
                        </w:p>
                      </w:txbxContent>
                    </wps:txbx>
                    <wps:bodyPr wrap="square" lIns="0" tIns="0" rIns="0" bIns="0" rtlCol="0">
                      <a:noAutofit/>
                    </wps:bodyPr>
                  </wps:wsp>
                </a:graphicData>
              </a:graphic>
            </wp:anchor>
          </w:drawing>
        </mc:Choice>
        <mc:Fallback>
          <w:pict>
            <v:shape style="position:absolute;margin-left:44.327801pt;margin-top:563.183472pt;width:15.2pt;height:11.8pt;mso-position-horizontal-relative:page;mso-position-vertical-relative:page;z-index:-16069120" type="#_x0000_t202" id="docshape58" filled="false" stroked="false">
              <v:textbox inset="0,0,0,0">
                <w:txbxContent>
                  <w:p>
                    <w:pPr>
                      <w:spacing w:before="20"/>
                      <w:ind w:left="60"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10</w:t>
                    </w:r>
                    <w:r>
                      <w:rPr>
                        <w:color w:val="FFFFFF"/>
                        <w:spacing w:val="-5"/>
                        <w:sz w:val="16"/>
                      </w:rPr>
                      <w:fldChar w:fldCharType="end"/>
                    </w:r>
                  </w:p>
                </w:txbxContent>
              </v:textbox>
              <w10:wrap type="none"/>
            </v:shape>
          </w:pict>
        </mc:Fallback>
      </mc:AlternateContent>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247872">
          <wp:simplePos x="0" y="0"/>
          <wp:positionH relativeFrom="page">
            <wp:posOffset>4553995</wp:posOffset>
          </wp:positionH>
          <wp:positionV relativeFrom="page">
            <wp:posOffset>7110007</wp:posOffset>
          </wp:positionV>
          <wp:extent cx="234010" cy="233997"/>
          <wp:effectExtent l="0" t="0" r="0" b="0"/>
          <wp:wrapNone/>
          <wp:docPr id="63" name="Image 63"/>
          <wp:cNvGraphicFramePr>
            <a:graphicFrameLocks/>
          </wp:cNvGraphicFramePr>
          <a:graphic>
            <a:graphicData uri="http://schemas.openxmlformats.org/drawingml/2006/picture">
              <pic:pic>
                <pic:nvPicPr>
                  <pic:cNvPr id="63" name="Image 63"/>
                  <pic:cNvPicPr/>
                </pic:nvPicPr>
                <pic:blipFill>
                  <a:blip r:embed="rId1" cstate="print"/>
                  <a:stretch>
                    <a:fillRect/>
                  </a:stretch>
                </pic:blipFill>
                <pic:spPr>
                  <a:xfrm>
                    <a:off x="0" y="0"/>
                    <a:ext cx="234010" cy="233997"/>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248384">
              <wp:simplePos x="0" y="0"/>
              <wp:positionH relativeFrom="page">
                <wp:posOffset>4592253</wp:posOffset>
              </wp:positionH>
              <wp:positionV relativeFrom="page">
                <wp:posOffset>7152430</wp:posOffset>
              </wp:positionV>
              <wp:extent cx="172720" cy="149860"/>
              <wp:effectExtent l="0" t="0" r="0" b="0"/>
              <wp:wrapNone/>
              <wp:docPr id="64" name="Textbox 64"/>
              <wp:cNvGraphicFramePr>
                <a:graphicFrameLocks/>
              </wp:cNvGraphicFramePr>
              <a:graphic>
                <a:graphicData uri="http://schemas.microsoft.com/office/word/2010/wordprocessingShape">
                  <wps:wsp>
                    <wps:cNvPr id="64" name="Textbox 64"/>
                    <wps:cNvSpPr txBox="1"/>
                    <wps:spPr>
                      <a:xfrm>
                        <a:off x="0" y="0"/>
                        <a:ext cx="172720" cy="149860"/>
                      </a:xfrm>
                      <a:prstGeom prst="rect">
                        <a:avLst/>
                      </a:prstGeom>
                    </wps:spPr>
                    <wps:txbx>
                      <w:txbxContent>
                        <w:p>
                          <w:pPr>
                            <w:spacing w:before="20"/>
                            <w:ind w:left="43"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13</w:t>
                          </w:r>
                          <w:r>
                            <w:rPr>
                              <w:color w:val="FFFFFF"/>
                              <w:spacing w:val="-5"/>
                              <w:sz w:val="16"/>
                            </w:rPr>
                            <w:fldChar w:fldCharType="end"/>
                          </w:r>
                        </w:p>
                      </w:txbxContent>
                    </wps:txbx>
                    <wps:bodyPr wrap="square" lIns="0" tIns="0" rIns="0" bIns="0" rtlCol="0">
                      <a:noAutofit/>
                    </wps:bodyPr>
                  </wps:wsp>
                </a:graphicData>
              </a:graphic>
            </wp:anchor>
          </w:drawing>
        </mc:Choice>
        <mc:Fallback>
          <w:pict>
            <v:shape style="position:absolute;margin-left:361.594788pt;margin-top:563.183472pt;width:13.6pt;height:11.8pt;mso-position-horizontal-relative:page;mso-position-vertical-relative:page;z-index:-16068096" type="#_x0000_t202" id="docshape59" filled="false" stroked="false">
              <v:textbox inset="0,0,0,0">
                <w:txbxContent>
                  <w:p>
                    <w:pPr>
                      <w:spacing w:before="20"/>
                      <w:ind w:left="43" w:right="0" w:firstLine="0"/>
                      <w:jc w:val="left"/>
                      <w:rPr>
                        <w:sz w:val="16"/>
                      </w:rPr>
                    </w:pPr>
                    <w:r>
                      <w:rPr>
                        <w:color w:val="FFFFFF"/>
                        <w:spacing w:val="-5"/>
                        <w:sz w:val="16"/>
                      </w:rPr>
                      <w:fldChar w:fldCharType="begin"/>
                    </w:r>
                    <w:r>
                      <w:rPr>
                        <w:color w:val="FFFFFF"/>
                        <w:spacing w:val="-5"/>
                        <w:sz w:val="16"/>
                      </w:rPr>
                      <w:instrText> PAGE </w:instrText>
                    </w:r>
                    <w:r>
                      <w:rPr>
                        <w:color w:val="FFFFFF"/>
                        <w:spacing w:val="-5"/>
                        <w:sz w:val="16"/>
                      </w:rPr>
                      <w:fldChar w:fldCharType="separate"/>
                    </w:r>
                    <w:r>
                      <w:rPr>
                        <w:color w:val="FFFFFF"/>
                        <w:spacing w:val="-5"/>
                        <w:sz w:val="16"/>
                      </w:rPr>
                      <w:t>13</w:t>
                    </w:r>
                    <w:r>
                      <w:rPr>
                        <w:color w:val="FFFFFF"/>
                        <w:spacing w:val="-5"/>
                        <w:sz w:val="16"/>
                      </w:rPr>
                      <w:fldChar w:fldCharType="end"/>
                    </w:r>
                  </w:p>
                </w:txbxContent>
              </v:textbox>
              <w10:wrap type="none"/>
            </v:shape>
          </w:pict>
        </mc:Fallback>
      </mc:AlternateContent>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Montserrat" w:hAnsi="Montserrat" w:eastAsia="Montserrat" w:cs="Montserrat"/>
      <w:lang w:val="it-IT" w:eastAsia="en-US" w:bidi="ar-SA"/>
    </w:rPr>
  </w:style>
  <w:style w:styleId="BodyText" w:type="paragraph">
    <w:name w:val="Body Text"/>
    <w:basedOn w:val="Normal"/>
    <w:uiPriority w:val="1"/>
    <w:qFormat/>
    <w:pPr/>
    <w:rPr>
      <w:rFonts w:ascii="Montserrat" w:hAnsi="Montserrat" w:eastAsia="Montserrat" w:cs="Montserrat"/>
      <w:sz w:val="23"/>
      <w:szCs w:val="23"/>
      <w:lang w:val="it-IT" w:eastAsia="en-US" w:bidi="ar-SA"/>
    </w:rPr>
  </w:style>
  <w:style w:styleId="Heading1" w:type="paragraph">
    <w:name w:val="Heading 1"/>
    <w:basedOn w:val="Normal"/>
    <w:uiPriority w:val="1"/>
    <w:qFormat/>
    <w:pPr>
      <w:spacing w:before="626"/>
      <w:ind w:left="283"/>
      <w:jc w:val="center"/>
      <w:outlineLvl w:val="1"/>
    </w:pPr>
    <w:rPr>
      <w:rFonts w:ascii="Arial" w:hAnsi="Arial" w:eastAsia="Arial" w:cs="Arial"/>
      <w:b/>
      <w:bCs/>
      <w:sz w:val="740"/>
      <w:szCs w:val="740"/>
      <w:lang w:val="it-IT" w:eastAsia="en-US" w:bidi="ar-SA"/>
    </w:rPr>
  </w:style>
  <w:style w:styleId="Heading2" w:type="paragraph">
    <w:name w:val="Heading 2"/>
    <w:basedOn w:val="Normal"/>
    <w:uiPriority w:val="1"/>
    <w:qFormat/>
    <w:pPr>
      <w:spacing w:before="29" w:line="430" w:lineRule="exact"/>
      <w:ind w:left="142"/>
      <w:outlineLvl w:val="2"/>
    </w:pPr>
    <w:rPr>
      <w:rFonts w:ascii="Arial" w:hAnsi="Arial" w:eastAsia="Arial" w:cs="Arial"/>
      <w:b/>
      <w:bCs/>
      <w:sz w:val="40"/>
      <w:szCs w:val="40"/>
      <w:lang w:val="it-IT" w:eastAsia="en-US" w:bidi="ar-SA"/>
    </w:rPr>
  </w:style>
  <w:style w:styleId="ListParagraph" w:type="paragraph">
    <w:name w:val="List Paragraph"/>
    <w:basedOn w:val="Normal"/>
    <w:uiPriority w:val="1"/>
    <w:qFormat/>
    <w:pPr/>
    <w:rPr>
      <w:lang w:val="it-IT" w:eastAsia="en-US" w:bidi="ar-SA"/>
    </w:rPr>
  </w:style>
  <w:style w:styleId="TableParagraph" w:type="paragraph">
    <w:name w:val="Table Paragraph"/>
    <w:basedOn w:val="Normal"/>
    <w:uiPriority w:val="1"/>
    <w:qFormat/>
    <w:pPr/>
    <w:rPr>
      <w:lang w:val="it-I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hyperlink" Target="http://www.maggiolieditore.it/" TargetMode="External"/><Relationship Id="rId10" Type="http://schemas.openxmlformats.org/officeDocument/2006/relationships/hyperlink" Target="mailto:clienti.editore@maggioli.it" TargetMode="External"/><Relationship Id="rId11" Type="http://schemas.openxmlformats.org/officeDocument/2006/relationships/hyperlink" Target="http://www.theplan.it/" TargetMode="Externa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footer" Target="footer12.xml"/><Relationship Id="rId23" Type="http://schemas.openxmlformats.org/officeDocument/2006/relationships/footer" Target="footer13.xml"/><Relationship Id="rId24" Type="http://schemas.openxmlformats.org/officeDocument/2006/relationships/footer" Target="footer14.xml"/><Relationship Id="rId25" Type="http://schemas.openxmlformats.org/officeDocument/2006/relationships/footer" Target="footer15.xml"/><Relationship Id="rId26" Type="http://schemas.openxmlformats.org/officeDocument/2006/relationships/footer" Target="footer16.xml"/><Relationship Id="rId27" Type="http://schemas.openxmlformats.org/officeDocument/2006/relationships/footer" Target="footer17.xml"/><Relationship Id="rId28" Type="http://schemas.openxmlformats.org/officeDocument/2006/relationships/footer" Target="footer18.xml"/><Relationship Id="rId29" Type="http://schemas.openxmlformats.org/officeDocument/2006/relationships/footer" Target="footer19.xml"/><Relationship Id="rId30" Type="http://schemas.openxmlformats.org/officeDocument/2006/relationships/footer" Target="footer20.xml"/><Relationship Id="rId31" Type="http://schemas.openxmlformats.org/officeDocument/2006/relationships/footer" Target="footer21.xml"/></Relationships>

</file>

<file path=word/_rels/footer11.xml.rels><?xml version="1.0" encoding="UTF-8" standalone="yes"?>
<Relationships xmlns="http://schemas.openxmlformats.org/package/2006/relationships"><Relationship Id="rId1" Type="http://schemas.openxmlformats.org/officeDocument/2006/relationships/image" Target="media/image5.png"/></Relationships>

</file>

<file path=word/_rels/footer12.xml.rels><?xml version="1.0" encoding="UTF-8" standalone="yes"?>
<Relationships xmlns="http://schemas.openxmlformats.org/package/2006/relationships"><Relationship Id="rId1" Type="http://schemas.openxmlformats.org/officeDocument/2006/relationships/image" Target="media/image4.png"/></Relationships>

</file>

<file path=word/_rels/footer15.xml.rels><?xml version="1.0" encoding="UTF-8" standalone="yes"?>
<Relationships xmlns="http://schemas.openxmlformats.org/package/2006/relationships"><Relationship Id="rId1" Type="http://schemas.openxmlformats.org/officeDocument/2006/relationships/image" Target="media/image5.png"/></Relationships>

</file>

<file path=word/_rels/footer16.xml.rels><?xml version="1.0" encoding="UTF-8" standalone="yes"?>
<Relationships xmlns="http://schemas.openxmlformats.org/package/2006/relationships"><Relationship Id="rId1" Type="http://schemas.openxmlformats.org/officeDocument/2006/relationships/image" Target="media/image4.png"/></Relationships>

</file>

<file path=word/_rels/footer19.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er20.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footer7.xml.rels><?xml version="1.0" encoding="UTF-8" standalone="yes"?>
<Relationships xmlns="http://schemas.openxmlformats.org/package/2006/relationships"><Relationship Id="rId1" Type="http://schemas.openxmlformats.org/officeDocument/2006/relationships/image" Target="media/image5.png"/></Relationships>

</file>

<file path=word/_rels/footer8.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2026-06-17T12:09:21Z</dcterms:created>
  <dcterms:modified xsi:type="dcterms:W3CDTF">2026-06-17T12:09:21Z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2024-07-17T00:00:00Z</vt:filetime>
  </property>
  <property fmtid="{D5CDD505-2E9C-101B-9397-08002B2CF9AE}" pid="3" name="Creator">
    <vt:lpwstr>Acrobat Pro 24.2.20687</vt:lpwstr>
  </property>
  <property fmtid="{D5CDD505-2E9C-101B-9397-08002B2CF9AE}" pid="4" name="LastSaved">
    <vt:filetime>2026-06-17T00:00:00Z</vt:filetime>
  </property>
  <property fmtid="{D5CDD505-2E9C-101B-9397-08002B2CF9AE}" pid="5" name="Producer">
    <vt:lpwstr>Acrobat Pro 24.2.20687</vt:lpwstr>
  </property>
</Properties>
</file>