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26ABF6" w14:textId="30C0985C" w:rsidR="00AE734E" w:rsidRPr="000F02A7" w:rsidRDefault="00932ED0" w:rsidP="00DC5805">
      <w:pPr>
        <w:spacing w:line="360" w:lineRule="auto"/>
        <w:ind w:right="-28"/>
        <w:rPr>
          <w:b/>
          <w:smallCaps/>
          <w:lang w:val="en-US"/>
        </w:rPr>
      </w:pPr>
      <w:r w:rsidRPr="000F02A7">
        <w:rPr>
          <w:b/>
          <w:smallCaps/>
          <w:lang w:val="en-US"/>
        </w:rPr>
        <w:t>Foot pressure distribution in children with cerebral palsy</w:t>
      </w:r>
      <w:r w:rsidR="00593971" w:rsidRPr="000F02A7">
        <w:rPr>
          <w:b/>
          <w:smallCaps/>
          <w:lang w:val="en-US"/>
        </w:rPr>
        <w:t xml:space="preserve"> while standing</w:t>
      </w:r>
    </w:p>
    <w:p w14:paraId="409FCABE" w14:textId="77777777" w:rsidR="00AE734E" w:rsidRPr="000F02A7" w:rsidRDefault="00AE734E" w:rsidP="0025667A">
      <w:pPr>
        <w:spacing w:line="360" w:lineRule="auto"/>
        <w:ind w:right="-28"/>
        <w:jc w:val="both"/>
        <w:rPr>
          <w:b/>
          <w:smallCaps/>
          <w:lang w:val="en-US"/>
        </w:rPr>
      </w:pPr>
    </w:p>
    <w:p w14:paraId="4D31B4B6" w14:textId="38C301C5" w:rsidR="00AE734E" w:rsidRPr="000F02A7" w:rsidRDefault="0070115D" w:rsidP="0025667A">
      <w:pPr>
        <w:spacing w:line="360" w:lineRule="auto"/>
        <w:ind w:right="-28"/>
        <w:jc w:val="both"/>
        <w:rPr>
          <w:bCs/>
          <w:iCs/>
          <w:vertAlign w:val="superscript"/>
        </w:rPr>
      </w:pPr>
      <w:r w:rsidRPr="000F02A7">
        <w:rPr>
          <w:bCs/>
          <w:iCs/>
        </w:rPr>
        <w:t>Manuela Galli</w:t>
      </w:r>
      <w:r w:rsidRPr="000F02A7">
        <w:rPr>
          <w:bCs/>
          <w:iCs/>
          <w:vertAlign w:val="superscript"/>
        </w:rPr>
        <w:t>1, 2</w:t>
      </w:r>
      <w:r w:rsidRPr="000F02A7">
        <w:rPr>
          <w:bCs/>
          <w:iCs/>
        </w:rPr>
        <w:t xml:space="preserve">, </w:t>
      </w:r>
      <w:r w:rsidR="003D356D" w:rsidRPr="000F02A7">
        <w:rPr>
          <w:bCs/>
          <w:iCs/>
        </w:rPr>
        <w:t>Veronica Cimolin</w:t>
      </w:r>
      <w:r w:rsidR="003D356D" w:rsidRPr="000F02A7">
        <w:rPr>
          <w:bCs/>
          <w:iCs/>
          <w:vertAlign w:val="superscript"/>
        </w:rPr>
        <w:t>1</w:t>
      </w:r>
      <w:r w:rsidR="003D356D" w:rsidRPr="000F02A7">
        <w:rPr>
          <w:bCs/>
          <w:iCs/>
        </w:rPr>
        <w:t xml:space="preserve">, </w:t>
      </w:r>
      <w:r w:rsidRPr="000F02A7">
        <w:rPr>
          <w:bCs/>
          <w:iCs/>
        </w:rPr>
        <w:t>Massimiliano Pau</w:t>
      </w:r>
      <w:r w:rsidRPr="000F02A7">
        <w:rPr>
          <w:bCs/>
          <w:iCs/>
          <w:vertAlign w:val="superscript"/>
        </w:rPr>
        <w:t>3</w:t>
      </w:r>
      <w:r w:rsidRPr="000F02A7">
        <w:rPr>
          <w:bCs/>
          <w:iCs/>
        </w:rPr>
        <w:t>, Bruno Leban</w:t>
      </w:r>
      <w:r w:rsidRPr="000F02A7">
        <w:rPr>
          <w:bCs/>
          <w:iCs/>
          <w:vertAlign w:val="superscript"/>
        </w:rPr>
        <w:t>3</w:t>
      </w:r>
      <w:r w:rsidRPr="000F02A7">
        <w:rPr>
          <w:bCs/>
          <w:iCs/>
        </w:rPr>
        <w:t xml:space="preserve">, </w:t>
      </w:r>
      <w:r w:rsidR="0030480E" w:rsidRPr="000F02A7">
        <w:rPr>
          <w:bCs/>
          <w:iCs/>
        </w:rPr>
        <w:t>Reinald Brunner</w:t>
      </w:r>
      <w:r w:rsidR="00574185" w:rsidRPr="000F02A7">
        <w:rPr>
          <w:bCs/>
          <w:iCs/>
          <w:vertAlign w:val="superscript"/>
        </w:rPr>
        <w:t>4</w:t>
      </w:r>
      <w:r w:rsidR="0030480E" w:rsidRPr="000F02A7">
        <w:rPr>
          <w:bCs/>
          <w:iCs/>
        </w:rPr>
        <w:t xml:space="preserve">, </w:t>
      </w:r>
      <w:r w:rsidRPr="000F02A7">
        <w:rPr>
          <w:bCs/>
          <w:iCs/>
        </w:rPr>
        <w:t>Giorgio Albertini</w:t>
      </w:r>
      <w:r w:rsidRPr="000F02A7">
        <w:rPr>
          <w:bCs/>
          <w:iCs/>
          <w:vertAlign w:val="superscript"/>
        </w:rPr>
        <w:t>2</w:t>
      </w:r>
    </w:p>
    <w:p w14:paraId="06EE9438" w14:textId="77777777" w:rsidR="00AE734E" w:rsidRPr="000F02A7" w:rsidRDefault="00AE734E" w:rsidP="0025667A">
      <w:pPr>
        <w:spacing w:line="360" w:lineRule="auto"/>
        <w:ind w:right="-28"/>
        <w:jc w:val="both"/>
        <w:rPr>
          <w:bCs/>
          <w:i/>
          <w:iCs/>
        </w:rPr>
      </w:pPr>
    </w:p>
    <w:p w14:paraId="491B5FE1" w14:textId="0EC87A68" w:rsidR="0070115D" w:rsidRPr="000F02A7" w:rsidRDefault="0070115D" w:rsidP="00DC5805">
      <w:pPr>
        <w:spacing w:line="360" w:lineRule="auto"/>
        <w:ind w:right="-28"/>
        <w:rPr>
          <w:bCs/>
          <w:iCs/>
          <w:lang w:val="en-US"/>
        </w:rPr>
      </w:pPr>
      <w:r w:rsidRPr="000F02A7">
        <w:rPr>
          <w:bCs/>
          <w:iCs/>
          <w:vertAlign w:val="superscript"/>
          <w:lang w:val="en-US"/>
        </w:rPr>
        <w:t>1</w:t>
      </w:r>
      <w:r w:rsidRPr="000F02A7">
        <w:rPr>
          <w:bCs/>
          <w:iCs/>
          <w:lang w:val="en-US"/>
        </w:rPr>
        <w:t xml:space="preserve"> Department of Electronics, Information and Bioengineering, Politecnico di Milano, Milan, Italy</w:t>
      </w:r>
    </w:p>
    <w:p w14:paraId="0891C1E5" w14:textId="31B8DB5B" w:rsidR="0070115D" w:rsidRPr="000F02A7" w:rsidRDefault="0070115D" w:rsidP="0070115D">
      <w:pPr>
        <w:spacing w:line="360" w:lineRule="auto"/>
        <w:ind w:right="-28"/>
        <w:rPr>
          <w:smallCaps/>
        </w:rPr>
      </w:pPr>
      <w:r w:rsidRPr="000F02A7">
        <w:rPr>
          <w:bCs/>
          <w:iCs/>
          <w:vertAlign w:val="superscript"/>
        </w:rPr>
        <w:t>2</w:t>
      </w:r>
      <w:r w:rsidRPr="000F02A7">
        <w:rPr>
          <w:bCs/>
          <w:iCs/>
        </w:rPr>
        <w:t xml:space="preserve"> IRCCS “San Raffaele Pisana”, Tosinvest Sanità, Rome, Italy</w:t>
      </w:r>
    </w:p>
    <w:p w14:paraId="184D1FF4" w14:textId="4AB5EBFA" w:rsidR="00B457C5" w:rsidRPr="000F02A7" w:rsidRDefault="0070115D" w:rsidP="00DC5805">
      <w:pPr>
        <w:spacing w:line="360" w:lineRule="auto"/>
        <w:ind w:right="-28"/>
        <w:rPr>
          <w:smallCaps/>
          <w:lang w:val="en-GB"/>
        </w:rPr>
      </w:pPr>
      <w:r w:rsidRPr="000F02A7">
        <w:rPr>
          <w:bCs/>
          <w:iCs/>
          <w:vertAlign w:val="superscript"/>
          <w:lang w:val="en-US"/>
        </w:rPr>
        <w:t>3</w:t>
      </w:r>
      <w:r w:rsidRPr="000F02A7">
        <w:rPr>
          <w:bCs/>
          <w:iCs/>
          <w:lang w:val="en-US"/>
        </w:rPr>
        <w:t xml:space="preserve"> </w:t>
      </w:r>
      <w:r w:rsidR="00AE734E" w:rsidRPr="000F02A7">
        <w:rPr>
          <w:bCs/>
          <w:iCs/>
          <w:lang w:val="en-US"/>
        </w:rPr>
        <w:t>Department of Mechanical, Chemical and Materials Engineering,</w:t>
      </w:r>
      <w:r w:rsidRPr="000F02A7">
        <w:rPr>
          <w:bCs/>
          <w:iCs/>
          <w:lang w:val="en-US"/>
        </w:rPr>
        <w:t xml:space="preserve"> </w:t>
      </w:r>
      <w:r w:rsidR="00AE734E" w:rsidRPr="000F02A7">
        <w:rPr>
          <w:bCs/>
          <w:iCs/>
          <w:lang w:val="en-GB"/>
        </w:rPr>
        <w:t>University of Cagliari, Cagliari, Italy</w:t>
      </w:r>
      <w:r w:rsidR="00AE734E" w:rsidRPr="000F02A7">
        <w:rPr>
          <w:smallCaps/>
          <w:lang w:val="en-GB"/>
        </w:rPr>
        <w:t xml:space="preserve"> </w:t>
      </w:r>
    </w:p>
    <w:p w14:paraId="3548C185" w14:textId="1606AC74" w:rsidR="00AE734E" w:rsidRPr="000F02A7" w:rsidRDefault="00574185" w:rsidP="00DC5805">
      <w:pPr>
        <w:spacing w:line="360" w:lineRule="auto"/>
        <w:ind w:right="-28"/>
        <w:rPr>
          <w:bCs/>
          <w:iCs/>
          <w:lang w:val="en-GB"/>
        </w:rPr>
      </w:pPr>
      <w:r w:rsidRPr="000F02A7">
        <w:rPr>
          <w:bCs/>
          <w:iCs/>
          <w:vertAlign w:val="superscript"/>
          <w:lang w:val="en-GB"/>
        </w:rPr>
        <w:t>4</w:t>
      </w:r>
      <w:r w:rsidRPr="000F02A7">
        <w:rPr>
          <w:bCs/>
          <w:iCs/>
          <w:lang w:val="en-GB"/>
        </w:rPr>
        <w:t xml:space="preserve"> Children’s University Hospital Basel (UKBB), Basel, Switzerland </w:t>
      </w:r>
    </w:p>
    <w:p w14:paraId="4334DCB0" w14:textId="77777777" w:rsidR="00AE734E" w:rsidRPr="000F02A7" w:rsidRDefault="00AE734E" w:rsidP="0025667A">
      <w:pPr>
        <w:spacing w:line="360" w:lineRule="auto"/>
        <w:ind w:right="-28"/>
        <w:jc w:val="both"/>
        <w:rPr>
          <w:bCs/>
          <w:iCs/>
          <w:lang w:val="en-GB"/>
        </w:rPr>
      </w:pPr>
    </w:p>
    <w:p w14:paraId="5E032FD1" w14:textId="77777777" w:rsidR="00AE734E" w:rsidRPr="000F02A7" w:rsidRDefault="00AE734E" w:rsidP="0025667A">
      <w:pPr>
        <w:spacing w:line="360" w:lineRule="auto"/>
        <w:ind w:right="-28"/>
        <w:jc w:val="both"/>
        <w:rPr>
          <w:bCs/>
          <w:iCs/>
          <w:lang w:val="en-GB"/>
        </w:rPr>
      </w:pPr>
    </w:p>
    <w:p w14:paraId="3B4E43A3" w14:textId="0C66CC2A" w:rsidR="00AE734E" w:rsidRPr="000F02A7" w:rsidRDefault="00AE734E" w:rsidP="0025667A">
      <w:pPr>
        <w:spacing w:line="360" w:lineRule="auto"/>
        <w:ind w:right="-28"/>
        <w:jc w:val="both"/>
        <w:rPr>
          <w:lang w:val="en-US"/>
        </w:rPr>
      </w:pPr>
      <w:r w:rsidRPr="000F02A7">
        <w:rPr>
          <w:b/>
          <w:lang w:val="en-US"/>
        </w:rPr>
        <w:t>Correspond</w:t>
      </w:r>
      <w:r w:rsidR="00E03C79" w:rsidRPr="000F02A7">
        <w:rPr>
          <w:b/>
          <w:lang w:val="en-US"/>
        </w:rPr>
        <w:t>ing author</w:t>
      </w:r>
      <w:r w:rsidRPr="000F02A7">
        <w:rPr>
          <w:b/>
          <w:lang w:val="en-US"/>
        </w:rPr>
        <w:t>:</w:t>
      </w:r>
      <w:r w:rsidRPr="000F02A7">
        <w:rPr>
          <w:lang w:val="en-US"/>
        </w:rPr>
        <w:t xml:space="preserve"> </w:t>
      </w:r>
    </w:p>
    <w:p w14:paraId="0B7AD671" w14:textId="6243EB52"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Veronica Cimolin, PhD</w:t>
      </w:r>
    </w:p>
    <w:p w14:paraId="38C2A852" w14:textId="61F85457" w:rsidR="0070115D" w:rsidRPr="000F02A7" w:rsidRDefault="0070115D" w:rsidP="0070115D">
      <w:pPr>
        <w:pStyle w:val="Titolo1"/>
        <w:spacing w:line="360" w:lineRule="auto"/>
        <w:rPr>
          <w:rFonts w:ascii="Times New Roman" w:hAnsi="Times New Roman"/>
          <w:b w:val="0"/>
        </w:rPr>
      </w:pPr>
      <w:r w:rsidRPr="000F02A7">
        <w:rPr>
          <w:rFonts w:ascii="Times New Roman" w:hAnsi="Times New Roman"/>
          <w:b w:val="0"/>
        </w:rPr>
        <w:t xml:space="preserve">Department of Electronics, Information and Bioengineering </w:t>
      </w:r>
    </w:p>
    <w:p w14:paraId="1EC01228" w14:textId="77777777" w:rsidR="0070115D" w:rsidRPr="000F02A7" w:rsidRDefault="0070115D" w:rsidP="0070115D">
      <w:pPr>
        <w:pStyle w:val="Titolo1"/>
        <w:spacing w:line="360" w:lineRule="auto"/>
        <w:rPr>
          <w:rFonts w:ascii="Times New Roman" w:hAnsi="Times New Roman"/>
          <w:b w:val="0"/>
          <w:lang w:val="it-IT"/>
        </w:rPr>
      </w:pPr>
      <w:r w:rsidRPr="000F02A7">
        <w:rPr>
          <w:rFonts w:ascii="Times New Roman" w:hAnsi="Times New Roman"/>
          <w:b w:val="0"/>
          <w:lang w:val="it-IT"/>
        </w:rPr>
        <w:t>Politecnico di Milano</w:t>
      </w:r>
    </w:p>
    <w:p w14:paraId="49855422" w14:textId="77777777" w:rsidR="0070115D" w:rsidRPr="000F02A7" w:rsidRDefault="0070115D" w:rsidP="0070115D">
      <w:pPr>
        <w:pStyle w:val="Titolo1"/>
        <w:spacing w:line="360" w:lineRule="auto"/>
        <w:rPr>
          <w:rFonts w:ascii="Times New Roman" w:hAnsi="Times New Roman"/>
          <w:b w:val="0"/>
          <w:lang w:val="it-IT"/>
        </w:rPr>
      </w:pPr>
      <w:r w:rsidRPr="000F02A7">
        <w:rPr>
          <w:rFonts w:ascii="Times New Roman" w:hAnsi="Times New Roman"/>
          <w:b w:val="0"/>
          <w:lang w:val="it-IT"/>
        </w:rPr>
        <w:t>P.zza Leonardo da Vinci 32</w:t>
      </w:r>
    </w:p>
    <w:p w14:paraId="1AF980C2" w14:textId="77777777"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20133 - Milano</w:t>
      </w:r>
    </w:p>
    <w:p w14:paraId="70CD553C" w14:textId="77777777"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Italy</w:t>
      </w:r>
    </w:p>
    <w:p w14:paraId="104BD8EF" w14:textId="77777777"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 xml:space="preserve">  </w:t>
      </w:r>
    </w:p>
    <w:p w14:paraId="48CDFF4C" w14:textId="77777777"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tel.: +39 02 2399 3359</w:t>
      </w:r>
    </w:p>
    <w:p w14:paraId="21C7E279" w14:textId="77777777"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fax.: +39 02 2399 3360</w:t>
      </w:r>
    </w:p>
    <w:p w14:paraId="0C4809F6" w14:textId="77777777" w:rsidR="0070115D" w:rsidRPr="000F02A7" w:rsidRDefault="0070115D" w:rsidP="0070115D">
      <w:pPr>
        <w:pStyle w:val="Titolo1"/>
        <w:spacing w:line="360" w:lineRule="auto"/>
        <w:rPr>
          <w:rFonts w:ascii="Times New Roman" w:hAnsi="Times New Roman"/>
          <w:b w:val="0"/>
          <w:lang w:val="en-US"/>
        </w:rPr>
      </w:pPr>
      <w:r w:rsidRPr="000F02A7">
        <w:rPr>
          <w:rFonts w:ascii="Times New Roman" w:hAnsi="Times New Roman"/>
          <w:b w:val="0"/>
          <w:lang w:val="en-US"/>
        </w:rPr>
        <w:t xml:space="preserve">  </w:t>
      </w:r>
    </w:p>
    <w:p w14:paraId="4FCD17B3" w14:textId="56E56B1F" w:rsidR="00AE734E" w:rsidRPr="000F02A7" w:rsidRDefault="00021F90" w:rsidP="0025667A">
      <w:pPr>
        <w:spacing w:line="360" w:lineRule="auto"/>
        <w:jc w:val="both"/>
        <w:rPr>
          <w:lang w:val="en-US"/>
        </w:rPr>
      </w:pPr>
      <w:hyperlink r:id="rId8" w:history="1">
        <w:r w:rsidR="0070115D" w:rsidRPr="000F02A7">
          <w:rPr>
            <w:rStyle w:val="Collegamentoipertestuale"/>
            <w:lang w:val="en-US"/>
          </w:rPr>
          <w:t>veronica.cimolin@polimi.it</w:t>
        </w:r>
      </w:hyperlink>
    </w:p>
    <w:p w14:paraId="1BE4BA19" w14:textId="77777777" w:rsidR="0070115D" w:rsidRPr="000F02A7" w:rsidRDefault="0070115D" w:rsidP="0025667A">
      <w:pPr>
        <w:spacing w:line="360" w:lineRule="auto"/>
        <w:jc w:val="both"/>
        <w:rPr>
          <w:lang w:val="en-US"/>
        </w:rPr>
      </w:pPr>
    </w:p>
    <w:p w14:paraId="166FAA1F" w14:textId="3A700C7B" w:rsidR="00620408" w:rsidRPr="000F02A7" w:rsidRDefault="00620408">
      <w:pPr>
        <w:rPr>
          <w:lang w:val="en-US"/>
        </w:rPr>
      </w:pPr>
      <w:r w:rsidRPr="000F02A7">
        <w:rPr>
          <w:lang w:val="en-US"/>
        </w:rPr>
        <w:br w:type="page"/>
      </w:r>
    </w:p>
    <w:p w14:paraId="31B4B77D" w14:textId="77777777" w:rsidR="00B60984" w:rsidRPr="000F02A7" w:rsidRDefault="00B60984" w:rsidP="00C72A3B">
      <w:pPr>
        <w:spacing w:line="360" w:lineRule="auto"/>
        <w:jc w:val="both"/>
        <w:rPr>
          <w:lang w:val="en-US"/>
        </w:rPr>
      </w:pPr>
      <w:r w:rsidRPr="000F02A7">
        <w:rPr>
          <w:b/>
          <w:bCs/>
          <w:lang w:val="en-US"/>
        </w:rPr>
        <w:lastRenderedPageBreak/>
        <w:t>Abstract</w:t>
      </w:r>
      <w:r w:rsidRPr="000F02A7">
        <w:rPr>
          <w:lang w:val="en-US"/>
        </w:rPr>
        <w:t xml:space="preserve"> </w:t>
      </w:r>
    </w:p>
    <w:p w14:paraId="27AE548D" w14:textId="19129AC3" w:rsidR="00206ACE" w:rsidRPr="000F02A7" w:rsidRDefault="00A752AD" w:rsidP="00296523">
      <w:pPr>
        <w:pStyle w:val="Corpodeltesto3"/>
        <w:spacing w:line="360" w:lineRule="auto"/>
        <w:rPr>
          <w:rFonts w:ascii="Times New Roman" w:hAnsi="Times New Roman"/>
          <w:lang w:val="en-US"/>
        </w:rPr>
      </w:pPr>
      <w:r w:rsidRPr="000F02A7">
        <w:rPr>
          <w:rFonts w:ascii="Times New Roman" w:hAnsi="Times New Roman"/>
          <w:lang w:val="en-US"/>
        </w:rPr>
        <w:t xml:space="preserve">Foot deformity is a major component for impaired function in </w:t>
      </w:r>
      <w:r w:rsidR="00206ACE" w:rsidRPr="000F02A7">
        <w:rPr>
          <w:rFonts w:ascii="Times New Roman" w:hAnsi="Times New Roman"/>
          <w:lang w:val="en-US"/>
        </w:rPr>
        <w:t>Cerebral Palsy (CP)</w:t>
      </w:r>
      <w:r w:rsidR="008C68BC" w:rsidRPr="000F02A7">
        <w:rPr>
          <w:rFonts w:ascii="Times New Roman" w:hAnsi="Times New Roman"/>
          <w:lang w:val="en-US"/>
        </w:rPr>
        <w:t xml:space="preserve">. </w:t>
      </w:r>
      <w:r w:rsidR="00206ACE" w:rsidRPr="000F02A7">
        <w:rPr>
          <w:rFonts w:ascii="Times New Roman" w:hAnsi="Times New Roman"/>
          <w:lang w:val="en-US"/>
        </w:rPr>
        <w:t>While gait and balance issues related to CP</w:t>
      </w:r>
      <w:r w:rsidRPr="000F02A7">
        <w:rPr>
          <w:rFonts w:ascii="Times New Roman" w:hAnsi="Times New Roman"/>
          <w:lang w:val="en-US"/>
        </w:rPr>
        <w:t xml:space="preserve"> have been studied extensively</w:t>
      </w:r>
      <w:r w:rsidR="00206ACE" w:rsidRPr="000F02A7">
        <w:rPr>
          <w:rFonts w:ascii="Times New Roman" w:hAnsi="Times New Roman"/>
          <w:lang w:val="en-US"/>
        </w:rPr>
        <w:t xml:space="preserve">, there </w:t>
      </w:r>
      <w:r w:rsidR="00493D22" w:rsidRPr="000F02A7">
        <w:rPr>
          <w:rFonts w:ascii="Times New Roman" w:hAnsi="Times New Roman"/>
          <w:lang w:val="en-US"/>
        </w:rPr>
        <w:t xml:space="preserve">is </w:t>
      </w:r>
      <w:r w:rsidR="00206ACE" w:rsidRPr="000F02A7">
        <w:rPr>
          <w:rFonts w:ascii="Times New Roman" w:hAnsi="Times New Roman"/>
          <w:lang w:val="en-US"/>
        </w:rPr>
        <w:t xml:space="preserve">few information </w:t>
      </w:r>
      <w:r w:rsidR="00493D22" w:rsidRPr="000F02A7">
        <w:rPr>
          <w:rFonts w:ascii="Times New Roman" w:hAnsi="Times New Roman"/>
          <w:lang w:val="en-US"/>
        </w:rPr>
        <w:t xml:space="preserve">to date on </w:t>
      </w:r>
      <w:r w:rsidR="00206ACE" w:rsidRPr="000F02A7">
        <w:rPr>
          <w:rFonts w:ascii="Times New Roman" w:hAnsi="Times New Roman"/>
          <w:lang w:val="en-US"/>
        </w:rPr>
        <w:t xml:space="preserve">foot-ground interaction (i.e. contact area and plantar pressure distribution). </w:t>
      </w:r>
    </w:p>
    <w:p w14:paraId="02EF2146" w14:textId="67866494" w:rsidR="00DC3F1C" w:rsidRPr="000F02A7" w:rsidRDefault="00D45A21" w:rsidP="0025667A">
      <w:pPr>
        <w:pStyle w:val="Corpodeltesto3"/>
        <w:spacing w:line="360" w:lineRule="auto"/>
        <w:rPr>
          <w:rFonts w:ascii="Times New Roman" w:hAnsi="Times New Roman"/>
          <w:lang w:val="en-US"/>
        </w:rPr>
      </w:pPr>
      <w:r w:rsidRPr="000F02A7">
        <w:rPr>
          <w:rFonts w:ascii="Times New Roman" w:hAnsi="Times New Roman"/>
          <w:lang w:val="en-US"/>
        </w:rPr>
        <w:t>T</w:t>
      </w:r>
      <w:r w:rsidR="00B60984" w:rsidRPr="000F02A7">
        <w:rPr>
          <w:rFonts w:ascii="Times New Roman" w:hAnsi="Times New Roman"/>
          <w:lang w:val="en-US"/>
        </w:rPr>
        <w:t>his</w:t>
      </w:r>
      <w:r w:rsidR="009255F4" w:rsidRPr="000F02A7">
        <w:rPr>
          <w:rFonts w:ascii="Times New Roman" w:hAnsi="Times New Roman"/>
          <w:lang w:val="en-US"/>
        </w:rPr>
        <w:t xml:space="preserve"> study aim</w:t>
      </w:r>
      <w:r w:rsidR="00887D9B" w:rsidRPr="000F02A7">
        <w:rPr>
          <w:rFonts w:ascii="Times New Roman" w:hAnsi="Times New Roman"/>
          <w:lang w:val="en-US"/>
        </w:rPr>
        <w:t>ed</w:t>
      </w:r>
      <w:r w:rsidR="009255F4" w:rsidRPr="000F02A7">
        <w:rPr>
          <w:rFonts w:ascii="Times New Roman" w:hAnsi="Times New Roman"/>
          <w:lang w:val="en-US"/>
        </w:rPr>
        <w:t xml:space="preserve"> to characterize </w:t>
      </w:r>
      <w:r w:rsidR="00493D22" w:rsidRPr="000F02A7">
        <w:rPr>
          <w:rFonts w:ascii="Times New Roman" w:hAnsi="Times New Roman"/>
          <w:lang w:val="en-US"/>
        </w:rPr>
        <w:t xml:space="preserve">quantitatively </w:t>
      </w:r>
      <w:r w:rsidR="009255F4" w:rsidRPr="000F02A7">
        <w:rPr>
          <w:rFonts w:ascii="Times New Roman" w:hAnsi="Times New Roman"/>
          <w:lang w:val="en-US"/>
        </w:rPr>
        <w:t>the foot-ground contact parameters during static upright standing</w:t>
      </w:r>
      <w:r w:rsidR="003F0FA9" w:rsidRPr="000F02A7">
        <w:rPr>
          <w:rFonts w:ascii="Times New Roman" w:hAnsi="Times New Roman"/>
          <w:lang w:val="en-US"/>
        </w:rPr>
        <w:t xml:space="preserve"> </w:t>
      </w:r>
      <w:r w:rsidR="00117258" w:rsidRPr="000F02A7">
        <w:rPr>
          <w:rFonts w:ascii="Times New Roman" w:hAnsi="Times New Roman"/>
          <w:lang w:val="en-US"/>
        </w:rPr>
        <w:t xml:space="preserve">in </w:t>
      </w:r>
      <w:r w:rsidR="003F0FA9" w:rsidRPr="000F02A7">
        <w:rPr>
          <w:rFonts w:ascii="Times New Roman" w:hAnsi="Times New Roman"/>
          <w:lang w:val="en-US"/>
        </w:rPr>
        <w:t>hemiplegia and diplegia.</w:t>
      </w:r>
      <w:r w:rsidR="009255F4" w:rsidRPr="000F02A7">
        <w:rPr>
          <w:rFonts w:ascii="Times New Roman" w:hAnsi="Times New Roman"/>
          <w:lang w:val="en-US"/>
        </w:rPr>
        <w:t xml:space="preserve"> </w:t>
      </w:r>
    </w:p>
    <w:p w14:paraId="2ACED85B" w14:textId="0DF35FF0" w:rsidR="00566F7E" w:rsidRPr="000F02A7" w:rsidRDefault="00493D22" w:rsidP="0025667A">
      <w:pPr>
        <w:pStyle w:val="Corpodeltesto3"/>
        <w:spacing w:line="360" w:lineRule="auto"/>
        <w:rPr>
          <w:rFonts w:ascii="Times New Roman" w:hAnsi="Times New Roman"/>
          <w:lang w:val="en-US"/>
        </w:rPr>
      </w:pPr>
      <w:r w:rsidRPr="000F02A7">
        <w:rPr>
          <w:rFonts w:ascii="Times New Roman" w:hAnsi="Times New Roman"/>
          <w:lang w:val="en-US"/>
        </w:rPr>
        <w:t xml:space="preserve">We studied </w:t>
      </w:r>
      <w:r w:rsidR="001C730F" w:rsidRPr="000F02A7">
        <w:rPr>
          <w:rFonts w:ascii="Times New Roman" w:hAnsi="Times New Roman"/>
          <w:lang w:val="en-US"/>
        </w:rPr>
        <w:t>6</w:t>
      </w:r>
      <w:r w:rsidR="003D7CAB" w:rsidRPr="000F02A7">
        <w:rPr>
          <w:rFonts w:ascii="Times New Roman" w:hAnsi="Times New Roman"/>
          <w:lang w:val="en-US"/>
        </w:rPr>
        <w:t xml:space="preserve">4 </w:t>
      </w:r>
      <w:r w:rsidR="003F0FA9" w:rsidRPr="000F02A7">
        <w:rPr>
          <w:rFonts w:ascii="Times New Roman" w:hAnsi="Times New Roman"/>
          <w:lang w:val="en-US"/>
        </w:rPr>
        <w:t xml:space="preserve">children </w:t>
      </w:r>
      <w:r w:rsidRPr="000F02A7">
        <w:rPr>
          <w:rFonts w:ascii="Times New Roman" w:hAnsi="Times New Roman"/>
          <w:lang w:val="en-US"/>
        </w:rPr>
        <w:t>with</w:t>
      </w:r>
      <w:r w:rsidR="00A14016" w:rsidRPr="000F02A7">
        <w:rPr>
          <w:rFonts w:ascii="Times New Roman" w:hAnsi="Times New Roman"/>
          <w:lang w:val="en-US"/>
        </w:rPr>
        <w:t xml:space="preserve"> </w:t>
      </w:r>
      <w:r w:rsidR="003F0FA9" w:rsidRPr="000F02A7">
        <w:rPr>
          <w:rFonts w:ascii="Times New Roman" w:hAnsi="Times New Roman"/>
          <w:lang w:val="en-US"/>
        </w:rPr>
        <w:t>hemiplegi</w:t>
      </w:r>
      <w:r w:rsidR="00A14016" w:rsidRPr="000F02A7">
        <w:rPr>
          <w:rFonts w:ascii="Times New Roman" w:hAnsi="Times New Roman"/>
          <w:lang w:val="en-US"/>
        </w:rPr>
        <w:t>a</w:t>
      </w:r>
      <w:r w:rsidR="003F0FA9" w:rsidRPr="000F02A7">
        <w:rPr>
          <w:rFonts w:ascii="Times New Roman" w:hAnsi="Times New Roman"/>
          <w:lang w:val="en-US"/>
        </w:rPr>
        <w:t xml:space="preserve"> </w:t>
      </w:r>
      <w:r w:rsidR="00117258" w:rsidRPr="000F02A7">
        <w:rPr>
          <w:rFonts w:ascii="Times New Roman" w:hAnsi="Times New Roman"/>
          <w:lang w:val="en-US"/>
        </w:rPr>
        <w:t>(</w:t>
      </w:r>
      <w:r w:rsidR="00C33FEA" w:rsidRPr="000F02A7">
        <w:rPr>
          <w:rFonts w:ascii="Times New Roman" w:hAnsi="Times New Roman"/>
          <w:lang w:val="en-US"/>
        </w:rPr>
        <w:t xml:space="preserve">mean </w:t>
      </w:r>
      <w:r w:rsidR="00E037E2" w:rsidRPr="000F02A7">
        <w:rPr>
          <w:rFonts w:ascii="Times New Roman" w:hAnsi="Times New Roman"/>
          <w:lang w:val="en-US"/>
        </w:rPr>
        <w:t>age</w:t>
      </w:r>
      <w:r w:rsidR="00C33FEA" w:rsidRPr="000F02A7">
        <w:rPr>
          <w:rFonts w:ascii="Times New Roman" w:hAnsi="Times New Roman"/>
          <w:lang w:val="en-US"/>
        </w:rPr>
        <w:t xml:space="preserve"> 8.2 years; SD </w:t>
      </w:r>
      <w:r w:rsidR="00117258" w:rsidRPr="000F02A7">
        <w:rPr>
          <w:rFonts w:ascii="Times New Roman" w:hAnsi="Times New Roman"/>
          <w:lang w:val="en-US"/>
        </w:rPr>
        <w:t>2.8 years)</w:t>
      </w:r>
      <w:r w:rsidR="00E037E2" w:rsidRPr="000F02A7">
        <w:rPr>
          <w:rFonts w:ascii="Times New Roman" w:hAnsi="Times New Roman"/>
          <w:lang w:val="en-US"/>
        </w:rPr>
        <w:t xml:space="preserve"> </w:t>
      </w:r>
      <w:r w:rsidR="003F0FA9" w:rsidRPr="000F02A7">
        <w:rPr>
          <w:rFonts w:ascii="Times New Roman" w:hAnsi="Times New Roman"/>
          <w:lang w:val="en-US"/>
        </w:rPr>
        <w:t xml:space="preserve">and </w:t>
      </w:r>
      <w:r w:rsidR="003D7CAB" w:rsidRPr="000F02A7">
        <w:rPr>
          <w:rFonts w:ascii="Times New Roman" w:hAnsi="Times New Roman"/>
          <w:lang w:val="en-US"/>
        </w:rPr>
        <w:t xml:space="preserve">43 </w:t>
      </w:r>
      <w:r w:rsidRPr="000F02A7">
        <w:rPr>
          <w:rFonts w:ascii="Times New Roman" w:hAnsi="Times New Roman"/>
          <w:lang w:val="en-US"/>
        </w:rPr>
        <w:t>with</w:t>
      </w:r>
      <w:r w:rsidR="00A14016" w:rsidRPr="000F02A7">
        <w:rPr>
          <w:rFonts w:ascii="Times New Roman" w:hAnsi="Times New Roman"/>
          <w:lang w:val="en-US"/>
        </w:rPr>
        <w:t xml:space="preserve"> </w:t>
      </w:r>
      <w:r w:rsidR="003F0FA9" w:rsidRPr="000F02A7">
        <w:rPr>
          <w:rFonts w:ascii="Times New Roman" w:hAnsi="Times New Roman"/>
          <w:lang w:val="en-US"/>
        </w:rPr>
        <w:t>diplegi</w:t>
      </w:r>
      <w:r w:rsidR="00A14016" w:rsidRPr="000F02A7">
        <w:rPr>
          <w:rFonts w:ascii="Times New Roman" w:hAnsi="Times New Roman"/>
          <w:lang w:val="en-US"/>
        </w:rPr>
        <w:t>a</w:t>
      </w:r>
      <w:r w:rsidR="003F0FA9" w:rsidRPr="000F02A7">
        <w:rPr>
          <w:rFonts w:ascii="Times New Roman" w:hAnsi="Times New Roman"/>
          <w:lang w:val="en-US"/>
        </w:rPr>
        <w:t xml:space="preserve"> </w:t>
      </w:r>
      <w:r w:rsidR="00117258" w:rsidRPr="000F02A7">
        <w:rPr>
          <w:rFonts w:ascii="Times New Roman" w:hAnsi="Times New Roman"/>
          <w:lang w:val="en-US"/>
        </w:rPr>
        <w:t>(</w:t>
      </w:r>
      <w:r w:rsidR="00C33FEA" w:rsidRPr="000F02A7">
        <w:rPr>
          <w:rFonts w:ascii="Times New Roman" w:hAnsi="Times New Roman"/>
          <w:lang w:val="en-US"/>
        </w:rPr>
        <w:t xml:space="preserve">mean </w:t>
      </w:r>
      <w:r w:rsidR="00117258" w:rsidRPr="000F02A7">
        <w:rPr>
          <w:rFonts w:ascii="Times New Roman" w:hAnsi="Times New Roman"/>
          <w:lang w:val="en-US"/>
        </w:rPr>
        <w:t>age 8.8</w:t>
      </w:r>
      <w:r w:rsidR="00C33FEA" w:rsidRPr="000F02A7">
        <w:rPr>
          <w:rFonts w:ascii="Times New Roman" w:hAnsi="Times New Roman"/>
          <w:lang w:val="en-US"/>
        </w:rPr>
        <w:t xml:space="preserve"> years; SD </w:t>
      </w:r>
      <w:r w:rsidR="00E037E2" w:rsidRPr="000F02A7">
        <w:rPr>
          <w:rFonts w:ascii="Times New Roman" w:hAnsi="Times New Roman"/>
          <w:lang w:val="en-US"/>
        </w:rPr>
        <w:t>2.3</w:t>
      </w:r>
      <w:r w:rsidR="00117258" w:rsidRPr="000F02A7">
        <w:rPr>
          <w:rFonts w:ascii="Times New Roman" w:hAnsi="Times New Roman"/>
          <w:lang w:val="en-US"/>
        </w:rPr>
        <w:t xml:space="preserve"> years</w:t>
      </w:r>
      <w:r w:rsidR="00E037E2" w:rsidRPr="000F02A7">
        <w:rPr>
          <w:rFonts w:ascii="Times New Roman" w:hAnsi="Times New Roman"/>
          <w:lang w:val="en-US"/>
        </w:rPr>
        <w:t>)</w:t>
      </w:r>
      <w:r w:rsidR="00565043" w:rsidRPr="000F02A7">
        <w:rPr>
          <w:rFonts w:ascii="Times New Roman" w:hAnsi="Times New Roman"/>
          <w:lang w:val="en-US"/>
        </w:rPr>
        <w:t xml:space="preserve"> </w:t>
      </w:r>
      <w:r w:rsidRPr="000F02A7">
        <w:rPr>
          <w:rFonts w:ascii="Times New Roman" w:hAnsi="Times New Roman"/>
          <w:lang w:val="en-US"/>
        </w:rPr>
        <w:t xml:space="preserve">while standing on both legs </w:t>
      </w:r>
      <w:r w:rsidR="00D45A21" w:rsidRPr="000F02A7">
        <w:rPr>
          <w:rFonts w:ascii="Times New Roman" w:hAnsi="Times New Roman"/>
          <w:lang w:val="en-US"/>
        </w:rPr>
        <w:t>static</w:t>
      </w:r>
      <w:r w:rsidRPr="000F02A7">
        <w:rPr>
          <w:rFonts w:ascii="Times New Roman" w:hAnsi="Times New Roman"/>
          <w:lang w:val="en-US"/>
        </w:rPr>
        <w:t>ally on</w:t>
      </w:r>
      <w:r w:rsidR="008C68BC" w:rsidRPr="000F02A7">
        <w:rPr>
          <w:rFonts w:ascii="Times New Roman" w:hAnsi="Times New Roman"/>
          <w:lang w:val="en-US"/>
        </w:rPr>
        <w:t xml:space="preserve"> </w:t>
      </w:r>
      <w:r w:rsidR="009255F4" w:rsidRPr="000F02A7">
        <w:rPr>
          <w:rFonts w:ascii="Times New Roman" w:hAnsi="Times New Roman"/>
          <w:lang w:val="en-US"/>
        </w:rPr>
        <w:t>a pressure sensitive mat</w:t>
      </w:r>
      <w:r w:rsidRPr="000F02A7">
        <w:rPr>
          <w:rFonts w:ascii="Times New Roman" w:hAnsi="Times New Roman"/>
          <w:lang w:val="en-US"/>
        </w:rPr>
        <w:t>. We calculated pressure data</w:t>
      </w:r>
      <w:r w:rsidR="009255F4" w:rsidRPr="000F02A7">
        <w:rPr>
          <w:rFonts w:ascii="Times New Roman" w:hAnsi="Times New Roman"/>
          <w:lang w:val="en-US"/>
        </w:rPr>
        <w:t xml:space="preserve"> </w:t>
      </w:r>
      <w:r w:rsidRPr="000F02A7">
        <w:rPr>
          <w:rFonts w:ascii="Times New Roman" w:hAnsi="Times New Roman"/>
          <w:lang w:val="en-US"/>
        </w:rPr>
        <w:t>for the whole foot</w:t>
      </w:r>
      <w:r w:rsidR="009255F4" w:rsidRPr="000F02A7">
        <w:rPr>
          <w:rFonts w:ascii="Times New Roman" w:hAnsi="Times New Roman"/>
          <w:lang w:val="en-US"/>
        </w:rPr>
        <w:t xml:space="preserve"> and</w:t>
      </w:r>
      <w:r w:rsidR="002E0BD7" w:rsidRPr="000F02A7">
        <w:rPr>
          <w:rFonts w:ascii="Times New Roman" w:hAnsi="Times New Roman"/>
          <w:lang w:val="en-US"/>
        </w:rPr>
        <w:t xml:space="preserve"> sub-region</w:t>
      </w:r>
      <w:r w:rsidRPr="000F02A7">
        <w:rPr>
          <w:rFonts w:ascii="Times New Roman" w:hAnsi="Times New Roman"/>
          <w:lang w:val="en-US"/>
        </w:rPr>
        <w:t>s</w:t>
      </w:r>
      <w:r w:rsidR="002E0BD7" w:rsidRPr="000F02A7">
        <w:rPr>
          <w:rFonts w:ascii="Times New Roman" w:hAnsi="Times New Roman"/>
          <w:lang w:val="en-US"/>
        </w:rPr>
        <w:t xml:space="preserve"> (i.e. </w:t>
      </w:r>
      <w:r w:rsidR="009255F4" w:rsidRPr="000F02A7">
        <w:rPr>
          <w:rFonts w:ascii="Times New Roman" w:hAnsi="Times New Roman"/>
          <w:lang w:val="en-US"/>
        </w:rPr>
        <w:t>rearfoot, midfoot and forefoot</w:t>
      </w:r>
      <w:r w:rsidR="002E0BD7" w:rsidRPr="000F02A7">
        <w:rPr>
          <w:rFonts w:ascii="Times New Roman" w:hAnsi="Times New Roman"/>
          <w:lang w:val="en-US"/>
        </w:rPr>
        <w:t>)</w:t>
      </w:r>
      <w:r w:rsidRPr="000F02A7">
        <w:rPr>
          <w:rFonts w:ascii="Times New Roman" w:hAnsi="Times New Roman"/>
          <w:lang w:val="en-US"/>
        </w:rPr>
        <w:t xml:space="preserve"> and average contact pressure.</w:t>
      </w:r>
      <w:r w:rsidR="009255F4" w:rsidRPr="000F02A7">
        <w:rPr>
          <w:rFonts w:ascii="Times New Roman" w:hAnsi="Times New Roman"/>
          <w:lang w:val="en-US"/>
        </w:rPr>
        <w:t xml:space="preserve"> </w:t>
      </w:r>
      <w:r w:rsidRPr="000F02A7">
        <w:rPr>
          <w:rFonts w:ascii="Times New Roman" w:hAnsi="Times New Roman"/>
          <w:lang w:val="en-US"/>
        </w:rPr>
        <w:t xml:space="preserve">The </w:t>
      </w:r>
      <w:r w:rsidR="009255F4" w:rsidRPr="000F02A7">
        <w:rPr>
          <w:rFonts w:ascii="Times New Roman" w:hAnsi="Times New Roman"/>
          <w:lang w:val="en-US"/>
        </w:rPr>
        <w:t xml:space="preserve">Arch Index (AI) </w:t>
      </w:r>
      <w:r w:rsidRPr="000F02A7">
        <w:rPr>
          <w:rFonts w:ascii="Times New Roman" w:hAnsi="Times New Roman"/>
          <w:lang w:val="en-US"/>
        </w:rPr>
        <w:t>served for classifying the feet in flat, normal and cavus feet.</w:t>
      </w:r>
      <w:r w:rsidR="009255F4" w:rsidRPr="000F02A7">
        <w:rPr>
          <w:rFonts w:ascii="Times New Roman" w:hAnsi="Times New Roman"/>
          <w:lang w:val="en-US"/>
        </w:rPr>
        <w:t xml:space="preserve"> The </w:t>
      </w:r>
      <w:r w:rsidRPr="000F02A7">
        <w:rPr>
          <w:rFonts w:ascii="Times New Roman" w:hAnsi="Times New Roman"/>
          <w:lang w:val="en-US"/>
        </w:rPr>
        <w:t xml:space="preserve">data </w:t>
      </w:r>
      <w:r w:rsidR="009255F4" w:rsidRPr="000F02A7">
        <w:rPr>
          <w:rFonts w:ascii="Times New Roman" w:hAnsi="Times New Roman"/>
          <w:lang w:val="en-US"/>
        </w:rPr>
        <w:t xml:space="preserve">were compared with those </w:t>
      </w:r>
      <w:r w:rsidR="00C34298" w:rsidRPr="000F02A7">
        <w:rPr>
          <w:rFonts w:ascii="Times New Roman" w:hAnsi="Times New Roman"/>
          <w:lang w:val="en-US"/>
        </w:rPr>
        <w:t xml:space="preserve">from </w:t>
      </w:r>
      <w:r w:rsidR="009255F4" w:rsidRPr="000F02A7">
        <w:rPr>
          <w:rFonts w:ascii="Times New Roman" w:hAnsi="Times New Roman"/>
          <w:lang w:val="en-US"/>
        </w:rPr>
        <w:t>a sample of age</w:t>
      </w:r>
      <w:r w:rsidR="00896782" w:rsidRPr="000F02A7">
        <w:rPr>
          <w:rFonts w:ascii="Times New Roman" w:hAnsi="Times New Roman"/>
          <w:lang w:val="en-US"/>
        </w:rPr>
        <w:t>-</w:t>
      </w:r>
      <w:r w:rsidR="009255F4" w:rsidRPr="000F02A7">
        <w:rPr>
          <w:rFonts w:ascii="Times New Roman" w:hAnsi="Times New Roman"/>
          <w:lang w:val="en-US"/>
        </w:rPr>
        <w:t xml:space="preserve"> and gender-matched </w:t>
      </w:r>
      <w:r w:rsidR="00B50A79" w:rsidRPr="000F02A7">
        <w:rPr>
          <w:rFonts w:ascii="Times New Roman" w:hAnsi="Times New Roman"/>
          <w:lang w:val="en-US"/>
        </w:rPr>
        <w:t>participants</w:t>
      </w:r>
      <w:r w:rsidR="009255F4" w:rsidRPr="000F02A7">
        <w:rPr>
          <w:rFonts w:ascii="Times New Roman" w:hAnsi="Times New Roman"/>
          <w:lang w:val="en-US"/>
        </w:rPr>
        <w:t xml:space="preserve"> (Control Group</w:t>
      </w:r>
      <w:r w:rsidRPr="000F02A7">
        <w:rPr>
          <w:rFonts w:ascii="Times New Roman" w:hAnsi="Times New Roman"/>
          <w:lang w:val="en-US"/>
        </w:rPr>
        <w:t>,</w:t>
      </w:r>
      <w:r w:rsidR="00117258" w:rsidRPr="000F02A7">
        <w:rPr>
          <w:rFonts w:ascii="Times New Roman" w:hAnsi="Times New Roman"/>
          <w:lang w:val="en-US"/>
        </w:rPr>
        <w:t xml:space="preserve"> </w:t>
      </w:r>
      <w:r w:rsidR="003A74F9" w:rsidRPr="000F02A7">
        <w:rPr>
          <w:rFonts w:ascii="Times New Roman" w:hAnsi="Times New Roman"/>
          <w:lang w:val="en-US"/>
        </w:rPr>
        <w:t xml:space="preserve">68 </w:t>
      </w:r>
      <w:r w:rsidR="00117258" w:rsidRPr="000F02A7">
        <w:rPr>
          <w:rFonts w:ascii="Times New Roman" w:hAnsi="Times New Roman"/>
          <w:lang w:val="en-US"/>
        </w:rPr>
        <w:t>children</w:t>
      </w:r>
      <w:r w:rsidR="009255F4" w:rsidRPr="000F02A7">
        <w:rPr>
          <w:rFonts w:ascii="Times New Roman" w:hAnsi="Times New Roman"/>
          <w:lang w:val="en-US"/>
        </w:rPr>
        <w:t>).</w:t>
      </w:r>
      <w:r w:rsidR="003A74F9" w:rsidRPr="000F02A7">
        <w:rPr>
          <w:rFonts w:ascii="Times New Roman" w:hAnsi="Times New Roman"/>
          <w:lang w:val="en-US"/>
        </w:rPr>
        <w:t xml:space="preserve"> </w:t>
      </w:r>
      <w:r w:rsidRPr="000F02A7">
        <w:rPr>
          <w:rFonts w:ascii="Times New Roman" w:hAnsi="Times New Roman"/>
          <w:lang w:val="en-US"/>
        </w:rPr>
        <w:t>M</w:t>
      </w:r>
      <w:r w:rsidR="004C0B8F" w:rsidRPr="000F02A7">
        <w:rPr>
          <w:rFonts w:ascii="Times New Roman" w:hAnsi="Times New Roman"/>
          <w:lang w:val="en-US"/>
        </w:rPr>
        <w:t xml:space="preserve">ost of feet </w:t>
      </w:r>
      <w:r w:rsidRPr="000F02A7">
        <w:rPr>
          <w:rFonts w:ascii="Times New Roman" w:hAnsi="Times New Roman"/>
          <w:lang w:val="en-US"/>
        </w:rPr>
        <w:t xml:space="preserve">showed </w:t>
      </w:r>
      <w:r w:rsidR="002E0BD7" w:rsidRPr="000F02A7">
        <w:rPr>
          <w:rFonts w:ascii="Times New Roman" w:hAnsi="Times New Roman"/>
          <w:lang w:val="en-US"/>
        </w:rPr>
        <w:t xml:space="preserve">very high AI values, thus indicating </w:t>
      </w:r>
      <w:r w:rsidR="0054010C" w:rsidRPr="000F02A7">
        <w:rPr>
          <w:rFonts w:ascii="Times New Roman" w:hAnsi="Times New Roman"/>
          <w:lang w:val="en-US"/>
        </w:rPr>
        <w:t>a</w:t>
      </w:r>
      <w:r w:rsidR="002E0BD7" w:rsidRPr="000F02A7">
        <w:rPr>
          <w:rFonts w:ascii="Times New Roman" w:hAnsi="Times New Roman"/>
          <w:lang w:val="en-US"/>
        </w:rPr>
        <w:t xml:space="preserve"> </w:t>
      </w:r>
      <w:r w:rsidR="004C0B8F" w:rsidRPr="000F02A7">
        <w:rPr>
          <w:rFonts w:ascii="Times New Roman" w:hAnsi="Times New Roman"/>
          <w:lang w:val="en-US"/>
        </w:rPr>
        <w:t>flat foot</w:t>
      </w:r>
      <w:r w:rsidR="0054010C" w:rsidRPr="000F02A7">
        <w:rPr>
          <w:rFonts w:ascii="Times New Roman" w:hAnsi="Times New Roman"/>
          <w:lang w:val="en-US"/>
        </w:rPr>
        <w:t xml:space="preserve">. This deformity </w:t>
      </w:r>
      <w:r w:rsidR="001A18CF" w:rsidRPr="000F02A7">
        <w:rPr>
          <w:rFonts w:ascii="Times New Roman" w:hAnsi="Times New Roman"/>
          <w:lang w:val="en-US"/>
        </w:rPr>
        <w:t xml:space="preserve">was more </w:t>
      </w:r>
      <w:r w:rsidR="0054010C" w:rsidRPr="000F02A7">
        <w:rPr>
          <w:rFonts w:ascii="Times New Roman" w:hAnsi="Times New Roman"/>
          <w:lang w:val="en-US"/>
        </w:rPr>
        <w:t xml:space="preserve">common </w:t>
      </w:r>
      <w:r w:rsidR="001A18CF" w:rsidRPr="000F02A7">
        <w:rPr>
          <w:rFonts w:ascii="Times New Roman" w:hAnsi="Times New Roman"/>
          <w:lang w:val="en-US"/>
        </w:rPr>
        <w:t>in diplegia</w:t>
      </w:r>
      <w:r w:rsidR="0054010C" w:rsidRPr="000F02A7">
        <w:rPr>
          <w:rFonts w:ascii="Times New Roman" w:hAnsi="Times New Roman"/>
          <w:lang w:val="en-US"/>
        </w:rPr>
        <w:t xml:space="preserve"> (74.4%)</w:t>
      </w:r>
      <w:r w:rsidR="001A18CF" w:rsidRPr="000F02A7">
        <w:rPr>
          <w:rFonts w:ascii="Times New Roman" w:hAnsi="Times New Roman"/>
          <w:lang w:val="en-US"/>
        </w:rPr>
        <w:t xml:space="preserve"> </w:t>
      </w:r>
      <w:r w:rsidR="0054010C" w:rsidRPr="000F02A7">
        <w:rPr>
          <w:rFonts w:ascii="Times New Roman" w:hAnsi="Times New Roman"/>
          <w:lang w:val="en-US"/>
        </w:rPr>
        <w:t>than</w:t>
      </w:r>
      <w:r w:rsidR="003A74F9" w:rsidRPr="000F02A7">
        <w:rPr>
          <w:rFonts w:ascii="Times New Roman" w:hAnsi="Times New Roman"/>
          <w:lang w:val="en-US"/>
        </w:rPr>
        <w:t xml:space="preserve"> </w:t>
      </w:r>
      <w:r w:rsidR="00AB7CFA" w:rsidRPr="000F02A7">
        <w:rPr>
          <w:rFonts w:ascii="Times New Roman" w:hAnsi="Times New Roman"/>
          <w:lang w:val="en-US"/>
        </w:rPr>
        <w:t xml:space="preserve">in </w:t>
      </w:r>
      <w:r w:rsidR="0054010C" w:rsidRPr="000F02A7">
        <w:rPr>
          <w:rFonts w:ascii="Times New Roman" w:hAnsi="Times New Roman"/>
          <w:lang w:val="en-US"/>
        </w:rPr>
        <w:t>hemiplegia (54.7%)</w:t>
      </w:r>
      <w:r w:rsidR="000C2473" w:rsidRPr="000F02A7">
        <w:rPr>
          <w:rFonts w:ascii="Times New Roman" w:hAnsi="Times New Roman"/>
          <w:lang w:val="en-US"/>
        </w:rPr>
        <w:t xml:space="preserve">. </w:t>
      </w:r>
      <w:r w:rsidR="0054010C" w:rsidRPr="000F02A7">
        <w:rPr>
          <w:rFonts w:ascii="Times New Roman" w:hAnsi="Times New Roman"/>
          <w:lang w:val="en-US"/>
        </w:rPr>
        <w:t>I</w:t>
      </w:r>
      <w:r w:rsidR="001A18CF" w:rsidRPr="000F02A7">
        <w:rPr>
          <w:rFonts w:ascii="Times New Roman" w:hAnsi="Times New Roman"/>
          <w:lang w:val="en-US"/>
        </w:rPr>
        <w:t>n both</w:t>
      </w:r>
      <w:r w:rsidR="0054010C" w:rsidRPr="000F02A7">
        <w:rPr>
          <w:rFonts w:ascii="Times New Roman" w:hAnsi="Times New Roman"/>
          <w:lang w:val="en-US"/>
        </w:rPr>
        <w:t>,</w:t>
      </w:r>
      <w:r w:rsidR="001A18CF" w:rsidRPr="000F02A7">
        <w:rPr>
          <w:rFonts w:ascii="Times New Roman" w:hAnsi="Times New Roman"/>
          <w:lang w:val="en-US"/>
        </w:rPr>
        <w:t xml:space="preserve"> diplegic and hemiplegic children, average plantar pressure </w:t>
      </w:r>
      <w:r w:rsidR="0054010C" w:rsidRPr="000F02A7">
        <w:rPr>
          <w:rFonts w:ascii="Times New Roman" w:hAnsi="Times New Roman"/>
          <w:lang w:val="en-US"/>
        </w:rPr>
        <w:t xml:space="preserve">was </w:t>
      </w:r>
      <w:r w:rsidR="001A18CF" w:rsidRPr="000F02A7">
        <w:rPr>
          <w:rFonts w:ascii="Times New Roman" w:hAnsi="Times New Roman"/>
          <w:lang w:val="en-US"/>
        </w:rPr>
        <w:t xml:space="preserve">significantly increased in </w:t>
      </w:r>
      <w:r w:rsidR="0054010C" w:rsidRPr="000F02A7">
        <w:rPr>
          <w:rFonts w:ascii="Times New Roman" w:hAnsi="Times New Roman"/>
          <w:lang w:val="en-US"/>
        </w:rPr>
        <w:t xml:space="preserve">the </w:t>
      </w:r>
      <w:r w:rsidR="001A18CF" w:rsidRPr="000F02A7">
        <w:rPr>
          <w:rFonts w:ascii="Times New Roman" w:hAnsi="Times New Roman"/>
          <w:lang w:val="en-US"/>
        </w:rPr>
        <w:t>forefoot and midfoot and decreased in</w:t>
      </w:r>
      <w:r w:rsidR="0054010C" w:rsidRPr="000F02A7">
        <w:rPr>
          <w:rFonts w:ascii="Times New Roman" w:hAnsi="Times New Roman"/>
          <w:lang w:val="en-US"/>
        </w:rPr>
        <w:t xml:space="preserve"> the</w:t>
      </w:r>
      <w:r w:rsidR="001A18CF" w:rsidRPr="000F02A7">
        <w:rPr>
          <w:rFonts w:ascii="Times New Roman" w:hAnsi="Times New Roman"/>
          <w:lang w:val="en-US"/>
        </w:rPr>
        <w:t xml:space="preserve"> rearfoot.</w:t>
      </w:r>
    </w:p>
    <w:p w14:paraId="07D88F37" w14:textId="0C7D4595" w:rsidR="0054010C" w:rsidRPr="000F02A7" w:rsidRDefault="0054010C" w:rsidP="0025667A">
      <w:pPr>
        <w:pStyle w:val="Corpodeltesto3"/>
        <w:spacing w:line="360" w:lineRule="auto"/>
        <w:rPr>
          <w:rFonts w:ascii="Times New Roman" w:hAnsi="Times New Roman"/>
          <w:lang w:val="en-US"/>
        </w:rPr>
      </w:pPr>
      <w:r w:rsidRPr="000F02A7">
        <w:rPr>
          <w:rFonts w:ascii="Times New Roman" w:hAnsi="Times New Roman"/>
          <w:lang w:val="en-US"/>
        </w:rPr>
        <w:t xml:space="preserve">The present data indicate an increased load of the anterior foot </w:t>
      </w:r>
      <w:r w:rsidR="008C68BC" w:rsidRPr="000F02A7">
        <w:rPr>
          <w:rFonts w:ascii="Times New Roman" w:hAnsi="Times New Roman"/>
          <w:lang w:val="en-US"/>
        </w:rPr>
        <w:t>parts, which</w:t>
      </w:r>
      <w:r w:rsidRPr="000F02A7">
        <w:rPr>
          <w:rFonts w:ascii="Times New Roman" w:hAnsi="Times New Roman"/>
          <w:lang w:val="en-US"/>
        </w:rPr>
        <w:t xml:space="preserve"> may be due to plantarflexor </w:t>
      </w:r>
      <w:r w:rsidR="006D67D1" w:rsidRPr="000F02A7">
        <w:rPr>
          <w:rFonts w:ascii="Times New Roman" w:hAnsi="Times New Roman"/>
          <w:lang w:val="en-US"/>
        </w:rPr>
        <w:t>over</w:t>
      </w:r>
      <w:r w:rsidR="008C68BC" w:rsidRPr="000F02A7">
        <w:rPr>
          <w:rFonts w:ascii="Times New Roman" w:hAnsi="Times New Roman"/>
          <w:lang w:val="en-US"/>
        </w:rPr>
        <w:t>activity</w:t>
      </w:r>
      <w:r w:rsidRPr="000F02A7">
        <w:rPr>
          <w:rFonts w:ascii="Times New Roman" w:hAnsi="Times New Roman"/>
          <w:lang w:val="en-US"/>
        </w:rPr>
        <w:t xml:space="preserve"> or knee flexion. It is combined with an increased incidence of low foot arches. As a low foot arch not necessarily </w:t>
      </w:r>
      <w:r w:rsidR="008C68BC" w:rsidRPr="000F02A7">
        <w:rPr>
          <w:rFonts w:ascii="Times New Roman" w:hAnsi="Times New Roman"/>
          <w:lang w:val="en-US"/>
        </w:rPr>
        <w:t>increases</w:t>
      </w:r>
      <w:r w:rsidRPr="000F02A7">
        <w:rPr>
          <w:rFonts w:ascii="Times New Roman" w:hAnsi="Times New Roman"/>
          <w:lang w:val="en-US"/>
        </w:rPr>
        <w:t xml:space="preserve"> forefoot load this deformity can be </w:t>
      </w:r>
      <w:r w:rsidR="008C68BC" w:rsidRPr="000F02A7">
        <w:rPr>
          <w:rFonts w:ascii="Times New Roman" w:hAnsi="Times New Roman"/>
          <w:lang w:val="en-US"/>
        </w:rPr>
        <w:t>regarded</w:t>
      </w:r>
      <w:r w:rsidRPr="000F02A7">
        <w:rPr>
          <w:rFonts w:ascii="Times New Roman" w:hAnsi="Times New Roman"/>
          <w:lang w:val="en-US"/>
        </w:rPr>
        <w:t xml:space="preserve"> as secondary.</w:t>
      </w:r>
    </w:p>
    <w:p w14:paraId="6131EC41" w14:textId="77777777" w:rsidR="009E0301" w:rsidRPr="000F02A7" w:rsidRDefault="009E0301" w:rsidP="0025667A">
      <w:pPr>
        <w:pStyle w:val="Corpodeltesto3"/>
        <w:spacing w:line="360" w:lineRule="auto"/>
        <w:rPr>
          <w:rFonts w:ascii="Times New Roman" w:hAnsi="Times New Roman"/>
          <w:lang w:val="en-US"/>
        </w:rPr>
      </w:pPr>
    </w:p>
    <w:p w14:paraId="1CD24548" w14:textId="09CE042A" w:rsidR="009255F4" w:rsidRPr="000F02A7" w:rsidRDefault="009255F4" w:rsidP="0025667A">
      <w:pPr>
        <w:pStyle w:val="Corpodeltesto3"/>
        <w:spacing w:line="360" w:lineRule="auto"/>
        <w:rPr>
          <w:rFonts w:ascii="Times New Roman" w:hAnsi="Times New Roman"/>
          <w:i/>
          <w:lang w:val="en-US"/>
        </w:rPr>
      </w:pPr>
      <w:r w:rsidRPr="000F02A7">
        <w:rPr>
          <w:rFonts w:ascii="Times New Roman" w:hAnsi="Times New Roman"/>
          <w:b/>
          <w:lang w:val="en-US"/>
        </w:rPr>
        <w:t>Keywords:</w:t>
      </w:r>
      <w:r w:rsidRPr="000F02A7">
        <w:rPr>
          <w:rFonts w:ascii="Times New Roman" w:hAnsi="Times New Roman"/>
          <w:i/>
          <w:lang w:val="en-US"/>
        </w:rPr>
        <w:t xml:space="preserve"> </w:t>
      </w:r>
      <w:r w:rsidR="006D6111" w:rsidRPr="000F02A7">
        <w:rPr>
          <w:rFonts w:ascii="Times New Roman" w:hAnsi="Times New Roman"/>
          <w:i/>
          <w:lang w:val="en-US"/>
        </w:rPr>
        <w:t xml:space="preserve">Cerebral </w:t>
      </w:r>
      <w:r w:rsidR="00A14016" w:rsidRPr="000F02A7">
        <w:rPr>
          <w:rFonts w:ascii="Times New Roman" w:hAnsi="Times New Roman"/>
          <w:i/>
          <w:lang w:val="en-US"/>
        </w:rPr>
        <w:t xml:space="preserve">palsy, posture, </w:t>
      </w:r>
      <w:r w:rsidRPr="000F02A7">
        <w:rPr>
          <w:rFonts w:ascii="Times New Roman" w:hAnsi="Times New Roman"/>
          <w:i/>
          <w:lang w:val="en-US"/>
        </w:rPr>
        <w:t>foot</w:t>
      </w:r>
      <w:r w:rsidR="00A14016" w:rsidRPr="000F02A7">
        <w:rPr>
          <w:rFonts w:ascii="Times New Roman" w:hAnsi="Times New Roman"/>
          <w:i/>
          <w:lang w:val="en-US"/>
        </w:rPr>
        <w:t>, arch</w:t>
      </w:r>
      <w:r w:rsidR="00117258" w:rsidRPr="000F02A7">
        <w:rPr>
          <w:rFonts w:ascii="Times New Roman" w:hAnsi="Times New Roman"/>
          <w:i/>
          <w:lang w:val="en-US"/>
        </w:rPr>
        <w:t xml:space="preserve"> </w:t>
      </w:r>
      <w:r w:rsidR="00A14016" w:rsidRPr="000F02A7">
        <w:rPr>
          <w:rFonts w:ascii="Times New Roman" w:hAnsi="Times New Roman"/>
          <w:i/>
          <w:lang w:val="en-US"/>
        </w:rPr>
        <w:t>index</w:t>
      </w:r>
      <w:r w:rsidRPr="000F02A7">
        <w:rPr>
          <w:rFonts w:ascii="Times New Roman" w:hAnsi="Times New Roman"/>
          <w:i/>
          <w:lang w:val="en-US"/>
        </w:rPr>
        <w:t xml:space="preserve"> plantar pressure; standing</w:t>
      </w:r>
      <w:r w:rsidR="00117258" w:rsidRPr="000F02A7">
        <w:rPr>
          <w:rFonts w:ascii="Times New Roman" w:hAnsi="Times New Roman"/>
          <w:i/>
          <w:lang w:val="en-US"/>
        </w:rPr>
        <w:t>, rehabilitation</w:t>
      </w:r>
    </w:p>
    <w:p w14:paraId="357BB1D1" w14:textId="65615FD0" w:rsidR="006E0C8D" w:rsidRPr="000F02A7" w:rsidRDefault="006C6E4F" w:rsidP="0025667A">
      <w:pPr>
        <w:spacing w:line="360" w:lineRule="auto"/>
        <w:jc w:val="both"/>
        <w:rPr>
          <w:i/>
          <w:lang w:val="en-US"/>
        </w:rPr>
      </w:pPr>
      <w:r w:rsidRPr="000F02A7">
        <w:rPr>
          <w:i/>
          <w:lang w:val="en-US"/>
        </w:rPr>
        <w:br w:type="page"/>
      </w:r>
    </w:p>
    <w:p w14:paraId="49B8AEB3" w14:textId="5212AD95" w:rsidR="009255F4" w:rsidRPr="000F02A7" w:rsidRDefault="00AA3CE2" w:rsidP="00C72A3B">
      <w:pPr>
        <w:pStyle w:val="Corpodeltesto3"/>
        <w:spacing w:line="360" w:lineRule="auto"/>
        <w:jc w:val="left"/>
        <w:rPr>
          <w:rFonts w:ascii="Times New Roman" w:hAnsi="Times New Roman"/>
          <w:i/>
          <w:lang w:val="en-US"/>
        </w:rPr>
      </w:pPr>
      <w:r w:rsidRPr="000F02A7">
        <w:rPr>
          <w:rFonts w:ascii="Times New Roman" w:hAnsi="Times New Roman"/>
          <w:b/>
          <w:lang w:val="en-US"/>
        </w:rPr>
        <w:lastRenderedPageBreak/>
        <w:t>1</w:t>
      </w:r>
      <w:r w:rsidR="0005236D" w:rsidRPr="000F02A7">
        <w:rPr>
          <w:rFonts w:ascii="Times New Roman" w:hAnsi="Times New Roman"/>
          <w:b/>
          <w:lang w:val="en-US"/>
        </w:rPr>
        <w:t>.</w:t>
      </w:r>
      <w:r w:rsidRPr="000F02A7">
        <w:rPr>
          <w:rFonts w:ascii="Times New Roman" w:hAnsi="Times New Roman"/>
          <w:b/>
          <w:lang w:val="en-US"/>
        </w:rPr>
        <w:t xml:space="preserve"> I</w:t>
      </w:r>
      <w:r w:rsidR="009255F4" w:rsidRPr="000F02A7">
        <w:rPr>
          <w:rFonts w:ascii="Times New Roman" w:hAnsi="Times New Roman"/>
          <w:b/>
          <w:lang w:val="en-US"/>
        </w:rPr>
        <w:t xml:space="preserve">ntroduction </w:t>
      </w:r>
    </w:p>
    <w:p w14:paraId="506FB214" w14:textId="6E454C92" w:rsidR="007F5174" w:rsidRPr="000F02A7" w:rsidRDefault="00322FA0" w:rsidP="00296523">
      <w:pPr>
        <w:autoSpaceDE w:val="0"/>
        <w:autoSpaceDN w:val="0"/>
        <w:adjustRightInd w:val="0"/>
        <w:spacing w:line="360" w:lineRule="auto"/>
        <w:ind w:firstLine="708"/>
        <w:rPr>
          <w:lang w:val="en-US"/>
        </w:rPr>
      </w:pPr>
      <w:r w:rsidRPr="000F02A7">
        <w:rPr>
          <w:lang w:val="en-US"/>
        </w:rPr>
        <w:t>Cerebral P</w:t>
      </w:r>
      <w:r w:rsidR="00410797" w:rsidRPr="000F02A7">
        <w:rPr>
          <w:lang w:val="en-US"/>
        </w:rPr>
        <w:t>alsy</w:t>
      </w:r>
      <w:r w:rsidRPr="000F02A7">
        <w:rPr>
          <w:lang w:val="en-US"/>
        </w:rPr>
        <w:t xml:space="preserve"> (CP)</w:t>
      </w:r>
      <w:r w:rsidR="00410797" w:rsidRPr="000F02A7">
        <w:rPr>
          <w:lang w:val="en-US"/>
        </w:rPr>
        <w:t xml:space="preserve"> is described as a group of permanent disorders of movement and posture development that cause</w:t>
      </w:r>
      <w:r w:rsidR="00B76877" w:rsidRPr="000F02A7">
        <w:rPr>
          <w:lang w:val="en-US"/>
        </w:rPr>
        <w:t>s</w:t>
      </w:r>
      <w:r w:rsidR="00572957" w:rsidRPr="000F02A7">
        <w:rPr>
          <w:lang w:val="en-US"/>
        </w:rPr>
        <w:t xml:space="preserve"> functional limitations as well </w:t>
      </w:r>
      <w:r w:rsidRPr="000F02A7">
        <w:rPr>
          <w:lang w:val="en-US"/>
        </w:rPr>
        <w:t>as difficulties</w:t>
      </w:r>
      <w:r w:rsidR="00572957" w:rsidRPr="000F02A7">
        <w:rPr>
          <w:lang w:val="en-US"/>
        </w:rPr>
        <w:t xml:space="preserve"> in </w:t>
      </w:r>
      <w:r w:rsidR="005B7E58" w:rsidRPr="000F02A7">
        <w:rPr>
          <w:lang w:val="en-US"/>
        </w:rPr>
        <w:t xml:space="preserve">activities of </w:t>
      </w:r>
      <w:r w:rsidR="00410797" w:rsidRPr="000F02A7">
        <w:rPr>
          <w:lang w:val="en-US"/>
        </w:rPr>
        <w:t>daily</w:t>
      </w:r>
      <w:r w:rsidR="005B7E58" w:rsidRPr="000F02A7">
        <w:rPr>
          <w:lang w:val="en-US"/>
        </w:rPr>
        <w:t xml:space="preserve"> living</w:t>
      </w:r>
      <w:r w:rsidR="00410797" w:rsidRPr="000F02A7">
        <w:rPr>
          <w:lang w:val="en-US"/>
        </w:rPr>
        <w:t>. C</w:t>
      </w:r>
      <w:r w:rsidRPr="000F02A7">
        <w:rPr>
          <w:lang w:val="en-US"/>
        </w:rPr>
        <w:t>P</w:t>
      </w:r>
      <w:r w:rsidR="00410797" w:rsidRPr="000F02A7">
        <w:rPr>
          <w:lang w:val="en-US"/>
        </w:rPr>
        <w:t xml:space="preserve"> disorders are attributed to non-progressive alterations</w:t>
      </w:r>
      <w:r w:rsidR="00572957" w:rsidRPr="000F02A7">
        <w:rPr>
          <w:lang w:val="en-US"/>
        </w:rPr>
        <w:t xml:space="preserve"> </w:t>
      </w:r>
      <w:r w:rsidR="00410797" w:rsidRPr="000F02A7">
        <w:rPr>
          <w:lang w:val="en-US"/>
        </w:rPr>
        <w:t>that occur during fetal or infant development of the brain</w:t>
      </w:r>
      <w:r w:rsidR="00572957" w:rsidRPr="000F02A7">
        <w:rPr>
          <w:lang w:val="en-US"/>
        </w:rPr>
        <w:t>.</w:t>
      </w:r>
      <w:r w:rsidR="00B76877" w:rsidRPr="000F02A7">
        <w:rPr>
          <w:lang w:val="en-US"/>
        </w:rPr>
        <w:t xml:space="preserve"> </w:t>
      </w:r>
      <w:r w:rsidR="006D6111" w:rsidRPr="000F02A7">
        <w:rPr>
          <w:lang w:val="en-US"/>
        </w:rPr>
        <w:t>The most typical symptoms</w:t>
      </w:r>
      <w:r w:rsidR="00E56814" w:rsidRPr="000F02A7">
        <w:rPr>
          <w:lang w:val="en-US"/>
        </w:rPr>
        <w:t xml:space="preserve"> of CP are disorders of movement activities </w:t>
      </w:r>
      <w:r w:rsidR="00B750A8" w:rsidRPr="000F02A7">
        <w:rPr>
          <w:lang w:val="en-US"/>
        </w:rPr>
        <w:t xml:space="preserve">of various degrees and </w:t>
      </w:r>
      <w:r w:rsidR="00A279A0" w:rsidRPr="000F02A7">
        <w:rPr>
          <w:lang w:val="en-US"/>
        </w:rPr>
        <w:t xml:space="preserve">that affects </w:t>
      </w:r>
      <w:r w:rsidR="00B750A8" w:rsidRPr="000F02A7">
        <w:rPr>
          <w:lang w:val="en-US"/>
        </w:rPr>
        <w:t>different</w:t>
      </w:r>
      <w:r w:rsidR="00A279A0" w:rsidRPr="000F02A7">
        <w:rPr>
          <w:lang w:val="en-US"/>
        </w:rPr>
        <w:t xml:space="preserve"> body districts</w:t>
      </w:r>
      <w:r w:rsidR="00B750A8" w:rsidRPr="000F02A7">
        <w:rPr>
          <w:lang w:val="en-US"/>
        </w:rPr>
        <w:t xml:space="preserve">. </w:t>
      </w:r>
      <w:r w:rsidR="00A279A0" w:rsidRPr="000F02A7">
        <w:rPr>
          <w:lang w:val="en-US"/>
        </w:rPr>
        <w:t xml:space="preserve">Such alterations often assume the form of </w:t>
      </w:r>
      <w:r w:rsidR="00B750A8" w:rsidRPr="000F02A7">
        <w:rPr>
          <w:lang w:val="en-US"/>
        </w:rPr>
        <w:t>contractures of limbs and trunk</w:t>
      </w:r>
      <w:r w:rsidR="00A279A0" w:rsidRPr="000F02A7">
        <w:rPr>
          <w:lang w:val="en-US"/>
        </w:rPr>
        <w:t xml:space="preserve"> muscles</w:t>
      </w:r>
      <w:r w:rsidR="00B750A8" w:rsidRPr="000F02A7">
        <w:rPr>
          <w:lang w:val="en-US"/>
        </w:rPr>
        <w:t xml:space="preserve">, mostly of spastic type, balance disorders and motor hyperactivity. A </w:t>
      </w:r>
      <w:r w:rsidR="00D30F3E" w:rsidRPr="000F02A7">
        <w:rPr>
          <w:lang w:val="en-US"/>
        </w:rPr>
        <w:t xml:space="preserve">very common </w:t>
      </w:r>
      <w:r w:rsidR="00B750A8" w:rsidRPr="000F02A7">
        <w:rPr>
          <w:lang w:val="en-US"/>
        </w:rPr>
        <w:t xml:space="preserve">disorder is </w:t>
      </w:r>
      <w:r w:rsidR="003F5CEA" w:rsidRPr="000F02A7">
        <w:rPr>
          <w:lang w:val="en-US"/>
        </w:rPr>
        <w:t xml:space="preserve">represented by </w:t>
      </w:r>
      <w:r w:rsidR="00B750A8" w:rsidRPr="000F02A7">
        <w:rPr>
          <w:lang w:val="en-US"/>
        </w:rPr>
        <w:t xml:space="preserve">the restriction of walking efficiency or </w:t>
      </w:r>
      <w:r w:rsidR="00593971" w:rsidRPr="000F02A7">
        <w:rPr>
          <w:lang w:val="en-US"/>
        </w:rPr>
        <w:t xml:space="preserve">even </w:t>
      </w:r>
      <w:r w:rsidR="00B750A8" w:rsidRPr="000F02A7">
        <w:rPr>
          <w:lang w:val="en-US"/>
        </w:rPr>
        <w:t xml:space="preserve">a child’s inability to walk on its own. </w:t>
      </w:r>
      <w:r w:rsidR="006B61C3" w:rsidRPr="000F02A7">
        <w:rPr>
          <w:lang w:val="en-US"/>
        </w:rPr>
        <w:t xml:space="preserve">The lack of control is </w:t>
      </w:r>
      <w:r w:rsidR="00593971" w:rsidRPr="000F02A7">
        <w:rPr>
          <w:lang w:val="en-US"/>
        </w:rPr>
        <w:t>obvious</w:t>
      </w:r>
      <w:r w:rsidR="006B61C3" w:rsidRPr="000F02A7">
        <w:rPr>
          <w:lang w:val="en-US"/>
        </w:rPr>
        <w:t xml:space="preserve"> </w:t>
      </w:r>
      <w:r w:rsidR="00593971" w:rsidRPr="000F02A7">
        <w:rPr>
          <w:lang w:val="en-US"/>
        </w:rPr>
        <w:t xml:space="preserve">at </w:t>
      </w:r>
      <w:r w:rsidR="006B61C3" w:rsidRPr="000F02A7">
        <w:rPr>
          <w:lang w:val="en-US"/>
        </w:rPr>
        <w:t>the ankle</w:t>
      </w:r>
      <w:r w:rsidR="00593971" w:rsidRPr="000F02A7">
        <w:rPr>
          <w:lang w:val="en-US"/>
        </w:rPr>
        <w:t xml:space="preserve"> and foot</w:t>
      </w:r>
      <w:r w:rsidR="006B61C3" w:rsidRPr="000F02A7">
        <w:rPr>
          <w:lang w:val="en-US"/>
        </w:rPr>
        <w:t xml:space="preserve"> joint</w:t>
      </w:r>
      <w:r w:rsidR="00593971" w:rsidRPr="000F02A7">
        <w:rPr>
          <w:lang w:val="en-US"/>
        </w:rPr>
        <w:t>s</w:t>
      </w:r>
      <w:r w:rsidR="006B61C3" w:rsidRPr="000F02A7">
        <w:rPr>
          <w:lang w:val="en-US"/>
        </w:rPr>
        <w:t xml:space="preserve"> in </w:t>
      </w:r>
      <w:r w:rsidR="00593971" w:rsidRPr="000F02A7">
        <w:rPr>
          <w:lang w:val="en-US"/>
        </w:rPr>
        <w:t>stance</w:t>
      </w:r>
      <w:r w:rsidR="006B61C3" w:rsidRPr="000F02A7">
        <w:rPr>
          <w:lang w:val="en-US"/>
        </w:rPr>
        <w:t xml:space="preserve"> phase</w:t>
      </w:r>
      <w:r w:rsidR="00593971" w:rsidRPr="000F02A7">
        <w:rPr>
          <w:lang w:val="en-US"/>
        </w:rPr>
        <w:t>.</w:t>
      </w:r>
      <w:r w:rsidR="006B61C3" w:rsidRPr="000F02A7">
        <w:rPr>
          <w:lang w:val="en-US"/>
        </w:rPr>
        <w:t xml:space="preserve"> </w:t>
      </w:r>
      <w:r w:rsidR="00593971" w:rsidRPr="000F02A7">
        <w:rPr>
          <w:lang w:val="en-US"/>
        </w:rPr>
        <w:t>I</w:t>
      </w:r>
      <w:r w:rsidR="006B61C3" w:rsidRPr="000F02A7">
        <w:rPr>
          <w:lang w:val="en-US"/>
        </w:rPr>
        <w:t xml:space="preserve">t results from </w:t>
      </w:r>
      <w:r w:rsidR="00593971" w:rsidRPr="000F02A7">
        <w:rPr>
          <w:lang w:val="en-US"/>
        </w:rPr>
        <w:t xml:space="preserve">poorly controlled muscle activity, contractures and/or bony </w:t>
      </w:r>
      <w:r w:rsidR="006B61C3" w:rsidRPr="000F02A7">
        <w:rPr>
          <w:lang w:val="en-US"/>
        </w:rPr>
        <w:t xml:space="preserve">foot </w:t>
      </w:r>
      <w:r w:rsidR="00E27DCB" w:rsidRPr="000F02A7">
        <w:rPr>
          <w:lang w:val="en-US"/>
        </w:rPr>
        <w:t>deformit</w:t>
      </w:r>
      <w:r w:rsidR="008C68BC" w:rsidRPr="000F02A7">
        <w:rPr>
          <w:lang w:val="en-US"/>
        </w:rPr>
        <w:t>ies</w:t>
      </w:r>
      <w:r w:rsidR="005F4549" w:rsidRPr="000F02A7">
        <w:rPr>
          <w:lang w:val="en-US"/>
        </w:rPr>
        <w:t xml:space="preserve">. In particular, </w:t>
      </w:r>
      <w:r w:rsidR="007F5174" w:rsidRPr="000F02A7">
        <w:rPr>
          <w:lang w:val="en-US"/>
        </w:rPr>
        <w:t xml:space="preserve">the foot </w:t>
      </w:r>
      <w:r w:rsidR="005A4CF2" w:rsidRPr="000F02A7">
        <w:rPr>
          <w:lang w:val="en-US"/>
        </w:rPr>
        <w:t>deformities</w:t>
      </w:r>
      <w:r w:rsidR="007F5174" w:rsidRPr="000F02A7">
        <w:rPr>
          <w:lang w:val="en-US"/>
        </w:rPr>
        <w:t xml:space="preserve">, which are very common in individuals with CP, lead to </w:t>
      </w:r>
      <w:r w:rsidR="005F4549" w:rsidRPr="000F02A7">
        <w:rPr>
          <w:lang w:val="en-US"/>
        </w:rPr>
        <w:t>unnatural support of the foot on the ground</w:t>
      </w:r>
      <w:r w:rsidR="00B3618B" w:rsidRPr="000F02A7">
        <w:rPr>
          <w:lang w:val="en-US"/>
        </w:rPr>
        <w:t>, to abnormal pressure distribution</w:t>
      </w:r>
      <w:r w:rsidR="005F4549" w:rsidRPr="000F02A7">
        <w:rPr>
          <w:lang w:val="en-US"/>
        </w:rPr>
        <w:t xml:space="preserve"> </w:t>
      </w:r>
      <w:r w:rsidR="007F5174" w:rsidRPr="000F02A7">
        <w:rPr>
          <w:lang w:val="en-US"/>
        </w:rPr>
        <w:t xml:space="preserve">and </w:t>
      </w:r>
      <w:r w:rsidR="005F4549" w:rsidRPr="000F02A7">
        <w:rPr>
          <w:lang w:val="en-US"/>
        </w:rPr>
        <w:t xml:space="preserve">to </w:t>
      </w:r>
      <w:r w:rsidR="00593971" w:rsidRPr="000F02A7">
        <w:rPr>
          <w:lang w:val="en-US"/>
        </w:rPr>
        <w:t xml:space="preserve">altered </w:t>
      </w:r>
      <w:r w:rsidR="005F4549" w:rsidRPr="000F02A7">
        <w:rPr>
          <w:lang w:val="en-US"/>
        </w:rPr>
        <w:t xml:space="preserve">gait and </w:t>
      </w:r>
      <w:r w:rsidR="00593971" w:rsidRPr="000F02A7">
        <w:rPr>
          <w:lang w:val="en-US"/>
        </w:rPr>
        <w:t xml:space="preserve">posture </w:t>
      </w:r>
      <w:r w:rsidR="006B61C3" w:rsidRPr="000F02A7">
        <w:rPr>
          <w:lang w:val="en-US"/>
        </w:rPr>
        <w:t>(Dziuba</w:t>
      </w:r>
      <w:r w:rsidR="00E72AAF" w:rsidRPr="000F02A7">
        <w:rPr>
          <w:lang w:val="en-US"/>
        </w:rPr>
        <w:t xml:space="preserve"> &amp; Szpala</w:t>
      </w:r>
      <w:r w:rsidR="006B61C3" w:rsidRPr="000F02A7">
        <w:rPr>
          <w:lang w:val="en-US"/>
        </w:rPr>
        <w:t>, 2008).</w:t>
      </w:r>
      <w:r w:rsidR="00874C5E" w:rsidRPr="000F02A7">
        <w:rPr>
          <w:lang w:val="en-US"/>
        </w:rPr>
        <w:t xml:space="preserve"> </w:t>
      </w:r>
    </w:p>
    <w:p w14:paraId="2D17C432" w14:textId="3E35402E" w:rsidR="00B3618B" w:rsidRPr="000F02A7" w:rsidRDefault="00B3618B" w:rsidP="00296523">
      <w:pPr>
        <w:autoSpaceDE w:val="0"/>
        <w:autoSpaceDN w:val="0"/>
        <w:adjustRightInd w:val="0"/>
        <w:spacing w:line="360" w:lineRule="auto"/>
        <w:ind w:firstLine="708"/>
        <w:rPr>
          <w:lang w:val="en-US"/>
        </w:rPr>
      </w:pPr>
      <w:r w:rsidRPr="000F02A7">
        <w:rPr>
          <w:lang w:val="en-US"/>
        </w:rPr>
        <w:t>Although</w:t>
      </w:r>
      <w:r w:rsidR="00593971" w:rsidRPr="000F02A7">
        <w:rPr>
          <w:lang w:val="en-US"/>
        </w:rPr>
        <w:t xml:space="preserve"> the</w:t>
      </w:r>
      <w:r w:rsidRPr="000F02A7">
        <w:rPr>
          <w:lang w:val="en-US"/>
        </w:rPr>
        <w:t xml:space="preserve"> literature has widely investigated the degree of functional limitation </w:t>
      </w:r>
      <w:r w:rsidR="00D30F3E" w:rsidRPr="000F02A7">
        <w:rPr>
          <w:lang w:val="en-US"/>
        </w:rPr>
        <w:t>of gait and</w:t>
      </w:r>
      <w:r w:rsidRPr="000F02A7">
        <w:rPr>
          <w:lang w:val="en-US"/>
        </w:rPr>
        <w:t xml:space="preserve"> posture</w:t>
      </w:r>
      <w:r w:rsidR="00D30F3E" w:rsidRPr="000F02A7">
        <w:rPr>
          <w:lang w:val="en-US"/>
        </w:rPr>
        <w:t xml:space="preserve"> in </w:t>
      </w:r>
      <w:r w:rsidRPr="000F02A7">
        <w:rPr>
          <w:lang w:val="en-US"/>
        </w:rPr>
        <w:t xml:space="preserve"> children with CP using 3D movement analysis (Ferreira</w:t>
      </w:r>
      <w:r w:rsidR="00E72AAF" w:rsidRPr="000F02A7">
        <w:rPr>
          <w:lang w:val="en-US"/>
        </w:rPr>
        <w:t xml:space="preserve"> et al., </w:t>
      </w:r>
      <w:r w:rsidRPr="000F02A7">
        <w:rPr>
          <w:lang w:val="en-US"/>
        </w:rPr>
        <w:t xml:space="preserve">2014; </w:t>
      </w:r>
      <w:r w:rsidR="0027669F" w:rsidRPr="000F02A7">
        <w:rPr>
          <w:lang w:val="en-US"/>
        </w:rPr>
        <w:t xml:space="preserve">Saxena, </w:t>
      </w:r>
      <w:r w:rsidR="00E72AAF" w:rsidRPr="000F02A7">
        <w:rPr>
          <w:lang w:val="en-US"/>
        </w:rPr>
        <w:t xml:space="preserve">Rao &amp;Kumaran, </w:t>
      </w:r>
      <w:r w:rsidR="0027669F" w:rsidRPr="000F02A7">
        <w:rPr>
          <w:lang w:val="en-US"/>
        </w:rPr>
        <w:t>2014; Rojas</w:t>
      </w:r>
      <w:r w:rsidR="00E72AAF" w:rsidRPr="000F02A7">
        <w:rPr>
          <w:lang w:val="en-US"/>
        </w:rPr>
        <w:t xml:space="preserve"> et al., </w:t>
      </w:r>
      <w:r w:rsidR="0027669F" w:rsidRPr="000F02A7">
        <w:rPr>
          <w:lang w:val="en-US"/>
        </w:rPr>
        <w:t xml:space="preserve">2013; </w:t>
      </w:r>
      <w:r w:rsidRPr="000F02A7">
        <w:rPr>
          <w:lang w:val="en-US"/>
        </w:rPr>
        <w:t>Chang,</w:t>
      </w:r>
      <w:r w:rsidR="00E72AAF" w:rsidRPr="000F02A7">
        <w:rPr>
          <w:lang w:val="en-US"/>
        </w:rPr>
        <w:t xml:space="preserve"> Rodhes, Flynn, &amp; Carollo, 2010;</w:t>
      </w:r>
      <w:r w:rsidRPr="000F02A7">
        <w:rPr>
          <w:lang w:val="en-US"/>
        </w:rPr>
        <w:t xml:space="preserve"> Galli, </w:t>
      </w:r>
      <w:r w:rsidR="00E72AAF" w:rsidRPr="000F02A7">
        <w:rPr>
          <w:lang w:val="en-US"/>
        </w:rPr>
        <w:t xml:space="preserve">Cimolin, Rigoldi, Tenore, &amp; Albertini, </w:t>
      </w:r>
      <w:r w:rsidRPr="000F02A7">
        <w:rPr>
          <w:lang w:val="en-US"/>
        </w:rPr>
        <w:t xml:space="preserve">2010; Cimolin, </w:t>
      </w:r>
      <w:r w:rsidR="00E72AAF" w:rsidRPr="000F02A7">
        <w:rPr>
          <w:lang w:val="en-US"/>
        </w:rPr>
        <w:t xml:space="preserve">Galli, Tenore, Albertini, &amp; Crivellini, </w:t>
      </w:r>
      <w:r w:rsidRPr="000F02A7">
        <w:rPr>
          <w:lang w:val="en-US"/>
        </w:rPr>
        <w:t>2007; Piccinini</w:t>
      </w:r>
      <w:r w:rsidR="00E72AAF" w:rsidRPr="000F02A7">
        <w:rPr>
          <w:lang w:val="en-US"/>
        </w:rPr>
        <w:t xml:space="preserve"> et al., </w:t>
      </w:r>
      <w:r w:rsidRPr="000F02A7">
        <w:rPr>
          <w:lang w:val="en-US"/>
        </w:rPr>
        <w:t>2007; Galli</w:t>
      </w:r>
      <w:r w:rsidR="00E72AAF" w:rsidRPr="000F02A7">
        <w:rPr>
          <w:lang w:val="en-US"/>
        </w:rPr>
        <w:t xml:space="preserve"> et al., </w:t>
      </w:r>
      <w:r w:rsidRPr="000F02A7">
        <w:rPr>
          <w:lang w:val="en-US"/>
        </w:rPr>
        <w:t>2007; Gage, 2004; Sutherland</w:t>
      </w:r>
      <w:r w:rsidR="00E72AAF" w:rsidRPr="000F02A7">
        <w:rPr>
          <w:lang w:val="en-US"/>
        </w:rPr>
        <w:t xml:space="preserve"> &amp;Davids,</w:t>
      </w:r>
      <w:r w:rsidRPr="000F02A7">
        <w:rPr>
          <w:lang w:val="en-US"/>
        </w:rPr>
        <w:t xml:space="preserve"> 1993), quantitative studies on the characterization of foot </w:t>
      </w:r>
      <w:r w:rsidR="00CD526F" w:rsidRPr="000F02A7">
        <w:rPr>
          <w:lang w:val="en-US"/>
        </w:rPr>
        <w:t xml:space="preserve">morphology and functionality </w:t>
      </w:r>
      <w:r w:rsidRPr="000F02A7">
        <w:rPr>
          <w:lang w:val="en-US"/>
        </w:rPr>
        <w:t>in these patients are</w:t>
      </w:r>
      <w:r w:rsidR="00CD526F" w:rsidRPr="000F02A7">
        <w:rPr>
          <w:lang w:val="en-US"/>
        </w:rPr>
        <w:t xml:space="preserve"> scarce</w:t>
      </w:r>
      <w:r w:rsidRPr="000F02A7">
        <w:rPr>
          <w:lang w:val="en-US"/>
        </w:rPr>
        <w:t>.</w:t>
      </w:r>
    </w:p>
    <w:p w14:paraId="31D0D453" w14:textId="1EE5C5E2" w:rsidR="003119B6" w:rsidRPr="000F02A7" w:rsidRDefault="00FA64CC" w:rsidP="00296523">
      <w:pPr>
        <w:autoSpaceDE w:val="0"/>
        <w:autoSpaceDN w:val="0"/>
        <w:adjustRightInd w:val="0"/>
        <w:spacing w:line="360" w:lineRule="auto"/>
        <w:ind w:firstLine="708"/>
        <w:rPr>
          <w:lang w:val="en-US"/>
        </w:rPr>
      </w:pPr>
      <w:r w:rsidRPr="000F02A7">
        <w:rPr>
          <w:lang w:val="en-US"/>
        </w:rPr>
        <w:t xml:space="preserve">In previous researches, pedobarography was used mainly to assess the plantar </w:t>
      </w:r>
      <w:r w:rsidR="00D30F3E" w:rsidRPr="000F02A7">
        <w:rPr>
          <w:lang w:val="en-US"/>
        </w:rPr>
        <w:t xml:space="preserve">pressure </w:t>
      </w:r>
      <w:r w:rsidR="004B69FB" w:rsidRPr="000F02A7">
        <w:rPr>
          <w:lang w:val="en-US"/>
        </w:rPr>
        <w:t xml:space="preserve">during </w:t>
      </w:r>
      <w:r w:rsidR="00D30F3E" w:rsidRPr="000F02A7">
        <w:rPr>
          <w:lang w:val="en-US"/>
        </w:rPr>
        <w:t>walking</w:t>
      </w:r>
      <w:r w:rsidR="005945BB" w:rsidRPr="000F02A7">
        <w:rPr>
          <w:color w:val="FF0000"/>
          <w:lang w:val="en-US"/>
        </w:rPr>
        <w:t xml:space="preserve">. </w:t>
      </w:r>
      <w:r w:rsidR="0027669F" w:rsidRPr="000F02A7">
        <w:rPr>
          <w:lang w:val="en-US"/>
        </w:rPr>
        <w:t xml:space="preserve">Femery et al. </w:t>
      </w:r>
      <w:r w:rsidR="00224449" w:rsidRPr="000F02A7">
        <w:rPr>
          <w:lang w:val="en-US"/>
        </w:rPr>
        <w:t>(Femery,</w:t>
      </w:r>
      <w:r w:rsidR="00E72AAF" w:rsidRPr="000F02A7">
        <w:rPr>
          <w:lang w:val="en-US"/>
        </w:rPr>
        <w:t xml:space="preserve"> Moretto, Renaut, Thevenon, &amp; Lensel,</w:t>
      </w:r>
      <w:r w:rsidR="00224449" w:rsidRPr="000F02A7">
        <w:rPr>
          <w:lang w:val="en-US"/>
        </w:rPr>
        <w:t xml:space="preserve"> 2002) </w:t>
      </w:r>
      <w:r w:rsidRPr="000F02A7">
        <w:rPr>
          <w:lang w:val="en-US"/>
        </w:rPr>
        <w:t xml:space="preserve">reported that </w:t>
      </w:r>
      <w:r w:rsidR="00224449" w:rsidRPr="000F02A7">
        <w:rPr>
          <w:lang w:val="en-US"/>
        </w:rPr>
        <w:t xml:space="preserve">hemiplegic children </w:t>
      </w:r>
      <w:r w:rsidRPr="000F02A7">
        <w:rPr>
          <w:lang w:val="en-US"/>
        </w:rPr>
        <w:t xml:space="preserve">are </w:t>
      </w:r>
      <w:r w:rsidR="00224449" w:rsidRPr="000F02A7">
        <w:rPr>
          <w:lang w:val="en-US"/>
        </w:rPr>
        <w:t xml:space="preserve">characterized by </w:t>
      </w:r>
      <w:r w:rsidR="003A59F8" w:rsidRPr="000F02A7">
        <w:rPr>
          <w:lang w:val="en-US"/>
        </w:rPr>
        <w:t>significant differences in</w:t>
      </w:r>
      <w:r w:rsidR="004B3F19" w:rsidRPr="000F02A7">
        <w:rPr>
          <w:lang w:val="en-US"/>
        </w:rPr>
        <w:t xml:space="preserve"> load distribution under </w:t>
      </w:r>
      <w:r w:rsidR="002F5BAD" w:rsidRPr="000F02A7">
        <w:rPr>
          <w:lang w:val="en-US"/>
        </w:rPr>
        <w:t xml:space="preserve">the </w:t>
      </w:r>
      <w:r w:rsidR="004B3F19" w:rsidRPr="000F02A7">
        <w:rPr>
          <w:lang w:val="en-US"/>
        </w:rPr>
        <w:t xml:space="preserve">feet of both </w:t>
      </w:r>
      <w:r w:rsidR="002F5BAD" w:rsidRPr="000F02A7">
        <w:rPr>
          <w:lang w:val="en-US"/>
        </w:rPr>
        <w:t xml:space="preserve">the </w:t>
      </w:r>
      <w:r w:rsidR="004B3F19" w:rsidRPr="000F02A7">
        <w:rPr>
          <w:lang w:val="en-US"/>
        </w:rPr>
        <w:t>affected and unaffected limbs</w:t>
      </w:r>
      <w:r w:rsidR="003A59F8" w:rsidRPr="000F02A7">
        <w:rPr>
          <w:lang w:val="en-US"/>
        </w:rPr>
        <w:t xml:space="preserve"> particular</w:t>
      </w:r>
      <w:r w:rsidR="004B3F19" w:rsidRPr="000F02A7">
        <w:rPr>
          <w:lang w:val="en-US"/>
        </w:rPr>
        <w:t>ly as regards</w:t>
      </w:r>
      <w:r w:rsidR="002F5BAD" w:rsidRPr="000F02A7">
        <w:rPr>
          <w:lang w:val="en-US"/>
        </w:rPr>
        <w:t xml:space="preserve"> of</w:t>
      </w:r>
      <w:r w:rsidR="003A59F8" w:rsidRPr="000F02A7">
        <w:rPr>
          <w:lang w:val="en-US"/>
        </w:rPr>
        <w:t xml:space="preserve"> midfoot, the first metatarsal head and the </w:t>
      </w:r>
      <w:r w:rsidR="00D30F3E" w:rsidRPr="000F02A7">
        <w:rPr>
          <w:lang w:val="en-US"/>
        </w:rPr>
        <w:t>hallux</w:t>
      </w:r>
      <w:r w:rsidR="003A59F8" w:rsidRPr="000F02A7">
        <w:rPr>
          <w:lang w:val="en-US"/>
        </w:rPr>
        <w:t>.</w:t>
      </w:r>
      <w:r w:rsidR="005945BB" w:rsidRPr="000F02A7">
        <w:rPr>
          <w:lang w:val="en-US"/>
        </w:rPr>
        <w:t xml:space="preserve"> </w:t>
      </w:r>
      <w:r w:rsidR="00224449" w:rsidRPr="000F02A7">
        <w:rPr>
          <w:lang w:val="en-US"/>
        </w:rPr>
        <w:t>Park et al. (Park</w:t>
      </w:r>
      <w:r w:rsidR="00E72AAF" w:rsidRPr="000F02A7">
        <w:rPr>
          <w:lang w:val="en-US"/>
        </w:rPr>
        <w:t xml:space="preserve"> et al.,</w:t>
      </w:r>
      <w:r w:rsidR="00224449" w:rsidRPr="000F02A7">
        <w:rPr>
          <w:lang w:val="en-US"/>
        </w:rPr>
        <w:t xml:space="preserve"> 2006) identified characteristics of foot pressure distribution during gait in different </w:t>
      </w:r>
      <w:r w:rsidR="00E82021" w:rsidRPr="000F02A7">
        <w:rPr>
          <w:lang w:val="en-US"/>
        </w:rPr>
        <w:t xml:space="preserve">type of </w:t>
      </w:r>
      <w:r w:rsidR="00224449" w:rsidRPr="000F02A7">
        <w:rPr>
          <w:lang w:val="en-US"/>
        </w:rPr>
        <w:t xml:space="preserve">foot deformities (equinus, equinovarus and equinovalgus) using a computerized insole sensor system and </w:t>
      </w:r>
      <w:r w:rsidR="00E82021" w:rsidRPr="000F02A7">
        <w:rPr>
          <w:lang w:val="en-US"/>
        </w:rPr>
        <w:t xml:space="preserve">assessed </w:t>
      </w:r>
      <w:r w:rsidR="00224449" w:rsidRPr="000F02A7">
        <w:rPr>
          <w:lang w:val="en-US"/>
        </w:rPr>
        <w:t xml:space="preserve">changes after corrective surgery in children with spastic CP. </w:t>
      </w:r>
      <w:r w:rsidR="00A62D30" w:rsidRPr="000F02A7">
        <w:rPr>
          <w:lang w:val="en-US"/>
        </w:rPr>
        <w:t>Nsenga-</w:t>
      </w:r>
      <w:r w:rsidR="00224449" w:rsidRPr="000F02A7">
        <w:rPr>
          <w:lang w:val="en-US"/>
        </w:rPr>
        <w:t>Leunkeu</w:t>
      </w:r>
      <w:r w:rsidR="00E72AAF" w:rsidRPr="000F02A7">
        <w:rPr>
          <w:lang w:val="en-US"/>
        </w:rPr>
        <w:t xml:space="preserve">, Lelard, Shepard, Doutrellot, &amp; Ahmaidi, </w:t>
      </w:r>
      <w:r w:rsidR="00224449" w:rsidRPr="000F02A7">
        <w:rPr>
          <w:lang w:val="en-US"/>
        </w:rPr>
        <w:t xml:space="preserve">2014) compared the extent of plantar pressures during walking </w:t>
      </w:r>
      <w:r w:rsidR="00E82021" w:rsidRPr="000F02A7">
        <w:rPr>
          <w:lang w:val="en-US"/>
        </w:rPr>
        <w:t xml:space="preserve">in a sample of </w:t>
      </w:r>
      <w:r w:rsidR="00224449" w:rsidRPr="000F02A7">
        <w:rPr>
          <w:lang w:val="en-US"/>
        </w:rPr>
        <w:t>children with CP and able-bodied p</w:t>
      </w:r>
      <w:r w:rsidR="0063418C" w:rsidRPr="000F02A7">
        <w:rPr>
          <w:lang w:val="en-US"/>
        </w:rPr>
        <w:t>eers</w:t>
      </w:r>
      <w:r w:rsidR="002F5BAD" w:rsidRPr="000F02A7">
        <w:rPr>
          <w:lang w:val="en-US"/>
        </w:rPr>
        <w:t>.</w:t>
      </w:r>
      <w:r w:rsidR="0063418C" w:rsidRPr="000F02A7">
        <w:rPr>
          <w:lang w:val="en-US"/>
        </w:rPr>
        <w:t xml:space="preserve"> </w:t>
      </w:r>
      <w:r w:rsidR="002F5BAD" w:rsidRPr="000F02A7">
        <w:rPr>
          <w:lang w:val="en-US"/>
        </w:rPr>
        <w:t>P</w:t>
      </w:r>
      <w:r w:rsidR="00224449" w:rsidRPr="000F02A7">
        <w:rPr>
          <w:lang w:val="en-US"/>
        </w:rPr>
        <w:t xml:space="preserve">lantar pressure differed substantially and consistently between healthy and CP, </w:t>
      </w:r>
      <w:r w:rsidR="00224449" w:rsidRPr="000F02A7">
        <w:rPr>
          <w:lang w:val="en-US"/>
        </w:rPr>
        <w:lastRenderedPageBreak/>
        <w:t>with increased medial heel pressure in hemiplegia, and reduced hallux and lateral heel pressure but increased lateral, medial mid-foot and first metatarsal pressure in diplegia.</w:t>
      </w:r>
      <w:r w:rsidR="00D30F3E" w:rsidRPr="000F02A7">
        <w:rPr>
          <w:lang w:val="en-US"/>
        </w:rPr>
        <w:t xml:space="preserve"> Pauk</w:t>
      </w:r>
      <w:r w:rsidR="00E72AAF" w:rsidRPr="000F02A7">
        <w:rPr>
          <w:lang w:val="en-US"/>
        </w:rPr>
        <w:t xml:space="preserve">, Daunoraviciene, Ihnatouski, Griskevicius, &amp; Raso, </w:t>
      </w:r>
      <w:r w:rsidR="00D30F3E" w:rsidRPr="000F02A7">
        <w:rPr>
          <w:lang w:val="en-US"/>
        </w:rPr>
        <w:t>2010) assessed the pressure distribution under typical feet and those of patients with deformities, including patients with CP, during static and walking</w:t>
      </w:r>
      <w:r w:rsidR="002F5BAD" w:rsidRPr="000F02A7">
        <w:rPr>
          <w:lang w:val="en-US"/>
        </w:rPr>
        <w:t xml:space="preserve"> conditions</w:t>
      </w:r>
      <w:r w:rsidR="00D30F3E" w:rsidRPr="000F02A7">
        <w:rPr>
          <w:lang w:val="en-US"/>
        </w:rPr>
        <w:t xml:space="preserve">., </w:t>
      </w:r>
      <w:r w:rsidR="005A2F54" w:rsidRPr="000F02A7">
        <w:rPr>
          <w:lang w:val="en-US"/>
        </w:rPr>
        <w:t xml:space="preserve">Their </w:t>
      </w:r>
      <w:r w:rsidR="00D30F3E" w:rsidRPr="000F02A7">
        <w:rPr>
          <w:lang w:val="en-US"/>
        </w:rPr>
        <w:t xml:space="preserve">aim was to characterize the different foot deformities, </w:t>
      </w:r>
      <w:r w:rsidR="005A2F54" w:rsidRPr="000F02A7">
        <w:rPr>
          <w:lang w:val="en-US"/>
        </w:rPr>
        <w:t xml:space="preserve">however, </w:t>
      </w:r>
      <w:r w:rsidR="00D30F3E" w:rsidRPr="000F02A7">
        <w:rPr>
          <w:lang w:val="en-US"/>
        </w:rPr>
        <w:t xml:space="preserve">such as planovalgus, clubfoot and pes planus, </w:t>
      </w:r>
      <w:r w:rsidR="005A2F54" w:rsidRPr="000F02A7">
        <w:rPr>
          <w:lang w:val="en-US"/>
        </w:rPr>
        <w:t xml:space="preserve">independent from the basic </w:t>
      </w:r>
      <w:r w:rsidR="00E27DCB" w:rsidRPr="000F02A7">
        <w:rPr>
          <w:lang w:val="en-US"/>
        </w:rPr>
        <w:t>disease</w:t>
      </w:r>
      <w:r w:rsidR="00D30F3E" w:rsidRPr="000F02A7">
        <w:rPr>
          <w:lang w:val="en-US"/>
        </w:rPr>
        <w:t>.</w:t>
      </w:r>
    </w:p>
    <w:p w14:paraId="68819668" w14:textId="6FE5213A" w:rsidR="000B430C" w:rsidRPr="000F02A7" w:rsidRDefault="0063090D" w:rsidP="00296523">
      <w:pPr>
        <w:autoSpaceDE w:val="0"/>
        <w:autoSpaceDN w:val="0"/>
        <w:adjustRightInd w:val="0"/>
        <w:spacing w:line="360" w:lineRule="auto"/>
        <w:ind w:firstLine="708"/>
        <w:rPr>
          <w:lang w:val="en-US"/>
        </w:rPr>
      </w:pPr>
      <w:r w:rsidRPr="000F02A7">
        <w:rPr>
          <w:lang w:val="en-US"/>
        </w:rPr>
        <w:t xml:space="preserve">To our </w:t>
      </w:r>
      <w:r w:rsidR="00E27DCB" w:rsidRPr="000F02A7">
        <w:rPr>
          <w:lang w:val="en-US"/>
        </w:rPr>
        <w:t>knowledge, up</w:t>
      </w:r>
      <w:r w:rsidR="00AD645E" w:rsidRPr="000F02A7">
        <w:rPr>
          <w:lang w:val="en-US"/>
        </w:rPr>
        <w:t xml:space="preserve"> </w:t>
      </w:r>
      <w:r w:rsidR="007C7ADF" w:rsidRPr="000F02A7">
        <w:rPr>
          <w:lang w:val="en-US"/>
        </w:rPr>
        <w:t xml:space="preserve">to date </w:t>
      </w:r>
      <w:r w:rsidRPr="000F02A7">
        <w:rPr>
          <w:lang w:val="en-US"/>
        </w:rPr>
        <w:t xml:space="preserve">no study focused on </w:t>
      </w:r>
      <w:r w:rsidR="00AD645E" w:rsidRPr="000F02A7">
        <w:rPr>
          <w:lang w:val="en-US"/>
        </w:rPr>
        <w:t xml:space="preserve">characterizing </w:t>
      </w:r>
      <w:r w:rsidR="007C7ADF" w:rsidRPr="000F02A7">
        <w:rPr>
          <w:lang w:val="en-US"/>
        </w:rPr>
        <w:t xml:space="preserve">foot type and plantar </w:t>
      </w:r>
      <w:r w:rsidR="00B3618B" w:rsidRPr="000F02A7">
        <w:rPr>
          <w:lang w:val="en-US"/>
        </w:rPr>
        <w:t xml:space="preserve">pressure distribution during </w:t>
      </w:r>
      <w:r w:rsidR="007C7ADF" w:rsidRPr="000F02A7">
        <w:rPr>
          <w:lang w:val="en-US"/>
        </w:rPr>
        <w:t>static standing</w:t>
      </w:r>
      <w:r w:rsidR="00B3618B" w:rsidRPr="000F02A7">
        <w:rPr>
          <w:lang w:val="en-US"/>
        </w:rPr>
        <w:t xml:space="preserve"> </w:t>
      </w:r>
      <w:r w:rsidRPr="000F02A7">
        <w:rPr>
          <w:lang w:val="en-US"/>
        </w:rPr>
        <w:t>in CP</w:t>
      </w:r>
      <w:r w:rsidR="007C7ADF" w:rsidRPr="000F02A7">
        <w:rPr>
          <w:lang w:val="en-US"/>
        </w:rPr>
        <w:t>, as this condition was mainly investigated using force platform to evaluate postural sway and thus static balance abilities</w:t>
      </w:r>
      <w:r w:rsidRPr="000F02A7">
        <w:rPr>
          <w:lang w:val="en-US"/>
        </w:rPr>
        <w:t>.</w:t>
      </w:r>
      <w:r w:rsidR="003A59F8" w:rsidRPr="000F02A7">
        <w:rPr>
          <w:lang w:val="en-US"/>
        </w:rPr>
        <w:t xml:space="preserve"> (</w:t>
      </w:r>
      <w:r w:rsidR="005945BB" w:rsidRPr="000F02A7">
        <w:rPr>
          <w:lang w:val="en-US"/>
        </w:rPr>
        <w:t>Rojas</w:t>
      </w:r>
      <w:r w:rsidR="00E72AAF" w:rsidRPr="000F02A7">
        <w:rPr>
          <w:lang w:val="en-US"/>
        </w:rPr>
        <w:t xml:space="preserve"> et al.,</w:t>
      </w:r>
      <w:r w:rsidR="003A59F8" w:rsidRPr="000F02A7">
        <w:rPr>
          <w:lang w:val="en-US"/>
        </w:rPr>
        <w:t xml:space="preserve"> 2013</w:t>
      </w:r>
      <w:r w:rsidR="005945BB" w:rsidRPr="000F02A7">
        <w:rPr>
          <w:lang w:val="en-US"/>
        </w:rPr>
        <w:t>)</w:t>
      </w:r>
      <w:r w:rsidR="00410797" w:rsidRPr="000F02A7">
        <w:rPr>
          <w:lang w:val="en-US"/>
        </w:rPr>
        <w:t>.</w:t>
      </w:r>
      <w:r w:rsidR="005945BB" w:rsidRPr="000F02A7">
        <w:rPr>
          <w:lang w:val="en-US"/>
        </w:rPr>
        <w:t xml:space="preserve"> </w:t>
      </w:r>
      <w:r w:rsidR="007C7ADF" w:rsidRPr="000F02A7">
        <w:rPr>
          <w:lang w:val="en-US"/>
        </w:rPr>
        <w:t xml:space="preserve">In particular, it was highlighted that </w:t>
      </w:r>
      <w:r w:rsidR="00AD645E" w:rsidRPr="000F02A7">
        <w:rPr>
          <w:lang w:val="en-US"/>
        </w:rPr>
        <w:t xml:space="preserve">the postural control system of patients with </w:t>
      </w:r>
      <w:r w:rsidR="0045559B" w:rsidRPr="000F02A7">
        <w:rPr>
          <w:lang w:val="en-US"/>
        </w:rPr>
        <w:t xml:space="preserve">spastic </w:t>
      </w:r>
      <w:r w:rsidR="00E27DCB" w:rsidRPr="000F02A7">
        <w:rPr>
          <w:lang w:val="en-US"/>
        </w:rPr>
        <w:t>diplegic CP</w:t>
      </w:r>
      <w:r w:rsidR="0045559B" w:rsidRPr="000F02A7">
        <w:rPr>
          <w:lang w:val="en-US"/>
        </w:rPr>
        <w:t xml:space="preserve"> </w:t>
      </w:r>
      <w:r w:rsidR="00AD645E" w:rsidRPr="000F02A7">
        <w:rPr>
          <w:lang w:val="en-US"/>
        </w:rPr>
        <w:t xml:space="preserve">performed </w:t>
      </w:r>
      <w:r w:rsidR="0045559B" w:rsidRPr="000F02A7">
        <w:rPr>
          <w:lang w:val="en-US"/>
        </w:rPr>
        <w:t xml:space="preserve">worse </w:t>
      </w:r>
      <w:r w:rsidR="00EF6947" w:rsidRPr="000F02A7">
        <w:rPr>
          <w:lang w:val="en-US"/>
        </w:rPr>
        <w:t xml:space="preserve">of </w:t>
      </w:r>
      <w:r w:rsidR="0045559B" w:rsidRPr="000F02A7">
        <w:rPr>
          <w:lang w:val="en-US"/>
        </w:rPr>
        <w:t xml:space="preserve">compared </w:t>
      </w:r>
      <w:r w:rsidR="00AD645E" w:rsidRPr="000F02A7">
        <w:rPr>
          <w:lang w:val="en-US"/>
        </w:rPr>
        <w:t xml:space="preserve">to patients with </w:t>
      </w:r>
      <w:r w:rsidR="0045559B" w:rsidRPr="000F02A7">
        <w:rPr>
          <w:lang w:val="en-US"/>
        </w:rPr>
        <w:t>spastic hemiplegi</w:t>
      </w:r>
      <w:r w:rsidR="00AD645E" w:rsidRPr="000F02A7">
        <w:rPr>
          <w:lang w:val="en-US"/>
        </w:rPr>
        <w:t>c</w:t>
      </w:r>
      <w:r w:rsidR="00030313" w:rsidRPr="000F02A7">
        <w:rPr>
          <w:lang w:val="en-US"/>
        </w:rPr>
        <w:t xml:space="preserve"> </w:t>
      </w:r>
      <w:r w:rsidR="00AD645E" w:rsidRPr="000F02A7">
        <w:rPr>
          <w:lang w:val="en-US"/>
        </w:rPr>
        <w:t>CP</w:t>
      </w:r>
      <w:r w:rsidR="0045559B" w:rsidRPr="000F02A7">
        <w:rPr>
          <w:lang w:val="en-US"/>
        </w:rPr>
        <w:t xml:space="preserve">. </w:t>
      </w:r>
    </w:p>
    <w:p w14:paraId="01FBDAE1" w14:textId="44389BC4" w:rsidR="00410797" w:rsidRPr="000F02A7" w:rsidRDefault="00AD645E" w:rsidP="00296523">
      <w:pPr>
        <w:autoSpaceDE w:val="0"/>
        <w:autoSpaceDN w:val="0"/>
        <w:adjustRightInd w:val="0"/>
        <w:spacing w:line="360" w:lineRule="auto"/>
        <w:ind w:firstLine="708"/>
        <w:rPr>
          <w:lang w:val="en-US"/>
        </w:rPr>
      </w:pPr>
      <w:r w:rsidRPr="000F02A7">
        <w:rPr>
          <w:lang w:val="en-US"/>
        </w:rPr>
        <w:t>The foot as the base of the body thus plays an important role and deformities may thus cause difficulties in daily life</w:t>
      </w:r>
      <w:r w:rsidR="008E6BFC" w:rsidRPr="000F02A7">
        <w:rPr>
          <w:lang w:val="en-US"/>
        </w:rPr>
        <w:t xml:space="preserve"> (Rojas</w:t>
      </w:r>
      <w:r w:rsidR="00E72AAF" w:rsidRPr="000F02A7">
        <w:rPr>
          <w:lang w:val="en-US"/>
        </w:rPr>
        <w:t xml:space="preserve"> et al.</w:t>
      </w:r>
      <w:r w:rsidR="008E6BFC" w:rsidRPr="000F02A7">
        <w:rPr>
          <w:lang w:val="en-US"/>
        </w:rPr>
        <w:t xml:space="preserve">, 2013) </w:t>
      </w:r>
      <w:r w:rsidRPr="000F02A7">
        <w:rPr>
          <w:lang w:val="en-US"/>
        </w:rPr>
        <w:t xml:space="preserve">The </w:t>
      </w:r>
      <w:r w:rsidR="008E6BFC" w:rsidRPr="000F02A7">
        <w:rPr>
          <w:lang w:val="en-US"/>
        </w:rPr>
        <w:t xml:space="preserve">aim of the present study was to characterize quantitatively the foot </w:t>
      </w:r>
      <w:r w:rsidR="00D278CF" w:rsidRPr="000F02A7">
        <w:rPr>
          <w:lang w:val="en-US"/>
        </w:rPr>
        <w:t xml:space="preserve">morphology and plantar pressure patterns </w:t>
      </w:r>
      <w:r w:rsidR="008E6BFC" w:rsidRPr="000F02A7">
        <w:rPr>
          <w:lang w:val="en-US"/>
        </w:rPr>
        <w:t>in children with CP (diplegics and hemiplegics) during upright standing</w:t>
      </w:r>
      <w:r w:rsidR="006C7138" w:rsidRPr="000F02A7">
        <w:rPr>
          <w:lang w:val="en-US"/>
        </w:rPr>
        <w:t>.</w:t>
      </w:r>
      <w:r w:rsidR="008E6BFC" w:rsidRPr="000F02A7">
        <w:rPr>
          <w:lang w:val="en-US"/>
        </w:rPr>
        <w:t xml:space="preserve"> </w:t>
      </w:r>
      <w:r w:rsidR="007C33C9" w:rsidRPr="000F02A7">
        <w:rPr>
          <w:lang w:val="en-US"/>
        </w:rPr>
        <w:t>Foot problems are common in patients with CP</w:t>
      </w:r>
      <w:r w:rsidR="00687096" w:rsidRPr="000F02A7">
        <w:rPr>
          <w:lang w:val="en-US"/>
        </w:rPr>
        <w:t xml:space="preserve">; so our </w:t>
      </w:r>
      <w:r w:rsidR="00073A68" w:rsidRPr="000F02A7">
        <w:rPr>
          <w:lang w:val="en-US"/>
        </w:rPr>
        <w:t xml:space="preserve">hypothesis is that children </w:t>
      </w:r>
      <w:r w:rsidR="007C33C9" w:rsidRPr="000F02A7">
        <w:rPr>
          <w:lang w:val="en-US"/>
        </w:rPr>
        <w:t>with</w:t>
      </w:r>
      <w:r w:rsidR="00073A68" w:rsidRPr="000F02A7">
        <w:rPr>
          <w:lang w:val="en-US"/>
        </w:rPr>
        <w:t xml:space="preserve"> CP </w:t>
      </w:r>
      <w:r w:rsidR="007C33C9" w:rsidRPr="000F02A7">
        <w:rPr>
          <w:lang w:val="en-US"/>
        </w:rPr>
        <w:t xml:space="preserve">show particular </w:t>
      </w:r>
      <w:r w:rsidR="00073A68" w:rsidRPr="000F02A7">
        <w:rPr>
          <w:lang w:val="en-US"/>
        </w:rPr>
        <w:t xml:space="preserve">plantar pressure patterns with respect to </w:t>
      </w:r>
      <w:r w:rsidR="00F61B53" w:rsidRPr="000F02A7">
        <w:rPr>
          <w:lang w:val="en-US"/>
        </w:rPr>
        <w:t>healthy.</w:t>
      </w:r>
    </w:p>
    <w:p w14:paraId="3B446294" w14:textId="77777777" w:rsidR="00B6006D" w:rsidRPr="000F02A7" w:rsidRDefault="00B6006D" w:rsidP="00C72A3B">
      <w:pPr>
        <w:autoSpaceDE w:val="0"/>
        <w:autoSpaceDN w:val="0"/>
        <w:adjustRightInd w:val="0"/>
        <w:spacing w:line="360" w:lineRule="auto"/>
        <w:rPr>
          <w:lang w:val="en-US"/>
        </w:rPr>
      </w:pPr>
    </w:p>
    <w:p w14:paraId="4FA42D8F" w14:textId="36C98569" w:rsidR="009255F4" w:rsidRPr="000F02A7" w:rsidRDefault="00AA3CE2" w:rsidP="00C72A3B">
      <w:pPr>
        <w:pStyle w:val="Titolo2"/>
        <w:keepNext w:val="0"/>
        <w:spacing w:line="360" w:lineRule="auto"/>
        <w:jc w:val="left"/>
        <w:rPr>
          <w:rFonts w:ascii="Times New Roman" w:hAnsi="Times New Roman"/>
          <w:b/>
          <w:bCs/>
          <w:i w:val="0"/>
          <w:iCs w:val="0"/>
          <w:lang w:val="en-US"/>
        </w:rPr>
      </w:pPr>
      <w:r w:rsidRPr="000F02A7">
        <w:rPr>
          <w:rFonts w:ascii="Times New Roman" w:hAnsi="Times New Roman"/>
          <w:b/>
          <w:bCs/>
          <w:i w:val="0"/>
          <w:iCs w:val="0"/>
          <w:lang w:val="en-US"/>
        </w:rPr>
        <w:t>2</w:t>
      </w:r>
      <w:r w:rsidR="0005236D" w:rsidRPr="000F02A7">
        <w:rPr>
          <w:rFonts w:ascii="Times New Roman" w:hAnsi="Times New Roman"/>
          <w:b/>
          <w:bCs/>
          <w:i w:val="0"/>
          <w:iCs w:val="0"/>
          <w:lang w:val="en-US"/>
        </w:rPr>
        <w:t>.</w:t>
      </w:r>
      <w:r w:rsidRPr="000F02A7">
        <w:rPr>
          <w:rFonts w:ascii="Times New Roman" w:hAnsi="Times New Roman"/>
          <w:b/>
          <w:bCs/>
          <w:i w:val="0"/>
          <w:iCs w:val="0"/>
          <w:lang w:val="en-US"/>
        </w:rPr>
        <w:t xml:space="preserve"> </w:t>
      </w:r>
      <w:r w:rsidR="009255F4" w:rsidRPr="000F02A7">
        <w:rPr>
          <w:rFonts w:ascii="Times New Roman" w:hAnsi="Times New Roman"/>
          <w:b/>
          <w:bCs/>
          <w:i w:val="0"/>
          <w:iCs w:val="0"/>
          <w:lang w:val="en-US"/>
        </w:rPr>
        <w:t>M</w:t>
      </w:r>
      <w:r w:rsidR="00062C08" w:rsidRPr="000F02A7">
        <w:rPr>
          <w:rFonts w:ascii="Times New Roman" w:hAnsi="Times New Roman"/>
          <w:b/>
          <w:bCs/>
          <w:i w:val="0"/>
          <w:iCs w:val="0"/>
          <w:lang w:val="en-US"/>
        </w:rPr>
        <w:t>aterial and me</w:t>
      </w:r>
      <w:r w:rsidR="009255F4" w:rsidRPr="000F02A7">
        <w:rPr>
          <w:rFonts w:ascii="Times New Roman" w:hAnsi="Times New Roman"/>
          <w:b/>
          <w:bCs/>
          <w:i w:val="0"/>
          <w:iCs w:val="0"/>
          <w:lang w:val="en-US"/>
        </w:rPr>
        <w:t>thods</w:t>
      </w:r>
    </w:p>
    <w:p w14:paraId="6874A5A8" w14:textId="77777777" w:rsidR="009255F4" w:rsidRPr="000F02A7" w:rsidRDefault="009255F4" w:rsidP="00C72A3B">
      <w:pPr>
        <w:spacing w:line="360" w:lineRule="auto"/>
        <w:rPr>
          <w:lang w:val="en-US"/>
        </w:rPr>
      </w:pPr>
    </w:p>
    <w:p w14:paraId="5E040EA6" w14:textId="327A1394" w:rsidR="009255F4" w:rsidRPr="000F02A7" w:rsidRDefault="00AA3CE2" w:rsidP="00C72A3B">
      <w:pPr>
        <w:pStyle w:val="Titolo2"/>
        <w:keepNext w:val="0"/>
        <w:spacing w:line="360" w:lineRule="auto"/>
        <w:jc w:val="left"/>
        <w:rPr>
          <w:rFonts w:ascii="Times New Roman" w:hAnsi="Times New Roman"/>
          <w:bCs/>
          <w:iCs w:val="0"/>
          <w:lang w:val="en-US"/>
        </w:rPr>
      </w:pPr>
      <w:r w:rsidRPr="000F02A7">
        <w:rPr>
          <w:rFonts w:ascii="Times New Roman" w:hAnsi="Times New Roman"/>
          <w:bCs/>
          <w:iCs w:val="0"/>
          <w:lang w:val="en-US"/>
        </w:rPr>
        <w:t>2.1</w:t>
      </w:r>
      <w:r w:rsidR="0005236D" w:rsidRPr="000F02A7">
        <w:rPr>
          <w:rFonts w:ascii="Times New Roman" w:hAnsi="Times New Roman"/>
          <w:bCs/>
          <w:iCs w:val="0"/>
          <w:lang w:val="en-US"/>
        </w:rPr>
        <w:t>.</w:t>
      </w:r>
      <w:r w:rsidRPr="000F02A7">
        <w:rPr>
          <w:rFonts w:ascii="Times New Roman" w:hAnsi="Times New Roman"/>
          <w:bCs/>
          <w:iCs w:val="0"/>
          <w:lang w:val="en-US"/>
        </w:rPr>
        <w:t xml:space="preserve"> </w:t>
      </w:r>
      <w:r w:rsidR="009255F4" w:rsidRPr="000F02A7">
        <w:rPr>
          <w:rFonts w:ascii="Times New Roman" w:hAnsi="Times New Roman"/>
          <w:bCs/>
          <w:iCs w:val="0"/>
          <w:lang w:val="en-US"/>
        </w:rPr>
        <w:t>Participants</w:t>
      </w:r>
    </w:p>
    <w:p w14:paraId="5411FAA2" w14:textId="3748F3B5" w:rsidR="006A0685" w:rsidRPr="000F02A7" w:rsidRDefault="00971760" w:rsidP="00296523">
      <w:pPr>
        <w:pStyle w:val="Titolo2"/>
        <w:keepNext w:val="0"/>
        <w:spacing w:line="360" w:lineRule="auto"/>
        <w:ind w:firstLine="708"/>
        <w:jc w:val="left"/>
        <w:rPr>
          <w:rFonts w:ascii="Times New Roman" w:hAnsi="Times New Roman"/>
          <w:lang w:val="en-US"/>
        </w:rPr>
      </w:pPr>
      <w:r w:rsidRPr="000F02A7">
        <w:rPr>
          <w:rFonts w:ascii="Times New Roman" w:hAnsi="Times New Roman"/>
          <w:bCs/>
          <w:i w:val="0"/>
          <w:iCs w:val="0"/>
          <w:lang w:val="en-US"/>
        </w:rPr>
        <w:t>107</w:t>
      </w:r>
      <w:r w:rsidR="009255F4" w:rsidRPr="000F02A7">
        <w:rPr>
          <w:rFonts w:ascii="Times New Roman" w:hAnsi="Times New Roman"/>
          <w:bCs/>
          <w:i w:val="0"/>
          <w:iCs w:val="0"/>
          <w:lang w:val="en-US"/>
        </w:rPr>
        <w:t xml:space="preserve"> </w:t>
      </w:r>
      <w:r w:rsidR="00967EA6" w:rsidRPr="000F02A7">
        <w:rPr>
          <w:rFonts w:ascii="Times New Roman" w:hAnsi="Times New Roman"/>
          <w:bCs/>
          <w:i w:val="0"/>
          <w:iCs w:val="0"/>
          <w:lang w:val="en-US"/>
        </w:rPr>
        <w:t>children</w:t>
      </w:r>
      <w:r w:rsidR="00614660" w:rsidRPr="000F02A7">
        <w:rPr>
          <w:rFonts w:ascii="Times New Roman" w:hAnsi="Times New Roman"/>
          <w:bCs/>
          <w:i w:val="0"/>
          <w:iCs w:val="0"/>
          <w:lang w:val="en-US"/>
        </w:rPr>
        <w:t xml:space="preserve"> </w:t>
      </w:r>
      <w:r w:rsidRPr="000F02A7">
        <w:rPr>
          <w:rFonts w:ascii="Times New Roman" w:hAnsi="Times New Roman"/>
          <w:bCs/>
          <w:i w:val="0"/>
          <w:iCs w:val="0"/>
          <w:lang w:val="en-US"/>
        </w:rPr>
        <w:t>with</w:t>
      </w:r>
      <w:r w:rsidR="00614660" w:rsidRPr="000F02A7">
        <w:rPr>
          <w:rFonts w:ascii="Times New Roman" w:hAnsi="Times New Roman"/>
          <w:bCs/>
          <w:i w:val="0"/>
          <w:iCs w:val="0"/>
          <w:lang w:val="en-US"/>
        </w:rPr>
        <w:t xml:space="preserve"> </w:t>
      </w:r>
      <w:r w:rsidR="00B87F1D" w:rsidRPr="000F02A7">
        <w:rPr>
          <w:rFonts w:ascii="Times New Roman" w:hAnsi="Times New Roman"/>
          <w:bCs/>
          <w:i w:val="0"/>
          <w:iCs w:val="0"/>
          <w:lang w:val="en-US"/>
        </w:rPr>
        <w:t xml:space="preserve">spastic </w:t>
      </w:r>
      <w:r w:rsidR="00614660" w:rsidRPr="000F02A7">
        <w:rPr>
          <w:rFonts w:ascii="Times New Roman" w:hAnsi="Times New Roman"/>
          <w:bCs/>
          <w:i w:val="0"/>
          <w:iCs w:val="0"/>
          <w:lang w:val="en-US"/>
        </w:rPr>
        <w:t xml:space="preserve">CP </w:t>
      </w:r>
      <w:r w:rsidRPr="000F02A7">
        <w:rPr>
          <w:rFonts w:ascii="Times New Roman" w:hAnsi="Times New Roman"/>
          <w:bCs/>
          <w:i w:val="0"/>
          <w:iCs w:val="0"/>
          <w:lang w:val="en-US"/>
        </w:rPr>
        <w:t>at an</w:t>
      </w:r>
      <w:r w:rsidR="00967EA6" w:rsidRPr="000F02A7">
        <w:rPr>
          <w:rFonts w:ascii="Times New Roman" w:hAnsi="Times New Roman"/>
          <w:bCs/>
          <w:i w:val="0"/>
          <w:iCs w:val="0"/>
          <w:lang w:val="en-US"/>
        </w:rPr>
        <w:t xml:space="preserve"> age range</w:t>
      </w:r>
      <w:r w:rsidRPr="000F02A7">
        <w:rPr>
          <w:rFonts w:ascii="Times New Roman" w:hAnsi="Times New Roman"/>
          <w:bCs/>
          <w:i w:val="0"/>
          <w:iCs w:val="0"/>
          <w:lang w:val="en-US"/>
        </w:rPr>
        <w:t xml:space="preserve"> from</w:t>
      </w:r>
      <w:r w:rsidR="00967EA6" w:rsidRPr="000F02A7">
        <w:rPr>
          <w:rFonts w:ascii="Times New Roman" w:hAnsi="Times New Roman"/>
          <w:bCs/>
          <w:i w:val="0"/>
          <w:iCs w:val="0"/>
          <w:lang w:val="en-US"/>
        </w:rPr>
        <w:t xml:space="preserve"> 5-13 (</w:t>
      </w:r>
      <w:r w:rsidR="00CE4E9D" w:rsidRPr="000F02A7">
        <w:rPr>
          <w:rFonts w:ascii="Times New Roman" w:hAnsi="Times New Roman"/>
          <w:bCs/>
          <w:i w:val="0"/>
          <w:iCs w:val="0"/>
          <w:lang w:val="en-US"/>
        </w:rPr>
        <w:t xml:space="preserve">mean </w:t>
      </w:r>
      <w:r w:rsidR="00967EA6" w:rsidRPr="000F02A7">
        <w:rPr>
          <w:rFonts w:ascii="Times New Roman" w:hAnsi="Times New Roman"/>
          <w:bCs/>
          <w:i w:val="0"/>
          <w:iCs w:val="0"/>
          <w:lang w:val="en-US"/>
        </w:rPr>
        <w:t>age</w:t>
      </w:r>
      <w:r w:rsidR="00CE4E9D" w:rsidRPr="000F02A7">
        <w:rPr>
          <w:rFonts w:ascii="Times New Roman" w:hAnsi="Times New Roman"/>
          <w:bCs/>
          <w:i w:val="0"/>
          <w:iCs w:val="0"/>
          <w:lang w:val="en-US"/>
        </w:rPr>
        <w:t xml:space="preserve"> </w:t>
      </w:r>
      <w:r w:rsidR="00967EA6" w:rsidRPr="000F02A7">
        <w:rPr>
          <w:rFonts w:ascii="Times New Roman" w:hAnsi="Times New Roman"/>
          <w:bCs/>
          <w:i w:val="0"/>
          <w:iCs w:val="0"/>
          <w:lang w:val="en-US"/>
        </w:rPr>
        <w:t>8.6</w:t>
      </w:r>
      <w:r w:rsidR="00CE4E9D" w:rsidRPr="000F02A7">
        <w:rPr>
          <w:rFonts w:ascii="Times New Roman" w:hAnsi="Times New Roman"/>
          <w:bCs/>
          <w:i w:val="0"/>
          <w:iCs w:val="0"/>
          <w:lang w:val="en-US"/>
        </w:rPr>
        <w:t xml:space="preserve"> years, SD </w:t>
      </w:r>
      <w:r w:rsidR="00967EA6" w:rsidRPr="000F02A7">
        <w:rPr>
          <w:rFonts w:ascii="Times New Roman" w:hAnsi="Times New Roman"/>
          <w:bCs/>
          <w:i w:val="0"/>
          <w:iCs w:val="0"/>
          <w:lang w:val="en-US"/>
        </w:rPr>
        <w:t>2.4</w:t>
      </w:r>
      <w:r w:rsidR="00E11D48" w:rsidRPr="000F02A7">
        <w:rPr>
          <w:rFonts w:ascii="Times New Roman" w:hAnsi="Times New Roman"/>
          <w:bCs/>
          <w:i w:val="0"/>
          <w:iCs w:val="0"/>
          <w:lang w:val="en-US"/>
        </w:rPr>
        <w:t xml:space="preserve"> years</w:t>
      </w:r>
      <w:r w:rsidR="00967EA6" w:rsidRPr="000F02A7">
        <w:rPr>
          <w:rFonts w:ascii="Times New Roman" w:hAnsi="Times New Roman"/>
          <w:bCs/>
          <w:i w:val="0"/>
          <w:iCs w:val="0"/>
          <w:lang w:val="en-US"/>
        </w:rPr>
        <w:t xml:space="preserve">) </w:t>
      </w:r>
      <w:r w:rsidRPr="000F02A7">
        <w:rPr>
          <w:rFonts w:ascii="Times New Roman" w:hAnsi="Times New Roman"/>
          <w:bCs/>
          <w:i w:val="0"/>
          <w:iCs w:val="0"/>
          <w:lang w:val="en-US"/>
        </w:rPr>
        <w:t xml:space="preserve">consecutively </w:t>
      </w:r>
      <w:r w:rsidR="00967EA6" w:rsidRPr="000F02A7">
        <w:rPr>
          <w:rFonts w:ascii="Times New Roman" w:hAnsi="Times New Roman"/>
          <w:bCs/>
          <w:i w:val="0"/>
          <w:iCs w:val="0"/>
          <w:lang w:val="en-US"/>
        </w:rPr>
        <w:t xml:space="preserve">examined at </w:t>
      </w:r>
      <w:r w:rsidR="009255F4" w:rsidRPr="000F02A7">
        <w:rPr>
          <w:rFonts w:ascii="Times New Roman" w:hAnsi="Times New Roman"/>
          <w:bCs/>
          <w:i w:val="0"/>
          <w:iCs w:val="0"/>
          <w:lang w:val="en-US"/>
        </w:rPr>
        <w:t>the Movement Analysis Lab of the</w:t>
      </w:r>
      <w:r w:rsidR="00DF5A01" w:rsidRPr="000F02A7">
        <w:rPr>
          <w:rFonts w:ascii="Times New Roman" w:hAnsi="Times New Roman"/>
          <w:bCs/>
          <w:i w:val="0"/>
          <w:iCs w:val="0"/>
          <w:lang w:val="en-US"/>
        </w:rPr>
        <w:t xml:space="preserve"> </w:t>
      </w:r>
      <w:r w:rsidR="00F62D09" w:rsidRPr="000F02A7">
        <w:rPr>
          <w:rFonts w:ascii="Times New Roman" w:hAnsi="Times New Roman"/>
          <w:bCs/>
          <w:i w:val="0"/>
          <w:iCs w:val="0"/>
          <w:lang w:val="en-US"/>
        </w:rPr>
        <w:t>IRCCS “San Raffaele Pisana”</w:t>
      </w:r>
      <w:r w:rsidR="00815B25" w:rsidRPr="000F02A7">
        <w:rPr>
          <w:rFonts w:ascii="Times New Roman" w:hAnsi="Times New Roman"/>
          <w:bCs/>
          <w:i w:val="0"/>
          <w:iCs w:val="0"/>
          <w:lang w:val="en-US"/>
        </w:rPr>
        <w:t xml:space="preserve"> (</w:t>
      </w:r>
      <w:r w:rsidR="00F62D09" w:rsidRPr="000F02A7">
        <w:rPr>
          <w:rFonts w:ascii="Times New Roman" w:hAnsi="Times New Roman"/>
          <w:bCs/>
          <w:i w:val="0"/>
          <w:iCs w:val="0"/>
          <w:lang w:val="en-US"/>
        </w:rPr>
        <w:t>Italy</w:t>
      </w:r>
      <w:r w:rsidR="00815B25" w:rsidRPr="000F02A7">
        <w:rPr>
          <w:rFonts w:ascii="Times New Roman" w:hAnsi="Times New Roman"/>
          <w:bCs/>
          <w:i w:val="0"/>
          <w:iCs w:val="0"/>
          <w:lang w:val="en-US"/>
        </w:rPr>
        <w:t>)</w:t>
      </w:r>
      <w:r w:rsidR="00967EA6" w:rsidRPr="000F02A7">
        <w:rPr>
          <w:rFonts w:ascii="Times New Roman" w:hAnsi="Times New Roman"/>
          <w:bCs/>
          <w:i w:val="0"/>
          <w:iCs w:val="0"/>
          <w:lang w:val="en-US"/>
        </w:rPr>
        <w:t xml:space="preserve"> were recruited </w:t>
      </w:r>
      <w:r w:rsidR="00614660" w:rsidRPr="000F02A7">
        <w:rPr>
          <w:rFonts w:ascii="Times New Roman" w:hAnsi="Times New Roman"/>
          <w:bCs/>
          <w:i w:val="0"/>
          <w:iCs w:val="0"/>
          <w:lang w:val="en-US"/>
        </w:rPr>
        <w:t>for the present study.</w:t>
      </w:r>
      <w:r w:rsidR="00CA3D3E" w:rsidRPr="000F02A7">
        <w:rPr>
          <w:rFonts w:ascii="Times New Roman" w:hAnsi="Times New Roman"/>
          <w:bCs/>
          <w:i w:val="0"/>
          <w:iCs w:val="0"/>
          <w:lang w:val="en-US"/>
        </w:rPr>
        <w:t xml:space="preserve"> Children were included in the study if they met the following criteria: (a) could stand up independently without assistance</w:t>
      </w:r>
      <w:r w:rsidR="00792032" w:rsidRPr="000F02A7">
        <w:rPr>
          <w:rFonts w:ascii="Times New Roman" w:hAnsi="Times New Roman"/>
          <w:bCs/>
          <w:i w:val="0"/>
          <w:iCs w:val="0"/>
          <w:lang w:val="en-US"/>
        </w:rPr>
        <w:t xml:space="preserve"> and with the entire plantar area in contact with the ground</w:t>
      </w:r>
      <w:r w:rsidR="00CA3D3E" w:rsidRPr="000F02A7">
        <w:rPr>
          <w:rFonts w:ascii="Times New Roman" w:hAnsi="Times New Roman"/>
          <w:bCs/>
          <w:i w:val="0"/>
          <w:iCs w:val="0"/>
          <w:lang w:val="en-US"/>
        </w:rPr>
        <w:t xml:space="preserve">, (b) had no previous orthopedic surgery at the foot or tibia, (c) had no injection of botulinum toxin into lower limbs within 6 months or casts at these levels, (d) without any associated problems that could influence their balance (mental deficiency, severe visual </w:t>
      </w:r>
      <w:r w:rsidR="00930591" w:rsidRPr="000F02A7">
        <w:rPr>
          <w:rFonts w:ascii="Times New Roman" w:hAnsi="Times New Roman"/>
          <w:bCs/>
          <w:i w:val="0"/>
          <w:iCs w:val="0"/>
          <w:lang w:val="en-US"/>
        </w:rPr>
        <w:t xml:space="preserve">and sensory </w:t>
      </w:r>
      <w:r w:rsidR="00CA3D3E" w:rsidRPr="000F02A7">
        <w:rPr>
          <w:rFonts w:ascii="Times New Roman" w:hAnsi="Times New Roman"/>
          <w:bCs/>
          <w:i w:val="0"/>
          <w:iCs w:val="0"/>
          <w:lang w:val="en-US"/>
        </w:rPr>
        <w:t xml:space="preserve">problems). </w:t>
      </w:r>
      <w:r w:rsidR="00B146B8" w:rsidRPr="000F02A7">
        <w:rPr>
          <w:rFonts w:ascii="Times New Roman" w:hAnsi="Times New Roman"/>
          <w:bCs/>
          <w:i w:val="0"/>
          <w:lang w:val="en-US"/>
        </w:rPr>
        <w:t>They were classified as</w:t>
      </w:r>
      <w:r w:rsidR="000C2473" w:rsidRPr="000F02A7">
        <w:rPr>
          <w:rFonts w:ascii="Times New Roman" w:hAnsi="Times New Roman"/>
          <w:bCs/>
          <w:i w:val="0"/>
          <w:iCs w:val="0"/>
          <w:lang w:val="en-US"/>
        </w:rPr>
        <w:t xml:space="preserve"> diplegi</w:t>
      </w:r>
      <w:r w:rsidR="00E84FFA" w:rsidRPr="000F02A7">
        <w:rPr>
          <w:rFonts w:ascii="Times New Roman" w:hAnsi="Times New Roman"/>
          <w:bCs/>
          <w:i w:val="0"/>
          <w:iCs w:val="0"/>
          <w:lang w:val="en-US"/>
        </w:rPr>
        <w:t>c</w:t>
      </w:r>
      <w:r w:rsidR="00B87F1D" w:rsidRPr="000F02A7">
        <w:rPr>
          <w:rFonts w:ascii="Times New Roman" w:hAnsi="Times New Roman"/>
          <w:bCs/>
          <w:i w:val="0"/>
          <w:iCs w:val="0"/>
          <w:lang w:val="en-US"/>
        </w:rPr>
        <w:t>,</w:t>
      </w:r>
      <w:r w:rsidR="000C2473" w:rsidRPr="000F02A7">
        <w:rPr>
          <w:rFonts w:ascii="Times New Roman" w:hAnsi="Times New Roman"/>
          <w:bCs/>
          <w:i w:val="0"/>
          <w:iCs w:val="0"/>
          <w:lang w:val="en-US"/>
        </w:rPr>
        <w:t xml:space="preserve"> </w:t>
      </w:r>
      <w:r w:rsidR="00FE10FD" w:rsidRPr="000F02A7">
        <w:rPr>
          <w:rFonts w:ascii="Times New Roman" w:hAnsi="Times New Roman"/>
          <w:bCs/>
          <w:i w:val="0"/>
          <w:iCs w:val="0"/>
          <w:lang w:val="en-US"/>
        </w:rPr>
        <w:t xml:space="preserve">right </w:t>
      </w:r>
      <w:r w:rsidR="00E84FFA" w:rsidRPr="000F02A7">
        <w:rPr>
          <w:rFonts w:ascii="Times New Roman" w:hAnsi="Times New Roman"/>
          <w:bCs/>
          <w:i w:val="0"/>
          <w:iCs w:val="0"/>
          <w:lang w:val="en-US"/>
        </w:rPr>
        <w:t xml:space="preserve">hemiplegic </w:t>
      </w:r>
      <w:r w:rsidR="00A30ECF" w:rsidRPr="000F02A7">
        <w:rPr>
          <w:rFonts w:ascii="Times New Roman" w:hAnsi="Times New Roman"/>
          <w:bCs/>
          <w:i w:val="0"/>
          <w:iCs w:val="0"/>
          <w:lang w:val="en-US"/>
        </w:rPr>
        <w:t xml:space="preserve">and </w:t>
      </w:r>
      <w:r w:rsidR="00FE10FD" w:rsidRPr="000F02A7">
        <w:rPr>
          <w:rFonts w:ascii="Times New Roman" w:hAnsi="Times New Roman"/>
          <w:bCs/>
          <w:i w:val="0"/>
          <w:iCs w:val="0"/>
          <w:lang w:val="en-US"/>
        </w:rPr>
        <w:t>left</w:t>
      </w:r>
      <w:r w:rsidR="00A30ECF" w:rsidRPr="000F02A7">
        <w:rPr>
          <w:rFonts w:ascii="Times New Roman" w:hAnsi="Times New Roman"/>
          <w:bCs/>
          <w:i w:val="0"/>
          <w:iCs w:val="0"/>
          <w:lang w:val="en-US"/>
        </w:rPr>
        <w:t xml:space="preserve"> </w:t>
      </w:r>
      <w:r w:rsidR="00E84FFA" w:rsidRPr="000F02A7">
        <w:rPr>
          <w:rFonts w:ascii="Times New Roman" w:hAnsi="Times New Roman"/>
          <w:bCs/>
          <w:i w:val="0"/>
          <w:iCs w:val="0"/>
          <w:lang w:val="en-US"/>
        </w:rPr>
        <w:lastRenderedPageBreak/>
        <w:t>hemiplegic CP</w:t>
      </w:r>
      <w:r w:rsidR="00A30ECF" w:rsidRPr="000F02A7">
        <w:rPr>
          <w:rFonts w:ascii="Times New Roman" w:hAnsi="Times New Roman"/>
          <w:bCs/>
          <w:i w:val="0"/>
          <w:iCs w:val="0"/>
          <w:lang w:val="en-US"/>
        </w:rPr>
        <w:t xml:space="preserve">. </w:t>
      </w:r>
      <w:r w:rsidR="00DE3848" w:rsidRPr="000F02A7">
        <w:rPr>
          <w:rFonts w:ascii="Times New Roman" w:hAnsi="Times New Roman"/>
          <w:bCs/>
          <w:i w:val="0"/>
          <w:iCs w:val="0"/>
          <w:lang w:val="en-US"/>
        </w:rPr>
        <w:t>We distinguished between right and left hemiplegic CP because in literature a different gait pattern was documented in the two groups (</w:t>
      </w:r>
      <w:r w:rsidR="00530DF0" w:rsidRPr="000F02A7">
        <w:rPr>
          <w:rFonts w:ascii="Times New Roman" w:hAnsi="Times New Roman"/>
          <w:bCs/>
          <w:i w:val="0"/>
          <w:iCs w:val="0"/>
          <w:lang w:val="en-US"/>
        </w:rPr>
        <w:t>Galli</w:t>
      </w:r>
      <w:r w:rsidR="00E72AAF" w:rsidRPr="000F02A7">
        <w:rPr>
          <w:rFonts w:ascii="Times New Roman" w:hAnsi="Times New Roman"/>
          <w:bCs/>
          <w:i w:val="0"/>
          <w:iCs w:val="0"/>
          <w:lang w:val="en-US"/>
        </w:rPr>
        <w:t xml:space="preserve">, </w:t>
      </w:r>
      <w:r w:rsidR="00530DF0" w:rsidRPr="000F02A7">
        <w:rPr>
          <w:rFonts w:ascii="Times New Roman" w:hAnsi="Times New Roman"/>
          <w:bCs/>
          <w:i w:val="0"/>
          <w:iCs w:val="0"/>
          <w:lang w:val="en-US"/>
        </w:rPr>
        <w:t xml:space="preserve">Cimolin, Rigoldi, Tenore, &amp; Albertini, 2010). A different foot type was supposed to be present in the two hemiplegic groups. </w:t>
      </w:r>
      <w:r w:rsidR="007927ED" w:rsidRPr="000F02A7">
        <w:rPr>
          <w:rFonts w:ascii="Times New Roman" w:hAnsi="Times New Roman"/>
          <w:bCs/>
          <w:i w:val="0"/>
          <w:iCs w:val="0"/>
          <w:lang w:val="en-US"/>
        </w:rPr>
        <w:t xml:space="preserve">Three </w:t>
      </w:r>
      <w:r w:rsidR="00635AB9" w:rsidRPr="000F02A7">
        <w:rPr>
          <w:rFonts w:ascii="Times New Roman" w:hAnsi="Times New Roman"/>
          <w:bCs/>
          <w:i w:val="0"/>
          <w:lang w:val="en-US"/>
        </w:rPr>
        <w:t>control group</w:t>
      </w:r>
      <w:r w:rsidR="007927ED" w:rsidRPr="000F02A7">
        <w:rPr>
          <w:rFonts w:ascii="Times New Roman" w:hAnsi="Times New Roman"/>
          <w:bCs/>
          <w:i w:val="0"/>
          <w:lang w:val="en-US"/>
        </w:rPr>
        <w:t>s</w:t>
      </w:r>
      <w:r w:rsidR="00635AB9" w:rsidRPr="000F02A7">
        <w:rPr>
          <w:rFonts w:ascii="Times New Roman" w:hAnsi="Times New Roman"/>
          <w:bCs/>
          <w:i w:val="0"/>
          <w:lang w:val="en-US"/>
        </w:rPr>
        <w:t xml:space="preserve"> (CG</w:t>
      </w:r>
      <w:r w:rsidR="007927ED" w:rsidRPr="000F02A7">
        <w:rPr>
          <w:rFonts w:ascii="Times New Roman" w:hAnsi="Times New Roman"/>
          <w:bCs/>
          <w:i w:val="0"/>
          <w:lang w:val="en-US"/>
        </w:rPr>
        <w:t>1, CG2 and CG3</w:t>
      </w:r>
      <w:r w:rsidR="00635AB9" w:rsidRPr="000F02A7">
        <w:rPr>
          <w:rFonts w:ascii="Times New Roman" w:hAnsi="Times New Roman"/>
          <w:bCs/>
          <w:i w:val="0"/>
          <w:lang w:val="en-US"/>
        </w:rPr>
        <w:t>) of the same size and gende</w:t>
      </w:r>
      <w:r w:rsidR="00FE10FD" w:rsidRPr="000F02A7">
        <w:rPr>
          <w:rFonts w:ascii="Times New Roman" w:hAnsi="Times New Roman"/>
          <w:bCs/>
          <w:i w:val="0"/>
          <w:lang w:val="en-US"/>
        </w:rPr>
        <w:t>r- and age-matched</w:t>
      </w:r>
      <w:r w:rsidR="007927ED" w:rsidRPr="000F02A7">
        <w:rPr>
          <w:rFonts w:ascii="Times New Roman" w:hAnsi="Times New Roman"/>
          <w:bCs/>
          <w:i w:val="0"/>
          <w:lang w:val="en-US"/>
        </w:rPr>
        <w:t xml:space="preserve"> were</w:t>
      </w:r>
      <w:r w:rsidR="00635AB9" w:rsidRPr="000F02A7">
        <w:rPr>
          <w:rFonts w:ascii="Times New Roman" w:hAnsi="Times New Roman"/>
          <w:bCs/>
          <w:i w:val="0"/>
          <w:lang w:val="en-US"/>
        </w:rPr>
        <w:t xml:space="preserve"> established from unaffected children attending three primary school</w:t>
      </w:r>
      <w:r w:rsidR="00E84FFA" w:rsidRPr="000F02A7">
        <w:rPr>
          <w:rFonts w:ascii="Times New Roman" w:hAnsi="Times New Roman"/>
          <w:bCs/>
          <w:i w:val="0"/>
          <w:lang w:val="en-US"/>
        </w:rPr>
        <w:t xml:space="preserve"> classe</w:t>
      </w:r>
      <w:r w:rsidR="00635AB9" w:rsidRPr="000F02A7">
        <w:rPr>
          <w:rFonts w:ascii="Times New Roman" w:hAnsi="Times New Roman"/>
          <w:bCs/>
          <w:i w:val="0"/>
          <w:lang w:val="en-US"/>
        </w:rPr>
        <w:t xml:space="preserve">s in the city of Cagliari (Italy). </w:t>
      </w:r>
      <w:r w:rsidR="00635AB9" w:rsidRPr="000F02A7">
        <w:rPr>
          <w:rFonts w:ascii="Times New Roman" w:hAnsi="Times New Roman"/>
          <w:bCs/>
          <w:i w:val="0"/>
          <w:iCs w:val="0"/>
          <w:lang w:val="en-US"/>
        </w:rPr>
        <w:t xml:space="preserve">The main anthropometric features as well as </w:t>
      </w:r>
      <w:r w:rsidR="008E2E01" w:rsidRPr="000F02A7">
        <w:rPr>
          <w:rFonts w:ascii="Times New Roman" w:hAnsi="Times New Roman"/>
          <w:bCs/>
          <w:i w:val="0"/>
          <w:iCs w:val="0"/>
          <w:lang w:val="en-US"/>
        </w:rPr>
        <w:t>the number</w:t>
      </w:r>
      <w:r w:rsidR="00635AB9" w:rsidRPr="000F02A7">
        <w:rPr>
          <w:rFonts w:ascii="Times New Roman" w:hAnsi="Times New Roman"/>
          <w:bCs/>
          <w:i w:val="0"/>
          <w:iCs w:val="0"/>
          <w:lang w:val="en-US"/>
        </w:rPr>
        <w:t xml:space="preserve"> </w:t>
      </w:r>
      <w:r w:rsidR="008E2E01" w:rsidRPr="000F02A7">
        <w:rPr>
          <w:rFonts w:ascii="Times New Roman" w:hAnsi="Times New Roman"/>
          <w:bCs/>
          <w:i w:val="0"/>
          <w:iCs w:val="0"/>
          <w:lang w:val="en-US"/>
        </w:rPr>
        <w:t xml:space="preserve">of the </w:t>
      </w:r>
      <w:r w:rsidR="00635AB9" w:rsidRPr="000F02A7">
        <w:rPr>
          <w:rFonts w:ascii="Times New Roman" w:hAnsi="Times New Roman"/>
          <w:bCs/>
          <w:i w:val="0"/>
          <w:iCs w:val="0"/>
          <w:lang w:val="en-US"/>
        </w:rPr>
        <w:t xml:space="preserve">participants </w:t>
      </w:r>
      <w:r w:rsidR="007927ED" w:rsidRPr="000F02A7">
        <w:rPr>
          <w:rFonts w:ascii="Times New Roman" w:hAnsi="Times New Roman"/>
          <w:bCs/>
          <w:i w:val="0"/>
          <w:iCs w:val="0"/>
          <w:lang w:val="en-US"/>
        </w:rPr>
        <w:t xml:space="preserve">for each tested group </w:t>
      </w:r>
      <w:r w:rsidR="00635AB9" w:rsidRPr="000F02A7">
        <w:rPr>
          <w:rFonts w:ascii="Times New Roman" w:hAnsi="Times New Roman"/>
          <w:bCs/>
          <w:i w:val="0"/>
          <w:iCs w:val="0"/>
          <w:lang w:val="en-US"/>
        </w:rPr>
        <w:t>are reported in Table 1.</w:t>
      </w:r>
      <w:r w:rsidR="00635AB9" w:rsidRPr="000F02A7">
        <w:rPr>
          <w:rFonts w:ascii="Times New Roman" w:hAnsi="Times New Roman"/>
          <w:lang w:val="en-US"/>
        </w:rPr>
        <w:t xml:space="preserve"> </w:t>
      </w:r>
    </w:p>
    <w:p w14:paraId="736241D4" w14:textId="77777777" w:rsidR="005750E7" w:rsidRPr="000F02A7" w:rsidRDefault="005750E7" w:rsidP="005750E7">
      <w:pPr>
        <w:rPr>
          <w:lang w:val="en-GB"/>
        </w:rPr>
      </w:pPr>
    </w:p>
    <w:p w14:paraId="445F32EC" w14:textId="49633F6E" w:rsidR="000C74E7" w:rsidRPr="000F02A7" w:rsidRDefault="000C74E7" w:rsidP="00DC5805">
      <w:pPr>
        <w:jc w:val="center"/>
        <w:rPr>
          <w:i/>
          <w:lang w:val="en-US"/>
        </w:rPr>
      </w:pPr>
      <w:r w:rsidRPr="000F02A7">
        <w:rPr>
          <w:i/>
          <w:lang w:val="en-US"/>
        </w:rPr>
        <w:t>[Please insert here Table 1]</w:t>
      </w:r>
    </w:p>
    <w:p w14:paraId="3EA7E7E3" w14:textId="77777777" w:rsidR="005750E7" w:rsidRPr="000F02A7" w:rsidRDefault="005750E7" w:rsidP="00DC5805">
      <w:pPr>
        <w:jc w:val="center"/>
        <w:rPr>
          <w:i/>
          <w:lang w:val="en-US"/>
        </w:rPr>
      </w:pPr>
    </w:p>
    <w:p w14:paraId="52F08CB9" w14:textId="37773613" w:rsidR="009255F4" w:rsidRPr="000F02A7" w:rsidRDefault="009255F4" w:rsidP="00296523">
      <w:pPr>
        <w:pStyle w:val="Titolo2"/>
        <w:keepNext w:val="0"/>
        <w:spacing w:line="360" w:lineRule="auto"/>
        <w:ind w:firstLine="708"/>
        <w:jc w:val="left"/>
        <w:rPr>
          <w:rFonts w:ascii="Times New Roman" w:hAnsi="Times New Roman"/>
          <w:bCs/>
          <w:i w:val="0"/>
          <w:iCs w:val="0"/>
          <w:lang w:val="en-US"/>
        </w:rPr>
      </w:pPr>
      <w:r w:rsidRPr="000F02A7">
        <w:rPr>
          <w:rFonts w:ascii="Times New Roman" w:hAnsi="Times New Roman"/>
          <w:bCs/>
          <w:i w:val="0"/>
          <w:iCs w:val="0"/>
          <w:lang w:val="en-US"/>
        </w:rPr>
        <w:t xml:space="preserve">The study was approved by the </w:t>
      </w:r>
      <w:r w:rsidR="0008730C" w:rsidRPr="000F02A7">
        <w:rPr>
          <w:rFonts w:ascii="Times New Roman" w:hAnsi="Times New Roman"/>
          <w:bCs/>
          <w:i w:val="0"/>
          <w:iCs w:val="0"/>
          <w:lang w:val="en-US"/>
        </w:rPr>
        <w:t xml:space="preserve">local </w:t>
      </w:r>
      <w:r w:rsidRPr="000F02A7">
        <w:rPr>
          <w:rFonts w:ascii="Times New Roman" w:hAnsi="Times New Roman"/>
          <w:bCs/>
          <w:i w:val="0"/>
          <w:iCs w:val="0"/>
          <w:lang w:val="en-US"/>
        </w:rPr>
        <w:t xml:space="preserve">Ethics Committee and written informed consent was obtained </w:t>
      </w:r>
      <w:r w:rsidR="000D6E6E" w:rsidRPr="000F02A7">
        <w:rPr>
          <w:rFonts w:ascii="Times New Roman" w:hAnsi="Times New Roman"/>
          <w:bCs/>
          <w:i w:val="0"/>
          <w:iCs w:val="0"/>
          <w:lang w:val="en-US"/>
        </w:rPr>
        <w:t>from</w:t>
      </w:r>
      <w:r w:rsidRPr="000F02A7">
        <w:rPr>
          <w:rFonts w:ascii="Times New Roman" w:hAnsi="Times New Roman"/>
          <w:bCs/>
          <w:i w:val="0"/>
          <w:iCs w:val="0"/>
          <w:lang w:val="en-US"/>
        </w:rPr>
        <w:t xml:space="preserve"> the parents of the children.</w:t>
      </w:r>
    </w:p>
    <w:p w14:paraId="71538898" w14:textId="77777777" w:rsidR="009255F4" w:rsidRPr="000F02A7" w:rsidRDefault="009255F4" w:rsidP="00C72A3B">
      <w:pPr>
        <w:spacing w:line="360" w:lineRule="auto"/>
        <w:rPr>
          <w:bCs/>
          <w:lang w:val="en-US"/>
        </w:rPr>
      </w:pPr>
    </w:p>
    <w:p w14:paraId="2CAC24EF" w14:textId="5A0D5B62" w:rsidR="009255F4" w:rsidRPr="000F02A7" w:rsidRDefault="00AA3CE2" w:rsidP="00C72A3B">
      <w:pPr>
        <w:pStyle w:val="Titolo2"/>
        <w:keepNext w:val="0"/>
        <w:spacing w:line="360" w:lineRule="auto"/>
        <w:jc w:val="left"/>
        <w:rPr>
          <w:rFonts w:ascii="Times New Roman" w:hAnsi="Times New Roman"/>
          <w:bCs/>
          <w:iCs w:val="0"/>
          <w:lang w:val="en-US"/>
        </w:rPr>
      </w:pPr>
      <w:r w:rsidRPr="000F02A7">
        <w:rPr>
          <w:rFonts w:ascii="Times New Roman" w:hAnsi="Times New Roman"/>
          <w:bCs/>
          <w:iCs w:val="0"/>
          <w:lang w:val="en-US"/>
        </w:rPr>
        <w:t>2.2</w:t>
      </w:r>
      <w:r w:rsidR="0005236D" w:rsidRPr="000F02A7">
        <w:rPr>
          <w:rFonts w:ascii="Times New Roman" w:hAnsi="Times New Roman"/>
          <w:bCs/>
          <w:iCs w:val="0"/>
          <w:lang w:val="en-US"/>
        </w:rPr>
        <w:t>.</w:t>
      </w:r>
      <w:r w:rsidRPr="000F02A7">
        <w:rPr>
          <w:rFonts w:ascii="Times New Roman" w:hAnsi="Times New Roman"/>
          <w:bCs/>
          <w:iCs w:val="0"/>
          <w:lang w:val="en-US"/>
        </w:rPr>
        <w:t xml:space="preserve"> </w:t>
      </w:r>
      <w:r w:rsidR="009255F4" w:rsidRPr="000F02A7">
        <w:rPr>
          <w:rFonts w:ascii="Times New Roman" w:hAnsi="Times New Roman"/>
          <w:bCs/>
          <w:iCs w:val="0"/>
          <w:lang w:val="en-US"/>
        </w:rPr>
        <w:t>Data acquisition and post-processing</w:t>
      </w:r>
    </w:p>
    <w:p w14:paraId="371D7BD9" w14:textId="56DB800D" w:rsidR="009255F4" w:rsidRPr="000F02A7" w:rsidRDefault="00A5107B" w:rsidP="00C72A3B">
      <w:pPr>
        <w:pStyle w:val="Titolo2"/>
        <w:keepNext w:val="0"/>
        <w:spacing w:line="360" w:lineRule="auto"/>
        <w:ind w:firstLine="708"/>
        <w:jc w:val="left"/>
        <w:rPr>
          <w:rFonts w:ascii="Times New Roman" w:hAnsi="Times New Roman"/>
          <w:bCs/>
          <w:i w:val="0"/>
          <w:iCs w:val="0"/>
          <w:lang w:val="en-US"/>
        </w:rPr>
      </w:pPr>
      <w:r w:rsidRPr="000F02A7">
        <w:rPr>
          <w:rFonts w:ascii="Times New Roman" w:hAnsi="Times New Roman"/>
          <w:bCs/>
          <w:i w:val="0"/>
          <w:iCs w:val="0"/>
          <w:lang w:val="en-US"/>
        </w:rPr>
        <w:t xml:space="preserve">We used </w:t>
      </w:r>
      <w:r w:rsidR="009255F4" w:rsidRPr="000F02A7">
        <w:rPr>
          <w:rFonts w:ascii="Times New Roman" w:hAnsi="Times New Roman"/>
          <w:bCs/>
          <w:i w:val="0"/>
          <w:iCs w:val="0"/>
          <w:lang w:val="en-US"/>
        </w:rPr>
        <w:t>a pressure sensitive mat (Tekscan</w:t>
      </w:r>
      <w:r w:rsidR="00086403" w:rsidRPr="000F02A7">
        <w:rPr>
          <w:rFonts w:ascii="Times New Roman" w:hAnsi="Times New Roman"/>
          <w:bCs/>
          <w:i w:val="0"/>
          <w:iCs w:val="0"/>
          <w:lang w:val="en-US"/>
        </w:rPr>
        <w:t xml:space="preserve"> 5315, Tekscan</w:t>
      </w:r>
      <w:r w:rsidR="009255F4" w:rsidRPr="000F02A7">
        <w:rPr>
          <w:rFonts w:ascii="Times New Roman" w:hAnsi="Times New Roman"/>
          <w:bCs/>
          <w:i w:val="0"/>
          <w:iCs w:val="0"/>
          <w:lang w:val="en-US"/>
        </w:rPr>
        <w:t xml:space="preserve"> Inc., South Boston, MA, USA)</w:t>
      </w:r>
      <w:r w:rsidR="00900C33" w:rsidRPr="000F02A7">
        <w:rPr>
          <w:rFonts w:ascii="Times New Roman" w:hAnsi="Times New Roman"/>
          <w:bCs/>
          <w:i w:val="0"/>
          <w:iCs w:val="0"/>
          <w:lang w:val="en-US"/>
        </w:rPr>
        <w:t>,</w:t>
      </w:r>
      <w:r w:rsidR="009255F4" w:rsidRPr="000F02A7">
        <w:rPr>
          <w:rFonts w:ascii="Times New Roman" w:hAnsi="Times New Roman"/>
          <w:bCs/>
          <w:i w:val="0"/>
          <w:iCs w:val="0"/>
          <w:lang w:val="en-US"/>
        </w:rPr>
        <w:t xml:space="preserve"> composed </w:t>
      </w:r>
      <w:r w:rsidR="000D6E6E" w:rsidRPr="000F02A7">
        <w:rPr>
          <w:rFonts w:ascii="Times New Roman" w:hAnsi="Times New Roman"/>
          <w:bCs/>
          <w:i w:val="0"/>
          <w:iCs w:val="0"/>
          <w:lang w:val="en-US"/>
        </w:rPr>
        <w:t>of</w:t>
      </w:r>
      <w:r w:rsidR="009255F4" w:rsidRPr="000F02A7">
        <w:rPr>
          <w:rFonts w:ascii="Times New Roman" w:hAnsi="Times New Roman"/>
          <w:bCs/>
          <w:i w:val="0"/>
          <w:iCs w:val="0"/>
          <w:lang w:val="en-US"/>
        </w:rPr>
        <w:t xml:space="preserve"> 2016 sensing elements arranged in a 42x48 matrix and connected via USB interface to a Personal Computer.</w:t>
      </w:r>
      <w:r w:rsidR="00900C33" w:rsidRPr="000F02A7">
        <w:rPr>
          <w:rFonts w:ascii="Times New Roman" w:hAnsi="Times New Roman"/>
          <w:bCs/>
          <w:i w:val="0"/>
          <w:iCs w:val="0"/>
          <w:lang w:val="en-US"/>
        </w:rPr>
        <w:t xml:space="preserve"> P</w:t>
      </w:r>
      <w:r w:rsidR="00B6094C" w:rsidRPr="000F02A7">
        <w:rPr>
          <w:rFonts w:ascii="Times New Roman" w:hAnsi="Times New Roman"/>
          <w:bCs/>
          <w:i w:val="0"/>
          <w:iCs w:val="0"/>
          <w:lang w:val="en-US"/>
        </w:rPr>
        <w:t>articipants</w:t>
      </w:r>
      <w:r w:rsidR="009255F4" w:rsidRPr="000F02A7">
        <w:rPr>
          <w:rFonts w:ascii="Times New Roman" w:hAnsi="Times New Roman"/>
          <w:bCs/>
          <w:i w:val="0"/>
          <w:iCs w:val="0"/>
          <w:lang w:val="en-US"/>
        </w:rPr>
        <w:t xml:space="preserve"> were placed on the mat with the help of an assistant </w:t>
      </w:r>
      <w:r w:rsidR="00924720" w:rsidRPr="000F02A7">
        <w:rPr>
          <w:rFonts w:ascii="Times New Roman" w:hAnsi="Times New Roman"/>
          <w:bCs/>
          <w:i w:val="0"/>
          <w:iCs w:val="0"/>
          <w:lang w:val="en-US"/>
        </w:rPr>
        <w:t>who</w:t>
      </w:r>
      <w:r w:rsidR="0065447C" w:rsidRPr="000F02A7">
        <w:rPr>
          <w:rFonts w:ascii="Times New Roman" w:hAnsi="Times New Roman"/>
          <w:bCs/>
          <w:i w:val="0"/>
          <w:iCs w:val="0"/>
          <w:lang w:val="en-US"/>
        </w:rPr>
        <w:t>, after a brief familiarization period,</w:t>
      </w:r>
      <w:r w:rsidR="009255F4" w:rsidRPr="000F02A7">
        <w:rPr>
          <w:rFonts w:ascii="Times New Roman" w:hAnsi="Times New Roman"/>
          <w:bCs/>
          <w:i w:val="0"/>
          <w:iCs w:val="0"/>
          <w:lang w:val="en-US"/>
        </w:rPr>
        <w:t xml:space="preserve"> asked them to stand as </w:t>
      </w:r>
      <w:r w:rsidR="00924720" w:rsidRPr="000F02A7">
        <w:rPr>
          <w:rFonts w:ascii="Times New Roman" w:hAnsi="Times New Roman"/>
          <w:bCs/>
          <w:i w:val="0"/>
          <w:iCs w:val="0"/>
          <w:lang w:val="en-US"/>
        </w:rPr>
        <w:t>still</w:t>
      </w:r>
      <w:r w:rsidR="00815B25" w:rsidRPr="000F02A7">
        <w:rPr>
          <w:rFonts w:ascii="Times New Roman" w:hAnsi="Times New Roman"/>
          <w:bCs/>
          <w:i w:val="0"/>
          <w:iCs w:val="0"/>
          <w:lang w:val="en-US"/>
        </w:rPr>
        <w:t xml:space="preserve"> </w:t>
      </w:r>
      <w:r w:rsidR="009255F4" w:rsidRPr="000F02A7">
        <w:rPr>
          <w:rFonts w:ascii="Times New Roman" w:hAnsi="Times New Roman"/>
          <w:bCs/>
          <w:i w:val="0"/>
          <w:iCs w:val="0"/>
          <w:lang w:val="en-US"/>
        </w:rPr>
        <w:t>as possible for 5 second</w:t>
      </w:r>
      <w:r w:rsidR="00900C33" w:rsidRPr="000F02A7">
        <w:rPr>
          <w:rFonts w:ascii="Times New Roman" w:hAnsi="Times New Roman"/>
          <w:bCs/>
          <w:i w:val="0"/>
          <w:iCs w:val="0"/>
          <w:lang w:val="en-US"/>
        </w:rPr>
        <w:t xml:space="preserve"> trials</w:t>
      </w:r>
      <w:r w:rsidR="009255F4" w:rsidRPr="000F02A7">
        <w:rPr>
          <w:rFonts w:ascii="Times New Roman" w:hAnsi="Times New Roman"/>
          <w:bCs/>
          <w:i w:val="0"/>
          <w:iCs w:val="0"/>
          <w:lang w:val="en-US"/>
        </w:rPr>
        <w:t>. A total of 40 temporal frames (</w:t>
      </w:r>
      <w:r w:rsidR="00900C33" w:rsidRPr="000F02A7">
        <w:rPr>
          <w:rFonts w:ascii="Times New Roman" w:hAnsi="Times New Roman"/>
          <w:bCs/>
          <w:i w:val="0"/>
          <w:iCs w:val="0"/>
          <w:lang w:val="en-US"/>
        </w:rPr>
        <w:t xml:space="preserve">sampled </w:t>
      </w:r>
      <w:r w:rsidR="009255F4" w:rsidRPr="000F02A7">
        <w:rPr>
          <w:rFonts w:ascii="Times New Roman" w:hAnsi="Times New Roman"/>
          <w:bCs/>
          <w:i w:val="0"/>
          <w:iCs w:val="0"/>
          <w:lang w:val="en-US"/>
        </w:rPr>
        <w:t xml:space="preserve">at 8 Hz) were acquired </w:t>
      </w:r>
      <w:r w:rsidR="00F94744" w:rsidRPr="000F02A7">
        <w:rPr>
          <w:rFonts w:ascii="Times New Roman" w:hAnsi="Times New Roman"/>
          <w:bCs/>
          <w:i w:val="0"/>
          <w:iCs w:val="0"/>
          <w:lang w:val="en-US"/>
        </w:rPr>
        <w:t xml:space="preserve">barefoot </w:t>
      </w:r>
      <w:r w:rsidR="009255F4" w:rsidRPr="000F02A7">
        <w:rPr>
          <w:rFonts w:ascii="Times New Roman" w:hAnsi="Times New Roman"/>
          <w:bCs/>
          <w:i w:val="0"/>
          <w:iCs w:val="0"/>
          <w:lang w:val="en-US"/>
        </w:rPr>
        <w:t xml:space="preserve">for each </w:t>
      </w:r>
      <w:r w:rsidR="00900C33" w:rsidRPr="000F02A7">
        <w:rPr>
          <w:rFonts w:ascii="Times New Roman" w:hAnsi="Times New Roman"/>
          <w:bCs/>
          <w:i w:val="0"/>
          <w:iCs w:val="0"/>
          <w:lang w:val="en-US"/>
        </w:rPr>
        <w:t>trial</w:t>
      </w:r>
      <w:r w:rsidR="009255F4" w:rsidRPr="000F02A7">
        <w:rPr>
          <w:rFonts w:ascii="Times New Roman" w:hAnsi="Times New Roman"/>
          <w:bCs/>
          <w:i w:val="0"/>
          <w:iCs w:val="0"/>
          <w:lang w:val="en-US"/>
        </w:rPr>
        <w:t>, and matrices containing the foot-ground pressure value for each element of the sensitive grid</w:t>
      </w:r>
      <w:r w:rsidR="00815B25" w:rsidRPr="000F02A7">
        <w:rPr>
          <w:rFonts w:ascii="Times New Roman" w:hAnsi="Times New Roman"/>
          <w:lang w:val="en-US"/>
        </w:rPr>
        <w:t xml:space="preserve"> </w:t>
      </w:r>
      <w:r w:rsidR="00924720" w:rsidRPr="000F02A7">
        <w:rPr>
          <w:rFonts w:ascii="Times New Roman" w:hAnsi="Times New Roman"/>
          <w:bCs/>
          <w:i w:val="0"/>
          <w:iCs w:val="0"/>
          <w:lang w:val="en-US"/>
        </w:rPr>
        <w:t xml:space="preserve">were </w:t>
      </w:r>
      <w:r w:rsidR="009255F4" w:rsidRPr="000F02A7">
        <w:rPr>
          <w:rFonts w:ascii="Times New Roman" w:hAnsi="Times New Roman"/>
          <w:bCs/>
          <w:i w:val="0"/>
          <w:iCs w:val="0"/>
          <w:lang w:val="en-US"/>
        </w:rPr>
        <w:t>exported for further analysis.</w:t>
      </w:r>
    </w:p>
    <w:p w14:paraId="5E93969B" w14:textId="04BA25EC" w:rsidR="00030313" w:rsidRPr="000F02A7" w:rsidRDefault="00900C33" w:rsidP="00C72A3B">
      <w:pPr>
        <w:pStyle w:val="Titolo2"/>
        <w:keepNext w:val="0"/>
        <w:spacing w:line="360" w:lineRule="auto"/>
        <w:ind w:firstLine="708"/>
        <w:jc w:val="left"/>
        <w:rPr>
          <w:rFonts w:ascii="Times New Roman" w:hAnsi="Times New Roman"/>
          <w:bCs/>
          <w:i w:val="0"/>
          <w:iCs w:val="0"/>
          <w:lang w:val="en-US"/>
        </w:rPr>
      </w:pPr>
      <w:r w:rsidRPr="000F02A7">
        <w:rPr>
          <w:rFonts w:ascii="Times New Roman" w:hAnsi="Times New Roman"/>
          <w:bCs/>
          <w:i w:val="0"/>
          <w:iCs w:val="0"/>
          <w:lang w:val="en-US"/>
        </w:rPr>
        <w:t xml:space="preserve">Raw </w:t>
      </w:r>
      <w:r w:rsidR="009255F4" w:rsidRPr="000F02A7">
        <w:rPr>
          <w:rFonts w:ascii="Times New Roman" w:hAnsi="Times New Roman"/>
          <w:bCs/>
          <w:i w:val="0"/>
          <w:iCs w:val="0"/>
          <w:lang w:val="en-US"/>
        </w:rPr>
        <w:t>data were post-processed with a custom</w:t>
      </w:r>
      <w:r w:rsidR="00A5107B" w:rsidRPr="000F02A7">
        <w:rPr>
          <w:rFonts w:ascii="Times New Roman" w:hAnsi="Times New Roman"/>
          <w:bCs/>
          <w:i w:val="0"/>
          <w:iCs w:val="0"/>
          <w:lang w:val="en-US"/>
        </w:rPr>
        <w:t xml:space="preserve"> made</w:t>
      </w:r>
      <w:r w:rsidR="009255F4" w:rsidRPr="000F02A7">
        <w:rPr>
          <w:rFonts w:ascii="Times New Roman" w:hAnsi="Times New Roman"/>
          <w:bCs/>
          <w:i w:val="0"/>
          <w:iCs w:val="0"/>
          <w:lang w:val="en-US"/>
        </w:rPr>
        <w:t xml:space="preserve"> routine (Matlab</w:t>
      </w:r>
      <w:r w:rsidR="009255F4" w:rsidRPr="000F02A7">
        <w:rPr>
          <w:rFonts w:ascii="Times New Roman" w:hAnsi="Times New Roman"/>
          <w:bCs/>
          <w:i w:val="0"/>
          <w:iCs w:val="0"/>
          <w:vertAlign w:val="superscript"/>
          <w:lang w:val="en-US"/>
        </w:rPr>
        <w:t>®</w:t>
      </w:r>
      <w:r w:rsidR="009255F4" w:rsidRPr="000F02A7">
        <w:rPr>
          <w:rFonts w:ascii="Times New Roman" w:hAnsi="Times New Roman"/>
          <w:bCs/>
          <w:i w:val="0"/>
          <w:iCs w:val="0"/>
          <w:lang w:val="en-US"/>
        </w:rPr>
        <w:t>)</w:t>
      </w:r>
      <w:r w:rsidR="00B31021" w:rsidRPr="000F02A7">
        <w:rPr>
          <w:rFonts w:ascii="Times New Roman" w:hAnsi="Times New Roman"/>
          <w:bCs/>
          <w:i w:val="0"/>
          <w:iCs w:val="0"/>
          <w:lang w:val="en-US"/>
        </w:rPr>
        <w:t xml:space="preserve">. </w:t>
      </w:r>
      <w:r w:rsidR="00030313" w:rsidRPr="000F02A7">
        <w:rPr>
          <w:rFonts w:ascii="Times New Roman" w:hAnsi="Times New Roman"/>
          <w:bCs/>
          <w:i w:val="0"/>
          <w:iCs w:val="0"/>
          <w:lang w:val="en-US"/>
        </w:rPr>
        <w:t xml:space="preserve">Basically the code allows the operator to identify the two extreme points of the foot axis (i.e. </w:t>
      </w:r>
      <w:r w:rsidR="00574ED1" w:rsidRPr="000F02A7">
        <w:rPr>
          <w:rFonts w:ascii="Times New Roman" w:hAnsi="Times New Roman"/>
          <w:bCs/>
          <w:i w:val="0"/>
          <w:iCs w:val="0"/>
          <w:lang w:val="en-US"/>
        </w:rPr>
        <w:t xml:space="preserve">the center of the heel and the tip of the second toe, </w:t>
      </w:r>
      <w:r w:rsidR="00574ED1" w:rsidRPr="000F02A7">
        <w:rPr>
          <w:rFonts w:ascii="Times New Roman" w:hAnsi="Times New Roman"/>
          <w:bCs/>
          <w:i w:val="0"/>
          <w:lang w:val="en-US"/>
        </w:rPr>
        <w:t xml:space="preserve">Cavanagh </w:t>
      </w:r>
      <w:r w:rsidR="00E72AAF" w:rsidRPr="000F02A7">
        <w:rPr>
          <w:rFonts w:ascii="Times New Roman" w:hAnsi="Times New Roman"/>
          <w:bCs/>
          <w:i w:val="0"/>
          <w:lang w:val="en-US"/>
        </w:rPr>
        <w:t>&amp;</w:t>
      </w:r>
      <w:r w:rsidR="00574ED1" w:rsidRPr="000F02A7">
        <w:rPr>
          <w:rFonts w:ascii="Times New Roman" w:hAnsi="Times New Roman"/>
          <w:bCs/>
          <w:i w:val="0"/>
          <w:lang w:val="en-US"/>
        </w:rPr>
        <w:t xml:space="preserve"> Rodgers, 1987) and afterwards</w:t>
      </w:r>
      <w:r w:rsidR="00D64D37" w:rsidRPr="000F02A7">
        <w:rPr>
          <w:rFonts w:ascii="Times New Roman" w:hAnsi="Times New Roman"/>
          <w:bCs/>
          <w:i w:val="0"/>
          <w:lang w:val="en-US"/>
        </w:rPr>
        <w:t xml:space="preserve"> provide the automatic </w:t>
      </w:r>
      <w:r w:rsidR="00574ED1" w:rsidRPr="000F02A7">
        <w:rPr>
          <w:rFonts w:ascii="Times New Roman" w:hAnsi="Times New Roman"/>
          <w:bCs/>
          <w:i w:val="0"/>
          <w:lang w:val="en-US"/>
        </w:rPr>
        <w:t xml:space="preserve">division of the foot-ground contact area in three sub-regions, namely </w:t>
      </w:r>
      <w:r w:rsidR="00574ED1" w:rsidRPr="000F02A7">
        <w:rPr>
          <w:rFonts w:ascii="Times New Roman" w:hAnsi="Times New Roman"/>
          <w:bCs/>
          <w:i w:val="0"/>
          <w:iCs w:val="0"/>
          <w:lang w:val="en-US"/>
        </w:rPr>
        <w:t>rearfoot, midfoot and forefoot, calculating for each of them:</w:t>
      </w:r>
    </w:p>
    <w:p w14:paraId="19E008F2" w14:textId="6CE51F00" w:rsidR="00086403" w:rsidRPr="000F02A7" w:rsidRDefault="00B31021" w:rsidP="00C72A3B">
      <w:pPr>
        <w:pStyle w:val="Titolo2"/>
        <w:keepNext w:val="0"/>
        <w:numPr>
          <w:ilvl w:val="0"/>
          <w:numId w:val="27"/>
        </w:numPr>
        <w:spacing w:line="360" w:lineRule="auto"/>
        <w:jc w:val="left"/>
        <w:rPr>
          <w:rFonts w:ascii="Times New Roman" w:hAnsi="Times New Roman"/>
          <w:bCs/>
          <w:i w:val="0"/>
          <w:iCs w:val="0"/>
          <w:lang w:val="en-US"/>
        </w:rPr>
      </w:pPr>
      <w:r w:rsidRPr="000F02A7">
        <w:rPr>
          <w:rFonts w:ascii="Times New Roman" w:hAnsi="Times New Roman"/>
          <w:bCs/>
          <w:i w:val="0"/>
          <w:iCs w:val="0"/>
          <w:lang w:val="en-US"/>
        </w:rPr>
        <w:t>the respective</w:t>
      </w:r>
      <w:r w:rsidR="00086403" w:rsidRPr="000F02A7">
        <w:rPr>
          <w:rFonts w:ascii="Times New Roman" w:hAnsi="Times New Roman"/>
          <w:bCs/>
          <w:i w:val="0"/>
          <w:iCs w:val="0"/>
          <w:lang w:val="en-US"/>
        </w:rPr>
        <w:t xml:space="preserve"> contact area (mm</w:t>
      </w:r>
      <w:r w:rsidR="00086403" w:rsidRPr="000F02A7">
        <w:rPr>
          <w:rFonts w:ascii="Times New Roman" w:hAnsi="Times New Roman"/>
          <w:bCs/>
          <w:i w:val="0"/>
          <w:iCs w:val="0"/>
          <w:vertAlign w:val="superscript"/>
          <w:lang w:val="en-US"/>
        </w:rPr>
        <w:t>2</w:t>
      </w:r>
      <w:r w:rsidR="00086403" w:rsidRPr="000F02A7">
        <w:rPr>
          <w:rFonts w:ascii="Times New Roman" w:hAnsi="Times New Roman"/>
          <w:bCs/>
          <w:i w:val="0"/>
          <w:iCs w:val="0"/>
          <w:lang w:val="en-US"/>
        </w:rPr>
        <w:t>)</w:t>
      </w:r>
    </w:p>
    <w:p w14:paraId="5812E865" w14:textId="2CE32289" w:rsidR="00086403" w:rsidRPr="000F02A7" w:rsidRDefault="00B31021" w:rsidP="00C72A3B">
      <w:pPr>
        <w:pStyle w:val="Titolo2"/>
        <w:keepNext w:val="0"/>
        <w:numPr>
          <w:ilvl w:val="0"/>
          <w:numId w:val="27"/>
        </w:numPr>
        <w:spacing w:line="360" w:lineRule="auto"/>
        <w:jc w:val="left"/>
        <w:rPr>
          <w:rFonts w:ascii="Times New Roman" w:hAnsi="Times New Roman"/>
          <w:bCs/>
          <w:i w:val="0"/>
          <w:iCs w:val="0"/>
          <w:lang w:val="en-US"/>
        </w:rPr>
      </w:pPr>
      <w:r w:rsidRPr="000F02A7">
        <w:rPr>
          <w:rFonts w:ascii="Times New Roman" w:hAnsi="Times New Roman"/>
          <w:bCs/>
          <w:i w:val="0"/>
          <w:iCs w:val="0"/>
          <w:lang w:val="en-US"/>
        </w:rPr>
        <w:t>the respective</w:t>
      </w:r>
      <w:r w:rsidR="00086403" w:rsidRPr="000F02A7">
        <w:rPr>
          <w:rFonts w:ascii="Times New Roman" w:hAnsi="Times New Roman"/>
          <w:bCs/>
          <w:i w:val="0"/>
          <w:iCs w:val="0"/>
          <w:lang w:val="en-US"/>
        </w:rPr>
        <w:t xml:space="preserve"> mean contact pressure </w:t>
      </w:r>
      <w:r w:rsidR="00086403" w:rsidRPr="000F02A7">
        <w:rPr>
          <w:rFonts w:ascii="Times New Roman" w:hAnsi="Times New Roman"/>
          <w:bCs/>
          <w:i w:val="0"/>
          <w:lang w:val="en-US"/>
        </w:rPr>
        <w:t>(i.e. the ratio between the load acting on a certain plantar sub-region and its area, expressed in kPa)</w:t>
      </w:r>
    </w:p>
    <w:p w14:paraId="5258C8CD" w14:textId="744D86ED" w:rsidR="00086403" w:rsidRPr="000F02A7" w:rsidRDefault="009255F4" w:rsidP="00C72A3B">
      <w:pPr>
        <w:pStyle w:val="Titolo2"/>
        <w:keepNext w:val="0"/>
        <w:numPr>
          <w:ilvl w:val="0"/>
          <w:numId w:val="27"/>
        </w:numPr>
        <w:spacing w:line="360" w:lineRule="auto"/>
        <w:jc w:val="left"/>
        <w:rPr>
          <w:rFonts w:ascii="Times New Roman" w:hAnsi="Times New Roman"/>
          <w:bCs/>
          <w:i w:val="0"/>
          <w:lang w:val="en-US"/>
        </w:rPr>
      </w:pPr>
      <w:r w:rsidRPr="000F02A7">
        <w:rPr>
          <w:rFonts w:ascii="Times New Roman" w:hAnsi="Times New Roman"/>
          <w:bCs/>
          <w:i w:val="0"/>
          <w:lang w:val="en-US"/>
        </w:rPr>
        <w:t>Arch Index (AI)</w:t>
      </w:r>
      <w:r w:rsidR="00086403" w:rsidRPr="000F02A7">
        <w:rPr>
          <w:rFonts w:ascii="Times New Roman" w:hAnsi="Times New Roman"/>
          <w:bCs/>
          <w:i w:val="0"/>
          <w:lang w:val="en-US"/>
        </w:rPr>
        <w:t xml:space="preserve"> defined as the ratio between the midfoot area and the overall contact area (toe excluded, </w:t>
      </w:r>
      <w:r w:rsidR="009C75C1" w:rsidRPr="000F02A7">
        <w:rPr>
          <w:rFonts w:ascii="Times New Roman" w:hAnsi="Times New Roman"/>
          <w:bCs/>
          <w:i w:val="0"/>
          <w:lang w:val="en-US"/>
        </w:rPr>
        <w:t xml:space="preserve">according to </w:t>
      </w:r>
      <w:r w:rsidR="00086403" w:rsidRPr="000F02A7">
        <w:rPr>
          <w:rFonts w:ascii="Times New Roman" w:hAnsi="Times New Roman"/>
          <w:bCs/>
          <w:i w:val="0"/>
          <w:lang w:val="en-US"/>
        </w:rPr>
        <w:t xml:space="preserve">Cavanagh </w:t>
      </w:r>
      <w:r w:rsidR="00E72AAF" w:rsidRPr="000F02A7">
        <w:rPr>
          <w:rFonts w:ascii="Times New Roman" w:hAnsi="Times New Roman"/>
          <w:bCs/>
          <w:i w:val="0"/>
          <w:lang w:val="en-US"/>
        </w:rPr>
        <w:t>&amp;</w:t>
      </w:r>
      <w:r w:rsidR="00086403" w:rsidRPr="000F02A7">
        <w:rPr>
          <w:rFonts w:ascii="Times New Roman" w:hAnsi="Times New Roman"/>
          <w:bCs/>
          <w:i w:val="0"/>
          <w:lang w:val="en-US"/>
        </w:rPr>
        <w:t xml:space="preserve"> Rodgers, 1987)</w:t>
      </w:r>
      <w:r w:rsidR="008C68BC" w:rsidRPr="000F02A7">
        <w:rPr>
          <w:rFonts w:ascii="Times New Roman" w:hAnsi="Times New Roman"/>
          <w:bCs/>
          <w:i w:val="0"/>
          <w:lang w:val="en-US"/>
        </w:rPr>
        <w:t>.</w:t>
      </w:r>
    </w:p>
    <w:p w14:paraId="765CC6DA" w14:textId="509D51D1" w:rsidR="009255F4" w:rsidRPr="000F02A7" w:rsidRDefault="0065447C" w:rsidP="00C72A3B">
      <w:pPr>
        <w:pStyle w:val="Titolo2"/>
        <w:keepNext w:val="0"/>
        <w:spacing w:line="360" w:lineRule="auto"/>
        <w:jc w:val="left"/>
        <w:rPr>
          <w:rFonts w:ascii="Times New Roman" w:hAnsi="Times New Roman"/>
          <w:bCs/>
          <w:i w:val="0"/>
          <w:lang w:val="en-US"/>
        </w:rPr>
      </w:pPr>
      <w:r w:rsidRPr="000F02A7">
        <w:rPr>
          <w:rFonts w:ascii="Times New Roman" w:hAnsi="Times New Roman"/>
          <w:bCs/>
          <w:i w:val="0"/>
          <w:lang w:val="en-US"/>
        </w:rPr>
        <w:lastRenderedPageBreak/>
        <w:t xml:space="preserve">In order to attenuate possible alterations of the plantar pressure values originated by high postural sway typical of children with CP (inserire una referenza?) </w:t>
      </w:r>
      <w:r w:rsidR="00A250DA" w:rsidRPr="000F02A7">
        <w:rPr>
          <w:rFonts w:ascii="Times New Roman" w:hAnsi="Times New Roman"/>
          <w:bCs/>
          <w:i w:val="0"/>
          <w:lang w:val="en-US"/>
        </w:rPr>
        <w:t>w</w:t>
      </w:r>
      <w:r w:rsidR="00B31021" w:rsidRPr="000F02A7">
        <w:rPr>
          <w:rFonts w:ascii="Times New Roman" w:hAnsi="Times New Roman"/>
          <w:bCs/>
          <w:i w:val="0"/>
          <w:lang w:val="en-US"/>
        </w:rPr>
        <w:t>e</w:t>
      </w:r>
      <w:r w:rsidR="00A250DA" w:rsidRPr="000F02A7">
        <w:rPr>
          <w:rFonts w:ascii="Times New Roman" w:hAnsi="Times New Roman"/>
          <w:bCs/>
          <w:i w:val="0"/>
          <w:lang w:val="en-US"/>
        </w:rPr>
        <w:t xml:space="preserve"> calculated</w:t>
      </w:r>
      <w:r w:rsidR="00B31021" w:rsidRPr="000F02A7">
        <w:rPr>
          <w:rFonts w:ascii="Times New Roman" w:hAnsi="Times New Roman"/>
          <w:bCs/>
          <w:i w:val="0"/>
          <w:lang w:val="en-US"/>
        </w:rPr>
        <w:t xml:space="preserve"> </w:t>
      </w:r>
      <w:r w:rsidR="009255F4" w:rsidRPr="000F02A7">
        <w:rPr>
          <w:rFonts w:ascii="Times New Roman" w:hAnsi="Times New Roman"/>
          <w:bCs/>
          <w:i w:val="0"/>
          <w:lang w:val="en-US"/>
        </w:rPr>
        <w:t xml:space="preserve">the </w:t>
      </w:r>
      <w:r w:rsidR="00900C33" w:rsidRPr="000F02A7">
        <w:rPr>
          <w:rFonts w:ascii="Times New Roman" w:hAnsi="Times New Roman"/>
          <w:bCs/>
          <w:i w:val="0"/>
          <w:lang w:val="en-US"/>
        </w:rPr>
        <w:t xml:space="preserve">mean </w:t>
      </w:r>
      <w:r w:rsidR="009255F4" w:rsidRPr="000F02A7">
        <w:rPr>
          <w:rFonts w:ascii="Times New Roman" w:hAnsi="Times New Roman"/>
          <w:bCs/>
          <w:i w:val="0"/>
          <w:lang w:val="en-US"/>
        </w:rPr>
        <w:t xml:space="preserve">value </w:t>
      </w:r>
      <w:r w:rsidR="00900C33" w:rsidRPr="000F02A7">
        <w:rPr>
          <w:rFonts w:ascii="Times New Roman" w:hAnsi="Times New Roman"/>
          <w:bCs/>
          <w:i w:val="0"/>
          <w:lang w:val="en-US"/>
        </w:rPr>
        <w:t xml:space="preserve">across </w:t>
      </w:r>
      <w:r w:rsidR="009255F4" w:rsidRPr="000F02A7">
        <w:rPr>
          <w:rFonts w:ascii="Times New Roman" w:hAnsi="Times New Roman"/>
          <w:bCs/>
          <w:i w:val="0"/>
          <w:lang w:val="en-US"/>
        </w:rPr>
        <w:t xml:space="preserve">all the </w:t>
      </w:r>
      <w:r w:rsidR="00A250DA" w:rsidRPr="000F02A7">
        <w:rPr>
          <w:rFonts w:ascii="Times New Roman" w:hAnsi="Times New Roman"/>
          <w:bCs/>
          <w:i w:val="0"/>
          <w:lang w:val="en-US"/>
        </w:rPr>
        <w:t xml:space="preserve">40 temporal </w:t>
      </w:r>
      <w:r w:rsidR="009255F4" w:rsidRPr="000F02A7">
        <w:rPr>
          <w:rFonts w:ascii="Times New Roman" w:hAnsi="Times New Roman"/>
          <w:bCs/>
          <w:i w:val="0"/>
          <w:lang w:val="en-US"/>
        </w:rPr>
        <w:t xml:space="preserve">frames </w:t>
      </w:r>
      <w:r w:rsidR="00B31021" w:rsidRPr="000F02A7">
        <w:rPr>
          <w:rFonts w:ascii="Times New Roman" w:hAnsi="Times New Roman"/>
          <w:bCs/>
          <w:i w:val="0"/>
          <w:lang w:val="en-US"/>
        </w:rPr>
        <w:t>for each parameter</w:t>
      </w:r>
      <w:r w:rsidR="00A250DA" w:rsidRPr="000F02A7">
        <w:rPr>
          <w:rFonts w:ascii="Times New Roman" w:hAnsi="Times New Roman"/>
          <w:bCs/>
          <w:i w:val="0"/>
          <w:lang w:val="en-US"/>
        </w:rPr>
        <w:t xml:space="preserve"> of interest</w:t>
      </w:r>
      <w:r w:rsidR="00B31021" w:rsidRPr="000F02A7">
        <w:rPr>
          <w:rFonts w:ascii="Times New Roman" w:hAnsi="Times New Roman"/>
          <w:bCs/>
          <w:i w:val="0"/>
          <w:lang w:val="en-US"/>
        </w:rPr>
        <w:t xml:space="preserve"> </w:t>
      </w:r>
      <w:r w:rsidR="009255F4" w:rsidRPr="000F02A7">
        <w:rPr>
          <w:rFonts w:ascii="Times New Roman" w:hAnsi="Times New Roman"/>
          <w:bCs/>
          <w:i w:val="0"/>
          <w:lang w:val="en-US"/>
        </w:rPr>
        <w:t>as representative of the whole trial</w:t>
      </w:r>
      <w:r w:rsidR="00815B25" w:rsidRPr="000F02A7">
        <w:rPr>
          <w:rFonts w:ascii="Times New Roman" w:hAnsi="Times New Roman"/>
          <w:lang w:val="en-US"/>
        </w:rPr>
        <w:t xml:space="preserve"> </w:t>
      </w:r>
      <w:r w:rsidR="009255F4" w:rsidRPr="000F02A7">
        <w:rPr>
          <w:rFonts w:ascii="Times New Roman" w:hAnsi="Times New Roman"/>
          <w:bCs/>
          <w:i w:val="0"/>
          <w:lang w:val="en-US"/>
        </w:rPr>
        <w:t xml:space="preserve">and used </w:t>
      </w:r>
      <w:r w:rsidR="00B31021" w:rsidRPr="000F02A7">
        <w:rPr>
          <w:rFonts w:ascii="Times New Roman" w:hAnsi="Times New Roman"/>
          <w:bCs/>
          <w:i w:val="0"/>
          <w:lang w:val="en-US"/>
        </w:rPr>
        <w:t xml:space="preserve">it to compare </w:t>
      </w:r>
      <w:r w:rsidR="009255F4" w:rsidRPr="000F02A7">
        <w:rPr>
          <w:rFonts w:ascii="Times New Roman" w:hAnsi="Times New Roman"/>
          <w:bCs/>
          <w:i w:val="0"/>
          <w:lang w:val="en-US"/>
        </w:rPr>
        <w:t>the two groups.</w:t>
      </w:r>
    </w:p>
    <w:p w14:paraId="295B6DE2" w14:textId="5E348EDD" w:rsidR="00647E2B" w:rsidRPr="000F02A7" w:rsidRDefault="00647E2B" w:rsidP="00647E2B">
      <w:pPr>
        <w:spacing w:line="360" w:lineRule="auto"/>
        <w:ind w:firstLine="720"/>
        <w:rPr>
          <w:lang w:val="en-US"/>
        </w:rPr>
      </w:pPr>
      <w:r w:rsidRPr="000F02A7">
        <w:rPr>
          <w:bCs/>
          <w:iCs/>
          <w:lang w:val="en-US"/>
        </w:rPr>
        <w:t>We preliminarily screened the acquired data for possible differences between the groups</w:t>
      </w:r>
      <w:r w:rsidRPr="000F02A7">
        <w:rPr>
          <w:lang w:val="en-US"/>
        </w:rPr>
        <w:t xml:space="preserve"> </w:t>
      </w:r>
      <w:r w:rsidRPr="000F02A7">
        <w:rPr>
          <w:bCs/>
          <w:iCs/>
          <w:lang w:val="en-US"/>
        </w:rPr>
        <w:t>in respect of anthropometric features</w:t>
      </w:r>
      <w:r w:rsidRPr="000F02A7">
        <w:rPr>
          <w:lang w:val="en-US"/>
        </w:rPr>
        <w:t xml:space="preserve">. A one-way ANOVA using children status as IV (affected by CP or CG) and age, height and body mass as </w:t>
      </w:r>
      <w:r w:rsidR="008C68BC" w:rsidRPr="000F02A7">
        <w:rPr>
          <w:lang w:val="en-US"/>
        </w:rPr>
        <w:t>dependent variable (DV)</w:t>
      </w:r>
      <w:r w:rsidRPr="000F02A7">
        <w:rPr>
          <w:lang w:val="en-US"/>
        </w:rPr>
        <w:t xml:space="preserve">, revealed that there are no </w:t>
      </w:r>
      <w:r w:rsidRPr="000F02A7">
        <w:rPr>
          <w:bCs/>
          <w:iCs/>
          <w:lang w:val="en-US"/>
        </w:rPr>
        <w:t xml:space="preserve">significant differences </w:t>
      </w:r>
      <w:r w:rsidRPr="000F02A7">
        <w:rPr>
          <w:lang w:val="en-US"/>
        </w:rPr>
        <w:t>between the groups regarding all the anthropometric variables (Table 1).</w:t>
      </w:r>
    </w:p>
    <w:p w14:paraId="604591D4" w14:textId="01A311E7" w:rsidR="009255F4" w:rsidRPr="000F02A7" w:rsidRDefault="00346024" w:rsidP="00C72A3B">
      <w:pPr>
        <w:spacing w:line="360" w:lineRule="auto"/>
        <w:ind w:firstLine="708"/>
        <w:rPr>
          <w:lang w:val="en-US"/>
        </w:rPr>
      </w:pPr>
      <w:r w:rsidRPr="000F02A7">
        <w:rPr>
          <w:lang w:val="en-US"/>
        </w:rPr>
        <w:t>Differences</w:t>
      </w:r>
      <w:r w:rsidR="009255F4" w:rsidRPr="000F02A7">
        <w:rPr>
          <w:lang w:val="en-US"/>
        </w:rPr>
        <w:t xml:space="preserve"> in the foot-ground interaction parameters introduced by the pathology</w:t>
      </w:r>
      <w:r w:rsidR="00815B25" w:rsidRPr="000F02A7">
        <w:rPr>
          <w:lang w:val="en-US"/>
        </w:rPr>
        <w:t xml:space="preserve"> </w:t>
      </w:r>
      <w:r w:rsidRPr="000F02A7">
        <w:rPr>
          <w:lang w:val="en-US"/>
        </w:rPr>
        <w:t>were</w:t>
      </w:r>
      <w:r w:rsidR="009255F4" w:rsidRPr="000F02A7">
        <w:rPr>
          <w:lang w:val="en-US"/>
        </w:rPr>
        <w:t xml:space="preserve"> assessed using </w:t>
      </w:r>
      <w:r w:rsidR="00B030F5" w:rsidRPr="000F02A7">
        <w:rPr>
          <w:lang w:val="en-US"/>
        </w:rPr>
        <w:t>two</w:t>
      </w:r>
      <w:r w:rsidRPr="000F02A7">
        <w:rPr>
          <w:lang w:val="en-US"/>
        </w:rPr>
        <w:t xml:space="preserve">-way </w:t>
      </w:r>
      <w:r w:rsidR="000D3828" w:rsidRPr="000F02A7">
        <w:rPr>
          <w:lang w:val="en-US"/>
        </w:rPr>
        <w:t xml:space="preserve">multivariate </w:t>
      </w:r>
      <w:r w:rsidRPr="000F02A7">
        <w:rPr>
          <w:lang w:val="en-US"/>
        </w:rPr>
        <w:t>analyse</w:t>
      </w:r>
      <w:r w:rsidR="009255F4" w:rsidRPr="000F02A7">
        <w:rPr>
          <w:lang w:val="en-US"/>
        </w:rPr>
        <w:t>s of variance (</w:t>
      </w:r>
      <w:r w:rsidR="000D3828" w:rsidRPr="000F02A7">
        <w:rPr>
          <w:lang w:val="en-US"/>
        </w:rPr>
        <w:t>M</w:t>
      </w:r>
      <w:r w:rsidR="009255F4" w:rsidRPr="000F02A7">
        <w:rPr>
          <w:lang w:val="en-US"/>
        </w:rPr>
        <w:t>ANOVA</w:t>
      </w:r>
      <w:r w:rsidR="000D3828" w:rsidRPr="000F02A7">
        <w:rPr>
          <w:lang w:val="en-US"/>
        </w:rPr>
        <w:t>)</w:t>
      </w:r>
      <w:r w:rsidR="00E3145C" w:rsidRPr="000F02A7">
        <w:rPr>
          <w:lang w:val="en-US"/>
        </w:rPr>
        <w:t>. T</w:t>
      </w:r>
      <w:r w:rsidR="00750976" w:rsidRPr="000F02A7">
        <w:rPr>
          <w:lang w:val="en-US"/>
        </w:rPr>
        <w:t xml:space="preserve">he </w:t>
      </w:r>
      <w:r w:rsidR="009255F4" w:rsidRPr="000F02A7">
        <w:rPr>
          <w:lang w:val="en-US"/>
        </w:rPr>
        <w:t>independent variable</w:t>
      </w:r>
      <w:r w:rsidR="00B030F5" w:rsidRPr="000F02A7">
        <w:rPr>
          <w:lang w:val="en-US"/>
        </w:rPr>
        <w:t>s (IVs) were</w:t>
      </w:r>
      <w:r w:rsidR="009255F4" w:rsidRPr="000F02A7">
        <w:rPr>
          <w:lang w:val="en-US"/>
        </w:rPr>
        <w:t xml:space="preserve"> </w:t>
      </w:r>
      <w:r w:rsidR="00C27FA8" w:rsidRPr="000F02A7">
        <w:rPr>
          <w:lang w:val="en-US"/>
        </w:rPr>
        <w:t>the disease</w:t>
      </w:r>
      <w:r w:rsidR="009255F4" w:rsidRPr="000F02A7">
        <w:rPr>
          <w:lang w:val="en-US"/>
        </w:rPr>
        <w:t xml:space="preserve"> (</w:t>
      </w:r>
      <w:r w:rsidR="00782021" w:rsidRPr="000F02A7">
        <w:rPr>
          <w:lang w:val="en-US"/>
        </w:rPr>
        <w:t>CP</w:t>
      </w:r>
      <w:r w:rsidR="009255F4" w:rsidRPr="000F02A7">
        <w:rPr>
          <w:lang w:val="en-US"/>
        </w:rPr>
        <w:t xml:space="preserve"> or CG)</w:t>
      </w:r>
      <w:r w:rsidR="00B030F5" w:rsidRPr="000F02A7">
        <w:rPr>
          <w:lang w:val="en-US"/>
        </w:rPr>
        <w:t xml:space="preserve"> and limb (left</w:t>
      </w:r>
      <w:r w:rsidR="00C27FA8" w:rsidRPr="000F02A7">
        <w:rPr>
          <w:lang w:val="en-US"/>
        </w:rPr>
        <w:t xml:space="preserve"> or </w:t>
      </w:r>
      <w:r w:rsidR="00B030F5" w:rsidRPr="000F02A7">
        <w:rPr>
          <w:lang w:val="en-US"/>
        </w:rPr>
        <w:t>right)</w:t>
      </w:r>
      <w:r w:rsidR="00216576" w:rsidRPr="000F02A7">
        <w:rPr>
          <w:lang w:val="en-US"/>
        </w:rPr>
        <w:t>. T</w:t>
      </w:r>
      <w:r w:rsidR="00750976" w:rsidRPr="000F02A7">
        <w:rPr>
          <w:lang w:val="en-US"/>
        </w:rPr>
        <w:t xml:space="preserve">he </w:t>
      </w:r>
      <w:r w:rsidR="00B030F5" w:rsidRPr="000F02A7">
        <w:rPr>
          <w:lang w:val="en-US"/>
        </w:rPr>
        <w:t>eight</w:t>
      </w:r>
      <w:r w:rsidR="009334B8" w:rsidRPr="000F02A7">
        <w:rPr>
          <w:lang w:val="en-US"/>
        </w:rPr>
        <w:t xml:space="preserve"> </w:t>
      </w:r>
      <w:r w:rsidR="008C68BC" w:rsidRPr="000F02A7">
        <w:rPr>
          <w:lang w:val="en-US"/>
        </w:rPr>
        <w:t>DVs</w:t>
      </w:r>
      <w:r w:rsidR="00EC5B3B" w:rsidRPr="000F02A7">
        <w:rPr>
          <w:lang w:val="en-US"/>
        </w:rPr>
        <w:t xml:space="preserve"> </w:t>
      </w:r>
      <w:r w:rsidR="000D3828" w:rsidRPr="000F02A7">
        <w:rPr>
          <w:lang w:val="en-US"/>
        </w:rPr>
        <w:t>were</w:t>
      </w:r>
      <w:r w:rsidR="00EC5B3B" w:rsidRPr="000F02A7">
        <w:rPr>
          <w:lang w:val="en-US"/>
        </w:rPr>
        <w:t xml:space="preserve"> </w:t>
      </w:r>
      <w:r w:rsidR="009255F4" w:rsidRPr="000F02A7">
        <w:rPr>
          <w:lang w:val="en-US"/>
        </w:rPr>
        <w:t>total contact area, sub-region</w:t>
      </w:r>
      <w:r w:rsidR="000D3828" w:rsidRPr="000F02A7">
        <w:rPr>
          <w:lang w:val="en-US"/>
        </w:rPr>
        <w:t xml:space="preserve"> (rearfoot, midfoot and forefoot) </w:t>
      </w:r>
      <w:r w:rsidR="009255F4" w:rsidRPr="000F02A7">
        <w:rPr>
          <w:lang w:val="en-US"/>
        </w:rPr>
        <w:t>contact area</w:t>
      </w:r>
      <w:r w:rsidR="00216576" w:rsidRPr="000F02A7">
        <w:rPr>
          <w:lang w:val="en-US"/>
        </w:rPr>
        <w:t>,</w:t>
      </w:r>
      <w:r w:rsidR="009255F4" w:rsidRPr="000F02A7">
        <w:rPr>
          <w:lang w:val="en-US"/>
        </w:rPr>
        <w:t xml:space="preserve"> </w:t>
      </w:r>
      <w:r w:rsidR="00CD2F7B" w:rsidRPr="000F02A7">
        <w:rPr>
          <w:lang w:val="en-US"/>
        </w:rPr>
        <w:t xml:space="preserve">mean </w:t>
      </w:r>
      <w:r w:rsidR="00B030F5" w:rsidRPr="000F02A7">
        <w:rPr>
          <w:lang w:val="en-US"/>
        </w:rPr>
        <w:t>pressure</w:t>
      </w:r>
      <w:r w:rsidR="00216576" w:rsidRPr="000F02A7">
        <w:rPr>
          <w:lang w:val="en-US"/>
        </w:rPr>
        <w:t>,</w:t>
      </w:r>
      <w:r w:rsidR="00B030F5" w:rsidRPr="000F02A7">
        <w:rPr>
          <w:lang w:val="en-US"/>
        </w:rPr>
        <w:t xml:space="preserve"> and </w:t>
      </w:r>
      <w:r w:rsidR="000D3828" w:rsidRPr="000F02A7">
        <w:rPr>
          <w:lang w:val="en-US"/>
        </w:rPr>
        <w:t>A</w:t>
      </w:r>
      <w:r w:rsidR="009255F4" w:rsidRPr="000F02A7">
        <w:rPr>
          <w:lang w:val="en-US"/>
        </w:rPr>
        <w:t xml:space="preserve">I. The level of significance was set </w:t>
      </w:r>
      <w:r w:rsidR="0018151B" w:rsidRPr="000F02A7">
        <w:rPr>
          <w:lang w:val="en-US"/>
        </w:rPr>
        <w:t xml:space="preserve">at </w:t>
      </w:r>
      <w:r w:rsidR="0018151B" w:rsidRPr="000F02A7">
        <w:rPr>
          <w:i/>
          <w:lang w:val="en-US"/>
        </w:rPr>
        <w:t>p</w:t>
      </w:r>
      <w:r w:rsidR="000260E2" w:rsidRPr="000F02A7">
        <w:rPr>
          <w:lang w:val="en-US"/>
        </w:rPr>
        <w:t xml:space="preserve"> </w:t>
      </w:r>
      <w:r w:rsidR="0018151B" w:rsidRPr="000F02A7">
        <w:rPr>
          <w:lang w:val="en-US"/>
        </w:rPr>
        <w:t>=</w:t>
      </w:r>
      <w:r w:rsidR="000260E2" w:rsidRPr="000F02A7">
        <w:rPr>
          <w:lang w:val="en-US"/>
        </w:rPr>
        <w:t xml:space="preserve"> </w:t>
      </w:r>
      <w:r w:rsidR="000D3828" w:rsidRPr="000F02A7">
        <w:rPr>
          <w:lang w:val="en-US"/>
        </w:rPr>
        <w:t>0.05</w:t>
      </w:r>
      <w:r w:rsidR="009334B8" w:rsidRPr="000F02A7">
        <w:rPr>
          <w:lang w:val="en-US"/>
        </w:rPr>
        <w:t xml:space="preserve"> and e</w:t>
      </w:r>
      <w:r w:rsidR="004079DF" w:rsidRPr="000F02A7">
        <w:rPr>
          <w:lang w:val="en-US"/>
        </w:rPr>
        <w:t>ffect size</w:t>
      </w:r>
      <w:r w:rsidR="00CD2F7B" w:rsidRPr="000F02A7">
        <w:rPr>
          <w:lang w:val="en-US"/>
        </w:rPr>
        <w:t>s</w:t>
      </w:r>
      <w:r w:rsidR="004079DF" w:rsidRPr="000F02A7">
        <w:rPr>
          <w:lang w:val="en-US"/>
        </w:rPr>
        <w:t xml:space="preserve"> </w:t>
      </w:r>
      <w:r w:rsidR="00CD2F7B" w:rsidRPr="000F02A7">
        <w:rPr>
          <w:lang w:val="en-US"/>
        </w:rPr>
        <w:t xml:space="preserve">were </w:t>
      </w:r>
      <w:r w:rsidR="004079DF" w:rsidRPr="000F02A7">
        <w:rPr>
          <w:lang w:val="en-US"/>
        </w:rPr>
        <w:t xml:space="preserve">assessed using </w:t>
      </w:r>
      <w:r w:rsidR="00E3145C" w:rsidRPr="000F02A7">
        <w:rPr>
          <w:lang w:val="en-US"/>
        </w:rPr>
        <w:t xml:space="preserve">the </w:t>
      </w:r>
      <w:r w:rsidR="004079DF" w:rsidRPr="000F02A7">
        <w:rPr>
          <w:lang w:val="en-US"/>
        </w:rPr>
        <w:t>eta</w:t>
      </w:r>
      <w:r w:rsidR="00CD2F7B" w:rsidRPr="000F02A7">
        <w:rPr>
          <w:lang w:val="en-US"/>
        </w:rPr>
        <w:t>-</w:t>
      </w:r>
      <w:r w:rsidR="004079DF" w:rsidRPr="000F02A7">
        <w:rPr>
          <w:lang w:val="en-US"/>
        </w:rPr>
        <w:t>squared</w:t>
      </w:r>
      <w:r w:rsidR="000D5611" w:rsidRPr="000F02A7">
        <w:rPr>
          <w:lang w:val="en-US"/>
        </w:rPr>
        <w:t xml:space="preserve"> coefficient</w:t>
      </w:r>
      <w:r w:rsidR="004079DF" w:rsidRPr="000F02A7">
        <w:rPr>
          <w:lang w:val="en-US"/>
        </w:rPr>
        <w:t xml:space="preserve"> (</w:t>
      </w:r>
      <w:r w:rsidR="004079DF" w:rsidRPr="000F02A7">
        <w:rPr>
          <w:lang w:val="en-US"/>
        </w:rPr>
        <w:sym w:font="Symbol" w:char="F068"/>
      </w:r>
      <w:r w:rsidR="004079DF" w:rsidRPr="000F02A7">
        <w:rPr>
          <w:vertAlign w:val="superscript"/>
          <w:lang w:val="en-US"/>
        </w:rPr>
        <w:t>2</w:t>
      </w:r>
      <w:r w:rsidR="004079DF" w:rsidRPr="000F02A7">
        <w:rPr>
          <w:lang w:val="en-US"/>
        </w:rPr>
        <w:t>).</w:t>
      </w:r>
      <w:r w:rsidR="004C0D0F" w:rsidRPr="000F02A7">
        <w:rPr>
          <w:lang w:val="en-US"/>
        </w:rPr>
        <w:t xml:space="preserve"> </w:t>
      </w:r>
      <w:r w:rsidR="00216576" w:rsidRPr="000F02A7">
        <w:rPr>
          <w:lang w:val="en-US"/>
        </w:rPr>
        <w:t>One</w:t>
      </w:r>
      <w:r w:rsidR="007E79C2" w:rsidRPr="000F02A7">
        <w:rPr>
          <w:lang w:val="en-US"/>
        </w:rPr>
        <w:t>-way ANOVA</w:t>
      </w:r>
      <w:r w:rsidR="00E97178" w:rsidRPr="000F02A7">
        <w:rPr>
          <w:lang w:val="en-US"/>
        </w:rPr>
        <w:t>s</w:t>
      </w:r>
      <w:r w:rsidR="007E79C2" w:rsidRPr="000F02A7">
        <w:rPr>
          <w:lang w:val="en-US"/>
        </w:rPr>
        <w:t xml:space="preserve"> </w:t>
      </w:r>
      <w:r w:rsidR="00E97178" w:rsidRPr="000F02A7">
        <w:rPr>
          <w:lang w:val="en-US"/>
        </w:rPr>
        <w:t>for each dependent variable</w:t>
      </w:r>
      <w:r w:rsidR="00216576" w:rsidRPr="000F02A7">
        <w:rPr>
          <w:lang w:val="en-US"/>
        </w:rPr>
        <w:t xml:space="preserve"> were used for follow-up analyses</w:t>
      </w:r>
      <w:r w:rsidR="00CD2F7B" w:rsidRPr="000F02A7">
        <w:rPr>
          <w:lang w:val="en-US"/>
        </w:rPr>
        <w:t>,</w:t>
      </w:r>
      <w:r w:rsidR="00E97178" w:rsidRPr="000F02A7">
        <w:rPr>
          <w:lang w:val="en-US"/>
        </w:rPr>
        <w:t xml:space="preserve"> setting the</w:t>
      </w:r>
      <w:r w:rsidR="007E79C2" w:rsidRPr="000F02A7">
        <w:rPr>
          <w:lang w:val="en-US"/>
        </w:rPr>
        <w:t xml:space="preserve"> level of s</w:t>
      </w:r>
      <w:r w:rsidR="003F3E8E" w:rsidRPr="000F02A7">
        <w:rPr>
          <w:lang w:val="en-US"/>
        </w:rPr>
        <w:t xml:space="preserve">ignificance </w:t>
      </w:r>
      <w:r w:rsidR="00CD2F7B" w:rsidRPr="000F02A7">
        <w:rPr>
          <w:lang w:val="en-US"/>
        </w:rPr>
        <w:t>to</w:t>
      </w:r>
      <w:r w:rsidR="00CD2F7B" w:rsidRPr="000F02A7">
        <w:rPr>
          <w:i/>
          <w:lang w:val="en-US"/>
        </w:rPr>
        <w:t xml:space="preserve"> </w:t>
      </w:r>
      <w:r w:rsidR="00965815" w:rsidRPr="000F02A7">
        <w:rPr>
          <w:i/>
          <w:lang w:val="en-US"/>
        </w:rPr>
        <w:t>p</w:t>
      </w:r>
      <w:r w:rsidR="00965815" w:rsidRPr="000F02A7">
        <w:rPr>
          <w:lang w:val="en-US"/>
        </w:rPr>
        <w:t xml:space="preserve"> = 0.007 (0.05/7</w:t>
      </w:r>
      <w:r w:rsidR="007E79C2" w:rsidRPr="000F02A7">
        <w:rPr>
          <w:lang w:val="en-US"/>
        </w:rPr>
        <w:t xml:space="preserve">) </w:t>
      </w:r>
      <w:r w:rsidR="004C0D0F" w:rsidRPr="000F02A7">
        <w:rPr>
          <w:lang w:val="en-US"/>
        </w:rPr>
        <w:t xml:space="preserve">after </w:t>
      </w:r>
      <w:r w:rsidR="007E79C2" w:rsidRPr="000F02A7">
        <w:rPr>
          <w:lang w:val="en-US"/>
        </w:rPr>
        <w:t>a Bonferroni adjustment for multiple comparisons</w:t>
      </w:r>
      <w:r w:rsidR="005F57F7" w:rsidRPr="000F02A7">
        <w:rPr>
          <w:lang w:val="en-US"/>
        </w:rPr>
        <w:t>.</w:t>
      </w:r>
    </w:p>
    <w:p w14:paraId="746612A3" w14:textId="4B3B2212" w:rsidR="002A4417" w:rsidRPr="000F02A7" w:rsidRDefault="002A4417" w:rsidP="00C72A3B">
      <w:pPr>
        <w:spacing w:line="360" w:lineRule="auto"/>
        <w:ind w:firstLine="708"/>
        <w:rPr>
          <w:lang w:val="en-US"/>
        </w:rPr>
      </w:pPr>
      <w:r w:rsidRPr="000F02A7">
        <w:rPr>
          <w:lang w:val="en-US"/>
        </w:rPr>
        <w:t>All feet were classified according to</w:t>
      </w:r>
      <w:r w:rsidR="0087125C" w:rsidRPr="000F02A7">
        <w:rPr>
          <w:lang w:val="en-US"/>
        </w:rPr>
        <w:t xml:space="preserve"> the</w:t>
      </w:r>
      <w:r w:rsidR="001F5E82" w:rsidRPr="000F02A7">
        <w:rPr>
          <w:lang w:val="en-US"/>
        </w:rPr>
        <w:t>ir respective</w:t>
      </w:r>
      <w:r w:rsidR="0087125C" w:rsidRPr="000F02A7">
        <w:rPr>
          <w:lang w:val="en-US"/>
        </w:rPr>
        <w:t xml:space="preserve"> AI valu</w:t>
      </w:r>
      <w:r w:rsidR="001F5E82" w:rsidRPr="000F02A7">
        <w:rPr>
          <w:lang w:val="en-US"/>
        </w:rPr>
        <w:t>e</w:t>
      </w:r>
      <w:r w:rsidR="0087125C" w:rsidRPr="000F02A7">
        <w:rPr>
          <w:lang w:val="en-US"/>
        </w:rPr>
        <w:t xml:space="preserve">s </w:t>
      </w:r>
      <w:r w:rsidR="001F5E82" w:rsidRPr="000F02A7">
        <w:rPr>
          <w:lang w:val="en-US"/>
        </w:rPr>
        <w:t xml:space="preserve">following the original classification proposed by Cavanagh and Rodgers (1987) on the basis of the quartiles calculated for a sample of 107 healthy adults. In particular the feet are classified </w:t>
      </w:r>
      <w:r w:rsidR="0087125C" w:rsidRPr="000F02A7">
        <w:rPr>
          <w:lang w:val="en-US"/>
        </w:rPr>
        <w:t>as flat feet / pes planus (low or missing arch</w:t>
      </w:r>
      <w:r w:rsidR="001F5E82" w:rsidRPr="000F02A7">
        <w:rPr>
          <w:lang w:val="en-US"/>
        </w:rPr>
        <w:t>) when</w:t>
      </w:r>
      <w:r w:rsidR="0087125C" w:rsidRPr="000F02A7">
        <w:rPr>
          <w:lang w:val="en-US"/>
        </w:rPr>
        <w:t xml:space="preserve"> AI </w:t>
      </w:r>
      <w:r w:rsidR="00C10238" w:rsidRPr="000F02A7">
        <w:rPr>
          <w:u w:val="single"/>
          <w:lang w:val="en-GB"/>
        </w:rPr>
        <w:t>&gt;</w:t>
      </w:r>
      <w:r w:rsidR="0087125C" w:rsidRPr="000F02A7">
        <w:rPr>
          <w:lang w:val="en-US"/>
        </w:rPr>
        <w:t xml:space="preserve"> 0.26</w:t>
      </w:r>
      <w:r w:rsidRPr="000F02A7">
        <w:rPr>
          <w:lang w:val="en-US"/>
        </w:rPr>
        <w:t xml:space="preserve">, normal </w:t>
      </w:r>
      <w:r w:rsidR="0087125C" w:rsidRPr="000F02A7">
        <w:rPr>
          <w:lang w:val="en-US"/>
        </w:rPr>
        <w:t>feet (normal arch</w:t>
      </w:r>
      <w:r w:rsidR="001F5E82" w:rsidRPr="000F02A7">
        <w:rPr>
          <w:lang w:val="en-US"/>
        </w:rPr>
        <w:t xml:space="preserve">) for </w:t>
      </w:r>
      <w:r w:rsidR="0087125C" w:rsidRPr="000F02A7">
        <w:rPr>
          <w:lang w:val="en-US"/>
        </w:rPr>
        <w:t xml:space="preserve"> 0.21 &gt; AI &lt; 0.26 and cavus feet (high arch</w:t>
      </w:r>
      <w:r w:rsidR="001F5E82" w:rsidRPr="000F02A7">
        <w:rPr>
          <w:lang w:val="en-US"/>
        </w:rPr>
        <w:t>) when</w:t>
      </w:r>
      <w:r w:rsidR="0087125C" w:rsidRPr="000F02A7">
        <w:rPr>
          <w:lang w:val="en-US"/>
        </w:rPr>
        <w:t xml:space="preserve"> AI </w:t>
      </w:r>
      <w:r w:rsidR="0087125C" w:rsidRPr="000F02A7">
        <w:rPr>
          <w:u w:val="single"/>
          <w:lang w:val="en-GB"/>
        </w:rPr>
        <w:t>&lt;</w:t>
      </w:r>
      <w:r w:rsidR="0087125C" w:rsidRPr="000F02A7">
        <w:rPr>
          <w:lang w:val="en-US"/>
        </w:rPr>
        <w:t xml:space="preserve"> 0.21)</w:t>
      </w:r>
      <w:r w:rsidR="00A31411" w:rsidRPr="000F02A7">
        <w:rPr>
          <w:lang w:val="en-US"/>
        </w:rPr>
        <w:t>.</w:t>
      </w:r>
      <w:r w:rsidR="008C68BC" w:rsidRPr="000F02A7">
        <w:rPr>
          <w:lang w:val="en-US"/>
        </w:rPr>
        <w:t xml:space="preserve"> </w:t>
      </w:r>
    </w:p>
    <w:p w14:paraId="562B14BD" w14:textId="77777777" w:rsidR="008D1741" w:rsidRPr="000F02A7" w:rsidRDefault="008D1741" w:rsidP="00DC5805">
      <w:pPr>
        <w:spacing w:line="360" w:lineRule="auto"/>
        <w:ind w:firstLine="720"/>
        <w:rPr>
          <w:lang w:val="en-GB"/>
        </w:rPr>
      </w:pPr>
    </w:p>
    <w:p w14:paraId="3E1244BF" w14:textId="0360A3D6" w:rsidR="009255F4" w:rsidRPr="000F02A7" w:rsidRDefault="00AA3CE2" w:rsidP="00DC5805">
      <w:pPr>
        <w:pStyle w:val="Titolo2"/>
        <w:keepNext w:val="0"/>
        <w:spacing w:line="360" w:lineRule="auto"/>
        <w:jc w:val="left"/>
        <w:rPr>
          <w:rFonts w:ascii="Times New Roman" w:hAnsi="Times New Roman"/>
          <w:b/>
          <w:bCs/>
          <w:i w:val="0"/>
          <w:iCs w:val="0"/>
          <w:lang w:val="en-US"/>
        </w:rPr>
      </w:pPr>
      <w:r w:rsidRPr="000F02A7">
        <w:rPr>
          <w:rFonts w:ascii="Times New Roman" w:hAnsi="Times New Roman"/>
          <w:b/>
          <w:bCs/>
          <w:i w:val="0"/>
          <w:iCs w:val="0"/>
          <w:lang w:val="en-US"/>
        </w:rPr>
        <w:t>3</w:t>
      </w:r>
      <w:r w:rsidR="0005236D" w:rsidRPr="000F02A7">
        <w:rPr>
          <w:rFonts w:ascii="Times New Roman" w:hAnsi="Times New Roman"/>
          <w:b/>
          <w:bCs/>
          <w:i w:val="0"/>
          <w:iCs w:val="0"/>
          <w:lang w:val="en-US"/>
        </w:rPr>
        <w:t>.</w:t>
      </w:r>
      <w:r w:rsidRPr="000F02A7">
        <w:rPr>
          <w:rFonts w:ascii="Times New Roman" w:hAnsi="Times New Roman"/>
          <w:b/>
          <w:bCs/>
          <w:i w:val="0"/>
          <w:iCs w:val="0"/>
          <w:lang w:val="en-US"/>
        </w:rPr>
        <w:t xml:space="preserve"> </w:t>
      </w:r>
      <w:r w:rsidR="009255F4" w:rsidRPr="000F02A7">
        <w:rPr>
          <w:rFonts w:ascii="Times New Roman" w:hAnsi="Times New Roman"/>
          <w:b/>
          <w:bCs/>
          <w:i w:val="0"/>
          <w:iCs w:val="0"/>
          <w:lang w:val="en-US"/>
        </w:rPr>
        <w:t xml:space="preserve">Results </w:t>
      </w:r>
    </w:p>
    <w:p w14:paraId="5669EB90" w14:textId="01678DFB" w:rsidR="00EC7131" w:rsidRPr="000F02A7" w:rsidRDefault="003F38F2" w:rsidP="00DC5805">
      <w:pPr>
        <w:spacing w:line="360" w:lineRule="auto"/>
        <w:ind w:firstLine="708"/>
        <w:rPr>
          <w:lang w:val="en-US"/>
        </w:rPr>
      </w:pPr>
      <w:r w:rsidRPr="000F02A7">
        <w:rPr>
          <w:lang w:val="en-US"/>
        </w:rPr>
        <w:t xml:space="preserve">In Table 2 and 3 the </w:t>
      </w:r>
      <w:r w:rsidR="00EC7131" w:rsidRPr="000F02A7">
        <w:rPr>
          <w:lang w:val="en-US"/>
        </w:rPr>
        <w:t xml:space="preserve">values of the </w:t>
      </w:r>
      <w:r w:rsidRPr="000F02A7">
        <w:rPr>
          <w:lang w:val="en-US"/>
        </w:rPr>
        <w:t xml:space="preserve">sub-region contact areas, the Arch Index and </w:t>
      </w:r>
      <w:r w:rsidR="00EC7131" w:rsidRPr="000F02A7">
        <w:rPr>
          <w:lang w:val="en-US"/>
        </w:rPr>
        <w:t>the sub-region average contact pressure</w:t>
      </w:r>
      <w:r w:rsidRPr="000F02A7">
        <w:rPr>
          <w:lang w:val="en-US"/>
        </w:rPr>
        <w:t xml:space="preserve"> </w:t>
      </w:r>
      <w:r w:rsidR="00EC7131" w:rsidRPr="000F02A7">
        <w:rPr>
          <w:lang w:val="en-US"/>
        </w:rPr>
        <w:t>in the three groups of children with CP and the control groups are listed.</w:t>
      </w:r>
    </w:p>
    <w:p w14:paraId="15E8DEEA" w14:textId="566490AA" w:rsidR="00EC7131" w:rsidRPr="000F02A7" w:rsidRDefault="00EC7131" w:rsidP="00DC5805">
      <w:pPr>
        <w:spacing w:line="360" w:lineRule="auto"/>
        <w:ind w:firstLine="708"/>
        <w:jc w:val="center"/>
        <w:rPr>
          <w:lang w:val="en-US"/>
        </w:rPr>
      </w:pPr>
      <w:r w:rsidRPr="000F02A7">
        <w:rPr>
          <w:lang w:val="en-US"/>
        </w:rPr>
        <w:t>[Please insert here Tables 2 and 3]</w:t>
      </w:r>
    </w:p>
    <w:p w14:paraId="7FA38F5E" w14:textId="7AC6AE97" w:rsidR="007A3EA5" w:rsidRPr="000F02A7" w:rsidRDefault="007A3EA5" w:rsidP="00DC5805">
      <w:pPr>
        <w:pStyle w:val="Titolo2"/>
        <w:keepNext w:val="0"/>
        <w:spacing w:line="360" w:lineRule="auto"/>
        <w:jc w:val="left"/>
        <w:rPr>
          <w:rFonts w:ascii="Times New Roman" w:hAnsi="Times New Roman"/>
          <w:bCs/>
          <w:iCs w:val="0"/>
          <w:lang w:val="en-US"/>
        </w:rPr>
      </w:pPr>
      <w:r w:rsidRPr="000F02A7">
        <w:rPr>
          <w:rFonts w:ascii="Times New Roman" w:hAnsi="Times New Roman"/>
          <w:bCs/>
          <w:iCs w:val="0"/>
          <w:lang w:val="en-US"/>
        </w:rPr>
        <w:t>3.1. Diplegic</w:t>
      </w:r>
      <w:r w:rsidR="00D32C7D" w:rsidRPr="000F02A7">
        <w:rPr>
          <w:rFonts w:ascii="Times New Roman" w:hAnsi="Times New Roman"/>
          <w:bCs/>
          <w:iCs w:val="0"/>
          <w:lang w:val="en-US"/>
        </w:rPr>
        <w:t xml:space="preserve"> CP</w:t>
      </w:r>
      <w:r w:rsidRPr="000F02A7">
        <w:rPr>
          <w:rFonts w:ascii="Times New Roman" w:hAnsi="Times New Roman"/>
          <w:bCs/>
          <w:iCs w:val="0"/>
          <w:lang w:val="en-US"/>
        </w:rPr>
        <w:t xml:space="preserve"> </w:t>
      </w:r>
    </w:p>
    <w:p w14:paraId="4ED0F809" w14:textId="49F6804F" w:rsidR="007A3EA5" w:rsidRPr="000F02A7" w:rsidRDefault="00D32C7D" w:rsidP="00DC5805">
      <w:pPr>
        <w:spacing w:line="360" w:lineRule="auto"/>
        <w:ind w:firstLine="708"/>
        <w:rPr>
          <w:lang w:val="en-US"/>
        </w:rPr>
      </w:pPr>
      <w:r w:rsidRPr="000F02A7">
        <w:rPr>
          <w:lang w:val="en-US"/>
        </w:rPr>
        <w:t xml:space="preserve">The </w:t>
      </w:r>
      <w:r w:rsidR="007E3B98" w:rsidRPr="000F02A7">
        <w:rPr>
          <w:lang w:val="en-US"/>
        </w:rPr>
        <w:t>MANOVA revealed a</w:t>
      </w:r>
      <w:r w:rsidRPr="000F02A7">
        <w:rPr>
          <w:lang w:val="en-US"/>
        </w:rPr>
        <w:t>n overall</w:t>
      </w:r>
      <w:r w:rsidR="007E3B98" w:rsidRPr="000F02A7">
        <w:rPr>
          <w:lang w:val="en-US"/>
        </w:rPr>
        <w:t xml:space="preserve"> effect </w:t>
      </w:r>
      <w:r w:rsidR="00EC7600" w:rsidRPr="000F02A7">
        <w:rPr>
          <w:lang w:val="en-US"/>
        </w:rPr>
        <w:t xml:space="preserve">of </w:t>
      </w:r>
      <w:r w:rsidRPr="000F02A7">
        <w:rPr>
          <w:lang w:val="en-US"/>
        </w:rPr>
        <w:t>the disease</w:t>
      </w:r>
      <w:r w:rsidR="007A3EA5" w:rsidRPr="000F02A7">
        <w:rPr>
          <w:lang w:val="en-US"/>
        </w:rPr>
        <w:t xml:space="preserve"> F(7,162)</w:t>
      </w:r>
      <w:r w:rsidR="007A3EA5" w:rsidRPr="000F02A7">
        <w:rPr>
          <w:vertAlign w:val="subscript"/>
          <w:lang w:val="en-US"/>
        </w:rPr>
        <w:t xml:space="preserve"> </w:t>
      </w:r>
      <w:r w:rsidR="007A3EA5" w:rsidRPr="000F02A7">
        <w:rPr>
          <w:lang w:val="en-US"/>
        </w:rPr>
        <w:t xml:space="preserve">= 32.56, p&lt;0.001, </w:t>
      </w:r>
      <w:r w:rsidR="007A3EA5" w:rsidRPr="000F02A7">
        <w:rPr>
          <w:lang w:val="en-US"/>
        </w:rPr>
        <w:sym w:font="Symbol" w:char="F068"/>
      </w:r>
      <w:r w:rsidR="007A3EA5" w:rsidRPr="000F02A7">
        <w:rPr>
          <w:vertAlign w:val="superscript"/>
          <w:lang w:val="en-US"/>
        </w:rPr>
        <w:t xml:space="preserve">2 </w:t>
      </w:r>
      <w:r w:rsidR="007A3EA5" w:rsidRPr="000F02A7">
        <w:rPr>
          <w:lang w:val="en-US"/>
        </w:rPr>
        <w:t xml:space="preserve">= 0.58) on foot-ground contact parameters. </w:t>
      </w:r>
      <w:r w:rsidRPr="000F02A7">
        <w:rPr>
          <w:lang w:val="en-US"/>
        </w:rPr>
        <w:t>T</w:t>
      </w:r>
      <w:r w:rsidR="007A3EA5" w:rsidRPr="000F02A7">
        <w:rPr>
          <w:lang w:val="en-US"/>
        </w:rPr>
        <w:t xml:space="preserve">he follow-up analysis showed </w:t>
      </w:r>
      <w:r w:rsidR="007A3EA5" w:rsidRPr="000F02A7">
        <w:rPr>
          <w:lang w:val="en-US"/>
        </w:rPr>
        <w:lastRenderedPageBreak/>
        <w:t xml:space="preserve">that individuals with diplegia </w:t>
      </w:r>
      <w:r w:rsidRPr="000F02A7">
        <w:rPr>
          <w:lang w:val="en-US"/>
        </w:rPr>
        <w:t xml:space="preserve">showed </w:t>
      </w:r>
      <w:r w:rsidR="007A3EA5" w:rsidRPr="000F02A7">
        <w:rPr>
          <w:lang w:val="en-US"/>
        </w:rPr>
        <w:t xml:space="preserve">significantly reduced rearfoot contact areas </w:t>
      </w:r>
      <w:r w:rsidRPr="000F02A7">
        <w:rPr>
          <w:lang w:val="en-US"/>
        </w:rPr>
        <w:t>compared</w:t>
      </w:r>
      <w:r w:rsidR="007A3EA5" w:rsidRPr="000F02A7">
        <w:rPr>
          <w:lang w:val="en-US"/>
        </w:rPr>
        <w:t xml:space="preserve"> to CG (-59%, p&lt;0.001), increased midfoot areas (+28%, p=0.003), and increased AI (0.30 vs. 0.20. p&lt;0.001). </w:t>
      </w:r>
      <w:r w:rsidR="009639ED" w:rsidRPr="000F02A7">
        <w:rPr>
          <w:lang w:val="en-US"/>
        </w:rPr>
        <w:t>T</w:t>
      </w:r>
      <w:r w:rsidR="007A3EA5" w:rsidRPr="000F02A7">
        <w:rPr>
          <w:lang w:val="en-US"/>
        </w:rPr>
        <w:t xml:space="preserve">he plantar pressures values were </w:t>
      </w:r>
      <w:r w:rsidR="009639ED" w:rsidRPr="000F02A7">
        <w:rPr>
          <w:lang w:val="en-US"/>
        </w:rPr>
        <w:t xml:space="preserve">increased </w:t>
      </w:r>
      <w:r w:rsidR="007A3EA5" w:rsidRPr="000F02A7">
        <w:rPr>
          <w:lang w:val="en-US"/>
        </w:rPr>
        <w:t xml:space="preserve">for diplegic children in both forefoot and midfoot (of 23 and 68% respectively, p&lt;0.001) while in the rearfoot the mean pressure was 56% lower </w:t>
      </w:r>
      <w:r w:rsidR="009639ED" w:rsidRPr="000F02A7">
        <w:rPr>
          <w:lang w:val="en-US"/>
        </w:rPr>
        <w:t>than in</w:t>
      </w:r>
      <w:r w:rsidR="007A3EA5" w:rsidRPr="000F02A7">
        <w:rPr>
          <w:lang w:val="en-US"/>
        </w:rPr>
        <w:t xml:space="preserve"> controls.</w:t>
      </w:r>
    </w:p>
    <w:p w14:paraId="7F584C1C" w14:textId="4893D16E" w:rsidR="00213E84" w:rsidRPr="000F02A7" w:rsidRDefault="00426B44" w:rsidP="00C72A3B">
      <w:pPr>
        <w:spacing w:line="360" w:lineRule="auto"/>
        <w:ind w:firstLine="708"/>
        <w:rPr>
          <w:lang w:val="en-GB"/>
        </w:rPr>
      </w:pPr>
      <w:r w:rsidRPr="000F02A7">
        <w:rPr>
          <w:lang w:val="en-GB"/>
        </w:rPr>
        <w:t>F</w:t>
      </w:r>
      <w:r w:rsidR="00213E84" w:rsidRPr="000F02A7">
        <w:rPr>
          <w:lang w:val="en-GB"/>
        </w:rPr>
        <w:t xml:space="preserve">oot </w:t>
      </w:r>
      <w:r w:rsidR="000D07A9" w:rsidRPr="000F02A7">
        <w:rPr>
          <w:lang w:val="en-GB"/>
        </w:rPr>
        <w:t>types were</w:t>
      </w:r>
      <w:r w:rsidRPr="000F02A7">
        <w:rPr>
          <w:lang w:val="en-GB"/>
        </w:rPr>
        <w:t xml:space="preserve"> distributed as follows</w:t>
      </w:r>
      <w:r w:rsidR="00213E84" w:rsidRPr="000F02A7">
        <w:rPr>
          <w:lang w:val="en-GB"/>
        </w:rPr>
        <w:t>:</w:t>
      </w:r>
    </w:p>
    <w:p w14:paraId="519CCC55" w14:textId="721F417F" w:rsidR="00E55663" w:rsidRPr="000F02A7" w:rsidRDefault="00213E84" w:rsidP="00C72A3B">
      <w:pPr>
        <w:spacing w:line="360" w:lineRule="auto"/>
        <w:ind w:firstLine="708"/>
        <w:rPr>
          <w:lang w:val="en-GB"/>
        </w:rPr>
      </w:pPr>
      <w:r w:rsidRPr="000F02A7">
        <w:rPr>
          <w:lang w:val="en-GB"/>
        </w:rPr>
        <w:t xml:space="preserve">- 64 </w:t>
      </w:r>
      <w:r w:rsidR="0087125C" w:rsidRPr="000F02A7">
        <w:rPr>
          <w:lang w:val="en-GB"/>
        </w:rPr>
        <w:t xml:space="preserve">flat </w:t>
      </w:r>
      <w:r w:rsidRPr="000F02A7">
        <w:rPr>
          <w:lang w:val="en-GB"/>
        </w:rPr>
        <w:t xml:space="preserve">feet </w:t>
      </w:r>
      <w:r w:rsidR="00E55663" w:rsidRPr="000F02A7">
        <w:rPr>
          <w:lang w:val="en-GB"/>
        </w:rPr>
        <w:t>(74.4% of the evaluated feet</w:t>
      </w:r>
      <w:r w:rsidR="008C68BC" w:rsidRPr="000F02A7">
        <w:rPr>
          <w:lang w:val="en-GB"/>
        </w:rPr>
        <w:t xml:space="preserve"> of diplegic</w:t>
      </w:r>
      <w:r w:rsidR="00E55663" w:rsidRPr="000F02A7">
        <w:rPr>
          <w:lang w:val="en-GB"/>
        </w:rPr>
        <w:t>)</w:t>
      </w:r>
      <w:r w:rsidR="00C10238" w:rsidRPr="000F02A7">
        <w:rPr>
          <w:lang w:val="en-GB"/>
        </w:rPr>
        <w:t>,</w:t>
      </w:r>
    </w:p>
    <w:p w14:paraId="4F30C3D3" w14:textId="2162B9FB" w:rsidR="00E55663" w:rsidRPr="000F02A7" w:rsidRDefault="00E55663" w:rsidP="00C72A3B">
      <w:pPr>
        <w:spacing w:line="360" w:lineRule="auto"/>
        <w:ind w:firstLine="708"/>
        <w:rPr>
          <w:lang w:val="en-GB"/>
        </w:rPr>
      </w:pPr>
      <w:r w:rsidRPr="000F02A7">
        <w:rPr>
          <w:lang w:val="en-GB"/>
        </w:rPr>
        <w:t xml:space="preserve">- 16 </w:t>
      </w:r>
      <w:r w:rsidR="0087125C" w:rsidRPr="000F02A7">
        <w:rPr>
          <w:lang w:val="en-GB"/>
        </w:rPr>
        <w:t xml:space="preserve"> cavus </w:t>
      </w:r>
      <w:r w:rsidRPr="000F02A7">
        <w:rPr>
          <w:lang w:val="en-GB"/>
        </w:rPr>
        <w:t>feet (18.6% of the evaluated feet</w:t>
      </w:r>
      <w:r w:rsidR="008C68BC" w:rsidRPr="000F02A7">
        <w:rPr>
          <w:lang w:val="en-GB"/>
        </w:rPr>
        <w:t xml:space="preserve"> of diplegic</w:t>
      </w:r>
      <w:r w:rsidRPr="000F02A7">
        <w:rPr>
          <w:lang w:val="en-GB"/>
        </w:rPr>
        <w:t xml:space="preserve">) </w:t>
      </w:r>
      <w:r w:rsidR="00C10238" w:rsidRPr="000F02A7">
        <w:rPr>
          <w:lang w:val="en-GB"/>
        </w:rPr>
        <w:t>, and</w:t>
      </w:r>
    </w:p>
    <w:p w14:paraId="4F6A280C" w14:textId="46587A74" w:rsidR="00E55663" w:rsidRPr="000F02A7" w:rsidRDefault="00E55663" w:rsidP="00C72A3B">
      <w:pPr>
        <w:spacing w:line="360" w:lineRule="auto"/>
        <w:ind w:firstLine="708"/>
        <w:rPr>
          <w:lang w:val="en-GB"/>
        </w:rPr>
      </w:pPr>
      <w:r w:rsidRPr="000F02A7">
        <w:rPr>
          <w:lang w:val="en-GB"/>
        </w:rPr>
        <w:t xml:space="preserve">- 6 </w:t>
      </w:r>
      <w:r w:rsidR="00C10238" w:rsidRPr="000F02A7">
        <w:rPr>
          <w:lang w:val="en-GB"/>
        </w:rPr>
        <w:t xml:space="preserve">normal </w:t>
      </w:r>
      <w:r w:rsidRPr="000F02A7">
        <w:rPr>
          <w:lang w:val="en-GB"/>
        </w:rPr>
        <w:t>feet (7% of the evaluated feet</w:t>
      </w:r>
      <w:r w:rsidR="008C68BC" w:rsidRPr="000F02A7">
        <w:rPr>
          <w:lang w:val="en-GB"/>
        </w:rPr>
        <w:t xml:space="preserve"> of diplegic</w:t>
      </w:r>
      <w:r w:rsidRPr="000F02A7">
        <w:rPr>
          <w:lang w:val="en-GB"/>
        </w:rPr>
        <w:t>).</w:t>
      </w:r>
    </w:p>
    <w:p w14:paraId="6147175E" w14:textId="3858D43E" w:rsidR="00213E84" w:rsidRPr="000F02A7" w:rsidRDefault="00E55663" w:rsidP="00C72A3B">
      <w:pPr>
        <w:spacing w:line="360" w:lineRule="auto"/>
        <w:ind w:firstLine="708"/>
        <w:rPr>
          <w:lang w:val="en-GB"/>
        </w:rPr>
      </w:pPr>
      <w:r w:rsidRPr="000F02A7">
        <w:rPr>
          <w:lang w:val="en-GB"/>
        </w:rPr>
        <w:t>33</w:t>
      </w:r>
      <w:r w:rsidR="00213E84" w:rsidRPr="000F02A7">
        <w:rPr>
          <w:lang w:val="en-GB"/>
        </w:rPr>
        <w:t xml:space="preserve"> participants presented </w:t>
      </w:r>
      <w:r w:rsidR="00426B44" w:rsidRPr="000F02A7">
        <w:rPr>
          <w:lang w:val="en-GB"/>
        </w:rPr>
        <w:t xml:space="preserve">the same </w:t>
      </w:r>
      <w:r w:rsidR="00213E84" w:rsidRPr="000F02A7">
        <w:rPr>
          <w:lang w:val="en-GB"/>
        </w:rPr>
        <w:t>foot type</w:t>
      </w:r>
      <w:r w:rsidRPr="000F02A7">
        <w:rPr>
          <w:lang w:val="en-GB"/>
        </w:rPr>
        <w:t xml:space="preserve"> </w:t>
      </w:r>
      <w:r w:rsidR="00C10238" w:rsidRPr="000F02A7">
        <w:rPr>
          <w:lang w:val="en-GB"/>
        </w:rPr>
        <w:t xml:space="preserve">bilaterally </w:t>
      </w:r>
      <w:r w:rsidRPr="000F02A7">
        <w:rPr>
          <w:lang w:val="en-GB"/>
        </w:rPr>
        <w:t>(27 flat foot, 2 normal foot and 4 pes cavus)</w:t>
      </w:r>
      <w:r w:rsidR="00426B44" w:rsidRPr="000F02A7">
        <w:rPr>
          <w:lang w:val="en-GB"/>
        </w:rPr>
        <w:t>,</w:t>
      </w:r>
      <w:r w:rsidRPr="000F02A7">
        <w:rPr>
          <w:lang w:val="en-GB"/>
        </w:rPr>
        <w:t xml:space="preserve"> 3</w:t>
      </w:r>
      <w:r w:rsidR="00213E84" w:rsidRPr="000F02A7">
        <w:rPr>
          <w:lang w:val="en-GB"/>
        </w:rPr>
        <w:t xml:space="preserve"> patient</w:t>
      </w:r>
      <w:r w:rsidRPr="000F02A7">
        <w:rPr>
          <w:lang w:val="en-GB"/>
        </w:rPr>
        <w:t>s</w:t>
      </w:r>
      <w:r w:rsidR="00213E84" w:rsidRPr="000F02A7">
        <w:rPr>
          <w:lang w:val="en-GB"/>
        </w:rPr>
        <w:t xml:space="preserve"> </w:t>
      </w:r>
      <w:r w:rsidR="00426B44" w:rsidRPr="000F02A7">
        <w:rPr>
          <w:lang w:val="en-GB"/>
        </w:rPr>
        <w:t xml:space="preserve">had a combination of </w:t>
      </w:r>
      <w:r w:rsidR="00213E84" w:rsidRPr="000F02A7">
        <w:rPr>
          <w:lang w:val="en-GB"/>
        </w:rPr>
        <w:t xml:space="preserve">cavus and flat foot, </w:t>
      </w:r>
      <w:r w:rsidRPr="000F02A7">
        <w:rPr>
          <w:lang w:val="en-GB"/>
        </w:rPr>
        <w:t>6</w:t>
      </w:r>
      <w:r w:rsidR="00213E84" w:rsidRPr="000F02A7">
        <w:rPr>
          <w:lang w:val="en-GB"/>
        </w:rPr>
        <w:t xml:space="preserve"> patients </w:t>
      </w:r>
      <w:r w:rsidR="00426B44" w:rsidRPr="000F02A7">
        <w:rPr>
          <w:lang w:val="en-GB"/>
        </w:rPr>
        <w:t xml:space="preserve">of a </w:t>
      </w:r>
      <w:r w:rsidR="00213E84" w:rsidRPr="000F02A7">
        <w:rPr>
          <w:lang w:val="en-GB"/>
        </w:rPr>
        <w:t xml:space="preserve">flat and </w:t>
      </w:r>
      <w:r w:rsidR="00426B44" w:rsidRPr="000F02A7">
        <w:rPr>
          <w:lang w:val="en-GB"/>
        </w:rPr>
        <w:t xml:space="preserve">a </w:t>
      </w:r>
      <w:r w:rsidR="00213E84" w:rsidRPr="000F02A7">
        <w:rPr>
          <w:lang w:val="en-GB"/>
        </w:rPr>
        <w:t xml:space="preserve">normal foot and </w:t>
      </w:r>
      <w:r w:rsidRPr="000F02A7">
        <w:rPr>
          <w:lang w:val="en-GB"/>
        </w:rPr>
        <w:t>1 patient</w:t>
      </w:r>
      <w:r w:rsidR="00213E84" w:rsidRPr="000F02A7">
        <w:rPr>
          <w:lang w:val="en-GB"/>
        </w:rPr>
        <w:t xml:space="preserve"> </w:t>
      </w:r>
      <w:r w:rsidR="00426B44" w:rsidRPr="000F02A7">
        <w:rPr>
          <w:lang w:val="en-GB"/>
        </w:rPr>
        <w:t xml:space="preserve">a </w:t>
      </w:r>
      <w:r w:rsidR="00213E84" w:rsidRPr="000F02A7">
        <w:rPr>
          <w:lang w:val="en-GB"/>
        </w:rPr>
        <w:t xml:space="preserve">cavus and </w:t>
      </w:r>
      <w:r w:rsidR="00426B44" w:rsidRPr="000F02A7">
        <w:rPr>
          <w:lang w:val="en-GB"/>
        </w:rPr>
        <w:t xml:space="preserve">a </w:t>
      </w:r>
      <w:r w:rsidR="00213E84" w:rsidRPr="000F02A7">
        <w:rPr>
          <w:lang w:val="en-GB"/>
        </w:rPr>
        <w:t>normal foot.</w:t>
      </w:r>
    </w:p>
    <w:p w14:paraId="06CCB3A8" w14:textId="77777777" w:rsidR="00147EA0" w:rsidRPr="000F02A7" w:rsidRDefault="00147EA0" w:rsidP="00C72A3B">
      <w:pPr>
        <w:spacing w:line="360" w:lineRule="auto"/>
        <w:ind w:firstLine="708"/>
        <w:rPr>
          <w:lang w:val="en-GB"/>
        </w:rPr>
      </w:pPr>
    </w:p>
    <w:p w14:paraId="3DCCBD65" w14:textId="3B0DD175" w:rsidR="007A3EA5" w:rsidRPr="000F02A7" w:rsidRDefault="007A3EA5" w:rsidP="00C72A3B">
      <w:pPr>
        <w:pStyle w:val="Titolo2"/>
        <w:keepNext w:val="0"/>
        <w:spacing w:line="360" w:lineRule="auto"/>
        <w:jc w:val="left"/>
        <w:rPr>
          <w:rFonts w:ascii="Times New Roman" w:hAnsi="Times New Roman"/>
          <w:bCs/>
          <w:iCs w:val="0"/>
          <w:lang w:val="en-US"/>
        </w:rPr>
      </w:pPr>
      <w:r w:rsidRPr="000F02A7">
        <w:rPr>
          <w:rFonts w:ascii="Times New Roman" w:hAnsi="Times New Roman"/>
          <w:bCs/>
          <w:iCs w:val="0"/>
          <w:lang w:val="en-US"/>
        </w:rPr>
        <w:t xml:space="preserve">3.2. </w:t>
      </w:r>
      <w:r w:rsidR="003A09E2" w:rsidRPr="000F02A7">
        <w:rPr>
          <w:rFonts w:ascii="Times New Roman" w:hAnsi="Times New Roman"/>
          <w:bCs/>
          <w:iCs w:val="0"/>
          <w:lang w:val="en-US"/>
        </w:rPr>
        <w:t>Left h</w:t>
      </w:r>
      <w:r w:rsidRPr="000F02A7">
        <w:rPr>
          <w:rFonts w:ascii="Times New Roman" w:hAnsi="Times New Roman"/>
          <w:bCs/>
          <w:iCs w:val="0"/>
          <w:lang w:val="en-US"/>
        </w:rPr>
        <w:t xml:space="preserve">emiplegic </w:t>
      </w:r>
      <w:r w:rsidR="003A09E2" w:rsidRPr="000F02A7">
        <w:rPr>
          <w:rFonts w:ascii="Times New Roman" w:hAnsi="Times New Roman"/>
          <w:bCs/>
          <w:iCs w:val="0"/>
          <w:lang w:val="en-US"/>
        </w:rPr>
        <w:t>CP</w:t>
      </w:r>
    </w:p>
    <w:p w14:paraId="40B5EB39" w14:textId="3C74D9B0" w:rsidR="006F606D" w:rsidRPr="000F02A7" w:rsidRDefault="003A09E2" w:rsidP="00C72A3B">
      <w:pPr>
        <w:spacing w:line="360" w:lineRule="auto"/>
        <w:ind w:firstLine="708"/>
        <w:rPr>
          <w:lang w:val="en-US"/>
        </w:rPr>
      </w:pPr>
      <w:r w:rsidRPr="000F02A7">
        <w:rPr>
          <w:lang w:val="en-US"/>
        </w:rPr>
        <w:t>F</w:t>
      </w:r>
      <w:r w:rsidR="006F606D" w:rsidRPr="000F02A7">
        <w:rPr>
          <w:lang w:val="en-US"/>
        </w:rPr>
        <w:t>or</w:t>
      </w:r>
      <w:r w:rsidRPr="000F02A7">
        <w:rPr>
          <w:lang w:val="en-US"/>
        </w:rPr>
        <w:t xml:space="preserve"> left</w:t>
      </w:r>
      <w:r w:rsidR="006F606D" w:rsidRPr="000F02A7">
        <w:rPr>
          <w:lang w:val="en-US"/>
        </w:rPr>
        <w:t xml:space="preserve"> hemiplegic children with </w:t>
      </w:r>
      <w:r w:rsidRPr="000F02A7">
        <w:rPr>
          <w:lang w:val="en-US"/>
        </w:rPr>
        <w:t>CP</w:t>
      </w:r>
      <w:r w:rsidR="006F606D" w:rsidRPr="000F02A7">
        <w:rPr>
          <w:lang w:val="en-US"/>
        </w:rPr>
        <w:t>,</w:t>
      </w:r>
      <w:r w:rsidRPr="000F02A7">
        <w:rPr>
          <w:lang w:val="en-US"/>
        </w:rPr>
        <w:t xml:space="preserve"> the</w:t>
      </w:r>
      <w:r w:rsidR="006F606D" w:rsidRPr="000F02A7">
        <w:rPr>
          <w:lang w:val="en-US"/>
        </w:rPr>
        <w:t xml:space="preserve"> MANOVA showed a significant effect of </w:t>
      </w:r>
      <w:r w:rsidRPr="000F02A7">
        <w:rPr>
          <w:lang w:val="en-US"/>
        </w:rPr>
        <w:t>the disease as well</w:t>
      </w:r>
      <w:r w:rsidR="006F606D" w:rsidRPr="000F02A7">
        <w:rPr>
          <w:lang w:val="en-US"/>
        </w:rPr>
        <w:t xml:space="preserve"> (F(7,114)</w:t>
      </w:r>
      <w:r w:rsidR="006F606D" w:rsidRPr="000F02A7">
        <w:rPr>
          <w:vertAlign w:val="subscript"/>
          <w:lang w:val="en-US"/>
        </w:rPr>
        <w:t xml:space="preserve"> </w:t>
      </w:r>
      <w:r w:rsidR="006F606D" w:rsidRPr="000F02A7">
        <w:rPr>
          <w:lang w:val="en-US"/>
        </w:rPr>
        <w:t xml:space="preserve">= 10.28, p&lt;0.001, </w:t>
      </w:r>
      <w:r w:rsidR="006F606D" w:rsidRPr="000F02A7">
        <w:rPr>
          <w:lang w:val="en-US"/>
        </w:rPr>
        <w:sym w:font="Symbol" w:char="F068"/>
      </w:r>
      <w:r w:rsidR="006F606D" w:rsidRPr="000F02A7">
        <w:rPr>
          <w:vertAlign w:val="superscript"/>
          <w:lang w:val="en-US"/>
        </w:rPr>
        <w:t xml:space="preserve">2 </w:t>
      </w:r>
      <w:r w:rsidR="006F606D" w:rsidRPr="000F02A7">
        <w:rPr>
          <w:lang w:val="en-US"/>
        </w:rPr>
        <w:t xml:space="preserve">= 0.39) </w:t>
      </w:r>
      <w:r w:rsidR="00AB0B27" w:rsidRPr="000F02A7">
        <w:rPr>
          <w:lang w:val="en-US"/>
        </w:rPr>
        <w:t xml:space="preserve">for the </w:t>
      </w:r>
      <w:r w:rsidR="006F606D" w:rsidRPr="000F02A7">
        <w:rPr>
          <w:lang w:val="en-US"/>
        </w:rPr>
        <w:t xml:space="preserve">foot-ground contact parameters. Nevertheless, the only plantar region with contact area significantly different to controls was the rearfoot, which is smaller </w:t>
      </w:r>
      <w:r w:rsidR="00AB0B27" w:rsidRPr="000F02A7">
        <w:rPr>
          <w:lang w:val="en-US"/>
        </w:rPr>
        <w:t xml:space="preserve">by </w:t>
      </w:r>
      <w:r w:rsidR="006F606D" w:rsidRPr="000F02A7">
        <w:rPr>
          <w:lang w:val="en-US"/>
        </w:rPr>
        <w:t xml:space="preserve">22% (p=0.003). </w:t>
      </w:r>
      <w:r w:rsidR="00AB0B27" w:rsidRPr="000F02A7">
        <w:rPr>
          <w:lang w:val="en-US"/>
        </w:rPr>
        <w:t>T</w:t>
      </w:r>
      <w:r w:rsidR="006F606D" w:rsidRPr="000F02A7">
        <w:rPr>
          <w:lang w:val="en-US"/>
        </w:rPr>
        <w:t xml:space="preserve">he </w:t>
      </w:r>
      <w:r w:rsidR="00AB0B27" w:rsidRPr="000F02A7">
        <w:rPr>
          <w:lang w:val="en-US"/>
        </w:rPr>
        <w:t xml:space="preserve">higher </w:t>
      </w:r>
      <w:r w:rsidR="006F606D" w:rsidRPr="000F02A7">
        <w:rPr>
          <w:lang w:val="en-US"/>
        </w:rPr>
        <w:t>AI value in</w:t>
      </w:r>
      <w:r w:rsidR="00AB0B27" w:rsidRPr="000F02A7">
        <w:rPr>
          <w:lang w:val="en-US"/>
        </w:rPr>
        <w:t xml:space="preserve"> left</w:t>
      </w:r>
      <w:r w:rsidR="006F606D" w:rsidRPr="000F02A7">
        <w:rPr>
          <w:lang w:val="en-US"/>
        </w:rPr>
        <w:t xml:space="preserve"> hemiplegic children</w:t>
      </w:r>
      <w:r w:rsidR="00AB0B27" w:rsidRPr="000F02A7">
        <w:rPr>
          <w:lang w:val="en-US"/>
        </w:rPr>
        <w:t xml:space="preserve"> did not reach </w:t>
      </w:r>
      <w:r w:rsidR="006F606D" w:rsidRPr="000F02A7">
        <w:rPr>
          <w:lang w:val="en-US"/>
        </w:rPr>
        <w:t>statistical significance (0.25 vs. 0.22, p=0.011).</w:t>
      </w:r>
    </w:p>
    <w:p w14:paraId="24236B5B" w14:textId="6F88A64E" w:rsidR="006F606D" w:rsidRPr="000F02A7" w:rsidRDefault="00AB0B27" w:rsidP="00C72A3B">
      <w:pPr>
        <w:spacing w:line="360" w:lineRule="auto"/>
        <w:ind w:firstLine="708"/>
        <w:rPr>
          <w:lang w:val="en-US"/>
        </w:rPr>
      </w:pPr>
      <w:r w:rsidRPr="000F02A7">
        <w:rPr>
          <w:lang w:val="en-US"/>
        </w:rPr>
        <w:t>The</w:t>
      </w:r>
      <w:r w:rsidR="006F606D" w:rsidRPr="000F02A7">
        <w:rPr>
          <w:lang w:val="en-US"/>
        </w:rPr>
        <w:t xml:space="preserve"> mean contact pressure in rearfoot (28% lower than controls, p&lt;0.001) and forefoot (+23%, p=0.002)</w:t>
      </w:r>
      <w:r w:rsidRPr="000F02A7">
        <w:rPr>
          <w:lang w:val="en-US"/>
        </w:rPr>
        <w:t xml:space="preserve"> differed significantly</w:t>
      </w:r>
      <w:r w:rsidR="006F606D" w:rsidRPr="000F02A7">
        <w:rPr>
          <w:lang w:val="en-US"/>
        </w:rPr>
        <w:t>.</w:t>
      </w:r>
    </w:p>
    <w:p w14:paraId="4CE7DF13" w14:textId="0D053020" w:rsidR="00E55663" w:rsidRPr="000F02A7" w:rsidRDefault="00AB0B27" w:rsidP="00C72A3B">
      <w:pPr>
        <w:spacing w:line="360" w:lineRule="auto"/>
        <w:ind w:firstLine="708"/>
        <w:rPr>
          <w:lang w:val="en-GB"/>
        </w:rPr>
      </w:pPr>
      <w:r w:rsidRPr="000F02A7">
        <w:rPr>
          <w:lang w:val="en-GB"/>
        </w:rPr>
        <w:t xml:space="preserve">Foot </w:t>
      </w:r>
      <w:r w:rsidR="00E55663" w:rsidRPr="000F02A7">
        <w:rPr>
          <w:lang w:val="en-GB"/>
        </w:rPr>
        <w:t>type</w:t>
      </w:r>
      <w:r w:rsidRPr="000F02A7">
        <w:rPr>
          <w:lang w:val="en-GB"/>
        </w:rPr>
        <w:t xml:space="preserve">s </w:t>
      </w:r>
      <w:r w:rsidR="00E55663" w:rsidRPr="000F02A7">
        <w:rPr>
          <w:lang w:val="en-GB"/>
        </w:rPr>
        <w:t xml:space="preserve"> we</w:t>
      </w:r>
      <w:r w:rsidRPr="000F02A7">
        <w:rPr>
          <w:lang w:val="en-GB"/>
        </w:rPr>
        <w:t>re distributed as follows:</w:t>
      </w:r>
      <w:r w:rsidR="00E55663" w:rsidRPr="000F02A7">
        <w:rPr>
          <w:lang w:val="en-GB"/>
        </w:rPr>
        <w:t xml:space="preserve"> </w:t>
      </w:r>
    </w:p>
    <w:p w14:paraId="7665C121" w14:textId="752D4FF9" w:rsidR="00E55663" w:rsidRPr="000F02A7" w:rsidRDefault="00E55663" w:rsidP="00C72A3B">
      <w:pPr>
        <w:spacing w:line="360" w:lineRule="auto"/>
        <w:ind w:firstLine="708"/>
        <w:rPr>
          <w:lang w:val="en-GB"/>
        </w:rPr>
      </w:pPr>
      <w:r w:rsidRPr="000F02A7">
        <w:rPr>
          <w:lang w:val="en-GB"/>
        </w:rPr>
        <w:t xml:space="preserve">- </w:t>
      </w:r>
      <w:r w:rsidR="00223436" w:rsidRPr="000F02A7">
        <w:rPr>
          <w:lang w:val="en-GB"/>
        </w:rPr>
        <w:t>35</w:t>
      </w:r>
      <w:r w:rsidRPr="000F02A7">
        <w:rPr>
          <w:lang w:val="en-GB"/>
        </w:rPr>
        <w:t xml:space="preserve"> </w:t>
      </w:r>
      <w:r w:rsidR="0087125C" w:rsidRPr="000F02A7">
        <w:rPr>
          <w:lang w:val="en-GB"/>
        </w:rPr>
        <w:t xml:space="preserve">flat </w:t>
      </w:r>
      <w:r w:rsidRPr="000F02A7">
        <w:rPr>
          <w:lang w:val="en-GB"/>
        </w:rPr>
        <w:t>feet (</w:t>
      </w:r>
      <w:r w:rsidR="00223436" w:rsidRPr="000F02A7">
        <w:rPr>
          <w:lang w:val="en-GB"/>
        </w:rPr>
        <w:t>53</w:t>
      </w:r>
      <w:r w:rsidRPr="000F02A7">
        <w:rPr>
          <w:lang w:val="en-GB"/>
        </w:rPr>
        <w:t>% of the evaluated feet</w:t>
      </w:r>
      <w:r w:rsidR="008C68BC" w:rsidRPr="000F02A7">
        <w:rPr>
          <w:lang w:val="en-GB"/>
        </w:rPr>
        <w:t xml:space="preserve"> of left hemiplegic</w:t>
      </w:r>
      <w:r w:rsidRPr="000F02A7">
        <w:rPr>
          <w:lang w:val="en-GB"/>
        </w:rPr>
        <w:t>)</w:t>
      </w:r>
      <w:r w:rsidR="00C10238" w:rsidRPr="000F02A7">
        <w:rPr>
          <w:lang w:val="en-GB"/>
        </w:rPr>
        <w:t>,</w:t>
      </w:r>
    </w:p>
    <w:p w14:paraId="38AEF80A" w14:textId="66620B3A" w:rsidR="00E55663" w:rsidRPr="000F02A7" w:rsidRDefault="00E55663" w:rsidP="00C72A3B">
      <w:pPr>
        <w:spacing w:line="360" w:lineRule="auto"/>
        <w:ind w:firstLine="708"/>
        <w:rPr>
          <w:lang w:val="en-GB"/>
        </w:rPr>
      </w:pPr>
      <w:r w:rsidRPr="000F02A7">
        <w:rPr>
          <w:lang w:val="en-GB"/>
        </w:rPr>
        <w:t xml:space="preserve">- </w:t>
      </w:r>
      <w:r w:rsidR="00223436" w:rsidRPr="000F02A7">
        <w:rPr>
          <w:lang w:val="en-GB"/>
        </w:rPr>
        <w:t>18</w:t>
      </w:r>
      <w:r w:rsidRPr="000F02A7">
        <w:rPr>
          <w:lang w:val="en-GB"/>
        </w:rPr>
        <w:t xml:space="preserve"> </w:t>
      </w:r>
      <w:r w:rsidR="0087125C" w:rsidRPr="000F02A7">
        <w:rPr>
          <w:lang w:val="en-GB"/>
        </w:rPr>
        <w:t xml:space="preserve">cavus </w:t>
      </w:r>
      <w:r w:rsidRPr="000F02A7">
        <w:rPr>
          <w:lang w:val="en-GB"/>
        </w:rPr>
        <w:t>feet (</w:t>
      </w:r>
      <w:r w:rsidR="00223436" w:rsidRPr="000F02A7">
        <w:rPr>
          <w:lang w:val="en-GB"/>
        </w:rPr>
        <w:t>27.3%</w:t>
      </w:r>
      <w:r w:rsidRPr="000F02A7">
        <w:rPr>
          <w:lang w:val="en-GB"/>
        </w:rPr>
        <w:t xml:space="preserve"> of the evaluated feet</w:t>
      </w:r>
      <w:r w:rsidR="008C68BC" w:rsidRPr="000F02A7">
        <w:rPr>
          <w:lang w:val="en-GB"/>
        </w:rPr>
        <w:t xml:space="preserve"> of left hemiplegic</w:t>
      </w:r>
      <w:r w:rsidRPr="000F02A7">
        <w:rPr>
          <w:lang w:val="en-GB"/>
        </w:rPr>
        <w:t>)</w:t>
      </w:r>
      <w:r w:rsidR="00C10238" w:rsidRPr="000F02A7">
        <w:rPr>
          <w:lang w:val="en-GB"/>
        </w:rPr>
        <w:t>, and</w:t>
      </w:r>
    </w:p>
    <w:p w14:paraId="2B6E6496" w14:textId="5A558F01" w:rsidR="00E55663" w:rsidRPr="000F02A7" w:rsidRDefault="00E55663" w:rsidP="00C72A3B">
      <w:pPr>
        <w:spacing w:line="360" w:lineRule="auto"/>
        <w:ind w:firstLine="708"/>
        <w:rPr>
          <w:lang w:val="en-GB"/>
        </w:rPr>
      </w:pPr>
      <w:r w:rsidRPr="000F02A7">
        <w:rPr>
          <w:lang w:val="en-GB"/>
        </w:rPr>
        <w:t xml:space="preserve">- </w:t>
      </w:r>
      <w:r w:rsidR="00223436" w:rsidRPr="000F02A7">
        <w:rPr>
          <w:lang w:val="en-GB"/>
        </w:rPr>
        <w:t>13</w:t>
      </w:r>
      <w:r w:rsidR="0087125C" w:rsidRPr="000F02A7">
        <w:rPr>
          <w:lang w:val="en-GB"/>
        </w:rPr>
        <w:t xml:space="preserve"> normal</w:t>
      </w:r>
      <w:r w:rsidRPr="000F02A7">
        <w:rPr>
          <w:lang w:val="en-GB"/>
        </w:rPr>
        <w:t xml:space="preserve"> feet (</w:t>
      </w:r>
      <w:r w:rsidR="00223436" w:rsidRPr="000F02A7">
        <w:rPr>
          <w:lang w:val="en-GB"/>
        </w:rPr>
        <w:t>19.</w:t>
      </w:r>
      <w:r w:rsidRPr="000F02A7">
        <w:rPr>
          <w:lang w:val="en-GB"/>
        </w:rPr>
        <w:t>7% of the evaluated feet</w:t>
      </w:r>
      <w:r w:rsidR="008C68BC" w:rsidRPr="000F02A7">
        <w:rPr>
          <w:lang w:val="en-GB"/>
        </w:rPr>
        <w:t xml:space="preserve"> of left hemiplegic</w:t>
      </w:r>
      <w:r w:rsidRPr="000F02A7">
        <w:rPr>
          <w:lang w:val="en-GB"/>
        </w:rPr>
        <w:t>)</w:t>
      </w:r>
      <w:r w:rsidR="008C68BC" w:rsidRPr="000F02A7">
        <w:rPr>
          <w:lang w:val="en-GB"/>
        </w:rPr>
        <w:t>.</w:t>
      </w:r>
    </w:p>
    <w:p w14:paraId="451596DF" w14:textId="7117AD70" w:rsidR="00E55663" w:rsidRPr="000F02A7" w:rsidRDefault="00223436" w:rsidP="00C72A3B">
      <w:pPr>
        <w:spacing w:line="360" w:lineRule="auto"/>
        <w:ind w:firstLine="708"/>
        <w:rPr>
          <w:lang w:val="en-GB"/>
        </w:rPr>
      </w:pPr>
      <w:r w:rsidRPr="000F02A7">
        <w:rPr>
          <w:lang w:val="en-GB"/>
        </w:rPr>
        <w:t>17</w:t>
      </w:r>
      <w:r w:rsidR="00E55663" w:rsidRPr="000F02A7">
        <w:rPr>
          <w:lang w:val="en-GB"/>
        </w:rPr>
        <w:t xml:space="preserve"> participants presented </w:t>
      </w:r>
      <w:r w:rsidR="00C10238" w:rsidRPr="000F02A7">
        <w:rPr>
          <w:lang w:val="en-GB"/>
        </w:rPr>
        <w:t>with the same</w:t>
      </w:r>
      <w:r w:rsidR="00E55663" w:rsidRPr="000F02A7">
        <w:rPr>
          <w:lang w:val="en-GB"/>
        </w:rPr>
        <w:t xml:space="preserve"> foot type </w:t>
      </w:r>
      <w:r w:rsidR="00C10238" w:rsidRPr="000F02A7">
        <w:rPr>
          <w:lang w:val="en-GB"/>
        </w:rPr>
        <w:t xml:space="preserve">bilaterally </w:t>
      </w:r>
      <w:r w:rsidR="00E55663" w:rsidRPr="000F02A7">
        <w:rPr>
          <w:lang w:val="en-GB"/>
        </w:rPr>
        <w:t>(</w:t>
      </w:r>
      <w:r w:rsidRPr="000F02A7">
        <w:rPr>
          <w:lang w:val="en-GB"/>
        </w:rPr>
        <w:t>10 flat foot, 4</w:t>
      </w:r>
      <w:r w:rsidR="00E55663" w:rsidRPr="000F02A7">
        <w:rPr>
          <w:lang w:val="en-GB"/>
        </w:rPr>
        <w:t xml:space="preserve"> normal foot and </w:t>
      </w:r>
      <w:r w:rsidRPr="000F02A7">
        <w:rPr>
          <w:lang w:val="en-GB"/>
        </w:rPr>
        <w:t>3</w:t>
      </w:r>
      <w:r w:rsidR="00E55663" w:rsidRPr="000F02A7">
        <w:rPr>
          <w:lang w:val="en-GB"/>
        </w:rPr>
        <w:t xml:space="preserve"> pes cavus)</w:t>
      </w:r>
      <w:r w:rsidR="00C10238" w:rsidRPr="000F02A7">
        <w:rPr>
          <w:lang w:val="en-GB"/>
        </w:rPr>
        <w:t>,</w:t>
      </w:r>
      <w:r w:rsidR="00E55663" w:rsidRPr="000F02A7">
        <w:rPr>
          <w:lang w:val="en-GB"/>
        </w:rPr>
        <w:t xml:space="preserve"> </w:t>
      </w:r>
      <w:r w:rsidRPr="000F02A7">
        <w:rPr>
          <w:lang w:val="en-GB"/>
        </w:rPr>
        <w:t>5</w:t>
      </w:r>
      <w:r w:rsidR="00E55663" w:rsidRPr="000F02A7">
        <w:rPr>
          <w:lang w:val="en-GB"/>
        </w:rPr>
        <w:t xml:space="preserve"> patients showed </w:t>
      </w:r>
      <w:r w:rsidR="00C10238" w:rsidRPr="000F02A7">
        <w:rPr>
          <w:lang w:val="en-GB"/>
        </w:rPr>
        <w:t xml:space="preserve">a cavus  on one </w:t>
      </w:r>
      <w:r w:rsidR="00E55663" w:rsidRPr="000F02A7">
        <w:rPr>
          <w:lang w:val="en-GB"/>
        </w:rPr>
        <w:t xml:space="preserve">and </w:t>
      </w:r>
      <w:r w:rsidR="00C10238" w:rsidRPr="000F02A7">
        <w:rPr>
          <w:lang w:val="en-GB"/>
        </w:rPr>
        <w:t xml:space="preserve">a </w:t>
      </w:r>
      <w:r w:rsidR="00E55663" w:rsidRPr="000F02A7">
        <w:rPr>
          <w:lang w:val="en-GB"/>
        </w:rPr>
        <w:t>flat foot</w:t>
      </w:r>
      <w:r w:rsidR="00C10238" w:rsidRPr="000F02A7">
        <w:rPr>
          <w:lang w:val="en-GB"/>
        </w:rPr>
        <w:t xml:space="preserve"> on the other side</w:t>
      </w:r>
      <w:r w:rsidR="00E55663" w:rsidRPr="000F02A7">
        <w:rPr>
          <w:lang w:val="en-GB"/>
        </w:rPr>
        <w:t xml:space="preserve">, </w:t>
      </w:r>
      <w:r w:rsidRPr="000F02A7">
        <w:rPr>
          <w:lang w:val="en-GB"/>
        </w:rPr>
        <w:t>7</w:t>
      </w:r>
      <w:r w:rsidR="00E55663" w:rsidRPr="000F02A7">
        <w:rPr>
          <w:lang w:val="en-GB"/>
        </w:rPr>
        <w:t xml:space="preserve"> patients flat and normal foot and </w:t>
      </w:r>
      <w:r w:rsidRPr="000F02A7">
        <w:rPr>
          <w:lang w:val="en-GB"/>
        </w:rPr>
        <w:t>4</w:t>
      </w:r>
      <w:r w:rsidR="00E55663" w:rsidRPr="000F02A7">
        <w:rPr>
          <w:lang w:val="en-GB"/>
        </w:rPr>
        <w:t xml:space="preserve"> patient</w:t>
      </w:r>
      <w:r w:rsidRPr="000F02A7">
        <w:rPr>
          <w:lang w:val="en-GB"/>
        </w:rPr>
        <w:t>s</w:t>
      </w:r>
      <w:r w:rsidR="00E55663" w:rsidRPr="000F02A7">
        <w:rPr>
          <w:lang w:val="en-GB"/>
        </w:rPr>
        <w:t xml:space="preserve"> cavus and normal foot.</w:t>
      </w:r>
    </w:p>
    <w:p w14:paraId="7614D66C" w14:textId="77777777" w:rsidR="00147EA0" w:rsidRPr="000F02A7" w:rsidRDefault="00147EA0" w:rsidP="00C72A3B">
      <w:pPr>
        <w:spacing w:line="360" w:lineRule="auto"/>
        <w:ind w:firstLine="708"/>
        <w:rPr>
          <w:lang w:val="en-GB"/>
        </w:rPr>
      </w:pPr>
    </w:p>
    <w:p w14:paraId="3A064CEF" w14:textId="36AD9FDB" w:rsidR="006F606D" w:rsidRPr="000F02A7" w:rsidRDefault="006F606D" w:rsidP="00C72A3B">
      <w:pPr>
        <w:pStyle w:val="Titolo2"/>
        <w:keepNext w:val="0"/>
        <w:spacing w:line="360" w:lineRule="auto"/>
        <w:jc w:val="left"/>
        <w:rPr>
          <w:rFonts w:ascii="Times New Roman" w:hAnsi="Times New Roman"/>
          <w:bCs/>
          <w:iCs w:val="0"/>
          <w:lang w:val="en-US"/>
        </w:rPr>
      </w:pPr>
      <w:r w:rsidRPr="000F02A7">
        <w:rPr>
          <w:rFonts w:ascii="Times New Roman" w:hAnsi="Times New Roman"/>
          <w:bCs/>
          <w:iCs w:val="0"/>
          <w:lang w:val="en-US"/>
        </w:rPr>
        <w:t xml:space="preserve">3.3. </w:t>
      </w:r>
      <w:r w:rsidR="00820816" w:rsidRPr="000F02A7">
        <w:rPr>
          <w:rFonts w:ascii="Times New Roman" w:hAnsi="Times New Roman"/>
          <w:bCs/>
          <w:iCs w:val="0"/>
          <w:lang w:val="en-US"/>
        </w:rPr>
        <w:t>Right h</w:t>
      </w:r>
      <w:r w:rsidRPr="000F02A7">
        <w:rPr>
          <w:rFonts w:ascii="Times New Roman" w:hAnsi="Times New Roman"/>
          <w:bCs/>
          <w:iCs w:val="0"/>
          <w:lang w:val="en-US"/>
        </w:rPr>
        <w:t xml:space="preserve">emiplegic </w:t>
      </w:r>
      <w:r w:rsidR="00820816" w:rsidRPr="000F02A7">
        <w:rPr>
          <w:rFonts w:ascii="Times New Roman" w:hAnsi="Times New Roman"/>
          <w:bCs/>
          <w:iCs w:val="0"/>
          <w:lang w:val="en-US"/>
        </w:rPr>
        <w:t>CP</w:t>
      </w:r>
    </w:p>
    <w:p w14:paraId="2ABF36FF" w14:textId="21252CB3" w:rsidR="000E0203" w:rsidRPr="000F02A7" w:rsidRDefault="000E0203" w:rsidP="00C72A3B">
      <w:pPr>
        <w:spacing w:line="360" w:lineRule="auto"/>
        <w:ind w:firstLine="708"/>
        <w:rPr>
          <w:lang w:val="en-US"/>
        </w:rPr>
      </w:pPr>
      <w:r w:rsidRPr="000F02A7">
        <w:rPr>
          <w:lang w:val="en-US"/>
        </w:rPr>
        <w:lastRenderedPageBreak/>
        <w:t xml:space="preserve">Similarly to </w:t>
      </w:r>
      <w:r w:rsidR="00820816" w:rsidRPr="000F02A7">
        <w:rPr>
          <w:lang w:val="en-US"/>
        </w:rPr>
        <w:t>left hemiplegic CP</w:t>
      </w:r>
      <w:r w:rsidRPr="000F02A7">
        <w:rPr>
          <w:lang w:val="en-US"/>
        </w:rPr>
        <w:t xml:space="preserve">, a main significant effect of </w:t>
      </w:r>
      <w:r w:rsidR="00820816" w:rsidRPr="000F02A7">
        <w:rPr>
          <w:lang w:val="en-US"/>
        </w:rPr>
        <w:t>the disease was found</w:t>
      </w:r>
      <w:r w:rsidRPr="000F02A7">
        <w:rPr>
          <w:lang w:val="en-US"/>
        </w:rPr>
        <w:t xml:space="preserve"> (F(7,122)</w:t>
      </w:r>
      <w:r w:rsidRPr="000F02A7">
        <w:rPr>
          <w:vertAlign w:val="subscript"/>
          <w:lang w:val="en-US"/>
        </w:rPr>
        <w:t xml:space="preserve"> </w:t>
      </w:r>
      <w:r w:rsidRPr="000F02A7">
        <w:rPr>
          <w:lang w:val="en-US"/>
        </w:rPr>
        <w:t xml:space="preserve">= 20.68, p&lt;0.001, </w:t>
      </w:r>
      <w:r w:rsidRPr="000F02A7">
        <w:rPr>
          <w:lang w:val="en-US"/>
        </w:rPr>
        <w:sym w:font="Symbol" w:char="F068"/>
      </w:r>
      <w:r w:rsidRPr="000F02A7">
        <w:rPr>
          <w:vertAlign w:val="superscript"/>
          <w:lang w:val="en-US"/>
        </w:rPr>
        <w:t xml:space="preserve">2 </w:t>
      </w:r>
      <w:r w:rsidRPr="000F02A7">
        <w:rPr>
          <w:lang w:val="en-US"/>
        </w:rPr>
        <w:t xml:space="preserve">= 0.54), </w:t>
      </w:r>
      <w:r w:rsidR="00820816" w:rsidRPr="000F02A7">
        <w:rPr>
          <w:lang w:val="en-US"/>
        </w:rPr>
        <w:t xml:space="preserve">but </w:t>
      </w:r>
      <w:r w:rsidRPr="000F02A7">
        <w:rPr>
          <w:lang w:val="en-US"/>
        </w:rPr>
        <w:t xml:space="preserve">the differences in contact areas involved only the rearfoot, which is 40% smaller than </w:t>
      </w:r>
      <w:r w:rsidR="00820816" w:rsidRPr="000F02A7">
        <w:rPr>
          <w:lang w:val="en-US"/>
        </w:rPr>
        <w:t xml:space="preserve">in </w:t>
      </w:r>
      <w:r w:rsidRPr="000F02A7">
        <w:rPr>
          <w:lang w:val="en-US"/>
        </w:rPr>
        <w:t xml:space="preserve">controls (p&lt;0.001). A widespread presence of flatfoot in </w:t>
      </w:r>
      <w:r w:rsidR="00820816" w:rsidRPr="000F02A7">
        <w:rPr>
          <w:lang w:val="en-US"/>
        </w:rPr>
        <w:t xml:space="preserve">right </w:t>
      </w:r>
      <w:r w:rsidRPr="000F02A7">
        <w:rPr>
          <w:lang w:val="en-US"/>
        </w:rPr>
        <w:t>hemiplegic children was indicated by the significantly larger AI value (0.25 vs. 0.21, p=0.002).</w:t>
      </w:r>
    </w:p>
    <w:p w14:paraId="1EC22E64" w14:textId="61E23A14" w:rsidR="006F606D" w:rsidRPr="000F02A7" w:rsidRDefault="000E0203" w:rsidP="00C72A3B">
      <w:pPr>
        <w:spacing w:line="360" w:lineRule="auto"/>
        <w:ind w:firstLine="708"/>
        <w:rPr>
          <w:lang w:val="en-US"/>
        </w:rPr>
      </w:pPr>
      <w:r w:rsidRPr="000F02A7">
        <w:rPr>
          <w:lang w:val="en-US"/>
        </w:rPr>
        <w:t>The mean plantar pressure of</w:t>
      </w:r>
      <w:r w:rsidR="00820816" w:rsidRPr="000F02A7">
        <w:rPr>
          <w:lang w:val="en-US"/>
        </w:rPr>
        <w:t xml:space="preserve"> right</w:t>
      </w:r>
      <w:r w:rsidRPr="000F02A7">
        <w:rPr>
          <w:lang w:val="en-US"/>
        </w:rPr>
        <w:t xml:space="preserve"> hemiplegic</w:t>
      </w:r>
      <w:r w:rsidR="00820816" w:rsidRPr="000F02A7">
        <w:rPr>
          <w:lang w:val="en-US"/>
        </w:rPr>
        <w:t xml:space="preserve"> CP</w:t>
      </w:r>
      <w:r w:rsidRPr="000F02A7">
        <w:rPr>
          <w:lang w:val="en-US"/>
        </w:rPr>
        <w:t xml:space="preserve"> was higher than</w:t>
      </w:r>
      <w:r w:rsidR="00820816" w:rsidRPr="000F02A7">
        <w:rPr>
          <w:lang w:val="en-US"/>
        </w:rPr>
        <w:t xml:space="preserve"> in</w:t>
      </w:r>
      <w:r w:rsidRPr="000F02A7">
        <w:rPr>
          <w:lang w:val="en-US"/>
        </w:rPr>
        <w:t xml:space="preserve"> controls </w:t>
      </w:r>
      <w:r w:rsidR="00820816" w:rsidRPr="000F02A7">
        <w:rPr>
          <w:lang w:val="en-US"/>
        </w:rPr>
        <w:t xml:space="preserve">for </w:t>
      </w:r>
      <w:r w:rsidRPr="000F02A7">
        <w:rPr>
          <w:lang w:val="en-US"/>
        </w:rPr>
        <w:t xml:space="preserve">forefoot and midfoot (of 29% and 34% respectively, p&lt;0.001 and p=0.003) while it was </w:t>
      </w:r>
      <w:r w:rsidR="004C062F" w:rsidRPr="000F02A7">
        <w:rPr>
          <w:lang w:val="en-US"/>
        </w:rPr>
        <w:t xml:space="preserve">markedly reduced </w:t>
      </w:r>
      <w:r w:rsidR="00820816" w:rsidRPr="000F02A7">
        <w:rPr>
          <w:lang w:val="en-US"/>
        </w:rPr>
        <w:t xml:space="preserve">for </w:t>
      </w:r>
      <w:r w:rsidR="004C062F" w:rsidRPr="000F02A7">
        <w:rPr>
          <w:lang w:val="en-US"/>
        </w:rPr>
        <w:t>the rearfoot</w:t>
      </w:r>
      <w:r w:rsidRPr="000F02A7">
        <w:rPr>
          <w:lang w:val="en-US"/>
        </w:rPr>
        <w:t xml:space="preserve"> (-81%, p&lt;0.001).</w:t>
      </w:r>
    </w:p>
    <w:p w14:paraId="441EC26C" w14:textId="3EDB0003" w:rsidR="00E55663" w:rsidRPr="000F02A7" w:rsidRDefault="00820816" w:rsidP="00C72A3B">
      <w:pPr>
        <w:spacing w:line="360" w:lineRule="auto"/>
        <w:ind w:firstLine="708"/>
        <w:rPr>
          <w:lang w:val="en-GB"/>
        </w:rPr>
      </w:pPr>
      <w:r w:rsidRPr="000F02A7">
        <w:rPr>
          <w:lang w:val="en-GB"/>
        </w:rPr>
        <w:t>There were</w:t>
      </w:r>
      <w:r w:rsidR="00E55663" w:rsidRPr="000F02A7">
        <w:rPr>
          <w:lang w:val="en-GB"/>
        </w:rPr>
        <w:t>:</w:t>
      </w:r>
    </w:p>
    <w:p w14:paraId="6B1590A2" w14:textId="1F5BF886" w:rsidR="00E55663" w:rsidRPr="000F02A7" w:rsidRDefault="00E55663" w:rsidP="00C72A3B">
      <w:pPr>
        <w:spacing w:line="360" w:lineRule="auto"/>
        <w:ind w:firstLine="708"/>
        <w:rPr>
          <w:lang w:val="en-GB"/>
        </w:rPr>
      </w:pPr>
      <w:r w:rsidRPr="000F02A7">
        <w:rPr>
          <w:lang w:val="en-GB"/>
        </w:rPr>
        <w:t xml:space="preserve">- </w:t>
      </w:r>
      <w:r w:rsidR="00AF236D" w:rsidRPr="000F02A7">
        <w:rPr>
          <w:lang w:val="en-GB"/>
        </w:rPr>
        <w:t>35</w:t>
      </w:r>
      <w:r w:rsidRPr="000F02A7">
        <w:rPr>
          <w:lang w:val="en-GB"/>
        </w:rPr>
        <w:t xml:space="preserve"> </w:t>
      </w:r>
      <w:r w:rsidR="00820816" w:rsidRPr="000F02A7">
        <w:rPr>
          <w:lang w:val="en-GB"/>
        </w:rPr>
        <w:t xml:space="preserve">flat </w:t>
      </w:r>
      <w:r w:rsidRPr="000F02A7">
        <w:rPr>
          <w:lang w:val="en-GB"/>
        </w:rPr>
        <w:t>feet (</w:t>
      </w:r>
      <w:r w:rsidR="00AF236D" w:rsidRPr="000F02A7">
        <w:rPr>
          <w:lang w:val="en-GB"/>
        </w:rPr>
        <w:t>56.5</w:t>
      </w:r>
      <w:r w:rsidRPr="000F02A7">
        <w:rPr>
          <w:lang w:val="en-GB"/>
        </w:rPr>
        <w:t xml:space="preserve">% of </w:t>
      </w:r>
      <w:r w:rsidR="008C68BC" w:rsidRPr="000F02A7">
        <w:rPr>
          <w:lang w:val="en-GB"/>
        </w:rPr>
        <w:t>the evaluated feet of right hemiplegic</w:t>
      </w:r>
      <w:r w:rsidRPr="000F02A7">
        <w:rPr>
          <w:lang w:val="en-GB"/>
        </w:rPr>
        <w:t>)</w:t>
      </w:r>
      <w:r w:rsidR="00820816" w:rsidRPr="000F02A7">
        <w:rPr>
          <w:lang w:val="en-GB"/>
        </w:rPr>
        <w:t>,</w:t>
      </w:r>
    </w:p>
    <w:p w14:paraId="355A8A2B" w14:textId="2659FA62" w:rsidR="00E55663" w:rsidRPr="000F02A7" w:rsidRDefault="00E55663" w:rsidP="00C72A3B">
      <w:pPr>
        <w:spacing w:line="360" w:lineRule="auto"/>
        <w:ind w:firstLine="708"/>
        <w:rPr>
          <w:lang w:val="en-GB"/>
        </w:rPr>
      </w:pPr>
      <w:r w:rsidRPr="000F02A7">
        <w:rPr>
          <w:lang w:val="en-GB"/>
        </w:rPr>
        <w:t>- 16</w:t>
      </w:r>
      <w:r w:rsidR="00820816" w:rsidRPr="000F02A7">
        <w:rPr>
          <w:lang w:val="en-GB"/>
        </w:rPr>
        <w:t xml:space="preserve"> cavus</w:t>
      </w:r>
      <w:r w:rsidRPr="000F02A7">
        <w:rPr>
          <w:lang w:val="en-GB"/>
        </w:rPr>
        <w:t xml:space="preserve"> feet (</w:t>
      </w:r>
      <w:r w:rsidR="00AF236D" w:rsidRPr="000F02A7">
        <w:rPr>
          <w:lang w:val="en-GB"/>
        </w:rPr>
        <w:t>25.8</w:t>
      </w:r>
      <w:r w:rsidRPr="000F02A7">
        <w:rPr>
          <w:lang w:val="en-GB"/>
        </w:rPr>
        <w:t xml:space="preserve">% of </w:t>
      </w:r>
      <w:r w:rsidR="008C68BC" w:rsidRPr="000F02A7">
        <w:rPr>
          <w:lang w:val="en-GB"/>
        </w:rPr>
        <w:t>the evaluated feet of right hemiplegic</w:t>
      </w:r>
      <w:r w:rsidRPr="000F02A7">
        <w:rPr>
          <w:lang w:val="en-GB"/>
        </w:rPr>
        <w:t>)</w:t>
      </w:r>
      <w:r w:rsidR="00820816" w:rsidRPr="000F02A7">
        <w:rPr>
          <w:lang w:val="en-GB"/>
        </w:rPr>
        <w:t>, and</w:t>
      </w:r>
    </w:p>
    <w:p w14:paraId="6D735C13" w14:textId="64E742F0" w:rsidR="00E55663" w:rsidRPr="000F02A7" w:rsidRDefault="00E55663" w:rsidP="00C72A3B">
      <w:pPr>
        <w:spacing w:line="360" w:lineRule="auto"/>
        <w:ind w:firstLine="708"/>
        <w:rPr>
          <w:lang w:val="en-GB"/>
        </w:rPr>
      </w:pPr>
      <w:r w:rsidRPr="000F02A7">
        <w:rPr>
          <w:lang w:val="en-GB"/>
        </w:rPr>
        <w:t xml:space="preserve">- </w:t>
      </w:r>
      <w:r w:rsidR="00AF236D" w:rsidRPr="000F02A7">
        <w:rPr>
          <w:lang w:val="en-GB"/>
        </w:rPr>
        <w:t>11</w:t>
      </w:r>
      <w:r w:rsidRPr="000F02A7">
        <w:rPr>
          <w:lang w:val="en-GB"/>
        </w:rPr>
        <w:t xml:space="preserve"> </w:t>
      </w:r>
      <w:r w:rsidR="00820816" w:rsidRPr="000F02A7">
        <w:rPr>
          <w:lang w:val="en-GB"/>
        </w:rPr>
        <w:t xml:space="preserve">normal </w:t>
      </w:r>
      <w:r w:rsidRPr="000F02A7">
        <w:rPr>
          <w:lang w:val="en-GB"/>
        </w:rPr>
        <w:t>feet (</w:t>
      </w:r>
      <w:r w:rsidR="00AF236D" w:rsidRPr="000F02A7">
        <w:rPr>
          <w:lang w:val="en-GB"/>
        </w:rPr>
        <w:t>1</w:t>
      </w:r>
      <w:r w:rsidRPr="000F02A7">
        <w:rPr>
          <w:lang w:val="en-GB"/>
        </w:rPr>
        <w:t>7</w:t>
      </w:r>
      <w:r w:rsidR="00AF236D" w:rsidRPr="000F02A7">
        <w:rPr>
          <w:lang w:val="en-GB"/>
        </w:rPr>
        <w:t>.7</w:t>
      </w:r>
      <w:r w:rsidRPr="000F02A7">
        <w:rPr>
          <w:lang w:val="en-GB"/>
        </w:rPr>
        <w:t xml:space="preserve">% of </w:t>
      </w:r>
      <w:r w:rsidR="008C68BC" w:rsidRPr="000F02A7">
        <w:rPr>
          <w:lang w:val="en-GB"/>
        </w:rPr>
        <w:t>the evaluated feet of right hemiplegic</w:t>
      </w:r>
      <w:r w:rsidRPr="000F02A7">
        <w:rPr>
          <w:lang w:val="en-GB"/>
        </w:rPr>
        <w:t>).</w:t>
      </w:r>
    </w:p>
    <w:p w14:paraId="7DA0378A" w14:textId="5C0EDAE4" w:rsidR="00E55663" w:rsidRPr="000F02A7" w:rsidRDefault="00AF236D" w:rsidP="00C72A3B">
      <w:pPr>
        <w:spacing w:line="360" w:lineRule="auto"/>
        <w:ind w:firstLine="708"/>
        <w:rPr>
          <w:lang w:val="en-GB"/>
        </w:rPr>
      </w:pPr>
      <w:r w:rsidRPr="000F02A7">
        <w:rPr>
          <w:lang w:val="en-GB"/>
        </w:rPr>
        <w:t>17</w:t>
      </w:r>
      <w:r w:rsidR="00E55663" w:rsidRPr="000F02A7">
        <w:rPr>
          <w:lang w:val="en-GB"/>
        </w:rPr>
        <w:t xml:space="preserve"> participants presented </w:t>
      </w:r>
      <w:r w:rsidR="00C84E1A" w:rsidRPr="000F02A7">
        <w:rPr>
          <w:lang w:val="en-GB"/>
        </w:rPr>
        <w:t xml:space="preserve">with the same foot type </w:t>
      </w:r>
      <w:r w:rsidR="00E55663" w:rsidRPr="000F02A7">
        <w:rPr>
          <w:lang w:val="en-GB"/>
        </w:rPr>
        <w:t>bilaterally (</w:t>
      </w:r>
      <w:r w:rsidRPr="000F02A7">
        <w:rPr>
          <w:lang w:val="en-GB"/>
        </w:rPr>
        <w:t>12</w:t>
      </w:r>
      <w:r w:rsidR="00E55663" w:rsidRPr="000F02A7">
        <w:rPr>
          <w:lang w:val="en-GB"/>
        </w:rPr>
        <w:t xml:space="preserve"> flat foot, </w:t>
      </w:r>
      <w:r w:rsidRPr="000F02A7">
        <w:rPr>
          <w:lang w:val="en-GB"/>
        </w:rPr>
        <w:t>1</w:t>
      </w:r>
      <w:r w:rsidR="00E55663" w:rsidRPr="000F02A7">
        <w:rPr>
          <w:lang w:val="en-GB"/>
        </w:rPr>
        <w:t xml:space="preserve"> normal foot and 4 cavus</w:t>
      </w:r>
      <w:r w:rsidR="00C84E1A" w:rsidRPr="000F02A7">
        <w:rPr>
          <w:lang w:val="en-GB"/>
        </w:rPr>
        <w:t xml:space="preserve"> foot</w:t>
      </w:r>
      <w:r w:rsidR="00E55663" w:rsidRPr="000F02A7">
        <w:rPr>
          <w:lang w:val="en-GB"/>
        </w:rPr>
        <w:t>)</w:t>
      </w:r>
      <w:r w:rsidR="00C84E1A" w:rsidRPr="000F02A7">
        <w:rPr>
          <w:lang w:val="en-GB"/>
        </w:rPr>
        <w:t>,</w:t>
      </w:r>
      <w:r w:rsidR="00E55663" w:rsidRPr="000F02A7">
        <w:rPr>
          <w:lang w:val="en-GB"/>
        </w:rPr>
        <w:t xml:space="preserve"> </w:t>
      </w:r>
      <w:r w:rsidRPr="000F02A7">
        <w:rPr>
          <w:lang w:val="en-GB"/>
        </w:rPr>
        <w:t>2</w:t>
      </w:r>
      <w:r w:rsidR="00E55663" w:rsidRPr="000F02A7">
        <w:rPr>
          <w:lang w:val="en-GB"/>
        </w:rPr>
        <w:t xml:space="preserve"> patients showed </w:t>
      </w:r>
      <w:r w:rsidR="00C84E1A" w:rsidRPr="000F02A7">
        <w:rPr>
          <w:lang w:val="en-GB"/>
        </w:rPr>
        <w:t xml:space="preserve">a </w:t>
      </w:r>
      <w:r w:rsidR="00E55663" w:rsidRPr="000F02A7">
        <w:rPr>
          <w:lang w:val="en-GB"/>
        </w:rPr>
        <w:t xml:space="preserve">foot cavus </w:t>
      </w:r>
      <w:r w:rsidR="00C84E1A" w:rsidRPr="000F02A7">
        <w:rPr>
          <w:lang w:val="en-GB"/>
        </w:rPr>
        <w:t xml:space="preserve">on one </w:t>
      </w:r>
      <w:r w:rsidR="00E55663" w:rsidRPr="000F02A7">
        <w:rPr>
          <w:lang w:val="en-GB"/>
        </w:rPr>
        <w:t xml:space="preserve">and </w:t>
      </w:r>
      <w:r w:rsidR="00C84E1A" w:rsidRPr="000F02A7">
        <w:rPr>
          <w:lang w:val="en-GB"/>
        </w:rPr>
        <w:t xml:space="preserve">a </w:t>
      </w:r>
      <w:r w:rsidR="00E55663" w:rsidRPr="000F02A7">
        <w:rPr>
          <w:lang w:val="en-GB"/>
        </w:rPr>
        <w:t>flat foot</w:t>
      </w:r>
      <w:r w:rsidR="00C84E1A" w:rsidRPr="000F02A7">
        <w:rPr>
          <w:lang w:val="en-GB"/>
        </w:rPr>
        <w:t xml:space="preserve"> on the other side</w:t>
      </w:r>
      <w:r w:rsidR="00E55663" w:rsidRPr="000F02A7">
        <w:rPr>
          <w:lang w:val="en-GB"/>
        </w:rPr>
        <w:t xml:space="preserve">, </w:t>
      </w:r>
      <w:r w:rsidRPr="000F02A7">
        <w:rPr>
          <w:lang w:val="en-GB"/>
        </w:rPr>
        <w:t>7</w:t>
      </w:r>
      <w:r w:rsidR="00E55663" w:rsidRPr="000F02A7">
        <w:rPr>
          <w:lang w:val="en-GB"/>
        </w:rPr>
        <w:t xml:space="preserve"> patients </w:t>
      </w:r>
      <w:r w:rsidR="00C84E1A" w:rsidRPr="000F02A7">
        <w:rPr>
          <w:lang w:val="en-GB"/>
        </w:rPr>
        <w:t xml:space="preserve">a </w:t>
      </w:r>
      <w:r w:rsidR="00E55663" w:rsidRPr="000F02A7">
        <w:rPr>
          <w:lang w:val="en-GB"/>
        </w:rPr>
        <w:t>flat and</w:t>
      </w:r>
      <w:r w:rsidR="00C84E1A" w:rsidRPr="000F02A7">
        <w:rPr>
          <w:lang w:val="en-GB"/>
        </w:rPr>
        <w:t xml:space="preserve"> a</w:t>
      </w:r>
      <w:r w:rsidR="00E55663" w:rsidRPr="000F02A7">
        <w:rPr>
          <w:lang w:val="en-GB"/>
        </w:rPr>
        <w:t xml:space="preserve"> normal foot and </w:t>
      </w:r>
      <w:r w:rsidRPr="000F02A7">
        <w:rPr>
          <w:lang w:val="en-GB"/>
        </w:rPr>
        <w:t>5</w:t>
      </w:r>
      <w:r w:rsidR="00E55663" w:rsidRPr="000F02A7">
        <w:rPr>
          <w:lang w:val="en-GB"/>
        </w:rPr>
        <w:t xml:space="preserve"> patient</w:t>
      </w:r>
      <w:r w:rsidRPr="000F02A7">
        <w:rPr>
          <w:lang w:val="en-GB"/>
        </w:rPr>
        <w:t>s</w:t>
      </w:r>
      <w:r w:rsidR="00E55663" w:rsidRPr="000F02A7">
        <w:rPr>
          <w:lang w:val="en-GB"/>
        </w:rPr>
        <w:t xml:space="preserve"> </w:t>
      </w:r>
      <w:r w:rsidR="00C84E1A" w:rsidRPr="000F02A7">
        <w:rPr>
          <w:lang w:val="en-GB"/>
        </w:rPr>
        <w:t xml:space="preserve">a </w:t>
      </w:r>
      <w:r w:rsidR="00E55663" w:rsidRPr="000F02A7">
        <w:rPr>
          <w:lang w:val="en-GB"/>
        </w:rPr>
        <w:t>cavus and</w:t>
      </w:r>
      <w:r w:rsidR="00C84E1A" w:rsidRPr="000F02A7">
        <w:rPr>
          <w:lang w:val="en-GB"/>
        </w:rPr>
        <w:t xml:space="preserve"> a</w:t>
      </w:r>
      <w:r w:rsidR="00E55663" w:rsidRPr="000F02A7">
        <w:rPr>
          <w:lang w:val="en-GB"/>
        </w:rPr>
        <w:t xml:space="preserve"> normal foot.</w:t>
      </w:r>
    </w:p>
    <w:p w14:paraId="322B7CCB" w14:textId="77777777" w:rsidR="006F606D" w:rsidRPr="000F02A7" w:rsidRDefault="006F606D" w:rsidP="00C72A3B">
      <w:pPr>
        <w:spacing w:line="360" w:lineRule="auto"/>
        <w:ind w:firstLine="708"/>
        <w:rPr>
          <w:lang w:val="en-GB"/>
        </w:rPr>
      </w:pPr>
    </w:p>
    <w:p w14:paraId="38D08301" w14:textId="03302323" w:rsidR="009255F4" w:rsidRPr="000F02A7" w:rsidRDefault="0005236D" w:rsidP="00C72A3B">
      <w:pPr>
        <w:pStyle w:val="Titolo1"/>
        <w:keepNext w:val="0"/>
        <w:spacing w:line="360" w:lineRule="auto"/>
        <w:jc w:val="left"/>
        <w:rPr>
          <w:rFonts w:ascii="Times New Roman" w:hAnsi="Times New Roman"/>
          <w:lang w:val="en-US"/>
        </w:rPr>
      </w:pPr>
      <w:r w:rsidRPr="000F02A7">
        <w:rPr>
          <w:rFonts w:ascii="Times New Roman" w:hAnsi="Times New Roman"/>
          <w:lang w:val="en-US"/>
        </w:rPr>
        <w:t xml:space="preserve">4. </w:t>
      </w:r>
      <w:r w:rsidR="009255F4" w:rsidRPr="000F02A7">
        <w:rPr>
          <w:rFonts w:ascii="Times New Roman" w:hAnsi="Times New Roman"/>
          <w:lang w:val="en-US"/>
        </w:rPr>
        <w:t>Discussion</w:t>
      </w:r>
    </w:p>
    <w:p w14:paraId="1E7B20BE" w14:textId="7531056C" w:rsidR="00691F4E" w:rsidRPr="000F02A7" w:rsidRDefault="00B1088D" w:rsidP="00296523">
      <w:pPr>
        <w:spacing w:line="360" w:lineRule="auto"/>
        <w:ind w:firstLine="708"/>
        <w:rPr>
          <w:lang w:val="en-US"/>
        </w:rPr>
      </w:pPr>
      <w:r w:rsidRPr="000F02A7">
        <w:rPr>
          <w:lang w:val="en-US"/>
        </w:rPr>
        <w:t>E</w:t>
      </w:r>
      <w:r w:rsidR="003A223D" w:rsidRPr="000F02A7">
        <w:rPr>
          <w:lang w:val="en-US"/>
        </w:rPr>
        <w:t xml:space="preserve">lectronic pedobarography has been proven </w:t>
      </w:r>
      <w:r w:rsidR="00691F4E" w:rsidRPr="000F02A7">
        <w:rPr>
          <w:lang w:val="en-US"/>
        </w:rPr>
        <w:t xml:space="preserve">helpful in investigating </w:t>
      </w:r>
      <w:r w:rsidR="003A223D" w:rsidRPr="000F02A7">
        <w:rPr>
          <w:lang w:val="en-US"/>
        </w:rPr>
        <w:t>plantar pressure patterns</w:t>
      </w:r>
      <w:r w:rsidR="00691F4E" w:rsidRPr="000F02A7">
        <w:rPr>
          <w:lang w:val="en-US"/>
        </w:rPr>
        <w:t xml:space="preserve"> during standing and walking. </w:t>
      </w:r>
      <w:r w:rsidRPr="000F02A7">
        <w:rPr>
          <w:lang w:val="en-US"/>
        </w:rPr>
        <w:t xml:space="preserve">The method is </w:t>
      </w:r>
      <w:r w:rsidR="00691F4E" w:rsidRPr="000F02A7">
        <w:rPr>
          <w:lang w:val="en-US"/>
        </w:rPr>
        <w:t xml:space="preserve">valuable </w:t>
      </w:r>
      <w:r w:rsidR="003A223D" w:rsidRPr="000F02A7">
        <w:rPr>
          <w:lang w:val="en-US"/>
        </w:rPr>
        <w:t xml:space="preserve">to assess the effect of alterations in </w:t>
      </w:r>
      <w:r w:rsidR="00691F4E" w:rsidRPr="000F02A7">
        <w:rPr>
          <w:lang w:val="en-US"/>
        </w:rPr>
        <w:t>foot</w:t>
      </w:r>
      <w:r w:rsidR="003A223D" w:rsidRPr="000F02A7">
        <w:rPr>
          <w:lang w:val="en-US"/>
        </w:rPr>
        <w:t xml:space="preserve"> morphology and functionality and</w:t>
      </w:r>
      <w:r w:rsidR="00691F4E" w:rsidRPr="000F02A7">
        <w:rPr>
          <w:lang w:val="en-US"/>
        </w:rPr>
        <w:t xml:space="preserve"> </w:t>
      </w:r>
      <w:r w:rsidR="003A223D" w:rsidRPr="000F02A7">
        <w:rPr>
          <w:lang w:val="en-US"/>
        </w:rPr>
        <w:t>monitor the effects of rehabilitative or surgical treatment</w:t>
      </w:r>
      <w:r w:rsidR="00691F4E" w:rsidRPr="000F02A7">
        <w:rPr>
          <w:lang w:val="en-US"/>
        </w:rPr>
        <w:t xml:space="preserve">. It can be used </w:t>
      </w:r>
      <w:r w:rsidRPr="000F02A7">
        <w:rPr>
          <w:lang w:val="en-US"/>
        </w:rPr>
        <w:t xml:space="preserve">to examine </w:t>
      </w:r>
      <w:r w:rsidR="00691F4E" w:rsidRPr="000F02A7">
        <w:rPr>
          <w:lang w:val="en-US"/>
        </w:rPr>
        <w:t xml:space="preserve">children and adults with a wide variety of foot impairments associated with neurological and musculoskeletal disorders. </w:t>
      </w:r>
      <w:r w:rsidRPr="000F02A7">
        <w:rPr>
          <w:lang w:val="en-US"/>
        </w:rPr>
        <w:t>It further provides objective data from</w:t>
      </w:r>
      <w:r w:rsidR="00691F4E" w:rsidRPr="000F02A7">
        <w:rPr>
          <w:lang w:val="en-US"/>
        </w:rPr>
        <w:t xml:space="preserve"> quantitative static/dynamic analysis of footprints, based on the distribution of plantar pressure </w:t>
      </w:r>
      <w:r w:rsidR="00EF748D" w:rsidRPr="000F02A7">
        <w:rPr>
          <w:lang w:val="en-US"/>
        </w:rPr>
        <w:t>while</w:t>
      </w:r>
      <w:r w:rsidR="00691F4E" w:rsidRPr="000F02A7">
        <w:rPr>
          <w:lang w:val="en-US"/>
        </w:rPr>
        <w:t xml:space="preserve"> the foot</w:t>
      </w:r>
      <w:r w:rsidR="00EF748D" w:rsidRPr="000F02A7">
        <w:rPr>
          <w:lang w:val="en-US"/>
        </w:rPr>
        <w:t xml:space="preserve"> has contact</w:t>
      </w:r>
      <w:r w:rsidR="00691F4E" w:rsidRPr="000F02A7">
        <w:rPr>
          <w:lang w:val="en-US"/>
        </w:rPr>
        <w:t xml:space="preserve"> with the ground. (Orlin</w:t>
      </w:r>
      <w:r w:rsidR="00E72AAF" w:rsidRPr="000F02A7">
        <w:rPr>
          <w:lang w:val="en-US"/>
        </w:rPr>
        <w:t xml:space="preserve"> &amp; McPoil</w:t>
      </w:r>
      <w:r w:rsidR="00691F4E" w:rsidRPr="000F02A7">
        <w:rPr>
          <w:lang w:val="en-US"/>
        </w:rPr>
        <w:t>, 2000).</w:t>
      </w:r>
      <w:r w:rsidR="00EF748D" w:rsidRPr="000F02A7">
        <w:rPr>
          <w:lang w:val="en-US"/>
        </w:rPr>
        <w:t xml:space="preserve"> </w:t>
      </w:r>
      <w:r w:rsidR="00691F4E" w:rsidRPr="000F02A7">
        <w:rPr>
          <w:lang w:val="en-US"/>
        </w:rPr>
        <w:t xml:space="preserve">Pedobarography </w:t>
      </w:r>
      <w:r w:rsidR="00EF748D" w:rsidRPr="000F02A7">
        <w:rPr>
          <w:lang w:val="en-US"/>
        </w:rPr>
        <w:t>allows for</w:t>
      </w:r>
      <w:r w:rsidR="00691F4E" w:rsidRPr="000F02A7">
        <w:rPr>
          <w:lang w:val="en-US"/>
        </w:rPr>
        <w:t xml:space="preserve"> quantify</w:t>
      </w:r>
      <w:r w:rsidR="00EF748D" w:rsidRPr="000F02A7">
        <w:rPr>
          <w:lang w:val="en-US"/>
        </w:rPr>
        <w:t>ing</w:t>
      </w:r>
      <w:r w:rsidR="00691F4E" w:rsidRPr="000F02A7">
        <w:rPr>
          <w:lang w:val="en-US"/>
        </w:rPr>
        <w:t xml:space="preserve"> changes in plantar pressure</w:t>
      </w:r>
      <w:r w:rsidR="00EF748D" w:rsidRPr="000F02A7">
        <w:rPr>
          <w:lang w:val="en-US"/>
        </w:rPr>
        <w:t xml:space="preserve"> distribution</w:t>
      </w:r>
      <w:r w:rsidR="00691F4E" w:rsidRPr="000F02A7">
        <w:rPr>
          <w:lang w:val="en-US"/>
        </w:rPr>
        <w:t xml:space="preserve"> in the </w:t>
      </w:r>
      <w:r w:rsidR="00EF748D" w:rsidRPr="000F02A7">
        <w:rPr>
          <w:lang w:val="en-US"/>
        </w:rPr>
        <w:t xml:space="preserve">various foot </w:t>
      </w:r>
      <w:r w:rsidR="00691F4E" w:rsidRPr="000F02A7">
        <w:rPr>
          <w:lang w:val="en-US"/>
        </w:rPr>
        <w:t>region</w:t>
      </w:r>
      <w:r w:rsidR="00EF748D" w:rsidRPr="000F02A7">
        <w:rPr>
          <w:lang w:val="en-US"/>
        </w:rPr>
        <w:t>s</w:t>
      </w:r>
      <w:r w:rsidR="00691F4E" w:rsidRPr="000F02A7">
        <w:rPr>
          <w:lang w:val="en-US"/>
        </w:rPr>
        <w:t xml:space="preserve">. While the dynamic plantar pressure </w:t>
      </w:r>
      <w:r w:rsidR="00EF748D" w:rsidRPr="000F02A7">
        <w:rPr>
          <w:lang w:val="en-US"/>
        </w:rPr>
        <w:t>assessment provides</w:t>
      </w:r>
      <w:r w:rsidR="00691F4E" w:rsidRPr="000F02A7">
        <w:rPr>
          <w:lang w:val="en-US"/>
        </w:rPr>
        <w:t xml:space="preserve"> important information </w:t>
      </w:r>
      <w:r w:rsidR="00EF748D" w:rsidRPr="000F02A7">
        <w:rPr>
          <w:lang w:val="en-US"/>
        </w:rPr>
        <w:t>on load of the foot and its parts</w:t>
      </w:r>
      <w:r w:rsidR="00691F4E" w:rsidRPr="000F02A7">
        <w:rPr>
          <w:lang w:val="en-US"/>
        </w:rPr>
        <w:t xml:space="preserve"> during walking, pressure </w:t>
      </w:r>
      <w:r w:rsidR="00EF748D" w:rsidRPr="000F02A7">
        <w:rPr>
          <w:lang w:val="en-US"/>
        </w:rPr>
        <w:t xml:space="preserve">assessment in </w:t>
      </w:r>
      <w:r w:rsidR="00691F4E" w:rsidRPr="000F02A7">
        <w:rPr>
          <w:lang w:val="en-US"/>
        </w:rPr>
        <w:t xml:space="preserve">standing gives important information </w:t>
      </w:r>
      <w:r w:rsidR="00EF748D" w:rsidRPr="000F02A7">
        <w:rPr>
          <w:lang w:val="en-US"/>
        </w:rPr>
        <w:t xml:space="preserve">how the foot and its arts are loaded by the </w:t>
      </w:r>
      <w:r w:rsidR="00691F4E" w:rsidRPr="000F02A7">
        <w:rPr>
          <w:lang w:val="en-US"/>
        </w:rPr>
        <w:t xml:space="preserve">human body in patients with various postural deformities, </w:t>
      </w:r>
      <w:r w:rsidR="008A14C8" w:rsidRPr="000F02A7">
        <w:rPr>
          <w:lang w:val="en-US"/>
        </w:rPr>
        <w:t xml:space="preserve">amongst those </w:t>
      </w:r>
      <w:r w:rsidR="00691F4E" w:rsidRPr="000F02A7">
        <w:rPr>
          <w:lang w:val="en-US"/>
        </w:rPr>
        <w:t xml:space="preserve">CP. </w:t>
      </w:r>
    </w:p>
    <w:p w14:paraId="2B8396A8" w14:textId="705B8359" w:rsidR="003D50D0" w:rsidRPr="000F02A7" w:rsidRDefault="000F56B2" w:rsidP="00EE7F97">
      <w:pPr>
        <w:spacing w:line="360" w:lineRule="auto"/>
        <w:ind w:firstLine="708"/>
        <w:rPr>
          <w:lang w:val="en-US"/>
        </w:rPr>
      </w:pPr>
      <w:r w:rsidRPr="000F02A7">
        <w:rPr>
          <w:lang w:val="en-US"/>
        </w:rPr>
        <w:lastRenderedPageBreak/>
        <w:t xml:space="preserve">Deformities of the feet are </w:t>
      </w:r>
      <w:r w:rsidR="00691F4E" w:rsidRPr="000F02A7">
        <w:rPr>
          <w:lang w:val="en-US"/>
        </w:rPr>
        <w:t xml:space="preserve">in fact </w:t>
      </w:r>
      <w:r w:rsidRPr="000F02A7">
        <w:rPr>
          <w:lang w:val="en-US"/>
        </w:rPr>
        <w:t>the most common musculoskeletal problem in children with CP</w:t>
      </w:r>
      <w:r w:rsidR="00EC4605" w:rsidRPr="000F02A7">
        <w:rPr>
          <w:lang w:val="en-US"/>
        </w:rPr>
        <w:t xml:space="preserve"> (Gage, 2004)</w:t>
      </w:r>
      <w:r w:rsidRPr="000F02A7">
        <w:rPr>
          <w:lang w:val="en-US"/>
        </w:rPr>
        <w:t>. Since the foot is the platform upon which we stand and balance</w:t>
      </w:r>
      <w:r w:rsidR="00EE7F97" w:rsidRPr="000F02A7">
        <w:rPr>
          <w:lang w:val="en-US"/>
        </w:rPr>
        <w:t>,</w:t>
      </w:r>
      <w:r w:rsidRPr="000F02A7">
        <w:rPr>
          <w:lang w:val="en-US"/>
        </w:rPr>
        <w:t xml:space="preserve"> and upon which we push-off from the ground to walk, run or jump</w:t>
      </w:r>
      <w:r w:rsidR="00EE7F97" w:rsidRPr="000F02A7">
        <w:rPr>
          <w:lang w:val="en-US"/>
        </w:rPr>
        <w:t>,</w:t>
      </w:r>
      <w:r w:rsidRPr="000F02A7">
        <w:rPr>
          <w:lang w:val="en-US"/>
        </w:rPr>
        <w:t xml:space="preserve"> we understand how </w:t>
      </w:r>
      <w:r w:rsidR="00EE7F97" w:rsidRPr="000F02A7">
        <w:rPr>
          <w:lang w:val="en-US"/>
        </w:rPr>
        <w:t xml:space="preserve">important </w:t>
      </w:r>
      <w:r w:rsidRPr="000F02A7">
        <w:rPr>
          <w:lang w:val="en-US"/>
        </w:rPr>
        <w:t xml:space="preserve">it is to study these abnormalities in CP to better understand the possible </w:t>
      </w:r>
      <w:r w:rsidR="00E44B9E" w:rsidRPr="000F02A7">
        <w:rPr>
          <w:lang w:val="en-US"/>
        </w:rPr>
        <w:t>causes, which</w:t>
      </w:r>
      <w:r w:rsidR="00EE7F97" w:rsidRPr="000F02A7">
        <w:rPr>
          <w:lang w:val="en-US"/>
        </w:rPr>
        <w:t xml:space="preserve"> </w:t>
      </w:r>
      <w:r w:rsidRPr="000F02A7">
        <w:rPr>
          <w:lang w:val="en-US"/>
        </w:rPr>
        <w:t>alter postural balance and walking.</w:t>
      </w:r>
      <w:r w:rsidR="00EF00B1" w:rsidRPr="000F02A7">
        <w:rPr>
          <w:lang w:val="en-US"/>
        </w:rPr>
        <w:t xml:space="preserve"> </w:t>
      </w:r>
      <w:r w:rsidR="00EE7F97" w:rsidRPr="000F02A7">
        <w:rPr>
          <w:lang w:val="en-US"/>
        </w:rPr>
        <w:t xml:space="preserve">The classification </w:t>
      </w:r>
      <w:r w:rsidR="003A08B2" w:rsidRPr="000F02A7">
        <w:rPr>
          <w:lang w:val="en-US"/>
        </w:rPr>
        <w:t xml:space="preserve">of foot type and of pressure distribution during </w:t>
      </w:r>
      <w:r w:rsidR="00EE7F97" w:rsidRPr="000F02A7">
        <w:rPr>
          <w:lang w:val="en-US"/>
        </w:rPr>
        <w:t>standing</w:t>
      </w:r>
      <w:r w:rsidR="003A08B2" w:rsidRPr="000F02A7">
        <w:rPr>
          <w:lang w:val="en-US"/>
        </w:rPr>
        <w:t xml:space="preserve"> has not been documented </w:t>
      </w:r>
      <w:r w:rsidR="00EE7F97" w:rsidRPr="000F02A7">
        <w:rPr>
          <w:lang w:val="en-US"/>
        </w:rPr>
        <w:t xml:space="preserve">in CP </w:t>
      </w:r>
      <w:r w:rsidR="003A08B2" w:rsidRPr="000F02A7">
        <w:rPr>
          <w:lang w:val="en-US"/>
        </w:rPr>
        <w:t>yet.</w:t>
      </w:r>
    </w:p>
    <w:p w14:paraId="39D3BDD2" w14:textId="74A9FEC9" w:rsidR="006F7B89" w:rsidRPr="000F02A7" w:rsidRDefault="001356F6" w:rsidP="00C72A3B">
      <w:pPr>
        <w:spacing w:line="360" w:lineRule="auto"/>
        <w:ind w:firstLine="708"/>
        <w:rPr>
          <w:lang w:val="en-US"/>
        </w:rPr>
      </w:pPr>
      <w:r w:rsidRPr="000F02A7">
        <w:rPr>
          <w:lang w:val="en-US"/>
        </w:rPr>
        <w:t xml:space="preserve">Our data </w:t>
      </w:r>
      <w:r w:rsidR="00FC3732" w:rsidRPr="000F02A7">
        <w:rPr>
          <w:lang w:val="en-US"/>
        </w:rPr>
        <w:t xml:space="preserve">showed a reduced rearfoot contact area in </w:t>
      </w:r>
      <w:r w:rsidR="00A502E7" w:rsidRPr="000F02A7">
        <w:rPr>
          <w:lang w:val="en-US"/>
        </w:rPr>
        <w:t>both</w:t>
      </w:r>
      <w:r w:rsidR="00FC3732" w:rsidRPr="000F02A7">
        <w:rPr>
          <w:lang w:val="en-US"/>
        </w:rPr>
        <w:t>,</w:t>
      </w:r>
      <w:r w:rsidR="00A502E7" w:rsidRPr="000F02A7">
        <w:rPr>
          <w:lang w:val="en-US"/>
        </w:rPr>
        <w:t xml:space="preserve"> diplegics and hemiplegics</w:t>
      </w:r>
      <w:r w:rsidR="00FC3732" w:rsidRPr="000F02A7">
        <w:rPr>
          <w:lang w:val="en-US"/>
        </w:rPr>
        <w:t>, compared</w:t>
      </w:r>
      <w:r w:rsidR="00A502E7" w:rsidRPr="000F02A7">
        <w:rPr>
          <w:lang w:val="en-US"/>
        </w:rPr>
        <w:t xml:space="preserve"> to CG</w:t>
      </w:r>
      <w:r w:rsidR="00FC3732" w:rsidRPr="000F02A7">
        <w:rPr>
          <w:lang w:val="en-US"/>
        </w:rPr>
        <w:t xml:space="preserve">. In </w:t>
      </w:r>
      <w:r w:rsidR="004C062F" w:rsidRPr="000F02A7">
        <w:rPr>
          <w:lang w:val="en-US"/>
        </w:rPr>
        <w:t>addition,</w:t>
      </w:r>
      <w:r w:rsidR="00A502E7" w:rsidRPr="000F02A7">
        <w:rPr>
          <w:lang w:val="en-US"/>
        </w:rPr>
        <w:t xml:space="preserve"> the </w:t>
      </w:r>
      <w:r w:rsidR="00FC3732" w:rsidRPr="000F02A7">
        <w:rPr>
          <w:lang w:val="en-US"/>
        </w:rPr>
        <w:t xml:space="preserve">midfoot area was increased in </w:t>
      </w:r>
      <w:r w:rsidR="00A502E7" w:rsidRPr="000F02A7">
        <w:rPr>
          <w:lang w:val="en-US"/>
        </w:rPr>
        <w:t>diplegics.</w:t>
      </w:r>
      <w:r w:rsidR="008C4B6D" w:rsidRPr="000F02A7">
        <w:rPr>
          <w:lang w:val="en-US"/>
        </w:rPr>
        <w:t xml:space="preserve"> </w:t>
      </w:r>
      <w:r w:rsidR="004C062F" w:rsidRPr="000F02A7">
        <w:rPr>
          <w:lang w:val="en-US"/>
        </w:rPr>
        <w:t>M</w:t>
      </w:r>
      <w:r w:rsidR="00A502E7" w:rsidRPr="000F02A7">
        <w:rPr>
          <w:lang w:val="en-US"/>
        </w:rPr>
        <w:t xml:space="preserve">ost of CP patients showed increased AI in comparison to CG, </w:t>
      </w:r>
      <w:r w:rsidR="008C4B6D" w:rsidRPr="000F02A7">
        <w:rPr>
          <w:lang w:val="en-US"/>
        </w:rPr>
        <w:t>which indicates the</w:t>
      </w:r>
      <w:r w:rsidR="00A502E7" w:rsidRPr="000F02A7">
        <w:rPr>
          <w:lang w:val="en-US"/>
        </w:rPr>
        <w:t xml:space="preserve"> high percentage of flat foot </w:t>
      </w:r>
      <w:r w:rsidR="008C4B6D" w:rsidRPr="000F02A7">
        <w:rPr>
          <w:lang w:val="en-US"/>
        </w:rPr>
        <w:t>deformity.  This deformity was especially frequent in diplegics. This means that all CP children had a higher load on the forefoot, and the diplegics showed a higher incidence of flat feet.</w:t>
      </w:r>
      <w:r w:rsidR="00537DD3" w:rsidRPr="000F02A7">
        <w:rPr>
          <w:lang w:val="en-US"/>
        </w:rPr>
        <w:t xml:space="preserve">As regards the plantar pressures, increased values were found in both forefoot </w:t>
      </w:r>
      <w:r w:rsidR="004C062F" w:rsidRPr="000F02A7">
        <w:rPr>
          <w:lang w:val="en-US"/>
        </w:rPr>
        <w:t xml:space="preserve">(for all patients) </w:t>
      </w:r>
      <w:r w:rsidR="00537DD3" w:rsidRPr="000F02A7">
        <w:rPr>
          <w:lang w:val="en-US"/>
        </w:rPr>
        <w:t xml:space="preserve">and midfoot </w:t>
      </w:r>
      <w:r w:rsidR="004C062F" w:rsidRPr="000F02A7">
        <w:rPr>
          <w:lang w:val="en-US"/>
        </w:rPr>
        <w:t xml:space="preserve">(excluded left </w:t>
      </w:r>
      <w:r w:rsidR="00362243" w:rsidRPr="000F02A7">
        <w:rPr>
          <w:lang w:val="en-US"/>
        </w:rPr>
        <w:t>hemiplegics</w:t>
      </w:r>
      <w:r w:rsidR="00145F05" w:rsidRPr="000F02A7">
        <w:rPr>
          <w:lang w:val="en-US"/>
        </w:rPr>
        <w:t>)</w:t>
      </w:r>
      <w:r w:rsidR="004C062F" w:rsidRPr="000F02A7">
        <w:rPr>
          <w:lang w:val="en-US"/>
        </w:rPr>
        <w:t xml:space="preserve">. </w:t>
      </w:r>
      <w:r w:rsidR="00145F05" w:rsidRPr="000F02A7">
        <w:rPr>
          <w:lang w:val="en-US"/>
        </w:rPr>
        <w:t>This increased midfoot contact with reduced rearfoot load can be seen as an indicator for an extreme flatfoot as it is seen in midfoot break. A</w:t>
      </w:r>
      <w:r w:rsidR="00214E0C" w:rsidRPr="000F02A7">
        <w:rPr>
          <w:lang w:val="en-US"/>
        </w:rPr>
        <w:t xml:space="preserve"> probable cause is loading of the foot with the toes first as it occurs in patients with cerebral palsy due to either equinus foot position or knee flexion posture and lack of foot protection by orthotics.</w:t>
      </w:r>
      <w:r w:rsidR="00145F05" w:rsidRPr="000F02A7">
        <w:rPr>
          <w:lang w:val="en-US"/>
        </w:rPr>
        <w:t xml:space="preserve"> </w:t>
      </w:r>
      <w:r w:rsidR="00214E0C" w:rsidRPr="000F02A7">
        <w:rPr>
          <w:lang w:val="en-US"/>
        </w:rPr>
        <w:t>The strategies used, equinus foot or knee flexion posture, may also be seen as an attempt</w:t>
      </w:r>
      <w:r w:rsidR="006F7B89" w:rsidRPr="000F02A7">
        <w:rPr>
          <w:lang w:val="en-US"/>
        </w:rPr>
        <w:t xml:space="preserve"> to compensate for poor stability of </w:t>
      </w:r>
      <w:r w:rsidR="00691F4E" w:rsidRPr="000F02A7">
        <w:rPr>
          <w:lang w:val="en-US"/>
        </w:rPr>
        <w:t>posture, which</w:t>
      </w:r>
      <w:r w:rsidR="002C6CB8" w:rsidRPr="000F02A7">
        <w:rPr>
          <w:lang w:val="en-US"/>
        </w:rPr>
        <w:t xml:space="preserve"> is common </w:t>
      </w:r>
      <w:r w:rsidR="006F7B89" w:rsidRPr="000F02A7">
        <w:rPr>
          <w:lang w:val="en-US"/>
        </w:rPr>
        <w:t>in CP</w:t>
      </w:r>
      <w:r w:rsidR="00691F4E" w:rsidRPr="000F02A7">
        <w:rPr>
          <w:lang w:val="en-US"/>
        </w:rPr>
        <w:t xml:space="preserve"> (Saxena,</w:t>
      </w:r>
      <w:r w:rsidR="00E72AAF" w:rsidRPr="000F02A7">
        <w:rPr>
          <w:lang w:val="en-US"/>
        </w:rPr>
        <w:t xml:space="preserve"> Rao &amp;Kumaran,</w:t>
      </w:r>
      <w:r w:rsidR="00691F4E" w:rsidRPr="000F02A7">
        <w:rPr>
          <w:lang w:val="en-US"/>
        </w:rPr>
        <w:t xml:space="preserve"> 2014).</w:t>
      </w:r>
    </w:p>
    <w:p w14:paraId="4DD40D51" w14:textId="0BE40217" w:rsidR="00362243" w:rsidRPr="000F02A7" w:rsidRDefault="00214E0C" w:rsidP="00C72A3B">
      <w:pPr>
        <w:spacing w:line="360" w:lineRule="auto"/>
        <w:ind w:firstLine="708"/>
        <w:rPr>
          <w:bCs/>
          <w:lang w:val="en-US"/>
        </w:rPr>
      </w:pPr>
      <w:r w:rsidRPr="000F02A7">
        <w:rPr>
          <w:bCs/>
          <w:lang w:val="en-US"/>
        </w:rPr>
        <w:t xml:space="preserve">Midfoot break shown as overload of fore- and midfoot such as in </w:t>
      </w:r>
      <w:r w:rsidR="00362243" w:rsidRPr="000F02A7">
        <w:rPr>
          <w:bCs/>
          <w:lang w:val="en-US"/>
        </w:rPr>
        <w:t xml:space="preserve">diplegia </w:t>
      </w:r>
      <w:r w:rsidRPr="000F02A7">
        <w:rPr>
          <w:bCs/>
          <w:lang w:val="en-US"/>
        </w:rPr>
        <w:t xml:space="preserve">reduces the lever arm for the triceps surae </w:t>
      </w:r>
      <w:r w:rsidR="006D67D1" w:rsidRPr="000F02A7">
        <w:rPr>
          <w:bCs/>
          <w:lang w:val="en-US"/>
        </w:rPr>
        <w:t>muscles, which</w:t>
      </w:r>
      <w:r w:rsidRPr="000F02A7">
        <w:rPr>
          <w:bCs/>
          <w:lang w:val="en-US"/>
        </w:rPr>
        <w:t xml:space="preserve"> are important for posture control. The consequence would </w:t>
      </w:r>
      <w:r w:rsidR="00E44B9E" w:rsidRPr="000F02A7">
        <w:rPr>
          <w:bCs/>
          <w:lang w:val="en-US"/>
        </w:rPr>
        <w:t>thus</w:t>
      </w:r>
      <w:r w:rsidRPr="000F02A7">
        <w:rPr>
          <w:bCs/>
          <w:lang w:val="en-US"/>
        </w:rPr>
        <w:t xml:space="preserve"> be loss of control on knee </w:t>
      </w:r>
      <w:r w:rsidR="00E44B9E" w:rsidRPr="000F02A7">
        <w:rPr>
          <w:bCs/>
          <w:lang w:val="en-US"/>
        </w:rPr>
        <w:t>extension, which</w:t>
      </w:r>
      <w:r w:rsidRPr="000F02A7">
        <w:rPr>
          <w:bCs/>
          <w:lang w:val="en-US"/>
        </w:rPr>
        <w:t xml:space="preserve"> clinically comes up as </w:t>
      </w:r>
      <w:r w:rsidR="00862984" w:rsidRPr="000F02A7">
        <w:rPr>
          <w:bCs/>
          <w:lang w:val="en-US"/>
        </w:rPr>
        <w:t>crouch posture</w:t>
      </w:r>
      <w:r w:rsidR="00923B65" w:rsidRPr="000F02A7">
        <w:rPr>
          <w:bCs/>
          <w:lang w:val="en-US"/>
        </w:rPr>
        <w:t xml:space="preserve"> (Gage, 2004)</w:t>
      </w:r>
      <w:r w:rsidR="00862984" w:rsidRPr="000F02A7">
        <w:rPr>
          <w:bCs/>
          <w:lang w:val="en-US"/>
        </w:rPr>
        <w:t xml:space="preserve">. Crouch posture is </w:t>
      </w:r>
      <w:r w:rsidRPr="000F02A7">
        <w:rPr>
          <w:bCs/>
          <w:lang w:val="en-US"/>
        </w:rPr>
        <w:t>defines as</w:t>
      </w:r>
      <w:r w:rsidR="00862984" w:rsidRPr="000F02A7">
        <w:rPr>
          <w:bCs/>
          <w:lang w:val="en-US"/>
        </w:rPr>
        <w:t xml:space="preserve"> increased ankle dorsiflexion</w:t>
      </w:r>
      <w:r w:rsidR="00362243" w:rsidRPr="000F02A7">
        <w:rPr>
          <w:bCs/>
          <w:lang w:val="en-US"/>
        </w:rPr>
        <w:t xml:space="preserve">, knee and hip joint </w:t>
      </w:r>
      <w:r w:rsidR="006A0962" w:rsidRPr="000F02A7">
        <w:rPr>
          <w:bCs/>
          <w:lang w:val="en-US"/>
        </w:rPr>
        <w:t>flexion</w:t>
      </w:r>
      <w:r w:rsidRPr="000F02A7">
        <w:rPr>
          <w:bCs/>
          <w:lang w:val="en-US"/>
        </w:rPr>
        <w:t>. The additional</w:t>
      </w:r>
      <w:r w:rsidR="00862984" w:rsidRPr="000F02A7">
        <w:rPr>
          <w:bCs/>
          <w:lang w:val="en-US"/>
        </w:rPr>
        <w:t xml:space="preserve"> anterior pelvic tilt </w:t>
      </w:r>
      <w:r w:rsidRPr="000F02A7">
        <w:rPr>
          <w:bCs/>
          <w:lang w:val="en-US"/>
        </w:rPr>
        <w:t>shifts</w:t>
      </w:r>
      <w:r w:rsidR="00862984" w:rsidRPr="000F02A7">
        <w:rPr>
          <w:bCs/>
          <w:lang w:val="en-US"/>
        </w:rPr>
        <w:t xml:space="preserve"> </w:t>
      </w:r>
      <w:r w:rsidR="00362243" w:rsidRPr="000F02A7">
        <w:rPr>
          <w:bCs/>
          <w:lang w:val="en-US"/>
        </w:rPr>
        <w:t xml:space="preserve">the Centre of </w:t>
      </w:r>
      <w:r w:rsidR="00862984" w:rsidRPr="000F02A7">
        <w:rPr>
          <w:bCs/>
          <w:lang w:val="en-US"/>
        </w:rPr>
        <w:t>P</w:t>
      </w:r>
      <w:r w:rsidR="00362243" w:rsidRPr="000F02A7">
        <w:rPr>
          <w:bCs/>
          <w:lang w:val="en-US"/>
        </w:rPr>
        <w:t xml:space="preserve">ressure </w:t>
      </w:r>
      <w:r w:rsidR="00862984" w:rsidRPr="000F02A7">
        <w:rPr>
          <w:bCs/>
          <w:lang w:val="en-US"/>
        </w:rPr>
        <w:t>in the fore</w:t>
      </w:r>
      <w:r w:rsidR="00362243" w:rsidRPr="000F02A7">
        <w:rPr>
          <w:bCs/>
          <w:lang w:val="en-US"/>
        </w:rPr>
        <w:t xml:space="preserve">foot part. </w:t>
      </w:r>
    </w:p>
    <w:p w14:paraId="1ECDCA85" w14:textId="1A9AA568" w:rsidR="003549C6" w:rsidRPr="000F02A7" w:rsidRDefault="009749A5" w:rsidP="00C72A3B">
      <w:pPr>
        <w:spacing w:line="360" w:lineRule="auto"/>
        <w:ind w:firstLine="708"/>
        <w:rPr>
          <w:lang w:val="en-US"/>
        </w:rPr>
      </w:pPr>
      <w:r w:rsidRPr="000F02A7">
        <w:rPr>
          <w:lang w:val="en-US"/>
        </w:rPr>
        <w:t xml:space="preserve">From a clinical perspective, precise and quantitative </w:t>
      </w:r>
      <w:r w:rsidR="003549C6" w:rsidRPr="000F02A7">
        <w:rPr>
          <w:lang w:val="en-US"/>
        </w:rPr>
        <w:t>characterization</w:t>
      </w:r>
      <w:r w:rsidRPr="000F02A7">
        <w:rPr>
          <w:lang w:val="en-US"/>
        </w:rPr>
        <w:t xml:space="preserve"> of the foot type in </w:t>
      </w:r>
      <w:r w:rsidR="003549C6" w:rsidRPr="000F02A7">
        <w:rPr>
          <w:lang w:val="en-US"/>
        </w:rPr>
        <w:t xml:space="preserve">CP </w:t>
      </w:r>
      <w:r w:rsidRPr="000F02A7">
        <w:rPr>
          <w:lang w:val="en-US"/>
        </w:rPr>
        <w:t xml:space="preserve">is important to identify, develop and enhance the rehabilitative options. </w:t>
      </w:r>
      <w:r w:rsidR="009D2E53" w:rsidRPr="000F02A7">
        <w:rPr>
          <w:lang w:val="en-US"/>
        </w:rPr>
        <w:t xml:space="preserve">For this </w:t>
      </w:r>
      <w:r w:rsidR="008C68BC" w:rsidRPr="000F02A7">
        <w:rPr>
          <w:lang w:val="en-US"/>
        </w:rPr>
        <w:t>study,</w:t>
      </w:r>
      <w:r w:rsidR="009D2E53" w:rsidRPr="000F02A7">
        <w:rPr>
          <w:lang w:val="en-US"/>
        </w:rPr>
        <w:t xml:space="preserve"> we </w:t>
      </w:r>
      <w:r w:rsidR="006A0F4A" w:rsidRPr="000F02A7">
        <w:rPr>
          <w:lang w:val="en-US"/>
        </w:rPr>
        <w:t xml:space="preserve">relied </w:t>
      </w:r>
      <w:r w:rsidR="009D2E53" w:rsidRPr="000F02A7">
        <w:rPr>
          <w:lang w:val="en-US"/>
        </w:rPr>
        <w:t xml:space="preserve">only on </w:t>
      </w:r>
      <w:r w:rsidR="00966D5E" w:rsidRPr="000F02A7">
        <w:rPr>
          <w:lang w:val="en-US"/>
        </w:rPr>
        <w:t xml:space="preserve">the </w:t>
      </w:r>
      <w:r w:rsidR="009D2E53" w:rsidRPr="000F02A7">
        <w:rPr>
          <w:lang w:val="en-US"/>
        </w:rPr>
        <w:t>foot pressure</w:t>
      </w:r>
      <w:r w:rsidR="007C6F20" w:rsidRPr="000F02A7">
        <w:rPr>
          <w:lang w:val="en-US"/>
        </w:rPr>
        <w:t xml:space="preserve"> data</w:t>
      </w:r>
      <w:r w:rsidR="009D2E53" w:rsidRPr="000F02A7">
        <w:rPr>
          <w:lang w:val="en-US"/>
        </w:rPr>
        <w:t xml:space="preserve"> as the clinical assessment remains subjective and x-rays </w:t>
      </w:r>
      <w:r w:rsidR="007C6F20" w:rsidRPr="000F02A7">
        <w:rPr>
          <w:lang w:val="en-US"/>
        </w:rPr>
        <w:t xml:space="preserve">have </w:t>
      </w:r>
      <w:r w:rsidR="009D2E53" w:rsidRPr="000F02A7">
        <w:rPr>
          <w:lang w:val="en-US"/>
        </w:rPr>
        <w:t xml:space="preserve">not </w:t>
      </w:r>
      <w:r w:rsidR="007C6F20" w:rsidRPr="000F02A7">
        <w:rPr>
          <w:lang w:val="en-US"/>
        </w:rPr>
        <w:t xml:space="preserve">been </w:t>
      </w:r>
      <w:r w:rsidR="009D2E53" w:rsidRPr="000F02A7">
        <w:rPr>
          <w:lang w:val="en-US"/>
        </w:rPr>
        <w:t>carried out for analysis of gait or standing posture</w:t>
      </w:r>
      <w:r w:rsidR="007C6F20" w:rsidRPr="000F02A7">
        <w:rPr>
          <w:lang w:val="en-US"/>
        </w:rPr>
        <w:t xml:space="preserve"> and thus</w:t>
      </w:r>
      <w:r w:rsidR="009D2E53" w:rsidRPr="000F02A7">
        <w:rPr>
          <w:lang w:val="en-US"/>
        </w:rPr>
        <w:t xml:space="preserve"> </w:t>
      </w:r>
      <w:r w:rsidR="007C6F20" w:rsidRPr="000F02A7">
        <w:rPr>
          <w:lang w:val="en-US"/>
        </w:rPr>
        <w:t>t</w:t>
      </w:r>
      <w:r w:rsidR="009D2E53" w:rsidRPr="000F02A7">
        <w:rPr>
          <w:lang w:val="en-US"/>
        </w:rPr>
        <w:t xml:space="preserve">he foot deformity was derived only from the AI value. Other clinically important components of the foot deformity such as rotation and supination / pronation </w:t>
      </w:r>
      <w:r w:rsidR="009D2E53" w:rsidRPr="000F02A7">
        <w:rPr>
          <w:lang w:val="en-US"/>
        </w:rPr>
        <w:lastRenderedPageBreak/>
        <w:t xml:space="preserve">thus are not taken into account. </w:t>
      </w:r>
      <w:r w:rsidR="006D67D1" w:rsidRPr="000F02A7">
        <w:rPr>
          <w:lang w:val="en-US"/>
        </w:rPr>
        <w:t>Nevertheless,</w:t>
      </w:r>
      <w:r w:rsidR="009D2E53" w:rsidRPr="000F02A7">
        <w:rPr>
          <w:lang w:val="en-US"/>
        </w:rPr>
        <w:t xml:space="preserve"> the high number of deformed feet </w:t>
      </w:r>
      <w:r w:rsidR="00F94744" w:rsidRPr="000F02A7">
        <w:rPr>
          <w:lang w:val="en-US"/>
        </w:rPr>
        <w:t xml:space="preserve">in barefoot function indicates that protection and correction is required. Both can be reached by applying respective orthotics, and surgery may be used for corrections. </w:t>
      </w:r>
      <w:r w:rsidRPr="000F02A7">
        <w:rPr>
          <w:lang w:val="en-US"/>
        </w:rPr>
        <w:t xml:space="preserve">Untreated </w:t>
      </w:r>
      <w:r w:rsidR="003549C6" w:rsidRPr="000F02A7">
        <w:rPr>
          <w:lang w:val="en-US"/>
        </w:rPr>
        <w:t>foot deformities</w:t>
      </w:r>
      <w:r w:rsidR="00F94744" w:rsidRPr="000F02A7">
        <w:rPr>
          <w:lang w:val="en-US"/>
        </w:rPr>
        <w:t xml:space="preserve">, however, </w:t>
      </w:r>
      <w:r w:rsidRPr="000F02A7">
        <w:rPr>
          <w:lang w:val="en-US"/>
        </w:rPr>
        <w:t xml:space="preserve">can </w:t>
      </w:r>
      <w:r w:rsidR="00F94744" w:rsidRPr="000F02A7">
        <w:rPr>
          <w:lang w:val="en-US"/>
        </w:rPr>
        <w:t>impede the control on the leg, especially knee extension, and thus impede function</w:t>
      </w:r>
      <w:r w:rsidRPr="000F02A7">
        <w:rPr>
          <w:lang w:val="en-US"/>
        </w:rPr>
        <w:t xml:space="preserve">. </w:t>
      </w:r>
      <w:r w:rsidR="003549C6" w:rsidRPr="000F02A7">
        <w:rPr>
          <w:lang w:val="en-US"/>
        </w:rPr>
        <w:t xml:space="preserve">The characterization of foot </w:t>
      </w:r>
      <w:r w:rsidRPr="000F02A7">
        <w:rPr>
          <w:lang w:val="en-US"/>
        </w:rPr>
        <w:t>in these patients will improve the clinical management of these patients</w:t>
      </w:r>
      <w:r w:rsidR="00F94744" w:rsidRPr="000F02A7">
        <w:rPr>
          <w:lang w:val="en-US"/>
        </w:rPr>
        <w:t xml:space="preserve"> as corrective and protective devices can be constructed in a more precise way</w:t>
      </w:r>
      <w:r w:rsidRPr="000F02A7">
        <w:rPr>
          <w:lang w:val="en-US"/>
        </w:rPr>
        <w:t xml:space="preserve">. </w:t>
      </w:r>
    </w:p>
    <w:p w14:paraId="644FCB1E" w14:textId="233721EA" w:rsidR="00F94744" w:rsidRPr="000F02A7" w:rsidRDefault="00F94744" w:rsidP="00C72A3B">
      <w:pPr>
        <w:spacing w:line="360" w:lineRule="auto"/>
        <w:ind w:firstLine="708"/>
        <w:rPr>
          <w:lang w:val="en-US"/>
        </w:rPr>
      </w:pPr>
      <w:r w:rsidRPr="000F02A7">
        <w:rPr>
          <w:lang w:val="en-US"/>
        </w:rPr>
        <w:t xml:space="preserve">Applying a </w:t>
      </w:r>
      <w:r w:rsidR="00D64D37" w:rsidRPr="000F02A7">
        <w:rPr>
          <w:lang w:val="en-US"/>
        </w:rPr>
        <w:t>modeling</w:t>
      </w:r>
      <w:r w:rsidRPr="000F02A7">
        <w:rPr>
          <w:lang w:val="en-US"/>
        </w:rPr>
        <w:t xml:space="preserve"> approach together with plantar foot measurement may offer a more thorough insight in the development and the possibilities of prevention and treatment of such deformities.</w:t>
      </w:r>
    </w:p>
    <w:p w14:paraId="672882E1" w14:textId="6C24548C" w:rsidR="00F94744" w:rsidRPr="000F02A7" w:rsidRDefault="00F94744" w:rsidP="00C72A3B">
      <w:pPr>
        <w:spacing w:line="360" w:lineRule="auto"/>
        <w:ind w:firstLine="708"/>
        <w:rPr>
          <w:lang w:val="en-US"/>
        </w:rPr>
      </w:pPr>
      <w:r w:rsidRPr="000F02A7">
        <w:rPr>
          <w:lang w:val="en-US"/>
        </w:rPr>
        <w:t xml:space="preserve">The study shows that equally to gait the foot in CP patients </w:t>
      </w:r>
      <w:r w:rsidR="008C68BC" w:rsidRPr="000F02A7">
        <w:rPr>
          <w:lang w:val="en-US"/>
        </w:rPr>
        <w:t xml:space="preserve">is characterized by deformities </w:t>
      </w:r>
      <w:r w:rsidRPr="000F02A7">
        <w:rPr>
          <w:lang w:val="en-US"/>
        </w:rPr>
        <w:t xml:space="preserve">while standing and leads a change of load of the foot which affects posture control. </w:t>
      </w:r>
      <w:r w:rsidR="00DC7339" w:rsidRPr="000F02A7">
        <w:rPr>
          <w:lang w:val="en-US"/>
        </w:rPr>
        <w:t xml:space="preserve">The flat foot deformity is more common in diplegics than in hemiplegics as is crouch gait. The foot deformity thus may be related to the loss of knee </w:t>
      </w:r>
      <w:r w:rsidR="00574185" w:rsidRPr="000F02A7">
        <w:rPr>
          <w:lang w:val="en-US"/>
        </w:rPr>
        <w:t>control, which</w:t>
      </w:r>
      <w:r w:rsidR="00DC7339" w:rsidRPr="000F02A7">
        <w:rPr>
          <w:lang w:val="en-US"/>
        </w:rPr>
        <w:t xml:space="preserve"> finally may result in the crouch position.</w:t>
      </w:r>
    </w:p>
    <w:p w14:paraId="4D29FEDF" w14:textId="77777777" w:rsidR="009749A5" w:rsidRPr="000F02A7" w:rsidRDefault="009749A5" w:rsidP="00C72A3B">
      <w:pPr>
        <w:spacing w:line="360" w:lineRule="auto"/>
        <w:rPr>
          <w:lang w:val="en-US"/>
        </w:rPr>
      </w:pPr>
    </w:p>
    <w:p w14:paraId="1269BDE0" w14:textId="77777777" w:rsidR="00620408" w:rsidRPr="000F02A7" w:rsidRDefault="00620408" w:rsidP="00620408">
      <w:pPr>
        <w:pStyle w:val="Titolo1"/>
        <w:keepNext w:val="0"/>
        <w:spacing w:line="360" w:lineRule="auto"/>
        <w:rPr>
          <w:rFonts w:ascii="Times New Roman" w:hAnsi="Times New Roman"/>
          <w:lang w:val="en-US"/>
        </w:rPr>
      </w:pPr>
      <w:bookmarkStart w:id="0" w:name="dn"/>
      <w:bookmarkEnd w:id="0"/>
      <w:r w:rsidRPr="000F02A7">
        <w:rPr>
          <w:rFonts w:ascii="Times New Roman" w:hAnsi="Times New Roman"/>
          <w:lang w:val="en-US"/>
        </w:rPr>
        <w:t>Acknowledgements</w:t>
      </w:r>
    </w:p>
    <w:p w14:paraId="7DA5F770" w14:textId="4986A101" w:rsidR="00620408" w:rsidRPr="000F02A7" w:rsidRDefault="00620408" w:rsidP="00DC5805">
      <w:pPr>
        <w:spacing w:line="360" w:lineRule="auto"/>
        <w:ind w:firstLine="708"/>
        <w:jc w:val="both"/>
        <w:rPr>
          <w:lang w:val="en-US"/>
        </w:rPr>
      </w:pPr>
      <w:r w:rsidRPr="000F02A7">
        <w:rPr>
          <w:lang w:val="en-US"/>
        </w:rPr>
        <w:t>The authors wish to thank Mr. Nunzio Tenore and Dr Claudia Condoluci of IRCCS “San Raffaele Pisana” for support in selecting patients and Eng. Arrig El Gaezey and</w:t>
      </w:r>
      <w:r w:rsidR="00B6006D" w:rsidRPr="000F02A7">
        <w:rPr>
          <w:lang w:val="en-US"/>
        </w:rPr>
        <w:t xml:space="preserve"> </w:t>
      </w:r>
      <w:r w:rsidRPr="000F02A7">
        <w:rPr>
          <w:lang w:val="en-US"/>
        </w:rPr>
        <w:t>Veronica Calzari for support in data analysis.</w:t>
      </w:r>
    </w:p>
    <w:p w14:paraId="4C1A6A46" w14:textId="77777777" w:rsidR="003B3719" w:rsidRPr="000F02A7" w:rsidRDefault="003B3719" w:rsidP="00C72A3B">
      <w:pPr>
        <w:spacing w:line="360" w:lineRule="auto"/>
        <w:ind w:right="-28"/>
        <w:rPr>
          <w:b/>
          <w:lang w:val="en-US"/>
        </w:rPr>
      </w:pPr>
    </w:p>
    <w:p w14:paraId="2C6BDC31" w14:textId="77777777" w:rsidR="003B3719" w:rsidRPr="000F02A7" w:rsidRDefault="003B3719" w:rsidP="00C72A3B">
      <w:pPr>
        <w:spacing w:line="360" w:lineRule="auto"/>
        <w:ind w:right="-28"/>
        <w:rPr>
          <w:b/>
          <w:lang w:val="en-US"/>
        </w:rPr>
      </w:pPr>
    </w:p>
    <w:p w14:paraId="2C6ABE9D" w14:textId="6A795763" w:rsidR="009255F4" w:rsidRPr="000F02A7" w:rsidRDefault="003B3719" w:rsidP="00C72A3B">
      <w:pPr>
        <w:spacing w:line="360" w:lineRule="auto"/>
        <w:ind w:right="-28"/>
        <w:rPr>
          <w:b/>
          <w:lang w:val="en-US"/>
        </w:rPr>
      </w:pPr>
      <w:r w:rsidRPr="000F02A7">
        <w:rPr>
          <w:b/>
          <w:lang w:val="en-US"/>
        </w:rPr>
        <w:t>R</w:t>
      </w:r>
      <w:r w:rsidR="009255F4" w:rsidRPr="000F02A7">
        <w:rPr>
          <w:b/>
          <w:lang w:val="en-US"/>
        </w:rPr>
        <w:t>eferences</w:t>
      </w:r>
    </w:p>
    <w:p w14:paraId="70A24F8D" w14:textId="2F7BB0F5" w:rsidR="006B5CBB" w:rsidRPr="000F02A7" w:rsidRDefault="006B5CBB" w:rsidP="00C72A3B">
      <w:pPr>
        <w:spacing w:line="360" w:lineRule="auto"/>
        <w:ind w:left="360" w:right="-28" w:hanging="360"/>
        <w:rPr>
          <w:lang w:val="en-GB"/>
        </w:rPr>
      </w:pPr>
      <w:r w:rsidRPr="000F02A7">
        <w:rPr>
          <w:lang w:val="en-US"/>
        </w:rPr>
        <w:t>Bensoussan</w:t>
      </w:r>
      <w:r w:rsidR="00C72A3B" w:rsidRPr="000F02A7">
        <w:rPr>
          <w:lang w:val="en-US"/>
        </w:rPr>
        <w:t>,</w:t>
      </w:r>
      <w:r w:rsidRPr="000F02A7">
        <w:rPr>
          <w:lang w:val="en-US"/>
        </w:rPr>
        <w:t xml:space="preserve"> L</w:t>
      </w:r>
      <w:r w:rsidR="00C72A3B" w:rsidRPr="000F02A7">
        <w:rPr>
          <w:lang w:val="en-US"/>
        </w:rPr>
        <w:t>.</w:t>
      </w:r>
      <w:r w:rsidRPr="000F02A7">
        <w:rPr>
          <w:lang w:val="en-US"/>
        </w:rPr>
        <w:t>, Mesure</w:t>
      </w:r>
      <w:r w:rsidR="00C72A3B" w:rsidRPr="000F02A7">
        <w:rPr>
          <w:lang w:val="en-US"/>
        </w:rPr>
        <w:t>,</w:t>
      </w:r>
      <w:r w:rsidRPr="000F02A7">
        <w:rPr>
          <w:lang w:val="en-US"/>
        </w:rPr>
        <w:t xml:space="preserve"> S</w:t>
      </w:r>
      <w:r w:rsidR="00C72A3B" w:rsidRPr="000F02A7">
        <w:rPr>
          <w:lang w:val="en-US"/>
        </w:rPr>
        <w:t>.</w:t>
      </w:r>
      <w:r w:rsidRPr="000F02A7">
        <w:rPr>
          <w:lang w:val="en-US"/>
        </w:rPr>
        <w:t>, Viton</w:t>
      </w:r>
      <w:r w:rsidR="00C72A3B" w:rsidRPr="000F02A7">
        <w:rPr>
          <w:lang w:val="en-US"/>
        </w:rPr>
        <w:t>,</w:t>
      </w:r>
      <w:r w:rsidRPr="000F02A7">
        <w:rPr>
          <w:lang w:val="en-US"/>
        </w:rPr>
        <w:t xml:space="preserve"> J</w:t>
      </w:r>
      <w:r w:rsidR="00C72A3B" w:rsidRPr="000F02A7">
        <w:rPr>
          <w:lang w:val="en-US"/>
        </w:rPr>
        <w:t xml:space="preserve">. </w:t>
      </w:r>
      <w:r w:rsidRPr="000F02A7">
        <w:rPr>
          <w:lang w:val="en-US"/>
        </w:rPr>
        <w:t>M</w:t>
      </w:r>
      <w:r w:rsidR="00C72A3B" w:rsidRPr="000F02A7">
        <w:rPr>
          <w:lang w:val="en-US"/>
        </w:rPr>
        <w:t>.</w:t>
      </w:r>
      <w:r w:rsidRPr="000F02A7">
        <w:rPr>
          <w:lang w:val="en-US"/>
        </w:rPr>
        <w:t xml:space="preserve">, </w:t>
      </w:r>
      <w:r w:rsidR="00C72A3B" w:rsidRPr="000F02A7">
        <w:rPr>
          <w:lang w:val="en-US"/>
        </w:rPr>
        <w:t xml:space="preserve">&amp; </w:t>
      </w:r>
      <w:r w:rsidRPr="000F02A7">
        <w:rPr>
          <w:lang w:val="en-US"/>
        </w:rPr>
        <w:t>Delarque</w:t>
      </w:r>
      <w:r w:rsidR="00C72A3B" w:rsidRPr="000F02A7">
        <w:rPr>
          <w:lang w:val="en-US"/>
        </w:rPr>
        <w:t>,</w:t>
      </w:r>
      <w:r w:rsidRPr="000F02A7">
        <w:rPr>
          <w:lang w:val="en-US"/>
        </w:rPr>
        <w:t xml:space="preserve"> A. </w:t>
      </w:r>
      <w:r w:rsidR="00C72A3B" w:rsidRPr="000F02A7">
        <w:rPr>
          <w:lang w:val="en-US"/>
        </w:rPr>
        <w:t xml:space="preserve">(2006) </w:t>
      </w:r>
      <w:r w:rsidRPr="000F02A7">
        <w:rPr>
          <w:lang w:val="en-US"/>
        </w:rPr>
        <w:t xml:space="preserve">Kinematic and kinetic asymmetries in hemiplegic patients' gait initiation patterns. </w:t>
      </w:r>
      <w:r w:rsidR="00C72A3B" w:rsidRPr="000F02A7">
        <w:rPr>
          <w:i/>
          <w:lang w:val="en-US"/>
        </w:rPr>
        <w:t>Journal of Rehabilitation Medicine</w:t>
      </w:r>
      <w:r w:rsidR="00C72A3B" w:rsidRPr="000F02A7">
        <w:rPr>
          <w:lang w:val="en-US"/>
        </w:rPr>
        <w:t xml:space="preserve">. </w:t>
      </w:r>
      <w:r w:rsidRPr="000F02A7">
        <w:rPr>
          <w:lang w:val="en-GB"/>
        </w:rPr>
        <w:t>38</w:t>
      </w:r>
      <w:r w:rsidR="00C72A3B" w:rsidRPr="000F02A7">
        <w:rPr>
          <w:lang w:val="en-GB"/>
        </w:rPr>
        <w:t xml:space="preserve">, </w:t>
      </w:r>
      <w:r w:rsidRPr="000F02A7">
        <w:rPr>
          <w:lang w:val="en-GB"/>
        </w:rPr>
        <w:t>5</w:t>
      </w:r>
      <w:r w:rsidR="00C72A3B" w:rsidRPr="000F02A7">
        <w:rPr>
          <w:lang w:val="en-GB"/>
        </w:rPr>
        <w:t xml:space="preserve">, </w:t>
      </w:r>
      <w:r w:rsidRPr="000F02A7">
        <w:rPr>
          <w:lang w:val="en-GB"/>
        </w:rPr>
        <w:t>287-94.</w:t>
      </w:r>
    </w:p>
    <w:p w14:paraId="506131EF" w14:textId="404E13A2" w:rsidR="002B4DFC" w:rsidRPr="000F02A7" w:rsidRDefault="002B4DFC" w:rsidP="00C72A3B">
      <w:pPr>
        <w:spacing w:line="360" w:lineRule="auto"/>
        <w:ind w:left="360" w:right="-28" w:hanging="360"/>
        <w:rPr>
          <w:lang w:val="en-US"/>
        </w:rPr>
      </w:pPr>
      <w:r w:rsidRPr="000F02A7">
        <w:rPr>
          <w:lang w:val="en-US"/>
        </w:rPr>
        <w:t>Cavanagh</w:t>
      </w:r>
      <w:r w:rsidR="004F1E74" w:rsidRPr="000F02A7">
        <w:rPr>
          <w:lang w:val="en-US"/>
        </w:rPr>
        <w:t>,</w:t>
      </w:r>
      <w:r w:rsidRPr="000F02A7">
        <w:rPr>
          <w:lang w:val="en-US"/>
        </w:rPr>
        <w:t xml:space="preserve"> P</w:t>
      </w:r>
      <w:r w:rsidR="004F1E74" w:rsidRPr="000F02A7">
        <w:rPr>
          <w:lang w:val="en-US"/>
        </w:rPr>
        <w:t>.</w:t>
      </w:r>
      <w:r w:rsidRPr="000F02A7">
        <w:rPr>
          <w:lang w:val="en-US"/>
        </w:rPr>
        <w:t>R</w:t>
      </w:r>
      <w:r w:rsidR="004F1E74" w:rsidRPr="000F02A7">
        <w:rPr>
          <w:lang w:val="en-US"/>
        </w:rPr>
        <w:t>. &amp;</w:t>
      </w:r>
      <w:r w:rsidRPr="000F02A7">
        <w:rPr>
          <w:lang w:val="en-US"/>
        </w:rPr>
        <w:t xml:space="preserve"> Rodgers</w:t>
      </w:r>
      <w:r w:rsidR="004F1E74" w:rsidRPr="000F02A7">
        <w:rPr>
          <w:lang w:val="en-US"/>
        </w:rPr>
        <w:t>,</w:t>
      </w:r>
      <w:r w:rsidRPr="000F02A7">
        <w:rPr>
          <w:lang w:val="en-US"/>
        </w:rPr>
        <w:t xml:space="preserve"> M</w:t>
      </w:r>
      <w:r w:rsidR="004F1E74" w:rsidRPr="000F02A7">
        <w:rPr>
          <w:lang w:val="en-US"/>
        </w:rPr>
        <w:t>.</w:t>
      </w:r>
      <w:r w:rsidRPr="000F02A7">
        <w:rPr>
          <w:lang w:val="en-US"/>
        </w:rPr>
        <w:t>M.</w:t>
      </w:r>
      <w:r w:rsidR="004F1E74" w:rsidRPr="000F02A7">
        <w:rPr>
          <w:lang w:val="en-US"/>
        </w:rPr>
        <w:t xml:space="preserve"> (1987).</w:t>
      </w:r>
      <w:r w:rsidRPr="000F02A7">
        <w:rPr>
          <w:lang w:val="en-US"/>
        </w:rPr>
        <w:t xml:space="preserve"> The </w:t>
      </w:r>
      <w:r w:rsidR="005C63E2" w:rsidRPr="000F02A7">
        <w:rPr>
          <w:lang w:val="en-US"/>
        </w:rPr>
        <w:t>arch index: a useful measure from footprints</w:t>
      </w:r>
      <w:r w:rsidRPr="000F02A7">
        <w:rPr>
          <w:lang w:val="en-US"/>
        </w:rPr>
        <w:t xml:space="preserve">. </w:t>
      </w:r>
      <w:r w:rsidRPr="000F02A7">
        <w:rPr>
          <w:i/>
          <w:lang w:val="en-US"/>
        </w:rPr>
        <w:t>J</w:t>
      </w:r>
      <w:r w:rsidR="004F1E74" w:rsidRPr="000F02A7">
        <w:rPr>
          <w:i/>
          <w:lang w:val="en-US"/>
        </w:rPr>
        <w:t>ournal of</w:t>
      </w:r>
      <w:r w:rsidRPr="000F02A7">
        <w:rPr>
          <w:i/>
          <w:lang w:val="en-US"/>
        </w:rPr>
        <w:t xml:space="preserve"> Biomech</w:t>
      </w:r>
      <w:r w:rsidR="004F1E74" w:rsidRPr="000F02A7">
        <w:rPr>
          <w:i/>
          <w:lang w:val="en-US"/>
        </w:rPr>
        <w:t xml:space="preserve">anics </w:t>
      </w:r>
      <w:r w:rsidRPr="000F02A7">
        <w:rPr>
          <w:i/>
          <w:lang w:val="en-US"/>
        </w:rPr>
        <w:t>20</w:t>
      </w:r>
      <w:r w:rsidR="00136293" w:rsidRPr="000F02A7">
        <w:rPr>
          <w:i/>
          <w:lang w:val="en-US"/>
        </w:rPr>
        <w:t xml:space="preserve">, </w:t>
      </w:r>
      <w:r w:rsidRPr="000F02A7">
        <w:rPr>
          <w:i/>
          <w:lang w:val="en-US"/>
        </w:rPr>
        <w:t>5</w:t>
      </w:r>
      <w:r w:rsidR="004F1E74" w:rsidRPr="000F02A7">
        <w:rPr>
          <w:lang w:val="en-US"/>
        </w:rPr>
        <w:t xml:space="preserve">, </w:t>
      </w:r>
      <w:r w:rsidRPr="000F02A7">
        <w:rPr>
          <w:lang w:val="en-US"/>
        </w:rPr>
        <w:t>547-551</w:t>
      </w:r>
      <w:r w:rsidR="004F1E74" w:rsidRPr="000F02A7">
        <w:rPr>
          <w:lang w:val="en-US"/>
        </w:rPr>
        <w:t>.</w:t>
      </w:r>
    </w:p>
    <w:p w14:paraId="140118DA" w14:textId="4E03DBE0" w:rsidR="00487B78" w:rsidRPr="000F02A7" w:rsidRDefault="00487B78" w:rsidP="00C72A3B">
      <w:pPr>
        <w:spacing w:line="360" w:lineRule="auto"/>
        <w:ind w:left="360" w:right="-28" w:hanging="360"/>
        <w:rPr>
          <w:lang w:val="en-US"/>
        </w:rPr>
      </w:pPr>
      <w:r w:rsidRPr="000F02A7">
        <w:rPr>
          <w:lang w:val="en-US"/>
        </w:rPr>
        <w:t>Chang</w:t>
      </w:r>
      <w:r w:rsidR="00136293" w:rsidRPr="000F02A7">
        <w:rPr>
          <w:lang w:val="en-US"/>
        </w:rPr>
        <w:t>,</w:t>
      </w:r>
      <w:r w:rsidRPr="000F02A7">
        <w:rPr>
          <w:lang w:val="en-US"/>
        </w:rPr>
        <w:t xml:space="preserve"> F</w:t>
      </w:r>
      <w:r w:rsidR="00136293" w:rsidRPr="000F02A7">
        <w:rPr>
          <w:lang w:val="en-US"/>
        </w:rPr>
        <w:t xml:space="preserve">. </w:t>
      </w:r>
      <w:r w:rsidRPr="000F02A7">
        <w:rPr>
          <w:lang w:val="en-US"/>
        </w:rPr>
        <w:t>M</w:t>
      </w:r>
      <w:r w:rsidR="00136293" w:rsidRPr="000F02A7">
        <w:rPr>
          <w:lang w:val="en-US"/>
        </w:rPr>
        <w:t>.</w:t>
      </w:r>
      <w:r w:rsidRPr="000F02A7">
        <w:rPr>
          <w:lang w:val="en-US"/>
        </w:rPr>
        <w:t>, Rhodes</w:t>
      </w:r>
      <w:r w:rsidR="00136293" w:rsidRPr="000F02A7">
        <w:rPr>
          <w:lang w:val="en-US"/>
        </w:rPr>
        <w:t>,</w:t>
      </w:r>
      <w:r w:rsidRPr="000F02A7">
        <w:rPr>
          <w:lang w:val="en-US"/>
        </w:rPr>
        <w:t xml:space="preserve"> J</w:t>
      </w:r>
      <w:r w:rsidR="00136293" w:rsidRPr="000F02A7">
        <w:rPr>
          <w:lang w:val="en-US"/>
        </w:rPr>
        <w:t xml:space="preserve">. </w:t>
      </w:r>
      <w:r w:rsidRPr="000F02A7">
        <w:rPr>
          <w:lang w:val="en-US"/>
        </w:rPr>
        <w:t>T</w:t>
      </w:r>
      <w:r w:rsidR="00136293" w:rsidRPr="000F02A7">
        <w:rPr>
          <w:lang w:val="en-US"/>
        </w:rPr>
        <w:t>.</w:t>
      </w:r>
      <w:r w:rsidRPr="000F02A7">
        <w:rPr>
          <w:lang w:val="en-US"/>
        </w:rPr>
        <w:t>, Flynn</w:t>
      </w:r>
      <w:r w:rsidR="00136293" w:rsidRPr="000F02A7">
        <w:rPr>
          <w:lang w:val="en-US"/>
        </w:rPr>
        <w:t>,</w:t>
      </w:r>
      <w:r w:rsidRPr="000F02A7">
        <w:rPr>
          <w:lang w:val="en-US"/>
        </w:rPr>
        <w:t xml:space="preserve"> K</w:t>
      </w:r>
      <w:r w:rsidR="00136293" w:rsidRPr="000F02A7">
        <w:rPr>
          <w:lang w:val="en-US"/>
        </w:rPr>
        <w:t xml:space="preserve">. </w:t>
      </w:r>
      <w:r w:rsidRPr="000F02A7">
        <w:rPr>
          <w:lang w:val="en-US"/>
        </w:rPr>
        <w:t>M</w:t>
      </w:r>
      <w:r w:rsidR="00136293" w:rsidRPr="000F02A7">
        <w:rPr>
          <w:lang w:val="en-US"/>
        </w:rPr>
        <w:t>.</w:t>
      </w:r>
      <w:r w:rsidRPr="000F02A7">
        <w:rPr>
          <w:lang w:val="en-US"/>
        </w:rPr>
        <w:t xml:space="preserve">, </w:t>
      </w:r>
      <w:r w:rsidR="00136293" w:rsidRPr="000F02A7">
        <w:rPr>
          <w:lang w:val="en-US"/>
        </w:rPr>
        <w:t>&amp;</w:t>
      </w:r>
      <w:r w:rsidR="00530DF0" w:rsidRPr="000F02A7">
        <w:rPr>
          <w:lang w:val="en-US"/>
        </w:rPr>
        <w:t xml:space="preserve"> </w:t>
      </w:r>
      <w:r w:rsidRPr="000F02A7">
        <w:rPr>
          <w:lang w:val="en-US"/>
        </w:rPr>
        <w:t>Carollo</w:t>
      </w:r>
      <w:r w:rsidR="00136293" w:rsidRPr="000F02A7">
        <w:rPr>
          <w:lang w:val="en-US"/>
        </w:rPr>
        <w:t>,</w:t>
      </w:r>
      <w:r w:rsidRPr="000F02A7">
        <w:rPr>
          <w:lang w:val="en-US"/>
        </w:rPr>
        <w:t xml:space="preserve"> J</w:t>
      </w:r>
      <w:r w:rsidR="00136293" w:rsidRPr="000F02A7">
        <w:rPr>
          <w:lang w:val="en-US"/>
        </w:rPr>
        <w:t xml:space="preserve">. </w:t>
      </w:r>
      <w:r w:rsidRPr="000F02A7">
        <w:rPr>
          <w:lang w:val="en-US"/>
        </w:rPr>
        <w:t xml:space="preserve">J. </w:t>
      </w:r>
      <w:r w:rsidR="00136293" w:rsidRPr="000F02A7">
        <w:rPr>
          <w:lang w:val="en-US"/>
        </w:rPr>
        <w:t xml:space="preserve">(2010) </w:t>
      </w:r>
      <w:r w:rsidRPr="000F02A7">
        <w:rPr>
          <w:lang w:val="en-US"/>
        </w:rPr>
        <w:t xml:space="preserve">The role of gait analysis in treating gait abnormalities in cerebral palsy. </w:t>
      </w:r>
      <w:r w:rsidR="00136293" w:rsidRPr="000F02A7">
        <w:rPr>
          <w:i/>
          <w:lang w:val="en-US"/>
        </w:rPr>
        <w:t>Orthopedic Clinics of North America</w:t>
      </w:r>
      <w:r w:rsidR="00136293" w:rsidRPr="000F02A7">
        <w:rPr>
          <w:lang w:val="en-US"/>
        </w:rPr>
        <w:t xml:space="preserve">, </w:t>
      </w:r>
      <w:r w:rsidRPr="000F02A7">
        <w:rPr>
          <w:lang w:val="en-US"/>
        </w:rPr>
        <w:t>41</w:t>
      </w:r>
      <w:r w:rsidR="00136293" w:rsidRPr="000F02A7">
        <w:rPr>
          <w:lang w:val="en-US"/>
        </w:rPr>
        <w:t xml:space="preserve">, </w:t>
      </w:r>
      <w:r w:rsidRPr="000F02A7">
        <w:rPr>
          <w:lang w:val="en-US"/>
        </w:rPr>
        <w:t>4</w:t>
      </w:r>
      <w:r w:rsidR="00136293" w:rsidRPr="000F02A7">
        <w:rPr>
          <w:lang w:val="en-US"/>
        </w:rPr>
        <w:t xml:space="preserve">, </w:t>
      </w:r>
      <w:r w:rsidRPr="000F02A7">
        <w:rPr>
          <w:lang w:val="en-US"/>
        </w:rPr>
        <w:t>489-506</w:t>
      </w:r>
    </w:p>
    <w:p w14:paraId="5E40A102" w14:textId="1615F4E3" w:rsidR="00DE3848" w:rsidRPr="000F02A7" w:rsidRDefault="00DE3848" w:rsidP="00DE3848">
      <w:pPr>
        <w:spacing w:line="360" w:lineRule="auto"/>
        <w:ind w:left="360" w:right="-28" w:hanging="360"/>
        <w:rPr>
          <w:lang w:val="en-GB"/>
        </w:rPr>
      </w:pPr>
      <w:r w:rsidRPr="000F02A7">
        <w:rPr>
          <w:lang w:val="en-GB"/>
        </w:rPr>
        <w:lastRenderedPageBreak/>
        <w:t>Galli</w:t>
      </w:r>
      <w:r w:rsidR="00530DF0" w:rsidRPr="000F02A7">
        <w:rPr>
          <w:lang w:val="en-GB"/>
        </w:rPr>
        <w:t>,</w:t>
      </w:r>
      <w:r w:rsidRPr="000F02A7">
        <w:rPr>
          <w:lang w:val="en-GB"/>
        </w:rPr>
        <w:t xml:space="preserve"> M</w:t>
      </w:r>
      <w:r w:rsidR="00530DF0" w:rsidRPr="000F02A7">
        <w:rPr>
          <w:lang w:val="en-GB"/>
        </w:rPr>
        <w:t>.</w:t>
      </w:r>
      <w:r w:rsidRPr="000F02A7">
        <w:rPr>
          <w:lang w:val="en-GB"/>
        </w:rPr>
        <w:t>, Cimolin</w:t>
      </w:r>
      <w:r w:rsidR="00530DF0" w:rsidRPr="000F02A7">
        <w:rPr>
          <w:lang w:val="en-GB"/>
        </w:rPr>
        <w:t>,</w:t>
      </w:r>
      <w:r w:rsidRPr="000F02A7">
        <w:rPr>
          <w:lang w:val="en-GB"/>
        </w:rPr>
        <w:t xml:space="preserve"> V</w:t>
      </w:r>
      <w:r w:rsidR="00530DF0" w:rsidRPr="000F02A7">
        <w:rPr>
          <w:lang w:val="en-GB"/>
        </w:rPr>
        <w:t>.</w:t>
      </w:r>
      <w:r w:rsidRPr="000F02A7">
        <w:rPr>
          <w:lang w:val="en-GB"/>
        </w:rPr>
        <w:t>, Rigoldi</w:t>
      </w:r>
      <w:r w:rsidR="00530DF0" w:rsidRPr="000F02A7">
        <w:rPr>
          <w:lang w:val="en-GB"/>
        </w:rPr>
        <w:t>,</w:t>
      </w:r>
      <w:r w:rsidRPr="000F02A7">
        <w:rPr>
          <w:lang w:val="en-GB"/>
        </w:rPr>
        <w:t xml:space="preserve"> C</w:t>
      </w:r>
      <w:r w:rsidR="00530DF0" w:rsidRPr="000F02A7">
        <w:rPr>
          <w:lang w:val="en-GB"/>
        </w:rPr>
        <w:t>.</w:t>
      </w:r>
      <w:r w:rsidRPr="000F02A7">
        <w:rPr>
          <w:lang w:val="en-GB"/>
        </w:rPr>
        <w:t>, Tenore</w:t>
      </w:r>
      <w:r w:rsidR="00530DF0" w:rsidRPr="000F02A7">
        <w:rPr>
          <w:lang w:val="en-GB"/>
        </w:rPr>
        <w:t>,</w:t>
      </w:r>
      <w:r w:rsidRPr="000F02A7">
        <w:rPr>
          <w:lang w:val="en-GB"/>
        </w:rPr>
        <w:t xml:space="preserve"> N</w:t>
      </w:r>
      <w:r w:rsidR="00530DF0" w:rsidRPr="000F02A7">
        <w:rPr>
          <w:lang w:val="en-GB"/>
        </w:rPr>
        <w:t>.</w:t>
      </w:r>
      <w:r w:rsidRPr="000F02A7">
        <w:rPr>
          <w:lang w:val="en-GB"/>
        </w:rPr>
        <w:t xml:space="preserve">, </w:t>
      </w:r>
      <w:r w:rsidR="00530DF0" w:rsidRPr="000F02A7">
        <w:rPr>
          <w:lang w:val="en-GB"/>
        </w:rPr>
        <w:t xml:space="preserve">&amp; </w:t>
      </w:r>
      <w:r w:rsidRPr="000F02A7">
        <w:rPr>
          <w:lang w:val="en-GB"/>
        </w:rPr>
        <w:t>Albertini</w:t>
      </w:r>
      <w:r w:rsidR="00530DF0" w:rsidRPr="000F02A7">
        <w:rPr>
          <w:lang w:val="en-GB"/>
        </w:rPr>
        <w:t>,</w:t>
      </w:r>
      <w:r w:rsidRPr="000F02A7">
        <w:rPr>
          <w:lang w:val="en-GB"/>
        </w:rPr>
        <w:t xml:space="preserve"> G. </w:t>
      </w:r>
      <w:r w:rsidR="00530DF0" w:rsidRPr="000F02A7">
        <w:rPr>
          <w:lang w:val="en-GB"/>
        </w:rPr>
        <w:t xml:space="preserve">(2010) </w:t>
      </w:r>
      <w:r w:rsidRPr="000F02A7">
        <w:rPr>
          <w:lang w:val="en-GB"/>
        </w:rPr>
        <w:t xml:space="preserve">Gait patterns in hemiplegic children with Cerebral Palsy: comparison of right and left hemiplegia. </w:t>
      </w:r>
      <w:r w:rsidR="00530DF0" w:rsidRPr="000F02A7">
        <w:rPr>
          <w:i/>
          <w:lang w:val="en-US"/>
        </w:rPr>
        <w:t xml:space="preserve">Research in Developmental Disabilities, </w:t>
      </w:r>
      <w:r w:rsidRPr="000F02A7">
        <w:rPr>
          <w:lang w:val="en-GB"/>
        </w:rPr>
        <w:t>31</w:t>
      </w:r>
      <w:r w:rsidR="00530DF0" w:rsidRPr="000F02A7">
        <w:rPr>
          <w:lang w:val="en-GB"/>
        </w:rPr>
        <w:t xml:space="preserve">, 6, </w:t>
      </w:r>
      <w:r w:rsidRPr="000F02A7">
        <w:rPr>
          <w:lang w:val="en-GB"/>
        </w:rPr>
        <w:t>1340-5.</w:t>
      </w:r>
    </w:p>
    <w:p w14:paraId="63F30353" w14:textId="706DB34C" w:rsidR="001C0996" w:rsidRPr="000F02A7" w:rsidRDefault="001C0996" w:rsidP="00DE3848">
      <w:pPr>
        <w:spacing w:line="360" w:lineRule="auto"/>
        <w:ind w:left="360" w:right="-28" w:hanging="360"/>
        <w:rPr>
          <w:lang w:val="en-GB"/>
        </w:rPr>
      </w:pPr>
      <w:r w:rsidRPr="000F02A7">
        <w:rPr>
          <w:lang w:val="en-GB"/>
        </w:rPr>
        <w:t>Cimolin</w:t>
      </w:r>
      <w:r w:rsidR="00136293" w:rsidRPr="000F02A7">
        <w:rPr>
          <w:lang w:val="en-GB"/>
        </w:rPr>
        <w:t>,</w:t>
      </w:r>
      <w:r w:rsidRPr="000F02A7">
        <w:rPr>
          <w:lang w:val="en-GB"/>
        </w:rPr>
        <w:t xml:space="preserve"> V</w:t>
      </w:r>
      <w:r w:rsidR="00136293" w:rsidRPr="000F02A7">
        <w:rPr>
          <w:lang w:val="en-GB"/>
        </w:rPr>
        <w:t>.</w:t>
      </w:r>
      <w:r w:rsidRPr="000F02A7">
        <w:rPr>
          <w:lang w:val="en-GB"/>
        </w:rPr>
        <w:t>, Galli</w:t>
      </w:r>
      <w:r w:rsidR="00136293" w:rsidRPr="000F02A7">
        <w:rPr>
          <w:lang w:val="en-GB"/>
        </w:rPr>
        <w:t>,</w:t>
      </w:r>
      <w:r w:rsidRPr="000F02A7">
        <w:rPr>
          <w:lang w:val="en-GB"/>
        </w:rPr>
        <w:t xml:space="preserve"> M</w:t>
      </w:r>
      <w:r w:rsidR="00136293" w:rsidRPr="000F02A7">
        <w:rPr>
          <w:lang w:val="en-GB"/>
        </w:rPr>
        <w:t>.</w:t>
      </w:r>
      <w:r w:rsidRPr="000F02A7">
        <w:rPr>
          <w:lang w:val="en-GB"/>
        </w:rPr>
        <w:t>, Tenore</w:t>
      </w:r>
      <w:r w:rsidR="00136293" w:rsidRPr="000F02A7">
        <w:rPr>
          <w:lang w:val="en-GB"/>
        </w:rPr>
        <w:t>,</w:t>
      </w:r>
      <w:r w:rsidRPr="000F02A7">
        <w:rPr>
          <w:lang w:val="en-GB"/>
        </w:rPr>
        <w:t xml:space="preserve"> N</w:t>
      </w:r>
      <w:r w:rsidR="00136293" w:rsidRPr="000F02A7">
        <w:rPr>
          <w:lang w:val="en-GB"/>
        </w:rPr>
        <w:t>.</w:t>
      </w:r>
      <w:r w:rsidRPr="000F02A7">
        <w:rPr>
          <w:lang w:val="en-GB"/>
        </w:rPr>
        <w:t>, Albertini</w:t>
      </w:r>
      <w:r w:rsidR="00136293" w:rsidRPr="000F02A7">
        <w:rPr>
          <w:lang w:val="en-GB"/>
        </w:rPr>
        <w:t>,</w:t>
      </w:r>
      <w:r w:rsidRPr="000F02A7">
        <w:rPr>
          <w:lang w:val="en-GB"/>
        </w:rPr>
        <w:t xml:space="preserve"> G</w:t>
      </w:r>
      <w:r w:rsidR="00136293" w:rsidRPr="000F02A7">
        <w:rPr>
          <w:lang w:val="en-GB"/>
        </w:rPr>
        <w:t>.</w:t>
      </w:r>
      <w:r w:rsidRPr="000F02A7">
        <w:rPr>
          <w:lang w:val="en-GB"/>
        </w:rPr>
        <w:t xml:space="preserve">, </w:t>
      </w:r>
      <w:r w:rsidR="00136293" w:rsidRPr="000F02A7">
        <w:rPr>
          <w:lang w:val="en-GB"/>
        </w:rPr>
        <w:t xml:space="preserve">&amp; </w:t>
      </w:r>
      <w:r w:rsidRPr="000F02A7">
        <w:rPr>
          <w:lang w:val="en-GB"/>
        </w:rPr>
        <w:t>Crivellini</w:t>
      </w:r>
      <w:r w:rsidR="00136293" w:rsidRPr="000F02A7">
        <w:rPr>
          <w:lang w:val="en-GB"/>
        </w:rPr>
        <w:t>,</w:t>
      </w:r>
      <w:r w:rsidRPr="000F02A7">
        <w:rPr>
          <w:lang w:val="en-GB"/>
        </w:rPr>
        <w:t xml:space="preserve"> M. </w:t>
      </w:r>
      <w:r w:rsidR="00136293" w:rsidRPr="000F02A7">
        <w:rPr>
          <w:lang w:val="en-GB"/>
        </w:rPr>
        <w:t xml:space="preserve">(2007) </w:t>
      </w:r>
      <w:r w:rsidRPr="000F02A7">
        <w:rPr>
          <w:lang w:val="en-US"/>
        </w:rPr>
        <w:t xml:space="preserve">Gait strategy of uninvolved limb in children with spastic hemiplegia. </w:t>
      </w:r>
      <w:r w:rsidRPr="000F02A7">
        <w:rPr>
          <w:i/>
          <w:lang w:val="en-GB"/>
        </w:rPr>
        <w:t>Eur</w:t>
      </w:r>
      <w:r w:rsidR="00136293" w:rsidRPr="000F02A7">
        <w:rPr>
          <w:i/>
          <w:lang w:val="en-GB"/>
        </w:rPr>
        <w:t>opa</w:t>
      </w:r>
      <w:r w:rsidRPr="000F02A7">
        <w:rPr>
          <w:i/>
          <w:lang w:val="en-GB"/>
        </w:rPr>
        <w:t xml:space="preserve"> Medicophys</w:t>
      </w:r>
      <w:r w:rsidR="00136293" w:rsidRPr="000F02A7">
        <w:rPr>
          <w:i/>
          <w:lang w:val="en-GB"/>
        </w:rPr>
        <w:t>ica</w:t>
      </w:r>
      <w:r w:rsidR="00136293" w:rsidRPr="000F02A7">
        <w:rPr>
          <w:lang w:val="en-GB"/>
        </w:rPr>
        <w:t xml:space="preserve">, </w:t>
      </w:r>
      <w:r w:rsidRPr="000F02A7">
        <w:rPr>
          <w:lang w:val="en-GB"/>
        </w:rPr>
        <w:t>43</w:t>
      </w:r>
      <w:r w:rsidR="00136293" w:rsidRPr="000F02A7">
        <w:rPr>
          <w:lang w:val="en-GB"/>
        </w:rPr>
        <w:t xml:space="preserve">, </w:t>
      </w:r>
      <w:r w:rsidRPr="000F02A7">
        <w:rPr>
          <w:lang w:val="en-GB"/>
        </w:rPr>
        <w:t>303-10</w:t>
      </w:r>
    </w:p>
    <w:p w14:paraId="3D67FD93" w14:textId="310661F1" w:rsidR="002512A0" w:rsidRPr="000F02A7" w:rsidRDefault="00136293" w:rsidP="00C72A3B">
      <w:pPr>
        <w:spacing w:line="360" w:lineRule="auto"/>
        <w:ind w:left="360" w:right="-28" w:hanging="360"/>
        <w:rPr>
          <w:lang w:val="en-US"/>
        </w:rPr>
      </w:pPr>
      <w:r w:rsidRPr="000F02A7">
        <w:rPr>
          <w:lang w:val="en-US"/>
        </w:rPr>
        <w:t xml:space="preserve">Dziuba, </w:t>
      </w:r>
      <w:r w:rsidR="002512A0" w:rsidRPr="000F02A7">
        <w:rPr>
          <w:lang w:val="en-US"/>
        </w:rPr>
        <w:t>A</w:t>
      </w:r>
      <w:r w:rsidRPr="000F02A7">
        <w:rPr>
          <w:lang w:val="en-US"/>
        </w:rPr>
        <w:t>.</w:t>
      </w:r>
      <w:r w:rsidR="002512A0" w:rsidRPr="000F02A7">
        <w:rPr>
          <w:lang w:val="en-US"/>
        </w:rPr>
        <w:t>,</w:t>
      </w:r>
      <w:r w:rsidRPr="000F02A7">
        <w:rPr>
          <w:lang w:val="en-US"/>
        </w:rPr>
        <w:t xml:space="preserve"> &amp;</w:t>
      </w:r>
      <w:r w:rsidR="002512A0" w:rsidRPr="000F02A7">
        <w:rPr>
          <w:lang w:val="en-US"/>
        </w:rPr>
        <w:t xml:space="preserve"> Szpala</w:t>
      </w:r>
      <w:r w:rsidRPr="000F02A7">
        <w:rPr>
          <w:lang w:val="en-US"/>
        </w:rPr>
        <w:t>,</w:t>
      </w:r>
      <w:r w:rsidR="002512A0" w:rsidRPr="000F02A7">
        <w:rPr>
          <w:lang w:val="en-US"/>
        </w:rPr>
        <w:t xml:space="preserve"> A. </w:t>
      </w:r>
      <w:r w:rsidRPr="000F02A7">
        <w:rPr>
          <w:lang w:val="en-US"/>
        </w:rPr>
        <w:t xml:space="preserve">(2008) </w:t>
      </w:r>
      <w:r w:rsidR="002512A0" w:rsidRPr="000F02A7">
        <w:rPr>
          <w:lang w:val="en-US"/>
        </w:rPr>
        <w:t xml:space="preserve">Foot kinematics in gait of children with cerebral palsy (CP). </w:t>
      </w:r>
      <w:r w:rsidRPr="000F02A7">
        <w:rPr>
          <w:i/>
          <w:lang w:val="en-US"/>
        </w:rPr>
        <w:t>Acta of Bioengineering and Biomechanics</w:t>
      </w:r>
      <w:r w:rsidRPr="000F02A7">
        <w:rPr>
          <w:lang w:val="en-US"/>
        </w:rPr>
        <w:t xml:space="preserve">, </w:t>
      </w:r>
      <w:r w:rsidR="002512A0" w:rsidRPr="000F02A7">
        <w:rPr>
          <w:lang w:val="en-US"/>
        </w:rPr>
        <w:t>10</w:t>
      </w:r>
      <w:r w:rsidRPr="000F02A7">
        <w:rPr>
          <w:lang w:val="en-US"/>
        </w:rPr>
        <w:t xml:space="preserve">, </w:t>
      </w:r>
      <w:r w:rsidR="002512A0" w:rsidRPr="000F02A7">
        <w:rPr>
          <w:lang w:val="en-US"/>
        </w:rPr>
        <w:t>4</w:t>
      </w:r>
      <w:r w:rsidRPr="000F02A7">
        <w:rPr>
          <w:lang w:val="en-US"/>
        </w:rPr>
        <w:t xml:space="preserve">, </w:t>
      </w:r>
      <w:r w:rsidR="002512A0" w:rsidRPr="000F02A7">
        <w:rPr>
          <w:lang w:val="en-US"/>
        </w:rPr>
        <w:t>3-6.</w:t>
      </w:r>
    </w:p>
    <w:p w14:paraId="4B42A968" w14:textId="2A0E3D1D" w:rsidR="002512A0" w:rsidRPr="000F02A7" w:rsidRDefault="002512A0" w:rsidP="00C72A3B">
      <w:pPr>
        <w:spacing w:line="360" w:lineRule="auto"/>
        <w:ind w:left="360" w:right="-28" w:hanging="360"/>
        <w:rPr>
          <w:lang w:val="en-US"/>
        </w:rPr>
      </w:pPr>
      <w:r w:rsidRPr="000F02A7">
        <w:rPr>
          <w:lang w:val="en-US"/>
        </w:rPr>
        <w:t>Femery</w:t>
      </w:r>
      <w:r w:rsidR="00136293" w:rsidRPr="000F02A7">
        <w:rPr>
          <w:lang w:val="en-US"/>
        </w:rPr>
        <w:t>,</w:t>
      </w:r>
      <w:r w:rsidRPr="000F02A7">
        <w:rPr>
          <w:lang w:val="en-US"/>
        </w:rPr>
        <w:t xml:space="preserve"> V</w:t>
      </w:r>
      <w:r w:rsidR="00136293" w:rsidRPr="000F02A7">
        <w:rPr>
          <w:lang w:val="en-US"/>
        </w:rPr>
        <w:t>.</w:t>
      </w:r>
      <w:r w:rsidRPr="000F02A7">
        <w:rPr>
          <w:lang w:val="en-US"/>
        </w:rPr>
        <w:t>, Moretto</w:t>
      </w:r>
      <w:r w:rsidR="00136293" w:rsidRPr="000F02A7">
        <w:rPr>
          <w:lang w:val="en-US"/>
        </w:rPr>
        <w:t>,</w:t>
      </w:r>
      <w:r w:rsidRPr="000F02A7">
        <w:rPr>
          <w:lang w:val="en-US"/>
        </w:rPr>
        <w:t xml:space="preserve"> P</w:t>
      </w:r>
      <w:r w:rsidR="00136293" w:rsidRPr="000F02A7">
        <w:rPr>
          <w:lang w:val="en-US"/>
        </w:rPr>
        <w:t>.</w:t>
      </w:r>
      <w:r w:rsidRPr="000F02A7">
        <w:rPr>
          <w:lang w:val="en-US"/>
        </w:rPr>
        <w:t>, Renaut</w:t>
      </w:r>
      <w:r w:rsidR="00136293" w:rsidRPr="000F02A7">
        <w:rPr>
          <w:lang w:val="en-US"/>
        </w:rPr>
        <w:t>,</w:t>
      </w:r>
      <w:r w:rsidRPr="000F02A7">
        <w:rPr>
          <w:lang w:val="en-US"/>
        </w:rPr>
        <w:t xml:space="preserve"> H</w:t>
      </w:r>
      <w:r w:rsidR="00136293" w:rsidRPr="000F02A7">
        <w:rPr>
          <w:lang w:val="en-US"/>
        </w:rPr>
        <w:t>.</w:t>
      </w:r>
      <w:r w:rsidRPr="000F02A7">
        <w:rPr>
          <w:lang w:val="en-US"/>
        </w:rPr>
        <w:t>, Thévenon</w:t>
      </w:r>
      <w:r w:rsidR="00136293" w:rsidRPr="000F02A7">
        <w:rPr>
          <w:lang w:val="en-US"/>
        </w:rPr>
        <w:t>,</w:t>
      </w:r>
      <w:r w:rsidRPr="000F02A7">
        <w:rPr>
          <w:lang w:val="en-US"/>
        </w:rPr>
        <w:t xml:space="preserve"> A</w:t>
      </w:r>
      <w:r w:rsidR="00136293" w:rsidRPr="000F02A7">
        <w:rPr>
          <w:lang w:val="en-US"/>
        </w:rPr>
        <w:t>.</w:t>
      </w:r>
      <w:r w:rsidRPr="000F02A7">
        <w:rPr>
          <w:lang w:val="en-US"/>
        </w:rPr>
        <w:t xml:space="preserve">, </w:t>
      </w:r>
      <w:r w:rsidR="00136293" w:rsidRPr="000F02A7">
        <w:rPr>
          <w:lang w:val="en-US"/>
        </w:rPr>
        <w:t xml:space="preserve">&amp; </w:t>
      </w:r>
      <w:r w:rsidRPr="000F02A7">
        <w:rPr>
          <w:lang w:val="en-US"/>
        </w:rPr>
        <w:t>Lensel</w:t>
      </w:r>
      <w:r w:rsidR="00136293" w:rsidRPr="000F02A7">
        <w:rPr>
          <w:lang w:val="en-US"/>
        </w:rPr>
        <w:t>,</w:t>
      </w:r>
      <w:r w:rsidRPr="000F02A7">
        <w:rPr>
          <w:lang w:val="en-US"/>
        </w:rPr>
        <w:t xml:space="preserve"> G. </w:t>
      </w:r>
      <w:r w:rsidR="00136293" w:rsidRPr="000F02A7">
        <w:rPr>
          <w:lang w:val="en-US"/>
        </w:rPr>
        <w:t xml:space="preserve">(2002) </w:t>
      </w:r>
      <w:r w:rsidRPr="000F02A7">
        <w:rPr>
          <w:lang w:val="en-US"/>
        </w:rPr>
        <w:t xml:space="preserve">Measurement of plantar pressure distribution in hemiplegic children: changes to adaptative gait patterns in accordance with deficiency. </w:t>
      </w:r>
      <w:r w:rsidRPr="000F02A7">
        <w:rPr>
          <w:i/>
          <w:lang w:val="en-US"/>
        </w:rPr>
        <w:t>Clin</w:t>
      </w:r>
      <w:r w:rsidR="00136293" w:rsidRPr="000F02A7">
        <w:rPr>
          <w:i/>
          <w:lang w:val="en-US"/>
        </w:rPr>
        <w:t xml:space="preserve">ical </w:t>
      </w:r>
      <w:r w:rsidRPr="000F02A7">
        <w:rPr>
          <w:i/>
          <w:lang w:val="en-US"/>
        </w:rPr>
        <w:t>Biomech</w:t>
      </w:r>
      <w:r w:rsidR="00136293" w:rsidRPr="000F02A7">
        <w:rPr>
          <w:i/>
          <w:lang w:val="en-US"/>
        </w:rPr>
        <w:t>anics</w:t>
      </w:r>
      <w:r w:rsidRPr="000F02A7">
        <w:rPr>
          <w:lang w:val="en-US"/>
        </w:rPr>
        <w:t xml:space="preserve"> (Bristol, Avon)</w:t>
      </w:r>
      <w:r w:rsidR="00136293" w:rsidRPr="000F02A7">
        <w:rPr>
          <w:lang w:val="en-US"/>
        </w:rPr>
        <w:t xml:space="preserve">, </w:t>
      </w:r>
      <w:r w:rsidRPr="000F02A7">
        <w:rPr>
          <w:lang w:val="en-US"/>
        </w:rPr>
        <w:t>17</w:t>
      </w:r>
      <w:r w:rsidR="00136293" w:rsidRPr="000F02A7">
        <w:rPr>
          <w:lang w:val="en-US"/>
        </w:rPr>
        <w:t xml:space="preserve">, </w:t>
      </w:r>
      <w:r w:rsidRPr="000F02A7">
        <w:rPr>
          <w:lang w:val="en-US"/>
        </w:rPr>
        <w:t>5</w:t>
      </w:r>
      <w:r w:rsidR="00136293" w:rsidRPr="000F02A7">
        <w:rPr>
          <w:lang w:val="en-US"/>
        </w:rPr>
        <w:t xml:space="preserve">, </w:t>
      </w:r>
      <w:r w:rsidRPr="000F02A7">
        <w:rPr>
          <w:lang w:val="en-US"/>
        </w:rPr>
        <w:t>406-13</w:t>
      </w:r>
    </w:p>
    <w:p w14:paraId="028026BA" w14:textId="0DA7B61A" w:rsidR="001C0996" w:rsidRPr="000F02A7" w:rsidRDefault="001C0996">
      <w:pPr>
        <w:spacing w:line="360" w:lineRule="auto"/>
        <w:ind w:left="360" w:right="-28" w:hanging="360"/>
        <w:rPr>
          <w:lang w:val="en-US"/>
        </w:rPr>
      </w:pPr>
      <w:r w:rsidRPr="000F02A7">
        <w:rPr>
          <w:lang w:val="en-GB"/>
        </w:rPr>
        <w:t>Ferreira</w:t>
      </w:r>
      <w:r w:rsidR="00136293" w:rsidRPr="000F02A7">
        <w:rPr>
          <w:lang w:val="en-GB"/>
        </w:rPr>
        <w:t>,</w:t>
      </w:r>
      <w:r w:rsidRPr="000F02A7">
        <w:rPr>
          <w:lang w:val="en-GB"/>
        </w:rPr>
        <w:t xml:space="preserve"> L</w:t>
      </w:r>
      <w:r w:rsidR="00136293" w:rsidRPr="000F02A7">
        <w:rPr>
          <w:lang w:val="en-GB"/>
        </w:rPr>
        <w:t xml:space="preserve">. </w:t>
      </w:r>
      <w:r w:rsidRPr="000F02A7">
        <w:rPr>
          <w:lang w:val="en-GB"/>
        </w:rPr>
        <w:t>A</w:t>
      </w:r>
      <w:r w:rsidR="00136293" w:rsidRPr="000F02A7">
        <w:rPr>
          <w:lang w:val="en-GB"/>
        </w:rPr>
        <w:t>.</w:t>
      </w:r>
      <w:r w:rsidRPr="000F02A7">
        <w:rPr>
          <w:lang w:val="en-GB"/>
        </w:rPr>
        <w:t>, Cimolin</w:t>
      </w:r>
      <w:r w:rsidR="00136293" w:rsidRPr="000F02A7">
        <w:rPr>
          <w:lang w:val="en-GB"/>
        </w:rPr>
        <w:t>,</w:t>
      </w:r>
      <w:r w:rsidRPr="000F02A7">
        <w:rPr>
          <w:lang w:val="en-GB"/>
        </w:rPr>
        <w:t xml:space="preserve"> V</w:t>
      </w:r>
      <w:r w:rsidR="00136293" w:rsidRPr="000F02A7">
        <w:rPr>
          <w:lang w:val="en-GB"/>
        </w:rPr>
        <w:t>.</w:t>
      </w:r>
      <w:r w:rsidRPr="000F02A7">
        <w:rPr>
          <w:lang w:val="en-GB"/>
        </w:rPr>
        <w:t>, Costici</w:t>
      </w:r>
      <w:r w:rsidR="00136293" w:rsidRPr="000F02A7">
        <w:rPr>
          <w:lang w:val="en-GB"/>
        </w:rPr>
        <w:t>,</w:t>
      </w:r>
      <w:r w:rsidRPr="000F02A7">
        <w:rPr>
          <w:lang w:val="en-GB"/>
        </w:rPr>
        <w:t xml:space="preserve"> P</w:t>
      </w:r>
      <w:r w:rsidR="00136293" w:rsidRPr="000F02A7">
        <w:rPr>
          <w:lang w:val="en-GB"/>
        </w:rPr>
        <w:t>.</w:t>
      </w:r>
      <w:r w:rsidRPr="000F02A7">
        <w:rPr>
          <w:lang w:val="en-GB"/>
        </w:rPr>
        <w:t>F</w:t>
      </w:r>
      <w:r w:rsidR="00136293" w:rsidRPr="000F02A7">
        <w:rPr>
          <w:lang w:val="en-GB"/>
        </w:rPr>
        <w:t>.</w:t>
      </w:r>
      <w:r w:rsidRPr="000F02A7">
        <w:rPr>
          <w:lang w:val="en-GB"/>
        </w:rPr>
        <w:t>, Albertini</w:t>
      </w:r>
      <w:r w:rsidR="00136293" w:rsidRPr="000F02A7">
        <w:rPr>
          <w:lang w:val="en-GB"/>
        </w:rPr>
        <w:t>,</w:t>
      </w:r>
      <w:r w:rsidRPr="000F02A7">
        <w:rPr>
          <w:lang w:val="en-GB"/>
        </w:rPr>
        <w:t xml:space="preserve"> G</w:t>
      </w:r>
      <w:r w:rsidR="00136293" w:rsidRPr="000F02A7">
        <w:rPr>
          <w:lang w:val="en-GB"/>
        </w:rPr>
        <w:t>.</w:t>
      </w:r>
      <w:r w:rsidRPr="000F02A7">
        <w:rPr>
          <w:lang w:val="en-GB"/>
        </w:rPr>
        <w:t>, Oliveira</w:t>
      </w:r>
      <w:r w:rsidR="00136293" w:rsidRPr="000F02A7">
        <w:rPr>
          <w:lang w:val="en-GB"/>
        </w:rPr>
        <w:t>,</w:t>
      </w:r>
      <w:r w:rsidRPr="000F02A7">
        <w:rPr>
          <w:lang w:val="en-GB"/>
        </w:rPr>
        <w:t xml:space="preserve"> C</w:t>
      </w:r>
      <w:r w:rsidR="00136293" w:rsidRPr="000F02A7">
        <w:rPr>
          <w:lang w:val="en-GB"/>
        </w:rPr>
        <w:t>.</w:t>
      </w:r>
      <w:r w:rsidRPr="000F02A7">
        <w:rPr>
          <w:lang w:val="en-GB"/>
        </w:rPr>
        <w:t>S</w:t>
      </w:r>
      <w:r w:rsidR="00136293" w:rsidRPr="000F02A7">
        <w:rPr>
          <w:lang w:val="en-GB"/>
        </w:rPr>
        <w:t>.,</w:t>
      </w:r>
      <w:r w:rsidRPr="000F02A7">
        <w:rPr>
          <w:lang w:val="en-GB"/>
        </w:rPr>
        <w:t xml:space="preserve"> </w:t>
      </w:r>
      <w:r w:rsidR="00136293" w:rsidRPr="000F02A7">
        <w:rPr>
          <w:lang w:val="en-GB"/>
        </w:rPr>
        <w:t xml:space="preserve">&amp; </w:t>
      </w:r>
      <w:r w:rsidRPr="000F02A7">
        <w:rPr>
          <w:lang w:val="en-GB"/>
        </w:rPr>
        <w:t xml:space="preserve">Galli M. </w:t>
      </w:r>
      <w:r w:rsidR="00136293" w:rsidRPr="000F02A7">
        <w:rPr>
          <w:lang w:val="en-GB"/>
        </w:rPr>
        <w:t xml:space="preserve">(2014) </w:t>
      </w:r>
      <w:r w:rsidRPr="000F02A7">
        <w:rPr>
          <w:lang w:val="en-US"/>
        </w:rPr>
        <w:t xml:space="preserve">Effects of gastrocnemius fascia lengthening on gait pattern in children with cerebral palsy using the Gait Profile Score. </w:t>
      </w:r>
      <w:r w:rsidR="00136293" w:rsidRPr="000F02A7">
        <w:rPr>
          <w:i/>
          <w:lang w:val="en-US"/>
        </w:rPr>
        <w:t xml:space="preserve">Research in Developmental Disabilities, </w:t>
      </w:r>
      <w:r w:rsidRPr="000F02A7">
        <w:rPr>
          <w:lang w:val="en-US"/>
        </w:rPr>
        <w:t>35</w:t>
      </w:r>
      <w:r w:rsidR="00136293" w:rsidRPr="000F02A7">
        <w:rPr>
          <w:lang w:val="en-US"/>
        </w:rPr>
        <w:t xml:space="preserve">, </w:t>
      </w:r>
      <w:r w:rsidRPr="000F02A7">
        <w:rPr>
          <w:lang w:val="en-US"/>
        </w:rPr>
        <w:t>5</w:t>
      </w:r>
      <w:r w:rsidR="00136293" w:rsidRPr="000F02A7">
        <w:rPr>
          <w:lang w:val="en-US"/>
        </w:rPr>
        <w:t xml:space="preserve">, </w:t>
      </w:r>
      <w:r w:rsidRPr="000F02A7">
        <w:rPr>
          <w:lang w:val="en-US"/>
        </w:rPr>
        <w:t>1137-43.</w:t>
      </w:r>
    </w:p>
    <w:p w14:paraId="0AB908BE" w14:textId="250898CD" w:rsidR="00487B78" w:rsidRPr="000F02A7" w:rsidRDefault="00487B78" w:rsidP="00C72A3B">
      <w:pPr>
        <w:spacing w:line="360" w:lineRule="auto"/>
        <w:ind w:left="360" w:right="-28" w:hanging="360"/>
        <w:rPr>
          <w:lang w:val="en-US"/>
        </w:rPr>
      </w:pPr>
      <w:r w:rsidRPr="000F02A7">
        <w:rPr>
          <w:lang w:val="en-US"/>
        </w:rPr>
        <w:t xml:space="preserve">Gage JR. (2004). </w:t>
      </w:r>
      <w:r w:rsidRPr="000F02A7">
        <w:rPr>
          <w:i/>
          <w:lang w:val="en-US"/>
        </w:rPr>
        <w:t>The treatment of gait problems in cerebral palsy</w:t>
      </w:r>
      <w:r w:rsidRPr="000F02A7">
        <w:rPr>
          <w:lang w:val="en-US"/>
        </w:rPr>
        <w:t>. Gage JR editor. London: Cambridge University Press, (Chapter 19).</w:t>
      </w:r>
    </w:p>
    <w:p w14:paraId="7EF6888A" w14:textId="39956805" w:rsidR="001C0996" w:rsidRPr="000F02A7" w:rsidRDefault="001C0996" w:rsidP="00C72A3B">
      <w:pPr>
        <w:spacing w:line="360" w:lineRule="auto"/>
        <w:ind w:left="360" w:right="-28" w:hanging="360"/>
        <w:rPr>
          <w:lang w:val="en-GB"/>
        </w:rPr>
      </w:pPr>
      <w:r w:rsidRPr="000F02A7">
        <w:rPr>
          <w:lang w:val="en-GB"/>
        </w:rPr>
        <w:t>Galli</w:t>
      </w:r>
      <w:r w:rsidR="00136293" w:rsidRPr="000F02A7">
        <w:rPr>
          <w:lang w:val="en-GB"/>
        </w:rPr>
        <w:t>,</w:t>
      </w:r>
      <w:r w:rsidRPr="000F02A7">
        <w:rPr>
          <w:lang w:val="en-GB"/>
        </w:rPr>
        <w:t xml:space="preserve"> M</w:t>
      </w:r>
      <w:r w:rsidR="00136293" w:rsidRPr="000F02A7">
        <w:rPr>
          <w:lang w:val="en-GB"/>
        </w:rPr>
        <w:t>.</w:t>
      </w:r>
      <w:r w:rsidRPr="000F02A7">
        <w:rPr>
          <w:lang w:val="en-GB"/>
        </w:rPr>
        <w:t>, Cimolin</w:t>
      </w:r>
      <w:r w:rsidR="00136293" w:rsidRPr="000F02A7">
        <w:rPr>
          <w:lang w:val="en-GB"/>
        </w:rPr>
        <w:t>,</w:t>
      </w:r>
      <w:r w:rsidRPr="000F02A7">
        <w:rPr>
          <w:lang w:val="en-GB"/>
        </w:rPr>
        <w:t xml:space="preserve"> V</w:t>
      </w:r>
      <w:r w:rsidR="00136293" w:rsidRPr="000F02A7">
        <w:rPr>
          <w:lang w:val="en-GB"/>
        </w:rPr>
        <w:t>.</w:t>
      </w:r>
      <w:r w:rsidRPr="000F02A7">
        <w:rPr>
          <w:lang w:val="en-GB"/>
        </w:rPr>
        <w:t>, Valente</w:t>
      </w:r>
      <w:r w:rsidR="00136293" w:rsidRPr="000F02A7">
        <w:rPr>
          <w:lang w:val="en-GB"/>
        </w:rPr>
        <w:t>,</w:t>
      </w:r>
      <w:r w:rsidRPr="000F02A7">
        <w:rPr>
          <w:lang w:val="en-GB"/>
        </w:rPr>
        <w:t xml:space="preserve"> E</w:t>
      </w:r>
      <w:r w:rsidR="00136293" w:rsidRPr="000F02A7">
        <w:rPr>
          <w:lang w:val="en-GB"/>
        </w:rPr>
        <w:t xml:space="preserve">. </w:t>
      </w:r>
      <w:r w:rsidRPr="000F02A7">
        <w:rPr>
          <w:lang w:val="en-GB"/>
        </w:rPr>
        <w:t>M</w:t>
      </w:r>
      <w:r w:rsidR="00136293" w:rsidRPr="000F02A7">
        <w:rPr>
          <w:lang w:val="en-GB"/>
        </w:rPr>
        <w:t>.</w:t>
      </w:r>
      <w:r w:rsidRPr="000F02A7">
        <w:rPr>
          <w:lang w:val="en-GB"/>
        </w:rPr>
        <w:t>, Crivellini</w:t>
      </w:r>
      <w:r w:rsidR="00136293" w:rsidRPr="000F02A7">
        <w:rPr>
          <w:lang w:val="en-GB"/>
        </w:rPr>
        <w:t>,</w:t>
      </w:r>
      <w:r w:rsidRPr="000F02A7">
        <w:rPr>
          <w:lang w:val="en-GB"/>
        </w:rPr>
        <w:t xml:space="preserve"> M</w:t>
      </w:r>
      <w:r w:rsidR="00136293" w:rsidRPr="000F02A7">
        <w:rPr>
          <w:lang w:val="en-GB"/>
        </w:rPr>
        <w:t>.</w:t>
      </w:r>
      <w:r w:rsidRPr="000F02A7">
        <w:rPr>
          <w:lang w:val="en-GB"/>
        </w:rPr>
        <w:t>, Ialongo</w:t>
      </w:r>
      <w:r w:rsidR="00136293" w:rsidRPr="000F02A7">
        <w:rPr>
          <w:lang w:val="en-GB"/>
        </w:rPr>
        <w:t>,</w:t>
      </w:r>
      <w:r w:rsidRPr="000F02A7">
        <w:rPr>
          <w:lang w:val="en-GB"/>
        </w:rPr>
        <w:t xml:space="preserve"> T</w:t>
      </w:r>
      <w:r w:rsidR="00136293" w:rsidRPr="000F02A7">
        <w:rPr>
          <w:lang w:val="en-GB"/>
        </w:rPr>
        <w:t>.</w:t>
      </w:r>
      <w:r w:rsidRPr="000F02A7">
        <w:rPr>
          <w:lang w:val="en-GB"/>
        </w:rPr>
        <w:t xml:space="preserve">, </w:t>
      </w:r>
      <w:r w:rsidR="00136293" w:rsidRPr="000F02A7">
        <w:rPr>
          <w:lang w:val="en-GB"/>
        </w:rPr>
        <w:t xml:space="preserve">&amp; </w:t>
      </w:r>
      <w:r w:rsidRPr="000F02A7">
        <w:rPr>
          <w:lang w:val="en-GB"/>
        </w:rPr>
        <w:t>Albertini</w:t>
      </w:r>
      <w:r w:rsidR="00136293" w:rsidRPr="000F02A7">
        <w:rPr>
          <w:lang w:val="en-GB"/>
        </w:rPr>
        <w:t>,</w:t>
      </w:r>
      <w:r w:rsidRPr="000F02A7">
        <w:rPr>
          <w:lang w:val="en-GB"/>
        </w:rPr>
        <w:t xml:space="preserve"> G. </w:t>
      </w:r>
      <w:r w:rsidR="00136293" w:rsidRPr="000F02A7">
        <w:rPr>
          <w:lang w:val="en-GB"/>
        </w:rPr>
        <w:t xml:space="preserve">(2007) </w:t>
      </w:r>
      <w:r w:rsidRPr="000F02A7">
        <w:rPr>
          <w:lang w:val="en-US"/>
        </w:rPr>
        <w:t xml:space="preserve">Computerized gait analysis of botulinum toxin treatment in children with cerebral palsy. </w:t>
      </w:r>
      <w:r w:rsidRPr="000F02A7">
        <w:rPr>
          <w:i/>
          <w:lang w:val="en-GB"/>
        </w:rPr>
        <w:t>Disabil</w:t>
      </w:r>
      <w:r w:rsidR="00136293" w:rsidRPr="000F02A7">
        <w:rPr>
          <w:i/>
          <w:lang w:val="en-GB"/>
        </w:rPr>
        <w:t xml:space="preserve">ity and </w:t>
      </w:r>
      <w:r w:rsidRPr="000F02A7">
        <w:rPr>
          <w:i/>
          <w:lang w:val="en-GB"/>
        </w:rPr>
        <w:t>Rehabil</w:t>
      </w:r>
      <w:r w:rsidR="00136293" w:rsidRPr="000F02A7">
        <w:rPr>
          <w:i/>
          <w:lang w:val="en-GB"/>
        </w:rPr>
        <w:t>itation</w:t>
      </w:r>
      <w:r w:rsidR="00136293" w:rsidRPr="000F02A7">
        <w:rPr>
          <w:lang w:val="en-GB"/>
        </w:rPr>
        <w:t>,</w:t>
      </w:r>
      <w:r w:rsidRPr="000F02A7">
        <w:rPr>
          <w:lang w:val="en-GB"/>
        </w:rPr>
        <w:t xml:space="preserve"> 29</w:t>
      </w:r>
      <w:r w:rsidR="00136293" w:rsidRPr="000F02A7">
        <w:rPr>
          <w:lang w:val="en-GB"/>
        </w:rPr>
        <w:t xml:space="preserve">, </w:t>
      </w:r>
      <w:r w:rsidRPr="000F02A7">
        <w:rPr>
          <w:lang w:val="en-GB"/>
        </w:rPr>
        <w:t>8</w:t>
      </w:r>
      <w:r w:rsidR="00136293" w:rsidRPr="000F02A7">
        <w:rPr>
          <w:lang w:val="en-GB"/>
        </w:rPr>
        <w:t xml:space="preserve">, </w:t>
      </w:r>
      <w:r w:rsidRPr="000F02A7">
        <w:rPr>
          <w:lang w:val="en-GB"/>
        </w:rPr>
        <w:t>659-64</w:t>
      </w:r>
    </w:p>
    <w:p w14:paraId="16F9BE3D" w14:textId="7D13492B" w:rsidR="001C0996" w:rsidRPr="000F02A7" w:rsidRDefault="001C0996" w:rsidP="00C72A3B">
      <w:pPr>
        <w:spacing w:line="360" w:lineRule="auto"/>
        <w:ind w:left="360" w:right="-28" w:hanging="360"/>
        <w:rPr>
          <w:lang w:val="en-US"/>
        </w:rPr>
      </w:pPr>
      <w:r w:rsidRPr="000F02A7">
        <w:rPr>
          <w:lang w:val="en-GB"/>
        </w:rPr>
        <w:t>Galli</w:t>
      </w:r>
      <w:r w:rsidR="00136293" w:rsidRPr="000F02A7">
        <w:rPr>
          <w:lang w:val="en-GB"/>
        </w:rPr>
        <w:t>,</w:t>
      </w:r>
      <w:r w:rsidRPr="000F02A7">
        <w:rPr>
          <w:lang w:val="en-GB"/>
        </w:rPr>
        <w:t xml:space="preserve"> M</w:t>
      </w:r>
      <w:r w:rsidR="00136293" w:rsidRPr="000F02A7">
        <w:rPr>
          <w:lang w:val="en-GB"/>
        </w:rPr>
        <w:t>.</w:t>
      </w:r>
      <w:r w:rsidRPr="000F02A7">
        <w:rPr>
          <w:lang w:val="en-GB"/>
        </w:rPr>
        <w:t>, Cimolin</w:t>
      </w:r>
      <w:r w:rsidR="00136293" w:rsidRPr="000F02A7">
        <w:rPr>
          <w:lang w:val="en-GB"/>
        </w:rPr>
        <w:t>,</w:t>
      </w:r>
      <w:r w:rsidRPr="000F02A7">
        <w:rPr>
          <w:lang w:val="en-GB"/>
        </w:rPr>
        <w:t xml:space="preserve"> V</w:t>
      </w:r>
      <w:r w:rsidR="00136293" w:rsidRPr="000F02A7">
        <w:rPr>
          <w:lang w:val="en-GB"/>
        </w:rPr>
        <w:t>.</w:t>
      </w:r>
      <w:r w:rsidRPr="000F02A7">
        <w:rPr>
          <w:lang w:val="en-GB"/>
        </w:rPr>
        <w:t>, Rigoldi C</w:t>
      </w:r>
      <w:r w:rsidR="00136293" w:rsidRPr="000F02A7">
        <w:rPr>
          <w:lang w:val="en-GB"/>
        </w:rPr>
        <w:t>.</w:t>
      </w:r>
      <w:r w:rsidRPr="000F02A7">
        <w:rPr>
          <w:lang w:val="en-GB"/>
        </w:rPr>
        <w:t>, Tenore</w:t>
      </w:r>
      <w:r w:rsidR="00136293" w:rsidRPr="000F02A7">
        <w:rPr>
          <w:lang w:val="en-GB"/>
        </w:rPr>
        <w:t>,</w:t>
      </w:r>
      <w:r w:rsidRPr="000F02A7">
        <w:rPr>
          <w:lang w:val="en-GB"/>
        </w:rPr>
        <w:t xml:space="preserve"> N</w:t>
      </w:r>
      <w:r w:rsidR="00136293" w:rsidRPr="000F02A7">
        <w:rPr>
          <w:lang w:val="en-GB"/>
        </w:rPr>
        <w:t>.</w:t>
      </w:r>
      <w:r w:rsidRPr="000F02A7">
        <w:rPr>
          <w:lang w:val="en-GB"/>
        </w:rPr>
        <w:t xml:space="preserve">, </w:t>
      </w:r>
      <w:r w:rsidR="00136293" w:rsidRPr="000F02A7">
        <w:rPr>
          <w:lang w:val="en-GB"/>
        </w:rPr>
        <w:t xml:space="preserve">&amp; </w:t>
      </w:r>
      <w:r w:rsidRPr="000F02A7">
        <w:rPr>
          <w:lang w:val="en-GB"/>
        </w:rPr>
        <w:t>Albertini</w:t>
      </w:r>
      <w:r w:rsidR="00136293" w:rsidRPr="000F02A7">
        <w:rPr>
          <w:lang w:val="en-GB"/>
        </w:rPr>
        <w:t>,</w:t>
      </w:r>
      <w:r w:rsidRPr="000F02A7">
        <w:rPr>
          <w:lang w:val="en-GB"/>
        </w:rPr>
        <w:t xml:space="preserve"> G. </w:t>
      </w:r>
      <w:r w:rsidR="00136293" w:rsidRPr="000F02A7">
        <w:rPr>
          <w:lang w:val="en-GB"/>
        </w:rPr>
        <w:t xml:space="preserve">(2010) </w:t>
      </w:r>
      <w:r w:rsidRPr="000F02A7">
        <w:rPr>
          <w:lang w:val="en-US"/>
        </w:rPr>
        <w:t xml:space="preserve">Gait patterns in hemiplegic children with Cerebral Palsy: comparison of right and left hemiplegia. </w:t>
      </w:r>
      <w:r w:rsidR="00136293" w:rsidRPr="000F02A7">
        <w:rPr>
          <w:i/>
          <w:lang w:val="en-US"/>
        </w:rPr>
        <w:t>Research in Developmental Disabilities</w:t>
      </w:r>
      <w:r w:rsidR="00136293" w:rsidRPr="000F02A7">
        <w:rPr>
          <w:lang w:val="en-US"/>
        </w:rPr>
        <w:t xml:space="preserve">, </w:t>
      </w:r>
      <w:r w:rsidRPr="000F02A7">
        <w:rPr>
          <w:lang w:val="en-US"/>
        </w:rPr>
        <w:t>31</w:t>
      </w:r>
      <w:r w:rsidR="00136293" w:rsidRPr="000F02A7">
        <w:rPr>
          <w:lang w:val="en-US"/>
        </w:rPr>
        <w:t xml:space="preserve">, </w:t>
      </w:r>
      <w:r w:rsidRPr="000F02A7">
        <w:rPr>
          <w:lang w:val="en-US"/>
        </w:rPr>
        <w:t>6</w:t>
      </w:r>
      <w:r w:rsidR="00136293" w:rsidRPr="000F02A7">
        <w:rPr>
          <w:lang w:val="en-US"/>
        </w:rPr>
        <w:t>, 1</w:t>
      </w:r>
      <w:r w:rsidRPr="000F02A7">
        <w:rPr>
          <w:lang w:val="en-US"/>
        </w:rPr>
        <w:t>340-5.</w:t>
      </w:r>
    </w:p>
    <w:p w14:paraId="5E78BC57" w14:textId="67EAF699" w:rsidR="00A62D30" w:rsidRPr="000F02A7" w:rsidRDefault="00A62D30" w:rsidP="00C72A3B">
      <w:pPr>
        <w:spacing w:line="360" w:lineRule="auto"/>
        <w:ind w:left="360" w:right="-28" w:hanging="360"/>
        <w:rPr>
          <w:lang w:val="en-US"/>
        </w:rPr>
      </w:pPr>
      <w:r w:rsidRPr="000F02A7">
        <w:rPr>
          <w:lang w:val="en-US"/>
        </w:rPr>
        <w:t>Nsenga Leunkeu</w:t>
      </w:r>
      <w:r w:rsidR="005E19B6" w:rsidRPr="000F02A7">
        <w:rPr>
          <w:lang w:val="en-US"/>
        </w:rPr>
        <w:t>,</w:t>
      </w:r>
      <w:r w:rsidRPr="000F02A7">
        <w:rPr>
          <w:lang w:val="en-US"/>
        </w:rPr>
        <w:t xml:space="preserve"> A</w:t>
      </w:r>
      <w:r w:rsidR="005E19B6" w:rsidRPr="000F02A7">
        <w:rPr>
          <w:lang w:val="en-US"/>
        </w:rPr>
        <w:t>.</w:t>
      </w:r>
      <w:r w:rsidRPr="000F02A7">
        <w:rPr>
          <w:lang w:val="en-US"/>
        </w:rPr>
        <w:t>, Lelard</w:t>
      </w:r>
      <w:r w:rsidR="005E19B6" w:rsidRPr="000F02A7">
        <w:rPr>
          <w:lang w:val="en-US"/>
        </w:rPr>
        <w:t>,</w:t>
      </w:r>
      <w:r w:rsidRPr="000F02A7">
        <w:rPr>
          <w:lang w:val="en-US"/>
        </w:rPr>
        <w:t xml:space="preserve"> T</w:t>
      </w:r>
      <w:r w:rsidR="005E19B6" w:rsidRPr="000F02A7">
        <w:rPr>
          <w:lang w:val="en-US"/>
        </w:rPr>
        <w:t>.</w:t>
      </w:r>
      <w:r w:rsidRPr="000F02A7">
        <w:rPr>
          <w:lang w:val="en-US"/>
        </w:rPr>
        <w:t>, Shephard</w:t>
      </w:r>
      <w:r w:rsidR="005E19B6" w:rsidRPr="000F02A7">
        <w:rPr>
          <w:lang w:val="en-US"/>
        </w:rPr>
        <w:t>,</w:t>
      </w:r>
      <w:r w:rsidRPr="000F02A7">
        <w:rPr>
          <w:lang w:val="en-US"/>
        </w:rPr>
        <w:t xml:space="preserve"> R</w:t>
      </w:r>
      <w:r w:rsidR="005E19B6" w:rsidRPr="000F02A7">
        <w:rPr>
          <w:lang w:val="en-US"/>
        </w:rPr>
        <w:t xml:space="preserve">. </w:t>
      </w:r>
      <w:r w:rsidRPr="000F02A7">
        <w:rPr>
          <w:lang w:val="en-US"/>
        </w:rPr>
        <w:t>J</w:t>
      </w:r>
      <w:r w:rsidR="005E19B6" w:rsidRPr="000F02A7">
        <w:rPr>
          <w:lang w:val="en-US"/>
        </w:rPr>
        <w:t>.</w:t>
      </w:r>
      <w:r w:rsidRPr="000F02A7">
        <w:rPr>
          <w:lang w:val="en-US"/>
        </w:rPr>
        <w:t>, Doutrellot</w:t>
      </w:r>
      <w:r w:rsidR="005E19B6" w:rsidRPr="000F02A7">
        <w:rPr>
          <w:lang w:val="en-US"/>
        </w:rPr>
        <w:t>,</w:t>
      </w:r>
      <w:r w:rsidRPr="000F02A7">
        <w:rPr>
          <w:lang w:val="en-US"/>
        </w:rPr>
        <w:t xml:space="preserve"> P</w:t>
      </w:r>
      <w:r w:rsidR="005E19B6" w:rsidRPr="000F02A7">
        <w:rPr>
          <w:lang w:val="en-US"/>
        </w:rPr>
        <w:t xml:space="preserve">. </w:t>
      </w:r>
      <w:r w:rsidRPr="000F02A7">
        <w:rPr>
          <w:lang w:val="en-US"/>
        </w:rPr>
        <w:t>L</w:t>
      </w:r>
      <w:r w:rsidR="005E19B6" w:rsidRPr="000F02A7">
        <w:rPr>
          <w:lang w:val="en-US"/>
        </w:rPr>
        <w:t>.</w:t>
      </w:r>
      <w:r w:rsidRPr="000F02A7">
        <w:rPr>
          <w:lang w:val="en-US"/>
        </w:rPr>
        <w:t xml:space="preserve">, </w:t>
      </w:r>
      <w:r w:rsidR="005E19B6" w:rsidRPr="000F02A7">
        <w:rPr>
          <w:lang w:val="en-US"/>
        </w:rPr>
        <w:t xml:space="preserve">&amp; </w:t>
      </w:r>
      <w:r w:rsidRPr="000F02A7">
        <w:rPr>
          <w:lang w:val="en-US"/>
        </w:rPr>
        <w:t>Ahmaidi</w:t>
      </w:r>
      <w:r w:rsidR="005E19B6" w:rsidRPr="000F02A7">
        <w:rPr>
          <w:lang w:val="en-US"/>
        </w:rPr>
        <w:t>,</w:t>
      </w:r>
      <w:r w:rsidRPr="000F02A7">
        <w:rPr>
          <w:lang w:val="en-US"/>
        </w:rPr>
        <w:t xml:space="preserve"> S. </w:t>
      </w:r>
      <w:r w:rsidR="005E19B6" w:rsidRPr="000F02A7">
        <w:rPr>
          <w:lang w:val="en-US"/>
        </w:rPr>
        <w:t xml:space="preserve">(2014) </w:t>
      </w:r>
      <w:r w:rsidRPr="000F02A7">
        <w:rPr>
          <w:lang w:val="en-US"/>
        </w:rPr>
        <w:t xml:space="preserve">Gait cycle and plantar pressure distribution in children with cerebral palsy: Clinically useful outcome measures for a management and rehabilitation. </w:t>
      </w:r>
      <w:r w:rsidRPr="000F02A7">
        <w:rPr>
          <w:i/>
          <w:lang w:val="en-US"/>
        </w:rPr>
        <w:t>NeuroRehabilitation</w:t>
      </w:r>
      <w:r w:rsidRPr="000F02A7">
        <w:rPr>
          <w:lang w:val="en-US"/>
        </w:rPr>
        <w:t>.[Epub ahead of print]</w:t>
      </w:r>
    </w:p>
    <w:p w14:paraId="37BBDA0B" w14:textId="1C5CA1A1" w:rsidR="007D0C4C" w:rsidRPr="000F02A7" w:rsidRDefault="007D0C4C" w:rsidP="00C72A3B">
      <w:pPr>
        <w:spacing w:line="360" w:lineRule="auto"/>
        <w:ind w:left="360" w:right="-28" w:hanging="360"/>
        <w:rPr>
          <w:lang w:val="en-US"/>
        </w:rPr>
      </w:pPr>
      <w:r w:rsidRPr="000F02A7">
        <w:rPr>
          <w:lang w:val="en-US"/>
        </w:rPr>
        <w:t>Orlin, M</w:t>
      </w:r>
      <w:r w:rsidR="005E19B6" w:rsidRPr="000F02A7">
        <w:rPr>
          <w:lang w:val="en-US"/>
        </w:rPr>
        <w:t xml:space="preserve">. </w:t>
      </w:r>
      <w:r w:rsidRPr="000F02A7">
        <w:rPr>
          <w:lang w:val="en-US"/>
        </w:rPr>
        <w:t>N</w:t>
      </w:r>
      <w:r w:rsidR="005E19B6" w:rsidRPr="000F02A7">
        <w:rPr>
          <w:lang w:val="en-US"/>
        </w:rPr>
        <w:t xml:space="preserve">., &amp; </w:t>
      </w:r>
      <w:r w:rsidRPr="000F02A7">
        <w:rPr>
          <w:lang w:val="en-US"/>
        </w:rPr>
        <w:t>McPoil, T</w:t>
      </w:r>
      <w:r w:rsidR="005E19B6" w:rsidRPr="000F02A7">
        <w:rPr>
          <w:lang w:val="en-US"/>
        </w:rPr>
        <w:t xml:space="preserve">. </w:t>
      </w:r>
      <w:r w:rsidRPr="000F02A7">
        <w:rPr>
          <w:lang w:val="en-US"/>
        </w:rPr>
        <w:t>G</w:t>
      </w:r>
      <w:r w:rsidR="005E19B6" w:rsidRPr="000F02A7">
        <w:rPr>
          <w:lang w:val="en-US"/>
        </w:rPr>
        <w:t>. (2000)</w:t>
      </w:r>
      <w:r w:rsidRPr="000F02A7">
        <w:rPr>
          <w:lang w:val="en-US"/>
        </w:rPr>
        <w:t xml:space="preserve"> Plantar pressure assessment. </w:t>
      </w:r>
      <w:r w:rsidRPr="000F02A7">
        <w:rPr>
          <w:i/>
          <w:lang w:val="en-US"/>
        </w:rPr>
        <w:t>Phys</w:t>
      </w:r>
      <w:r w:rsidR="005E19B6" w:rsidRPr="000F02A7">
        <w:rPr>
          <w:i/>
          <w:lang w:val="en-US"/>
        </w:rPr>
        <w:t>ical</w:t>
      </w:r>
      <w:r w:rsidRPr="000F02A7">
        <w:rPr>
          <w:i/>
          <w:lang w:val="en-US"/>
        </w:rPr>
        <w:t xml:space="preserve"> </w:t>
      </w:r>
      <w:r w:rsidR="005E19B6" w:rsidRPr="000F02A7">
        <w:rPr>
          <w:i/>
          <w:lang w:val="en-US"/>
        </w:rPr>
        <w:t>Therapy</w:t>
      </w:r>
      <w:r w:rsidR="005E19B6" w:rsidRPr="000F02A7">
        <w:rPr>
          <w:lang w:val="en-US"/>
        </w:rPr>
        <w:t>,</w:t>
      </w:r>
      <w:r w:rsidRPr="000F02A7">
        <w:rPr>
          <w:lang w:val="en-US"/>
        </w:rPr>
        <w:t xml:space="preserve"> 80</w:t>
      </w:r>
      <w:r w:rsidR="005E19B6" w:rsidRPr="000F02A7">
        <w:rPr>
          <w:lang w:val="en-US"/>
        </w:rPr>
        <w:t>,</w:t>
      </w:r>
      <w:r w:rsidRPr="000F02A7">
        <w:rPr>
          <w:lang w:val="en-US"/>
        </w:rPr>
        <w:t xml:space="preserve"> 399-409</w:t>
      </w:r>
    </w:p>
    <w:p w14:paraId="2A4D5415" w14:textId="0A9CBFA0" w:rsidR="004B17D9" w:rsidRPr="000F02A7" w:rsidRDefault="004B17D9" w:rsidP="00C72A3B">
      <w:pPr>
        <w:spacing w:line="360" w:lineRule="auto"/>
        <w:ind w:left="360" w:right="-28" w:hanging="360"/>
        <w:rPr>
          <w:lang w:val="en-US"/>
        </w:rPr>
      </w:pPr>
      <w:r w:rsidRPr="000F02A7">
        <w:rPr>
          <w:lang w:val="en-US"/>
        </w:rPr>
        <w:lastRenderedPageBreak/>
        <w:t>Park</w:t>
      </w:r>
      <w:r w:rsidR="005E19B6" w:rsidRPr="000F02A7">
        <w:rPr>
          <w:lang w:val="en-US"/>
        </w:rPr>
        <w:t>,</w:t>
      </w:r>
      <w:r w:rsidRPr="000F02A7">
        <w:rPr>
          <w:lang w:val="en-US"/>
        </w:rPr>
        <w:t xml:space="preserve"> K</w:t>
      </w:r>
      <w:r w:rsidR="005E19B6" w:rsidRPr="000F02A7">
        <w:rPr>
          <w:lang w:val="en-US"/>
        </w:rPr>
        <w:t xml:space="preserve">. </w:t>
      </w:r>
      <w:r w:rsidRPr="000F02A7">
        <w:rPr>
          <w:lang w:val="en-US"/>
        </w:rPr>
        <w:t>B</w:t>
      </w:r>
      <w:r w:rsidR="005E19B6" w:rsidRPr="000F02A7">
        <w:rPr>
          <w:lang w:val="en-US"/>
        </w:rPr>
        <w:t>.</w:t>
      </w:r>
      <w:r w:rsidRPr="000F02A7">
        <w:rPr>
          <w:lang w:val="en-US"/>
        </w:rPr>
        <w:t>, Park</w:t>
      </w:r>
      <w:r w:rsidR="005E19B6" w:rsidRPr="000F02A7">
        <w:rPr>
          <w:lang w:val="en-US"/>
        </w:rPr>
        <w:t>,</w:t>
      </w:r>
      <w:r w:rsidRPr="000F02A7">
        <w:rPr>
          <w:lang w:val="en-US"/>
        </w:rPr>
        <w:t xml:space="preserve"> H</w:t>
      </w:r>
      <w:r w:rsidR="005E19B6" w:rsidRPr="000F02A7">
        <w:rPr>
          <w:lang w:val="en-US"/>
        </w:rPr>
        <w:t>.</w:t>
      </w:r>
      <w:r w:rsidRPr="000F02A7">
        <w:rPr>
          <w:lang w:val="en-US"/>
        </w:rPr>
        <w:t>W</w:t>
      </w:r>
      <w:r w:rsidR="005E19B6" w:rsidRPr="000F02A7">
        <w:rPr>
          <w:lang w:val="en-US"/>
        </w:rPr>
        <w:t>.</w:t>
      </w:r>
      <w:r w:rsidRPr="000F02A7">
        <w:rPr>
          <w:lang w:val="en-US"/>
        </w:rPr>
        <w:t>, Lee</w:t>
      </w:r>
      <w:r w:rsidR="005E19B6" w:rsidRPr="000F02A7">
        <w:rPr>
          <w:lang w:val="en-US"/>
        </w:rPr>
        <w:t>,</w:t>
      </w:r>
      <w:r w:rsidRPr="000F02A7">
        <w:rPr>
          <w:lang w:val="en-US"/>
        </w:rPr>
        <w:t xml:space="preserve"> K</w:t>
      </w:r>
      <w:r w:rsidR="005E19B6" w:rsidRPr="000F02A7">
        <w:rPr>
          <w:lang w:val="en-US"/>
        </w:rPr>
        <w:t>.</w:t>
      </w:r>
      <w:r w:rsidRPr="000F02A7">
        <w:rPr>
          <w:lang w:val="en-US"/>
        </w:rPr>
        <w:t>S</w:t>
      </w:r>
      <w:r w:rsidR="005E19B6" w:rsidRPr="000F02A7">
        <w:rPr>
          <w:lang w:val="en-US"/>
        </w:rPr>
        <w:t>.</w:t>
      </w:r>
      <w:r w:rsidRPr="000F02A7">
        <w:rPr>
          <w:lang w:val="en-US"/>
        </w:rPr>
        <w:t>, Joo</w:t>
      </w:r>
      <w:r w:rsidR="005E19B6" w:rsidRPr="000F02A7">
        <w:rPr>
          <w:lang w:val="en-US"/>
        </w:rPr>
        <w:t>,</w:t>
      </w:r>
      <w:r w:rsidRPr="000F02A7">
        <w:rPr>
          <w:lang w:val="en-US"/>
        </w:rPr>
        <w:t xml:space="preserve"> S</w:t>
      </w:r>
      <w:r w:rsidR="005E19B6" w:rsidRPr="000F02A7">
        <w:rPr>
          <w:lang w:val="en-US"/>
        </w:rPr>
        <w:t xml:space="preserve">. </w:t>
      </w:r>
      <w:r w:rsidRPr="000F02A7">
        <w:rPr>
          <w:lang w:val="en-US"/>
        </w:rPr>
        <w:t>Y</w:t>
      </w:r>
      <w:r w:rsidR="005E19B6" w:rsidRPr="000F02A7">
        <w:rPr>
          <w:lang w:val="en-US"/>
        </w:rPr>
        <w:t>.</w:t>
      </w:r>
      <w:r w:rsidRPr="000F02A7">
        <w:rPr>
          <w:lang w:val="en-US"/>
        </w:rPr>
        <w:t xml:space="preserve">, </w:t>
      </w:r>
      <w:r w:rsidR="005E19B6" w:rsidRPr="000F02A7">
        <w:rPr>
          <w:lang w:val="en-US"/>
        </w:rPr>
        <w:t xml:space="preserve">&amp; </w:t>
      </w:r>
      <w:r w:rsidRPr="000F02A7">
        <w:rPr>
          <w:lang w:val="en-US"/>
        </w:rPr>
        <w:t>Kim</w:t>
      </w:r>
      <w:r w:rsidR="005E19B6" w:rsidRPr="000F02A7">
        <w:rPr>
          <w:lang w:val="en-US"/>
        </w:rPr>
        <w:t>,</w:t>
      </w:r>
      <w:r w:rsidRPr="000F02A7">
        <w:rPr>
          <w:lang w:val="en-US"/>
        </w:rPr>
        <w:t xml:space="preserve"> H</w:t>
      </w:r>
      <w:r w:rsidR="005E19B6" w:rsidRPr="000F02A7">
        <w:rPr>
          <w:lang w:val="en-US"/>
        </w:rPr>
        <w:t xml:space="preserve">. </w:t>
      </w:r>
      <w:r w:rsidRPr="000F02A7">
        <w:rPr>
          <w:lang w:val="en-US"/>
        </w:rPr>
        <w:t xml:space="preserve">W. </w:t>
      </w:r>
      <w:r w:rsidR="005E19B6" w:rsidRPr="000F02A7">
        <w:rPr>
          <w:lang w:val="en-US"/>
        </w:rPr>
        <w:t xml:space="preserve">(2008) </w:t>
      </w:r>
      <w:r w:rsidRPr="000F02A7">
        <w:rPr>
          <w:lang w:val="en-US"/>
        </w:rPr>
        <w:t xml:space="preserve">Changes in dynamic foot pressure after surgical treatment of valgus deformity of the hindfoot in cerebral palsy. </w:t>
      </w:r>
      <w:r w:rsidR="005E19B6" w:rsidRPr="000F02A7">
        <w:rPr>
          <w:i/>
          <w:lang w:val="en-US"/>
        </w:rPr>
        <w:t>Journal of Bone and Joint Surgery</w:t>
      </w:r>
      <w:r w:rsidR="005E19B6" w:rsidRPr="000F02A7">
        <w:rPr>
          <w:lang w:val="en-US"/>
        </w:rPr>
        <w:t>,</w:t>
      </w:r>
      <w:r w:rsidR="005E19B6" w:rsidRPr="000F02A7" w:rsidDel="005E19B6">
        <w:rPr>
          <w:lang w:val="en-US"/>
        </w:rPr>
        <w:t xml:space="preserve"> </w:t>
      </w:r>
      <w:r w:rsidRPr="000F02A7">
        <w:rPr>
          <w:lang w:val="en-US"/>
        </w:rPr>
        <w:t>90</w:t>
      </w:r>
      <w:r w:rsidR="005E19B6" w:rsidRPr="000F02A7">
        <w:rPr>
          <w:lang w:val="en-US"/>
        </w:rPr>
        <w:t xml:space="preserve">, </w:t>
      </w:r>
      <w:r w:rsidRPr="000F02A7">
        <w:rPr>
          <w:lang w:val="en-US"/>
        </w:rPr>
        <w:t>8</w:t>
      </w:r>
      <w:r w:rsidR="005E19B6" w:rsidRPr="000F02A7">
        <w:rPr>
          <w:lang w:val="en-US"/>
        </w:rPr>
        <w:t xml:space="preserve">, </w:t>
      </w:r>
      <w:r w:rsidRPr="000F02A7">
        <w:rPr>
          <w:lang w:val="en-US"/>
        </w:rPr>
        <w:t>1712-21</w:t>
      </w:r>
    </w:p>
    <w:p w14:paraId="11932873" w14:textId="2BD6C9EE" w:rsidR="002B4DFC" w:rsidRPr="000F02A7" w:rsidRDefault="002B4DFC" w:rsidP="00C72A3B">
      <w:pPr>
        <w:spacing w:line="360" w:lineRule="auto"/>
        <w:ind w:left="360" w:right="-28" w:hanging="360"/>
        <w:rPr>
          <w:lang w:val="en-US"/>
        </w:rPr>
      </w:pPr>
      <w:r w:rsidRPr="000F02A7">
        <w:rPr>
          <w:lang w:val="en-US"/>
        </w:rPr>
        <w:t>Pauk</w:t>
      </w:r>
      <w:r w:rsidR="00112E32" w:rsidRPr="000F02A7">
        <w:rPr>
          <w:lang w:val="en-US"/>
        </w:rPr>
        <w:t>,</w:t>
      </w:r>
      <w:r w:rsidRPr="000F02A7">
        <w:rPr>
          <w:lang w:val="en-US"/>
        </w:rPr>
        <w:t xml:space="preserve"> J</w:t>
      </w:r>
      <w:r w:rsidR="00112E32" w:rsidRPr="000F02A7">
        <w:rPr>
          <w:lang w:val="en-US"/>
        </w:rPr>
        <w:t>.</w:t>
      </w:r>
      <w:r w:rsidRPr="000F02A7">
        <w:rPr>
          <w:lang w:val="en-US"/>
        </w:rPr>
        <w:t>, Daunoraviciene</w:t>
      </w:r>
      <w:r w:rsidR="00112E32" w:rsidRPr="000F02A7">
        <w:rPr>
          <w:lang w:val="en-US"/>
        </w:rPr>
        <w:t>,</w:t>
      </w:r>
      <w:r w:rsidRPr="000F02A7">
        <w:rPr>
          <w:lang w:val="en-US"/>
        </w:rPr>
        <w:t xml:space="preserve"> K</w:t>
      </w:r>
      <w:r w:rsidR="00112E32" w:rsidRPr="000F02A7">
        <w:rPr>
          <w:lang w:val="en-US"/>
        </w:rPr>
        <w:t>.</w:t>
      </w:r>
      <w:r w:rsidRPr="000F02A7">
        <w:rPr>
          <w:lang w:val="en-US"/>
        </w:rPr>
        <w:t>, Ihnatouski</w:t>
      </w:r>
      <w:r w:rsidR="00112E32" w:rsidRPr="000F02A7">
        <w:rPr>
          <w:lang w:val="en-US"/>
        </w:rPr>
        <w:t>,</w:t>
      </w:r>
      <w:r w:rsidRPr="000F02A7">
        <w:rPr>
          <w:lang w:val="en-US"/>
        </w:rPr>
        <w:t xml:space="preserve"> M</w:t>
      </w:r>
      <w:r w:rsidR="00112E32" w:rsidRPr="000F02A7">
        <w:rPr>
          <w:lang w:val="en-US"/>
        </w:rPr>
        <w:t>.</w:t>
      </w:r>
      <w:r w:rsidRPr="000F02A7">
        <w:rPr>
          <w:lang w:val="en-US"/>
        </w:rPr>
        <w:t>, Griskevicius</w:t>
      </w:r>
      <w:r w:rsidR="00112E32" w:rsidRPr="000F02A7">
        <w:rPr>
          <w:lang w:val="en-US"/>
        </w:rPr>
        <w:t>,</w:t>
      </w:r>
      <w:r w:rsidR="00B6006D" w:rsidRPr="000F02A7">
        <w:rPr>
          <w:lang w:val="en-US"/>
        </w:rPr>
        <w:t xml:space="preserve"> &amp;</w:t>
      </w:r>
      <w:r w:rsidRPr="000F02A7">
        <w:rPr>
          <w:lang w:val="en-US"/>
        </w:rPr>
        <w:t xml:space="preserve"> J</w:t>
      </w:r>
      <w:r w:rsidR="00112E32" w:rsidRPr="000F02A7">
        <w:rPr>
          <w:lang w:val="en-US"/>
        </w:rPr>
        <w:t>.</w:t>
      </w:r>
      <w:r w:rsidRPr="000F02A7">
        <w:rPr>
          <w:lang w:val="en-US"/>
        </w:rPr>
        <w:t>, Raso</w:t>
      </w:r>
      <w:r w:rsidR="00112E32" w:rsidRPr="000F02A7">
        <w:rPr>
          <w:lang w:val="en-US"/>
        </w:rPr>
        <w:t>,</w:t>
      </w:r>
      <w:r w:rsidRPr="000F02A7">
        <w:rPr>
          <w:lang w:val="en-US"/>
        </w:rPr>
        <w:t xml:space="preserve"> J</w:t>
      </w:r>
      <w:r w:rsidR="00112E32" w:rsidRPr="000F02A7">
        <w:rPr>
          <w:lang w:val="en-US"/>
        </w:rPr>
        <w:t>.</w:t>
      </w:r>
      <w:r w:rsidR="00B6006D" w:rsidRPr="000F02A7">
        <w:rPr>
          <w:lang w:val="en-US"/>
        </w:rPr>
        <w:t xml:space="preserve"> </w:t>
      </w:r>
      <w:r w:rsidRPr="000F02A7">
        <w:rPr>
          <w:lang w:val="en-US"/>
        </w:rPr>
        <w:t>V.</w:t>
      </w:r>
      <w:r w:rsidR="00112E32" w:rsidRPr="000F02A7">
        <w:rPr>
          <w:lang w:val="en-US"/>
        </w:rPr>
        <w:t xml:space="preserve"> (2010).</w:t>
      </w:r>
      <w:r w:rsidRPr="000F02A7">
        <w:rPr>
          <w:lang w:val="en-US"/>
        </w:rPr>
        <w:t xml:space="preserve"> Analysis of the </w:t>
      </w:r>
      <w:r w:rsidR="00112E32" w:rsidRPr="000F02A7">
        <w:rPr>
          <w:lang w:val="en-US"/>
        </w:rPr>
        <w:t>p</w:t>
      </w:r>
      <w:r w:rsidRPr="000F02A7">
        <w:rPr>
          <w:lang w:val="en-US"/>
        </w:rPr>
        <w:t xml:space="preserve">lantar </w:t>
      </w:r>
      <w:r w:rsidR="00112E32" w:rsidRPr="000F02A7">
        <w:rPr>
          <w:lang w:val="en-US"/>
        </w:rPr>
        <w:t>p</w:t>
      </w:r>
      <w:r w:rsidRPr="000F02A7">
        <w:rPr>
          <w:lang w:val="en-US"/>
        </w:rPr>
        <w:t xml:space="preserve">ressure </w:t>
      </w:r>
      <w:r w:rsidR="00112E32" w:rsidRPr="000F02A7">
        <w:rPr>
          <w:lang w:val="en-US"/>
        </w:rPr>
        <w:t>d</w:t>
      </w:r>
      <w:r w:rsidRPr="000F02A7">
        <w:rPr>
          <w:lang w:val="en-US"/>
        </w:rPr>
        <w:t xml:space="preserve">istribution in </w:t>
      </w:r>
      <w:r w:rsidR="00112E32" w:rsidRPr="000F02A7">
        <w:rPr>
          <w:lang w:val="en-US"/>
        </w:rPr>
        <w:t>c</w:t>
      </w:r>
      <w:r w:rsidRPr="000F02A7">
        <w:rPr>
          <w:lang w:val="en-US"/>
        </w:rPr>
        <w:t xml:space="preserve">hildren with </w:t>
      </w:r>
      <w:r w:rsidR="00112E32" w:rsidRPr="000F02A7">
        <w:rPr>
          <w:lang w:val="en-US"/>
        </w:rPr>
        <w:t>f</w:t>
      </w:r>
      <w:r w:rsidRPr="000F02A7">
        <w:rPr>
          <w:lang w:val="en-US"/>
        </w:rPr>
        <w:t xml:space="preserve">oot </w:t>
      </w:r>
      <w:r w:rsidR="00112E32" w:rsidRPr="000F02A7">
        <w:rPr>
          <w:lang w:val="en-US"/>
        </w:rPr>
        <w:t>d</w:t>
      </w:r>
      <w:r w:rsidRPr="000F02A7">
        <w:rPr>
          <w:lang w:val="en-US"/>
        </w:rPr>
        <w:t xml:space="preserve">eformities. </w:t>
      </w:r>
      <w:r w:rsidR="009B3CC8" w:rsidRPr="000F02A7">
        <w:rPr>
          <w:i/>
          <w:lang w:val="en-US"/>
        </w:rPr>
        <w:t>Acta of Bioengineering and Biomechanics</w:t>
      </w:r>
      <w:r w:rsidR="00112E32" w:rsidRPr="000F02A7">
        <w:rPr>
          <w:i/>
          <w:lang w:val="en-US"/>
        </w:rPr>
        <w:t xml:space="preserve">, </w:t>
      </w:r>
      <w:r w:rsidRPr="000F02A7">
        <w:rPr>
          <w:i/>
          <w:lang w:val="en-US"/>
        </w:rPr>
        <w:t>12(1)</w:t>
      </w:r>
      <w:r w:rsidR="00112E32" w:rsidRPr="000F02A7">
        <w:rPr>
          <w:lang w:val="en-US"/>
        </w:rPr>
        <w:t xml:space="preserve">, </w:t>
      </w:r>
      <w:r w:rsidRPr="000F02A7">
        <w:rPr>
          <w:lang w:val="en-US"/>
        </w:rPr>
        <w:t>29-34</w:t>
      </w:r>
      <w:r w:rsidR="00112E32" w:rsidRPr="000F02A7">
        <w:rPr>
          <w:lang w:val="en-US"/>
        </w:rPr>
        <w:t>.</w:t>
      </w:r>
    </w:p>
    <w:p w14:paraId="23B4F1E7" w14:textId="1E758F15" w:rsidR="001C0996" w:rsidRPr="000F02A7" w:rsidRDefault="001C0996" w:rsidP="00C72A3B">
      <w:pPr>
        <w:spacing w:line="360" w:lineRule="auto"/>
        <w:ind w:left="360" w:right="-28" w:hanging="360"/>
        <w:rPr>
          <w:lang w:val="en-US"/>
        </w:rPr>
      </w:pPr>
      <w:r w:rsidRPr="000F02A7">
        <w:rPr>
          <w:lang w:val="en-US"/>
        </w:rPr>
        <w:t>Piccinini</w:t>
      </w:r>
      <w:r w:rsidR="00B6006D" w:rsidRPr="000F02A7">
        <w:rPr>
          <w:lang w:val="en-US"/>
        </w:rPr>
        <w:t>,</w:t>
      </w:r>
      <w:r w:rsidRPr="000F02A7">
        <w:rPr>
          <w:lang w:val="en-US"/>
        </w:rPr>
        <w:t xml:space="preserve"> L</w:t>
      </w:r>
      <w:r w:rsidR="00B6006D" w:rsidRPr="000F02A7">
        <w:rPr>
          <w:lang w:val="en-US"/>
        </w:rPr>
        <w:t>.</w:t>
      </w:r>
      <w:r w:rsidRPr="000F02A7">
        <w:rPr>
          <w:lang w:val="en-US"/>
        </w:rPr>
        <w:t>, Cimolin</w:t>
      </w:r>
      <w:r w:rsidR="00B6006D" w:rsidRPr="000F02A7">
        <w:rPr>
          <w:lang w:val="en-US"/>
        </w:rPr>
        <w:t>,</w:t>
      </w:r>
      <w:r w:rsidRPr="000F02A7">
        <w:rPr>
          <w:lang w:val="en-US"/>
        </w:rPr>
        <w:t xml:space="preserve"> V</w:t>
      </w:r>
      <w:r w:rsidR="00B6006D" w:rsidRPr="000F02A7">
        <w:rPr>
          <w:lang w:val="en-US"/>
        </w:rPr>
        <w:t>.</w:t>
      </w:r>
      <w:r w:rsidRPr="000F02A7">
        <w:rPr>
          <w:lang w:val="en-US"/>
        </w:rPr>
        <w:t>, Galli</w:t>
      </w:r>
      <w:r w:rsidR="00B6006D" w:rsidRPr="000F02A7">
        <w:rPr>
          <w:lang w:val="en-US"/>
        </w:rPr>
        <w:t>,</w:t>
      </w:r>
      <w:r w:rsidRPr="000F02A7">
        <w:rPr>
          <w:lang w:val="en-US"/>
        </w:rPr>
        <w:t xml:space="preserve"> M</w:t>
      </w:r>
      <w:r w:rsidR="00B6006D" w:rsidRPr="000F02A7">
        <w:rPr>
          <w:lang w:val="en-US"/>
        </w:rPr>
        <w:t>.</w:t>
      </w:r>
      <w:r w:rsidRPr="000F02A7">
        <w:rPr>
          <w:lang w:val="en-US"/>
        </w:rPr>
        <w:t>, Berti</w:t>
      </w:r>
      <w:r w:rsidR="00B6006D" w:rsidRPr="000F02A7">
        <w:rPr>
          <w:lang w:val="en-US"/>
        </w:rPr>
        <w:t>,</w:t>
      </w:r>
      <w:r w:rsidRPr="000F02A7">
        <w:rPr>
          <w:lang w:val="en-US"/>
        </w:rPr>
        <w:t xml:space="preserve"> M</w:t>
      </w:r>
      <w:r w:rsidR="00B6006D" w:rsidRPr="000F02A7">
        <w:rPr>
          <w:lang w:val="en-US"/>
        </w:rPr>
        <w:t>.</w:t>
      </w:r>
      <w:r w:rsidRPr="000F02A7">
        <w:rPr>
          <w:lang w:val="en-US"/>
        </w:rPr>
        <w:t>, Crivellini</w:t>
      </w:r>
      <w:r w:rsidR="00B6006D" w:rsidRPr="000F02A7">
        <w:rPr>
          <w:lang w:val="en-US"/>
        </w:rPr>
        <w:t>,</w:t>
      </w:r>
      <w:r w:rsidRPr="000F02A7">
        <w:rPr>
          <w:lang w:val="en-US"/>
        </w:rPr>
        <w:t xml:space="preserve"> M</w:t>
      </w:r>
      <w:r w:rsidR="00B6006D" w:rsidRPr="000F02A7">
        <w:rPr>
          <w:lang w:val="en-US"/>
        </w:rPr>
        <w:t>.</w:t>
      </w:r>
      <w:r w:rsidRPr="000F02A7">
        <w:rPr>
          <w:lang w:val="en-US"/>
        </w:rPr>
        <w:t xml:space="preserve">, </w:t>
      </w:r>
      <w:r w:rsidR="00B6006D" w:rsidRPr="000F02A7">
        <w:rPr>
          <w:lang w:val="en-US"/>
        </w:rPr>
        <w:t xml:space="preserve">&amp; </w:t>
      </w:r>
      <w:r w:rsidRPr="000F02A7">
        <w:rPr>
          <w:lang w:val="en-US"/>
        </w:rPr>
        <w:t>Turconi</w:t>
      </w:r>
      <w:r w:rsidR="00B6006D" w:rsidRPr="000F02A7">
        <w:rPr>
          <w:lang w:val="en-US"/>
        </w:rPr>
        <w:t>,</w:t>
      </w:r>
      <w:r w:rsidRPr="000F02A7">
        <w:rPr>
          <w:lang w:val="en-US"/>
        </w:rPr>
        <w:t xml:space="preserve"> A</w:t>
      </w:r>
      <w:r w:rsidR="00B6006D" w:rsidRPr="000F02A7">
        <w:rPr>
          <w:lang w:val="en-US"/>
        </w:rPr>
        <w:t xml:space="preserve">. </w:t>
      </w:r>
      <w:r w:rsidRPr="000F02A7">
        <w:rPr>
          <w:lang w:val="en-US"/>
        </w:rPr>
        <w:t xml:space="preserve">C. </w:t>
      </w:r>
      <w:r w:rsidR="00B6006D" w:rsidRPr="000F02A7">
        <w:rPr>
          <w:lang w:val="en-US"/>
        </w:rPr>
        <w:t xml:space="preserve">(2007) </w:t>
      </w:r>
      <w:r w:rsidRPr="000F02A7">
        <w:rPr>
          <w:lang w:val="en-US"/>
        </w:rPr>
        <w:t xml:space="preserve">Quantification of energy expenditure during gait in children affected by cerebral palsy. </w:t>
      </w:r>
      <w:r w:rsidRPr="000F02A7">
        <w:rPr>
          <w:i/>
          <w:lang w:val="en-US"/>
        </w:rPr>
        <w:t>Eur</w:t>
      </w:r>
      <w:r w:rsidR="00B6006D" w:rsidRPr="000F02A7">
        <w:rPr>
          <w:i/>
          <w:lang w:val="en-US"/>
        </w:rPr>
        <w:t>opa</w:t>
      </w:r>
      <w:r w:rsidRPr="000F02A7">
        <w:rPr>
          <w:i/>
          <w:lang w:val="en-US"/>
        </w:rPr>
        <w:t xml:space="preserve"> Medicophys</w:t>
      </w:r>
      <w:r w:rsidR="00B6006D" w:rsidRPr="000F02A7">
        <w:rPr>
          <w:i/>
          <w:lang w:val="en-US"/>
        </w:rPr>
        <w:t>ica</w:t>
      </w:r>
      <w:r w:rsidR="00B6006D" w:rsidRPr="000F02A7">
        <w:rPr>
          <w:lang w:val="en-US"/>
        </w:rPr>
        <w:t xml:space="preserve">, </w:t>
      </w:r>
      <w:r w:rsidRPr="000F02A7">
        <w:rPr>
          <w:lang w:val="en-US"/>
        </w:rPr>
        <w:t>43</w:t>
      </w:r>
      <w:r w:rsidR="00B6006D" w:rsidRPr="000F02A7">
        <w:rPr>
          <w:lang w:val="en-US"/>
        </w:rPr>
        <w:t xml:space="preserve">, </w:t>
      </w:r>
      <w:r w:rsidRPr="000F02A7">
        <w:rPr>
          <w:lang w:val="en-US"/>
        </w:rPr>
        <w:t>1</w:t>
      </w:r>
      <w:r w:rsidR="00B6006D" w:rsidRPr="000F02A7">
        <w:rPr>
          <w:lang w:val="en-US"/>
        </w:rPr>
        <w:t xml:space="preserve">, </w:t>
      </w:r>
      <w:r w:rsidRPr="000F02A7">
        <w:rPr>
          <w:lang w:val="en-US"/>
        </w:rPr>
        <w:t>7-12.</w:t>
      </w:r>
    </w:p>
    <w:p w14:paraId="013642C3" w14:textId="774E067C" w:rsidR="002512A0" w:rsidRPr="000F02A7" w:rsidRDefault="002512A0" w:rsidP="00C72A3B">
      <w:pPr>
        <w:spacing w:line="360" w:lineRule="auto"/>
        <w:ind w:left="360" w:right="-28" w:hanging="360"/>
        <w:rPr>
          <w:lang w:val="en-US"/>
        </w:rPr>
      </w:pPr>
      <w:r w:rsidRPr="000F02A7">
        <w:rPr>
          <w:lang w:val="en-GB"/>
        </w:rPr>
        <w:t>Rojas</w:t>
      </w:r>
      <w:r w:rsidR="00B6006D" w:rsidRPr="000F02A7">
        <w:rPr>
          <w:lang w:val="en-GB"/>
        </w:rPr>
        <w:t>,</w:t>
      </w:r>
      <w:r w:rsidRPr="000F02A7">
        <w:rPr>
          <w:lang w:val="en-GB"/>
        </w:rPr>
        <w:t xml:space="preserve"> V</w:t>
      </w:r>
      <w:r w:rsidR="00B6006D" w:rsidRPr="000F02A7">
        <w:rPr>
          <w:lang w:val="en-GB"/>
        </w:rPr>
        <w:t xml:space="preserve">. </w:t>
      </w:r>
      <w:r w:rsidRPr="000F02A7">
        <w:rPr>
          <w:lang w:val="en-GB"/>
        </w:rPr>
        <w:t>G</w:t>
      </w:r>
      <w:r w:rsidR="00B6006D" w:rsidRPr="000F02A7">
        <w:rPr>
          <w:lang w:val="en-GB"/>
        </w:rPr>
        <w:t>.</w:t>
      </w:r>
      <w:r w:rsidRPr="000F02A7">
        <w:rPr>
          <w:lang w:val="en-GB"/>
        </w:rPr>
        <w:t>, Rebolledo</w:t>
      </w:r>
      <w:r w:rsidR="00B6006D" w:rsidRPr="000F02A7">
        <w:rPr>
          <w:lang w:val="en-GB"/>
        </w:rPr>
        <w:t>,</w:t>
      </w:r>
      <w:r w:rsidRPr="000F02A7">
        <w:rPr>
          <w:lang w:val="en-GB"/>
        </w:rPr>
        <w:t xml:space="preserve"> G</w:t>
      </w:r>
      <w:r w:rsidR="00B6006D" w:rsidRPr="000F02A7">
        <w:rPr>
          <w:lang w:val="en-GB"/>
        </w:rPr>
        <w:t xml:space="preserve">. </w:t>
      </w:r>
      <w:r w:rsidRPr="000F02A7">
        <w:rPr>
          <w:lang w:val="en-GB"/>
        </w:rPr>
        <w:t>M</w:t>
      </w:r>
      <w:r w:rsidR="00B6006D" w:rsidRPr="000F02A7">
        <w:rPr>
          <w:lang w:val="en-GB"/>
        </w:rPr>
        <w:t>.</w:t>
      </w:r>
      <w:r w:rsidRPr="000F02A7">
        <w:rPr>
          <w:lang w:val="en-GB"/>
        </w:rPr>
        <w:t>, Muñoz</w:t>
      </w:r>
      <w:r w:rsidR="00B6006D" w:rsidRPr="000F02A7">
        <w:rPr>
          <w:lang w:val="en-GB"/>
        </w:rPr>
        <w:t>,</w:t>
      </w:r>
      <w:r w:rsidRPr="000F02A7">
        <w:rPr>
          <w:lang w:val="en-GB"/>
        </w:rPr>
        <w:t xml:space="preserve"> E</w:t>
      </w:r>
      <w:r w:rsidR="00B6006D" w:rsidRPr="000F02A7">
        <w:rPr>
          <w:lang w:val="en-GB"/>
        </w:rPr>
        <w:t xml:space="preserve">. </w:t>
      </w:r>
      <w:r w:rsidRPr="000F02A7">
        <w:rPr>
          <w:lang w:val="en-GB"/>
        </w:rPr>
        <w:t>G</w:t>
      </w:r>
      <w:r w:rsidR="00B6006D" w:rsidRPr="000F02A7">
        <w:rPr>
          <w:lang w:val="en-GB"/>
        </w:rPr>
        <w:t>.</w:t>
      </w:r>
      <w:r w:rsidRPr="000F02A7">
        <w:rPr>
          <w:lang w:val="en-GB"/>
        </w:rPr>
        <w:t>, Cortés</w:t>
      </w:r>
      <w:r w:rsidR="00B6006D" w:rsidRPr="000F02A7">
        <w:rPr>
          <w:lang w:val="en-GB"/>
        </w:rPr>
        <w:t>,</w:t>
      </w:r>
      <w:r w:rsidRPr="000F02A7">
        <w:rPr>
          <w:lang w:val="en-GB"/>
        </w:rPr>
        <w:t xml:space="preserve"> N</w:t>
      </w:r>
      <w:r w:rsidR="00B6006D" w:rsidRPr="000F02A7">
        <w:rPr>
          <w:lang w:val="en-GB"/>
        </w:rPr>
        <w:t xml:space="preserve">. </w:t>
      </w:r>
      <w:r w:rsidRPr="000F02A7">
        <w:rPr>
          <w:lang w:val="en-GB"/>
        </w:rPr>
        <w:t>I</w:t>
      </w:r>
      <w:r w:rsidR="00B6006D" w:rsidRPr="000F02A7">
        <w:rPr>
          <w:lang w:val="en-GB"/>
        </w:rPr>
        <w:t>.</w:t>
      </w:r>
      <w:r w:rsidRPr="000F02A7">
        <w:rPr>
          <w:lang w:val="en-GB"/>
        </w:rPr>
        <w:t>, Gaete</w:t>
      </w:r>
      <w:r w:rsidR="00B6006D" w:rsidRPr="000F02A7">
        <w:rPr>
          <w:lang w:val="en-GB"/>
        </w:rPr>
        <w:t>,</w:t>
      </w:r>
      <w:r w:rsidRPr="000F02A7">
        <w:rPr>
          <w:lang w:val="en-GB"/>
        </w:rPr>
        <w:t xml:space="preserve"> C</w:t>
      </w:r>
      <w:r w:rsidR="00B6006D" w:rsidRPr="000F02A7">
        <w:rPr>
          <w:lang w:val="en-GB"/>
        </w:rPr>
        <w:t xml:space="preserve">. </w:t>
      </w:r>
      <w:r w:rsidRPr="000F02A7">
        <w:rPr>
          <w:lang w:val="en-GB"/>
        </w:rPr>
        <w:t>B</w:t>
      </w:r>
      <w:r w:rsidR="00B6006D" w:rsidRPr="000F02A7">
        <w:rPr>
          <w:lang w:val="en-GB"/>
        </w:rPr>
        <w:t>.</w:t>
      </w:r>
      <w:r w:rsidRPr="000F02A7">
        <w:rPr>
          <w:lang w:val="en-GB"/>
        </w:rPr>
        <w:t xml:space="preserve">, </w:t>
      </w:r>
      <w:r w:rsidR="00B6006D" w:rsidRPr="000F02A7">
        <w:rPr>
          <w:lang w:val="en-GB"/>
        </w:rPr>
        <w:t xml:space="preserve">&amp; </w:t>
      </w:r>
      <w:r w:rsidRPr="000F02A7">
        <w:rPr>
          <w:lang w:val="en-GB"/>
        </w:rPr>
        <w:t>Delgado</w:t>
      </w:r>
      <w:r w:rsidR="00B6006D" w:rsidRPr="000F02A7">
        <w:rPr>
          <w:lang w:val="en-GB"/>
        </w:rPr>
        <w:t>,</w:t>
      </w:r>
      <w:r w:rsidRPr="000F02A7">
        <w:rPr>
          <w:lang w:val="en-GB"/>
        </w:rPr>
        <w:t xml:space="preserve"> C</w:t>
      </w:r>
      <w:r w:rsidR="00B6006D" w:rsidRPr="000F02A7">
        <w:rPr>
          <w:lang w:val="en-GB"/>
        </w:rPr>
        <w:t xml:space="preserve">. </w:t>
      </w:r>
      <w:r w:rsidRPr="000F02A7">
        <w:rPr>
          <w:lang w:val="en-GB"/>
        </w:rPr>
        <w:t xml:space="preserve">M. </w:t>
      </w:r>
      <w:r w:rsidR="00B6006D" w:rsidRPr="000F02A7">
        <w:rPr>
          <w:lang w:val="en-GB"/>
        </w:rPr>
        <w:t xml:space="preserve">(2013) </w:t>
      </w:r>
      <w:r w:rsidRPr="000F02A7">
        <w:rPr>
          <w:lang w:val="en-US"/>
        </w:rPr>
        <w:t xml:space="preserve">Differences in standing balance between patients with diplegic and hemiplegic cerebral palsy. </w:t>
      </w:r>
      <w:r w:rsidR="00B6006D" w:rsidRPr="000F02A7">
        <w:rPr>
          <w:i/>
          <w:lang w:val="en-US"/>
        </w:rPr>
        <w:t>Neural Regeneration Research</w:t>
      </w:r>
      <w:r w:rsidR="00B6006D" w:rsidRPr="000F02A7">
        <w:rPr>
          <w:lang w:val="en-US"/>
        </w:rPr>
        <w:t xml:space="preserve">, </w:t>
      </w:r>
      <w:r w:rsidRPr="000F02A7">
        <w:rPr>
          <w:lang w:val="en-US"/>
        </w:rPr>
        <w:t>15</w:t>
      </w:r>
      <w:r w:rsidR="00B6006D" w:rsidRPr="000F02A7">
        <w:rPr>
          <w:lang w:val="en-US"/>
        </w:rPr>
        <w:t xml:space="preserve">, </w:t>
      </w:r>
      <w:r w:rsidRPr="000F02A7">
        <w:rPr>
          <w:lang w:val="en-US"/>
        </w:rPr>
        <w:t>8</w:t>
      </w:r>
      <w:r w:rsidR="00B6006D" w:rsidRPr="000F02A7">
        <w:rPr>
          <w:lang w:val="en-US"/>
        </w:rPr>
        <w:t xml:space="preserve">, </w:t>
      </w:r>
      <w:r w:rsidRPr="000F02A7">
        <w:rPr>
          <w:lang w:val="en-US"/>
        </w:rPr>
        <w:t>26</w:t>
      </w:r>
      <w:r w:rsidR="00B6006D" w:rsidRPr="000F02A7">
        <w:rPr>
          <w:lang w:val="en-US"/>
        </w:rPr>
        <w:t xml:space="preserve">, </w:t>
      </w:r>
      <w:r w:rsidRPr="000F02A7">
        <w:rPr>
          <w:lang w:val="en-US"/>
        </w:rPr>
        <w:t>2478-83</w:t>
      </w:r>
    </w:p>
    <w:p w14:paraId="033725AA" w14:textId="1BB81C39" w:rsidR="00643CEB" w:rsidRPr="000F02A7" w:rsidRDefault="00643CEB" w:rsidP="00C72A3B">
      <w:pPr>
        <w:spacing w:line="360" w:lineRule="auto"/>
        <w:ind w:left="360" w:right="-28" w:hanging="360"/>
        <w:rPr>
          <w:lang w:val="en-US"/>
        </w:rPr>
      </w:pPr>
      <w:r w:rsidRPr="000F02A7">
        <w:rPr>
          <w:lang w:val="en-US"/>
        </w:rPr>
        <w:t>Saxena</w:t>
      </w:r>
      <w:r w:rsidR="00B6006D" w:rsidRPr="000F02A7">
        <w:rPr>
          <w:lang w:val="en-US"/>
        </w:rPr>
        <w:t>,</w:t>
      </w:r>
      <w:r w:rsidRPr="000F02A7">
        <w:rPr>
          <w:lang w:val="en-US"/>
        </w:rPr>
        <w:t xml:space="preserve"> S</w:t>
      </w:r>
      <w:r w:rsidR="00B6006D" w:rsidRPr="000F02A7">
        <w:rPr>
          <w:lang w:val="en-US"/>
        </w:rPr>
        <w:t>.</w:t>
      </w:r>
      <w:r w:rsidRPr="000F02A7">
        <w:rPr>
          <w:lang w:val="en-US"/>
        </w:rPr>
        <w:t>, Rao</w:t>
      </w:r>
      <w:r w:rsidR="00B6006D" w:rsidRPr="000F02A7">
        <w:rPr>
          <w:lang w:val="en-US"/>
        </w:rPr>
        <w:t>,</w:t>
      </w:r>
      <w:r w:rsidRPr="000F02A7">
        <w:rPr>
          <w:lang w:val="en-US"/>
        </w:rPr>
        <w:t xml:space="preserve"> B</w:t>
      </w:r>
      <w:r w:rsidR="00B6006D" w:rsidRPr="000F02A7">
        <w:rPr>
          <w:lang w:val="en-US"/>
        </w:rPr>
        <w:t xml:space="preserve">. </w:t>
      </w:r>
      <w:r w:rsidRPr="000F02A7">
        <w:rPr>
          <w:lang w:val="en-US"/>
        </w:rPr>
        <w:t>K</w:t>
      </w:r>
      <w:r w:rsidR="00B6006D" w:rsidRPr="000F02A7">
        <w:rPr>
          <w:lang w:val="en-US"/>
        </w:rPr>
        <w:t>.</w:t>
      </w:r>
      <w:r w:rsidRPr="000F02A7">
        <w:rPr>
          <w:lang w:val="en-US"/>
        </w:rPr>
        <w:t xml:space="preserve">, </w:t>
      </w:r>
      <w:r w:rsidR="00B6006D" w:rsidRPr="000F02A7">
        <w:rPr>
          <w:lang w:val="en-US"/>
        </w:rPr>
        <w:t xml:space="preserve">&amp; </w:t>
      </w:r>
      <w:r w:rsidRPr="000F02A7">
        <w:rPr>
          <w:lang w:val="en-US"/>
        </w:rPr>
        <w:t>Kumaran</w:t>
      </w:r>
      <w:r w:rsidR="00B6006D" w:rsidRPr="000F02A7">
        <w:rPr>
          <w:lang w:val="en-US"/>
        </w:rPr>
        <w:t>,</w:t>
      </w:r>
      <w:r w:rsidRPr="000F02A7">
        <w:rPr>
          <w:lang w:val="en-US"/>
        </w:rPr>
        <w:t xml:space="preserve"> S. </w:t>
      </w:r>
      <w:r w:rsidR="00B6006D" w:rsidRPr="000F02A7">
        <w:rPr>
          <w:lang w:val="en-US"/>
        </w:rPr>
        <w:t xml:space="preserve">(2014) </w:t>
      </w:r>
      <w:r w:rsidRPr="000F02A7">
        <w:rPr>
          <w:lang w:val="en-US"/>
        </w:rPr>
        <w:t xml:space="preserve">Analysis of postural stability in children with cerebral palsy and children with typical development: an observational study. </w:t>
      </w:r>
      <w:r w:rsidR="00B6006D" w:rsidRPr="000F02A7">
        <w:rPr>
          <w:i/>
          <w:lang w:val="en-US"/>
        </w:rPr>
        <w:t>Pediatric Physical Therapy</w:t>
      </w:r>
      <w:r w:rsidR="00B6006D" w:rsidRPr="000F02A7">
        <w:rPr>
          <w:lang w:val="en-US"/>
        </w:rPr>
        <w:t xml:space="preserve">, </w:t>
      </w:r>
      <w:r w:rsidRPr="000F02A7">
        <w:rPr>
          <w:lang w:val="en-US"/>
        </w:rPr>
        <w:t>26</w:t>
      </w:r>
      <w:r w:rsidR="00B6006D" w:rsidRPr="000F02A7">
        <w:rPr>
          <w:lang w:val="en-US"/>
        </w:rPr>
        <w:t xml:space="preserve">, </w:t>
      </w:r>
      <w:r w:rsidRPr="000F02A7">
        <w:rPr>
          <w:lang w:val="en-US"/>
        </w:rPr>
        <w:t>3</w:t>
      </w:r>
      <w:r w:rsidR="00B6006D" w:rsidRPr="000F02A7">
        <w:rPr>
          <w:lang w:val="en-US"/>
        </w:rPr>
        <w:t xml:space="preserve">, </w:t>
      </w:r>
      <w:r w:rsidRPr="000F02A7">
        <w:rPr>
          <w:lang w:val="en-US"/>
        </w:rPr>
        <w:t>325-30</w:t>
      </w:r>
    </w:p>
    <w:p w14:paraId="53B86FC5" w14:textId="1E50DD92" w:rsidR="00487B78" w:rsidRPr="00296523" w:rsidRDefault="00487B78" w:rsidP="00C72A3B">
      <w:pPr>
        <w:spacing w:line="360" w:lineRule="auto"/>
        <w:ind w:left="360" w:right="-28" w:hanging="360"/>
        <w:rPr>
          <w:lang w:val="en-US"/>
        </w:rPr>
      </w:pPr>
      <w:r w:rsidRPr="000F02A7">
        <w:rPr>
          <w:lang w:val="en-US"/>
        </w:rPr>
        <w:t>Sutherland</w:t>
      </w:r>
      <w:r w:rsidR="00B6006D" w:rsidRPr="000F02A7">
        <w:rPr>
          <w:lang w:val="en-US"/>
        </w:rPr>
        <w:t>,</w:t>
      </w:r>
      <w:r w:rsidRPr="000F02A7">
        <w:rPr>
          <w:lang w:val="en-US"/>
        </w:rPr>
        <w:t xml:space="preserve"> D</w:t>
      </w:r>
      <w:r w:rsidR="00B6006D" w:rsidRPr="000F02A7">
        <w:rPr>
          <w:lang w:val="en-US"/>
        </w:rPr>
        <w:t xml:space="preserve">. </w:t>
      </w:r>
      <w:r w:rsidRPr="000F02A7">
        <w:rPr>
          <w:lang w:val="en-US"/>
        </w:rPr>
        <w:t>H</w:t>
      </w:r>
      <w:r w:rsidR="00B6006D" w:rsidRPr="000F02A7">
        <w:rPr>
          <w:lang w:val="en-US"/>
        </w:rPr>
        <w:t>.</w:t>
      </w:r>
      <w:r w:rsidRPr="000F02A7">
        <w:rPr>
          <w:lang w:val="en-US"/>
        </w:rPr>
        <w:t xml:space="preserve">, </w:t>
      </w:r>
      <w:r w:rsidR="00B6006D" w:rsidRPr="000F02A7">
        <w:rPr>
          <w:lang w:val="en-US"/>
        </w:rPr>
        <w:t xml:space="preserve">&amp; </w:t>
      </w:r>
      <w:r w:rsidRPr="000F02A7">
        <w:rPr>
          <w:lang w:val="en-US"/>
        </w:rPr>
        <w:t>Davids</w:t>
      </w:r>
      <w:r w:rsidR="00B6006D" w:rsidRPr="000F02A7">
        <w:rPr>
          <w:lang w:val="en-US"/>
        </w:rPr>
        <w:t>,</w:t>
      </w:r>
      <w:r w:rsidRPr="000F02A7">
        <w:rPr>
          <w:lang w:val="en-US"/>
        </w:rPr>
        <w:t xml:space="preserve"> J</w:t>
      </w:r>
      <w:r w:rsidR="00B6006D" w:rsidRPr="000F02A7">
        <w:rPr>
          <w:lang w:val="en-US"/>
        </w:rPr>
        <w:t xml:space="preserve">. </w:t>
      </w:r>
      <w:r w:rsidRPr="000F02A7">
        <w:rPr>
          <w:lang w:val="en-US"/>
        </w:rPr>
        <w:t xml:space="preserve">R. </w:t>
      </w:r>
      <w:r w:rsidR="00B6006D" w:rsidRPr="000F02A7">
        <w:rPr>
          <w:lang w:val="en-US"/>
        </w:rPr>
        <w:t xml:space="preserve">(1993) </w:t>
      </w:r>
      <w:r w:rsidRPr="000F02A7">
        <w:rPr>
          <w:lang w:val="en-US"/>
        </w:rPr>
        <w:t xml:space="preserve">Common gait abnormalities of the knee in cerebral palsy. </w:t>
      </w:r>
      <w:r w:rsidR="00B6006D" w:rsidRPr="000F02A7">
        <w:rPr>
          <w:i/>
          <w:lang w:val="en-US"/>
        </w:rPr>
        <w:t>Clinical Orthopaedics and Related Research</w:t>
      </w:r>
      <w:r w:rsidR="00B6006D" w:rsidRPr="000F02A7">
        <w:rPr>
          <w:lang w:val="en-US"/>
        </w:rPr>
        <w:t xml:space="preserve">, </w:t>
      </w:r>
      <w:r w:rsidRPr="000F02A7">
        <w:rPr>
          <w:lang w:val="en-US"/>
        </w:rPr>
        <w:t>288</w:t>
      </w:r>
      <w:r w:rsidR="00B6006D" w:rsidRPr="000F02A7">
        <w:rPr>
          <w:lang w:val="en-US"/>
        </w:rPr>
        <w:t xml:space="preserve">, </w:t>
      </w:r>
      <w:r w:rsidRPr="000F02A7">
        <w:rPr>
          <w:lang w:val="en-US"/>
        </w:rPr>
        <w:t>139-47</w:t>
      </w:r>
      <w:bookmarkStart w:id="1" w:name="_GoBack"/>
      <w:bookmarkEnd w:id="1"/>
    </w:p>
    <w:p w14:paraId="08BBF7D0" w14:textId="17D88C38" w:rsidR="00F07DB8" w:rsidRPr="00296523" w:rsidRDefault="00F07DB8">
      <w:pPr>
        <w:rPr>
          <w:lang w:val="en-US"/>
        </w:rPr>
      </w:pPr>
    </w:p>
    <w:p w14:paraId="59E11301" w14:textId="77777777" w:rsidR="009255F4" w:rsidRPr="0001134E" w:rsidRDefault="009255F4" w:rsidP="00296523">
      <w:pPr>
        <w:spacing w:line="360" w:lineRule="auto"/>
        <w:ind w:right="-28"/>
        <w:rPr>
          <w:rFonts w:ascii="Palatino Linotype" w:hAnsi="Palatino Linotype" w:cs="Arial"/>
          <w:sz w:val="22"/>
          <w:szCs w:val="22"/>
          <w:lang w:val="en-US"/>
        </w:rPr>
      </w:pPr>
    </w:p>
    <w:sectPr w:rsidR="009255F4" w:rsidRPr="0001134E" w:rsidSect="00DC5805">
      <w:footerReference w:type="even" r:id="rId9"/>
      <w:footerReference w:type="default" r:id="rId10"/>
      <w:pgSz w:w="11906" w:h="16838" w:code="9"/>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556D45" w14:textId="77777777" w:rsidR="00021F90" w:rsidRDefault="00021F90">
      <w:r>
        <w:separator/>
      </w:r>
    </w:p>
  </w:endnote>
  <w:endnote w:type="continuationSeparator" w:id="0">
    <w:p w14:paraId="01B5AF98" w14:textId="77777777" w:rsidR="00021F90" w:rsidRDefault="00021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w:panose1 w:val="02040602050305020304"/>
    <w:charset w:val="00"/>
    <w:family w:val="roman"/>
    <w:pitch w:val="variable"/>
    <w:sig w:usb0="00000007" w:usb1="00000000" w:usb2="00000000" w:usb3="00000000" w:csb0="00000093" w:csb1="00000000"/>
  </w:font>
  <w:font w:name="New York">
    <w:panose1 w:val="02020502060305060204"/>
    <w:charset w:val="00"/>
    <w:family w:val="roman"/>
    <w:pitch w:val="variable"/>
    <w:sig w:usb0="00000007" w:usb1="00000000" w:usb2="00000000" w:usb3="00000000" w:csb0="00000093" w:csb1="00000000"/>
  </w:font>
  <w:font w:name="Lucida Grande">
    <w:altName w:val="Times New Roman"/>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6ED26" w14:textId="77777777" w:rsidR="00687096" w:rsidRDefault="006870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9D48D1E" w14:textId="77777777" w:rsidR="00687096" w:rsidRDefault="00687096">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4C1C1" w14:textId="77777777" w:rsidR="00687096" w:rsidRDefault="006870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0F02A7">
      <w:rPr>
        <w:rStyle w:val="Numeropagina"/>
        <w:noProof/>
      </w:rPr>
      <w:t>3</w:t>
    </w:r>
    <w:r>
      <w:rPr>
        <w:rStyle w:val="Numeropagina"/>
      </w:rPr>
      <w:fldChar w:fldCharType="end"/>
    </w:r>
  </w:p>
  <w:p w14:paraId="2C59FB28" w14:textId="77777777" w:rsidR="00687096" w:rsidRDefault="00687096">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D4B9DF" w14:textId="77777777" w:rsidR="00021F90" w:rsidRDefault="00021F90">
      <w:r>
        <w:separator/>
      </w:r>
    </w:p>
  </w:footnote>
  <w:footnote w:type="continuationSeparator" w:id="0">
    <w:p w14:paraId="3C09EB59" w14:textId="77777777" w:rsidR="00021F90" w:rsidRDefault="00021F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D14AA422"/>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singleLevel"/>
    <w:tmpl w:val="000F0410"/>
    <w:lvl w:ilvl="0">
      <w:start w:val="1"/>
      <w:numFmt w:val="decimal"/>
      <w:lvlText w:val="%1."/>
      <w:lvlJc w:val="left"/>
      <w:pPr>
        <w:tabs>
          <w:tab w:val="num" w:pos="360"/>
        </w:tabs>
        <w:ind w:left="360" w:hanging="360"/>
      </w:pPr>
      <w:rPr>
        <w:rFonts w:cs="Times New Roman"/>
      </w:rPr>
    </w:lvl>
  </w:abstractNum>
  <w:abstractNum w:abstractNumId="2" w15:restartNumberingAfterBreak="0">
    <w:nsid w:val="0FF43696"/>
    <w:multiLevelType w:val="hybridMultilevel"/>
    <w:tmpl w:val="D14E37F0"/>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02E64FF"/>
    <w:multiLevelType w:val="hybridMultilevel"/>
    <w:tmpl w:val="34342D82"/>
    <w:lvl w:ilvl="0" w:tplc="04100017">
      <w:start w:val="1"/>
      <w:numFmt w:val="lowerLetter"/>
      <w:lvlText w:val="%1)"/>
      <w:lvlJc w:val="left"/>
      <w:pPr>
        <w:tabs>
          <w:tab w:val="num" w:pos="720"/>
        </w:tabs>
        <w:ind w:left="720" w:hanging="360"/>
      </w:pPr>
      <w:rPr>
        <w:rFonts w:cs="Times New Roman"/>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560189"/>
    <w:multiLevelType w:val="singleLevel"/>
    <w:tmpl w:val="895CF63E"/>
    <w:lvl w:ilvl="0">
      <w:start w:val="1"/>
      <w:numFmt w:val="decimal"/>
      <w:lvlText w:val="[%1]"/>
      <w:lvlJc w:val="left"/>
      <w:pPr>
        <w:tabs>
          <w:tab w:val="num" w:pos="360"/>
        </w:tabs>
        <w:ind w:left="360" w:hanging="360"/>
      </w:pPr>
      <w:rPr>
        <w:rFonts w:cs="Times New Roman"/>
      </w:rPr>
    </w:lvl>
  </w:abstractNum>
  <w:abstractNum w:abstractNumId="5" w15:restartNumberingAfterBreak="0">
    <w:nsid w:val="19F7480C"/>
    <w:multiLevelType w:val="hybridMultilevel"/>
    <w:tmpl w:val="BAB2DEE2"/>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24EB0629"/>
    <w:multiLevelType w:val="singleLevel"/>
    <w:tmpl w:val="895CF63E"/>
    <w:lvl w:ilvl="0">
      <w:start w:val="1"/>
      <w:numFmt w:val="decimal"/>
      <w:lvlText w:val="[%1]"/>
      <w:lvlJc w:val="left"/>
      <w:pPr>
        <w:tabs>
          <w:tab w:val="num" w:pos="360"/>
        </w:tabs>
        <w:ind w:left="360" w:hanging="360"/>
      </w:pPr>
      <w:rPr>
        <w:rFonts w:cs="Times New Roman"/>
      </w:rPr>
    </w:lvl>
  </w:abstractNum>
  <w:abstractNum w:abstractNumId="7" w15:restartNumberingAfterBreak="0">
    <w:nsid w:val="27E81F57"/>
    <w:multiLevelType w:val="hybridMultilevel"/>
    <w:tmpl w:val="F034850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2DD34008"/>
    <w:multiLevelType w:val="hybridMultilevel"/>
    <w:tmpl w:val="D4AECD36"/>
    <w:lvl w:ilvl="0" w:tplc="0DD4EAD8">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15:restartNumberingAfterBreak="0">
    <w:nsid w:val="313D265E"/>
    <w:multiLevelType w:val="hybridMultilevel"/>
    <w:tmpl w:val="83002114"/>
    <w:lvl w:ilvl="0" w:tplc="0410000F">
      <w:start w:val="1"/>
      <w:numFmt w:val="decimal"/>
      <w:lvlText w:val="%1."/>
      <w:lvlJc w:val="left"/>
      <w:pPr>
        <w:tabs>
          <w:tab w:val="num" w:pos="720"/>
        </w:tabs>
        <w:ind w:left="720" w:hanging="360"/>
      </w:pPr>
      <w:rPr>
        <w:rFonts w:cs="Times New Roman"/>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791694A"/>
    <w:multiLevelType w:val="hybridMultilevel"/>
    <w:tmpl w:val="F52085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2265EBC"/>
    <w:multiLevelType w:val="hybridMultilevel"/>
    <w:tmpl w:val="543E474E"/>
    <w:lvl w:ilvl="0" w:tplc="0DD4EAD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2FA21EA"/>
    <w:multiLevelType w:val="hybridMultilevel"/>
    <w:tmpl w:val="9940B6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3443CE9"/>
    <w:multiLevelType w:val="hybridMultilevel"/>
    <w:tmpl w:val="E93684AA"/>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7AD03A6"/>
    <w:multiLevelType w:val="hybridMultilevel"/>
    <w:tmpl w:val="6E7616F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15:restartNumberingAfterBreak="0">
    <w:nsid w:val="4A1724C0"/>
    <w:multiLevelType w:val="hybridMultilevel"/>
    <w:tmpl w:val="14A2E3AE"/>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15:restartNumberingAfterBreak="0">
    <w:nsid w:val="4E7822A2"/>
    <w:multiLevelType w:val="hybridMultilevel"/>
    <w:tmpl w:val="D4AECD36"/>
    <w:lvl w:ilvl="0" w:tplc="0DD4EAD8">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7" w15:restartNumberingAfterBreak="0">
    <w:nsid w:val="5C7F4093"/>
    <w:multiLevelType w:val="hybridMultilevel"/>
    <w:tmpl w:val="ED3805B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15:restartNumberingAfterBreak="0">
    <w:nsid w:val="5CAE3F28"/>
    <w:multiLevelType w:val="hybridMultilevel"/>
    <w:tmpl w:val="64D84EF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F480AAA"/>
    <w:multiLevelType w:val="hybridMultilevel"/>
    <w:tmpl w:val="BBD807C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0" w15:restartNumberingAfterBreak="0">
    <w:nsid w:val="63BC65F2"/>
    <w:multiLevelType w:val="hybridMultilevel"/>
    <w:tmpl w:val="8300211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D6A3D0B"/>
    <w:multiLevelType w:val="hybridMultilevel"/>
    <w:tmpl w:val="34342D82"/>
    <w:lvl w:ilvl="0" w:tplc="B18AA146">
      <w:numFmt w:val="bullet"/>
      <w:lvlText w:val="-"/>
      <w:lvlJc w:val="left"/>
      <w:pPr>
        <w:tabs>
          <w:tab w:val="num" w:pos="720"/>
        </w:tabs>
        <w:ind w:left="720" w:hanging="360"/>
      </w:pPr>
      <w:rPr>
        <w:rFonts w:ascii="Palatino Linotype" w:eastAsia="Times New Roman" w:hAnsi="Palatino Linotype"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17F6BE0"/>
    <w:multiLevelType w:val="hybridMultilevel"/>
    <w:tmpl w:val="6E9E042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678381E"/>
    <w:multiLevelType w:val="hybridMultilevel"/>
    <w:tmpl w:val="4A18D31E"/>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15:restartNumberingAfterBreak="0">
    <w:nsid w:val="7B750E1A"/>
    <w:multiLevelType w:val="multilevel"/>
    <w:tmpl w:val="7E9EDE2E"/>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15:restartNumberingAfterBreak="0">
    <w:nsid w:val="7C161A61"/>
    <w:multiLevelType w:val="multilevel"/>
    <w:tmpl w:val="543E474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7E3172B5"/>
    <w:multiLevelType w:val="hybridMultilevel"/>
    <w:tmpl w:val="9C6C5704"/>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1"/>
  </w:num>
  <w:num w:numId="2">
    <w:abstractNumId w:val="21"/>
  </w:num>
  <w:num w:numId="3">
    <w:abstractNumId w:val="3"/>
  </w:num>
  <w:num w:numId="4">
    <w:abstractNumId w:val="4"/>
  </w:num>
  <w:num w:numId="5">
    <w:abstractNumId w:val="6"/>
  </w:num>
  <w:num w:numId="6">
    <w:abstractNumId w:val="22"/>
  </w:num>
  <w:num w:numId="7">
    <w:abstractNumId w:val="20"/>
  </w:num>
  <w:num w:numId="8">
    <w:abstractNumId w:val="9"/>
  </w:num>
  <w:num w:numId="9">
    <w:abstractNumId w:val="18"/>
  </w:num>
  <w:num w:numId="10">
    <w:abstractNumId w:val="2"/>
  </w:num>
  <w:num w:numId="11">
    <w:abstractNumId w:val="13"/>
  </w:num>
  <w:num w:numId="12">
    <w:abstractNumId w:val="10"/>
  </w:num>
  <w:num w:numId="13">
    <w:abstractNumId w:val="14"/>
  </w:num>
  <w:num w:numId="14">
    <w:abstractNumId w:val="23"/>
  </w:num>
  <w:num w:numId="15">
    <w:abstractNumId w:val="16"/>
  </w:num>
  <w:num w:numId="16">
    <w:abstractNumId w:val="15"/>
  </w:num>
  <w:num w:numId="17">
    <w:abstractNumId w:val="26"/>
  </w:num>
  <w:num w:numId="18">
    <w:abstractNumId w:val="24"/>
  </w:num>
  <w:num w:numId="19">
    <w:abstractNumId w:val="17"/>
  </w:num>
  <w:num w:numId="20">
    <w:abstractNumId w:val="0"/>
  </w:num>
  <w:num w:numId="21">
    <w:abstractNumId w:val="8"/>
  </w:num>
  <w:num w:numId="22">
    <w:abstractNumId w:val="11"/>
  </w:num>
  <w:num w:numId="23">
    <w:abstractNumId w:val="25"/>
  </w:num>
  <w:num w:numId="24">
    <w:abstractNumId w:val="7"/>
  </w:num>
  <w:num w:numId="25">
    <w:abstractNumId w:val="5"/>
  </w:num>
  <w:num w:numId="26">
    <w:abstractNumId w:val="12"/>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66E"/>
    <w:rsid w:val="0000170F"/>
    <w:rsid w:val="000036BF"/>
    <w:rsid w:val="00003EDC"/>
    <w:rsid w:val="00004014"/>
    <w:rsid w:val="0000455E"/>
    <w:rsid w:val="00007176"/>
    <w:rsid w:val="00007389"/>
    <w:rsid w:val="00007A18"/>
    <w:rsid w:val="00011017"/>
    <w:rsid w:val="0001134E"/>
    <w:rsid w:val="000113E8"/>
    <w:rsid w:val="00011A63"/>
    <w:rsid w:val="00012D5C"/>
    <w:rsid w:val="00012DA0"/>
    <w:rsid w:val="00015C76"/>
    <w:rsid w:val="000173CC"/>
    <w:rsid w:val="00020017"/>
    <w:rsid w:val="000203F0"/>
    <w:rsid w:val="00021F90"/>
    <w:rsid w:val="000220A4"/>
    <w:rsid w:val="000222F7"/>
    <w:rsid w:val="00023C0A"/>
    <w:rsid w:val="00024243"/>
    <w:rsid w:val="00024593"/>
    <w:rsid w:val="000259D8"/>
    <w:rsid w:val="00025CCF"/>
    <w:rsid w:val="000260E2"/>
    <w:rsid w:val="00027AE2"/>
    <w:rsid w:val="00030313"/>
    <w:rsid w:val="00030368"/>
    <w:rsid w:val="00031ED2"/>
    <w:rsid w:val="000343CB"/>
    <w:rsid w:val="00034E2F"/>
    <w:rsid w:val="000405AC"/>
    <w:rsid w:val="000415D9"/>
    <w:rsid w:val="00046C9D"/>
    <w:rsid w:val="00051DFD"/>
    <w:rsid w:val="0005236D"/>
    <w:rsid w:val="00054126"/>
    <w:rsid w:val="00054246"/>
    <w:rsid w:val="00054FB1"/>
    <w:rsid w:val="00055953"/>
    <w:rsid w:val="000572C0"/>
    <w:rsid w:val="00057922"/>
    <w:rsid w:val="00061304"/>
    <w:rsid w:val="00062A7B"/>
    <w:rsid w:val="00062C08"/>
    <w:rsid w:val="000637E4"/>
    <w:rsid w:val="000679DC"/>
    <w:rsid w:val="0007169A"/>
    <w:rsid w:val="00073A68"/>
    <w:rsid w:val="00074420"/>
    <w:rsid w:val="000750DF"/>
    <w:rsid w:val="0007576E"/>
    <w:rsid w:val="00076182"/>
    <w:rsid w:val="00076427"/>
    <w:rsid w:val="00076553"/>
    <w:rsid w:val="000765DA"/>
    <w:rsid w:val="00076DB4"/>
    <w:rsid w:val="00077C6A"/>
    <w:rsid w:val="00080F2C"/>
    <w:rsid w:val="00081F71"/>
    <w:rsid w:val="00083FAF"/>
    <w:rsid w:val="00086403"/>
    <w:rsid w:val="00086E54"/>
    <w:rsid w:val="0008730C"/>
    <w:rsid w:val="0009100C"/>
    <w:rsid w:val="00092B55"/>
    <w:rsid w:val="00093D5D"/>
    <w:rsid w:val="00094C80"/>
    <w:rsid w:val="00095C35"/>
    <w:rsid w:val="00097262"/>
    <w:rsid w:val="000976BC"/>
    <w:rsid w:val="000978F7"/>
    <w:rsid w:val="000A0105"/>
    <w:rsid w:val="000A1354"/>
    <w:rsid w:val="000A2891"/>
    <w:rsid w:val="000A2CC8"/>
    <w:rsid w:val="000B089C"/>
    <w:rsid w:val="000B0D35"/>
    <w:rsid w:val="000B0EB8"/>
    <w:rsid w:val="000B136F"/>
    <w:rsid w:val="000B382D"/>
    <w:rsid w:val="000B42F5"/>
    <w:rsid w:val="000B430C"/>
    <w:rsid w:val="000B56F4"/>
    <w:rsid w:val="000B5899"/>
    <w:rsid w:val="000B68E2"/>
    <w:rsid w:val="000B7A1A"/>
    <w:rsid w:val="000C2473"/>
    <w:rsid w:val="000C268F"/>
    <w:rsid w:val="000C6464"/>
    <w:rsid w:val="000C74E7"/>
    <w:rsid w:val="000C7637"/>
    <w:rsid w:val="000D07A9"/>
    <w:rsid w:val="000D3828"/>
    <w:rsid w:val="000D5611"/>
    <w:rsid w:val="000D5D89"/>
    <w:rsid w:val="000D69CA"/>
    <w:rsid w:val="000D6BBA"/>
    <w:rsid w:val="000D6E6E"/>
    <w:rsid w:val="000D7498"/>
    <w:rsid w:val="000E0203"/>
    <w:rsid w:val="000E099A"/>
    <w:rsid w:val="000E0B06"/>
    <w:rsid w:val="000E14B6"/>
    <w:rsid w:val="000E336E"/>
    <w:rsid w:val="000E64F7"/>
    <w:rsid w:val="000E76E0"/>
    <w:rsid w:val="000F02A7"/>
    <w:rsid w:val="000F18BC"/>
    <w:rsid w:val="000F1D9D"/>
    <w:rsid w:val="000F4B83"/>
    <w:rsid w:val="000F558F"/>
    <w:rsid w:val="000F56B2"/>
    <w:rsid w:val="000F61A8"/>
    <w:rsid w:val="000F76F0"/>
    <w:rsid w:val="00100587"/>
    <w:rsid w:val="00100B93"/>
    <w:rsid w:val="00101192"/>
    <w:rsid w:val="00102C57"/>
    <w:rsid w:val="00102DDA"/>
    <w:rsid w:val="00103874"/>
    <w:rsid w:val="001040EB"/>
    <w:rsid w:val="00104E5D"/>
    <w:rsid w:val="0010605A"/>
    <w:rsid w:val="00110BCA"/>
    <w:rsid w:val="0011290D"/>
    <w:rsid w:val="00112A1A"/>
    <w:rsid w:val="00112E32"/>
    <w:rsid w:val="00117258"/>
    <w:rsid w:val="0011786C"/>
    <w:rsid w:val="00121BC1"/>
    <w:rsid w:val="00121E79"/>
    <w:rsid w:val="00122BB9"/>
    <w:rsid w:val="0012358C"/>
    <w:rsid w:val="00123BA7"/>
    <w:rsid w:val="00124EDB"/>
    <w:rsid w:val="00125A32"/>
    <w:rsid w:val="00126738"/>
    <w:rsid w:val="0012786A"/>
    <w:rsid w:val="0013057B"/>
    <w:rsid w:val="001326A8"/>
    <w:rsid w:val="00132E62"/>
    <w:rsid w:val="00134BC8"/>
    <w:rsid w:val="001356F6"/>
    <w:rsid w:val="00136293"/>
    <w:rsid w:val="0014074A"/>
    <w:rsid w:val="00140E01"/>
    <w:rsid w:val="00140F07"/>
    <w:rsid w:val="00141A94"/>
    <w:rsid w:val="001422EE"/>
    <w:rsid w:val="00143DC3"/>
    <w:rsid w:val="001454D2"/>
    <w:rsid w:val="00145F05"/>
    <w:rsid w:val="00147EA0"/>
    <w:rsid w:val="00152985"/>
    <w:rsid w:val="00152BB9"/>
    <w:rsid w:val="001536BE"/>
    <w:rsid w:val="001549FC"/>
    <w:rsid w:val="00155A8A"/>
    <w:rsid w:val="001641F2"/>
    <w:rsid w:val="00165CBA"/>
    <w:rsid w:val="00166650"/>
    <w:rsid w:val="001676BF"/>
    <w:rsid w:val="001715F3"/>
    <w:rsid w:val="0017228E"/>
    <w:rsid w:val="0017250B"/>
    <w:rsid w:val="001729F1"/>
    <w:rsid w:val="001736C4"/>
    <w:rsid w:val="00176C7B"/>
    <w:rsid w:val="001772C5"/>
    <w:rsid w:val="0018151B"/>
    <w:rsid w:val="00181B53"/>
    <w:rsid w:val="00183AE6"/>
    <w:rsid w:val="00184AF4"/>
    <w:rsid w:val="00190067"/>
    <w:rsid w:val="00191039"/>
    <w:rsid w:val="001910CB"/>
    <w:rsid w:val="00196519"/>
    <w:rsid w:val="00196F2B"/>
    <w:rsid w:val="001A15B3"/>
    <w:rsid w:val="001A18CF"/>
    <w:rsid w:val="001A1C4B"/>
    <w:rsid w:val="001A213C"/>
    <w:rsid w:val="001A58CF"/>
    <w:rsid w:val="001A5E9C"/>
    <w:rsid w:val="001A64ED"/>
    <w:rsid w:val="001A67A2"/>
    <w:rsid w:val="001A7978"/>
    <w:rsid w:val="001B0921"/>
    <w:rsid w:val="001B3E03"/>
    <w:rsid w:val="001B52B3"/>
    <w:rsid w:val="001B6D63"/>
    <w:rsid w:val="001B7676"/>
    <w:rsid w:val="001C0996"/>
    <w:rsid w:val="001C1B6A"/>
    <w:rsid w:val="001C1D05"/>
    <w:rsid w:val="001C1D24"/>
    <w:rsid w:val="001C3A1C"/>
    <w:rsid w:val="001C3DB1"/>
    <w:rsid w:val="001C433E"/>
    <w:rsid w:val="001C5CDC"/>
    <w:rsid w:val="001C69EC"/>
    <w:rsid w:val="001C730F"/>
    <w:rsid w:val="001D0444"/>
    <w:rsid w:val="001D2D36"/>
    <w:rsid w:val="001D33CD"/>
    <w:rsid w:val="001D4F80"/>
    <w:rsid w:val="001D76BC"/>
    <w:rsid w:val="001D7BA3"/>
    <w:rsid w:val="001E3165"/>
    <w:rsid w:val="001E55D9"/>
    <w:rsid w:val="001F082D"/>
    <w:rsid w:val="001F10C2"/>
    <w:rsid w:val="001F13D9"/>
    <w:rsid w:val="001F34B9"/>
    <w:rsid w:val="001F3769"/>
    <w:rsid w:val="001F416D"/>
    <w:rsid w:val="001F5E82"/>
    <w:rsid w:val="001F60F6"/>
    <w:rsid w:val="001F71B4"/>
    <w:rsid w:val="002037C3"/>
    <w:rsid w:val="00204D5F"/>
    <w:rsid w:val="00205415"/>
    <w:rsid w:val="00206ACE"/>
    <w:rsid w:val="00210635"/>
    <w:rsid w:val="00210BB6"/>
    <w:rsid w:val="002113FD"/>
    <w:rsid w:val="00212C8E"/>
    <w:rsid w:val="00213E84"/>
    <w:rsid w:val="0021485F"/>
    <w:rsid w:val="00214E0C"/>
    <w:rsid w:val="00214F1B"/>
    <w:rsid w:val="002151FA"/>
    <w:rsid w:val="002153F0"/>
    <w:rsid w:val="00216576"/>
    <w:rsid w:val="002202AF"/>
    <w:rsid w:val="00221031"/>
    <w:rsid w:val="00222196"/>
    <w:rsid w:val="002222F8"/>
    <w:rsid w:val="002229B6"/>
    <w:rsid w:val="00222E12"/>
    <w:rsid w:val="00223436"/>
    <w:rsid w:val="00224449"/>
    <w:rsid w:val="00225648"/>
    <w:rsid w:val="0023466E"/>
    <w:rsid w:val="0023469A"/>
    <w:rsid w:val="002358A5"/>
    <w:rsid w:val="00235C45"/>
    <w:rsid w:val="002374A4"/>
    <w:rsid w:val="002404E1"/>
    <w:rsid w:val="00240757"/>
    <w:rsid w:val="00241BA4"/>
    <w:rsid w:val="00241BFF"/>
    <w:rsid w:val="00241D98"/>
    <w:rsid w:val="0024341A"/>
    <w:rsid w:val="002454AA"/>
    <w:rsid w:val="00246BDB"/>
    <w:rsid w:val="002476B7"/>
    <w:rsid w:val="002504CF"/>
    <w:rsid w:val="002512A0"/>
    <w:rsid w:val="00254804"/>
    <w:rsid w:val="0025667A"/>
    <w:rsid w:val="00256BC6"/>
    <w:rsid w:val="0026036B"/>
    <w:rsid w:val="002629EE"/>
    <w:rsid w:val="00263FDC"/>
    <w:rsid w:val="00265FDB"/>
    <w:rsid w:val="002662ED"/>
    <w:rsid w:val="00266938"/>
    <w:rsid w:val="00267239"/>
    <w:rsid w:val="00270875"/>
    <w:rsid w:val="002717D6"/>
    <w:rsid w:val="00275620"/>
    <w:rsid w:val="00275932"/>
    <w:rsid w:val="0027669F"/>
    <w:rsid w:val="00276A17"/>
    <w:rsid w:val="0027708C"/>
    <w:rsid w:val="00282B76"/>
    <w:rsid w:val="00282C95"/>
    <w:rsid w:val="00284F51"/>
    <w:rsid w:val="00286F08"/>
    <w:rsid w:val="002876B3"/>
    <w:rsid w:val="002877CB"/>
    <w:rsid w:val="00290FDA"/>
    <w:rsid w:val="0029233A"/>
    <w:rsid w:val="00293554"/>
    <w:rsid w:val="002936D5"/>
    <w:rsid w:val="00296523"/>
    <w:rsid w:val="00297EB3"/>
    <w:rsid w:val="002A01EA"/>
    <w:rsid w:val="002A4417"/>
    <w:rsid w:val="002A5805"/>
    <w:rsid w:val="002A7BC2"/>
    <w:rsid w:val="002B0BAB"/>
    <w:rsid w:val="002B0F92"/>
    <w:rsid w:val="002B2B99"/>
    <w:rsid w:val="002B3336"/>
    <w:rsid w:val="002B4BD0"/>
    <w:rsid w:val="002B4DFC"/>
    <w:rsid w:val="002B6826"/>
    <w:rsid w:val="002C018E"/>
    <w:rsid w:val="002C039D"/>
    <w:rsid w:val="002C1183"/>
    <w:rsid w:val="002C395F"/>
    <w:rsid w:val="002C3C08"/>
    <w:rsid w:val="002C6199"/>
    <w:rsid w:val="002C69AD"/>
    <w:rsid w:val="002C6CB8"/>
    <w:rsid w:val="002C7B65"/>
    <w:rsid w:val="002D0C1A"/>
    <w:rsid w:val="002D11B2"/>
    <w:rsid w:val="002D3A1F"/>
    <w:rsid w:val="002E0BD7"/>
    <w:rsid w:val="002E0F33"/>
    <w:rsid w:val="002E1C44"/>
    <w:rsid w:val="002E2622"/>
    <w:rsid w:val="002E2B2C"/>
    <w:rsid w:val="002E357A"/>
    <w:rsid w:val="002E4200"/>
    <w:rsid w:val="002E4527"/>
    <w:rsid w:val="002E53AA"/>
    <w:rsid w:val="002F0765"/>
    <w:rsid w:val="002F1196"/>
    <w:rsid w:val="002F13E0"/>
    <w:rsid w:val="002F3472"/>
    <w:rsid w:val="002F5754"/>
    <w:rsid w:val="002F5BAD"/>
    <w:rsid w:val="002F6431"/>
    <w:rsid w:val="002F6716"/>
    <w:rsid w:val="002F6A20"/>
    <w:rsid w:val="00301F39"/>
    <w:rsid w:val="00302435"/>
    <w:rsid w:val="0030480E"/>
    <w:rsid w:val="003069B9"/>
    <w:rsid w:val="00306CAB"/>
    <w:rsid w:val="0031108F"/>
    <w:rsid w:val="003119B6"/>
    <w:rsid w:val="0031218D"/>
    <w:rsid w:val="0032079E"/>
    <w:rsid w:val="0032244C"/>
    <w:rsid w:val="00322FA0"/>
    <w:rsid w:val="0032459D"/>
    <w:rsid w:val="003247BB"/>
    <w:rsid w:val="00327B7D"/>
    <w:rsid w:val="00331E72"/>
    <w:rsid w:val="003329AC"/>
    <w:rsid w:val="00333610"/>
    <w:rsid w:val="00333859"/>
    <w:rsid w:val="0033391B"/>
    <w:rsid w:val="00333AC1"/>
    <w:rsid w:val="003342ED"/>
    <w:rsid w:val="003343C4"/>
    <w:rsid w:val="003369B3"/>
    <w:rsid w:val="003418B5"/>
    <w:rsid w:val="003418C9"/>
    <w:rsid w:val="00342F25"/>
    <w:rsid w:val="00345FAE"/>
    <w:rsid w:val="00346024"/>
    <w:rsid w:val="003471A9"/>
    <w:rsid w:val="00351060"/>
    <w:rsid w:val="0035187D"/>
    <w:rsid w:val="00352625"/>
    <w:rsid w:val="00352F20"/>
    <w:rsid w:val="00353945"/>
    <w:rsid w:val="00354939"/>
    <w:rsid w:val="003549C6"/>
    <w:rsid w:val="00355129"/>
    <w:rsid w:val="003601A2"/>
    <w:rsid w:val="003620BD"/>
    <w:rsid w:val="00362243"/>
    <w:rsid w:val="0036350F"/>
    <w:rsid w:val="00363621"/>
    <w:rsid w:val="003669FE"/>
    <w:rsid w:val="00367200"/>
    <w:rsid w:val="0036747E"/>
    <w:rsid w:val="00370C05"/>
    <w:rsid w:val="00372A70"/>
    <w:rsid w:val="00374B4C"/>
    <w:rsid w:val="00375CDD"/>
    <w:rsid w:val="0038104E"/>
    <w:rsid w:val="003840D3"/>
    <w:rsid w:val="00384D9D"/>
    <w:rsid w:val="00387AAD"/>
    <w:rsid w:val="00390591"/>
    <w:rsid w:val="00391DFC"/>
    <w:rsid w:val="00393D16"/>
    <w:rsid w:val="00393DE2"/>
    <w:rsid w:val="00395C06"/>
    <w:rsid w:val="00396EAB"/>
    <w:rsid w:val="00397C1C"/>
    <w:rsid w:val="003A07C3"/>
    <w:rsid w:val="003A08B2"/>
    <w:rsid w:val="003A09E2"/>
    <w:rsid w:val="003A15ED"/>
    <w:rsid w:val="003A1C84"/>
    <w:rsid w:val="003A223D"/>
    <w:rsid w:val="003A2306"/>
    <w:rsid w:val="003A2569"/>
    <w:rsid w:val="003A5310"/>
    <w:rsid w:val="003A59F8"/>
    <w:rsid w:val="003A5C18"/>
    <w:rsid w:val="003A61BC"/>
    <w:rsid w:val="003A7314"/>
    <w:rsid w:val="003A740C"/>
    <w:rsid w:val="003A74F9"/>
    <w:rsid w:val="003B07B7"/>
    <w:rsid w:val="003B2025"/>
    <w:rsid w:val="003B22BC"/>
    <w:rsid w:val="003B3719"/>
    <w:rsid w:val="003B37FB"/>
    <w:rsid w:val="003B5F44"/>
    <w:rsid w:val="003B66AC"/>
    <w:rsid w:val="003C12A9"/>
    <w:rsid w:val="003C12B9"/>
    <w:rsid w:val="003C1633"/>
    <w:rsid w:val="003C2C61"/>
    <w:rsid w:val="003C358B"/>
    <w:rsid w:val="003C4177"/>
    <w:rsid w:val="003C7CB5"/>
    <w:rsid w:val="003D01F8"/>
    <w:rsid w:val="003D0AA6"/>
    <w:rsid w:val="003D1324"/>
    <w:rsid w:val="003D1E78"/>
    <w:rsid w:val="003D1E96"/>
    <w:rsid w:val="003D356D"/>
    <w:rsid w:val="003D50D0"/>
    <w:rsid w:val="003D6EF0"/>
    <w:rsid w:val="003D779C"/>
    <w:rsid w:val="003D7CAB"/>
    <w:rsid w:val="003E043C"/>
    <w:rsid w:val="003E2664"/>
    <w:rsid w:val="003E2AAE"/>
    <w:rsid w:val="003E50B7"/>
    <w:rsid w:val="003E7225"/>
    <w:rsid w:val="003F02D5"/>
    <w:rsid w:val="003F0FA9"/>
    <w:rsid w:val="003F221B"/>
    <w:rsid w:val="003F3004"/>
    <w:rsid w:val="003F38F2"/>
    <w:rsid w:val="003F3E8E"/>
    <w:rsid w:val="003F5CEA"/>
    <w:rsid w:val="003F6494"/>
    <w:rsid w:val="003F78D2"/>
    <w:rsid w:val="00400474"/>
    <w:rsid w:val="00403104"/>
    <w:rsid w:val="00406738"/>
    <w:rsid w:val="004079DF"/>
    <w:rsid w:val="00410797"/>
    <w:rsid w:val="00410934"/>
    <w:rsid w:val="00414CC4"/>
    <w:rsid w:val="004153D9"/>
    <w:rsid w:val="00422660"/>
    <w:rsid w:val="00424108"/>
    <w:rsid w:val="004253AE"/>
    <w:rsid w:val="00426B44"/>
    <w:rsid w:val="004271F0"/>
    <w:rsid w:val="00427F3B"/>
    <w:rsid w:val="00430BC3"/>
    <w:rsid w:val="00430ECF"/>
    <w:rsid w:val="00433511"/>
    <w:rsid w:val="00433E82"/>
    <w:rsid w:val="00435C1E"/>
    <w:rsid w:val="00436693"/>
    <w:rsid w:val="00441058"/>
    <w:rsid w:val="00441AD4"/>
    <w:rsid w:val="00441FA2"/>
    <w:rsid w:val="00444079"/>
    <w:rsid w:val="004446BC"/>
    <w:rsid w:val="004451F0"/>
    <w:rsid w:val="00450ABB"/>
    <w:rsid w:val="00452F2E"/>
    <w:rsid w:val="0045419E"/>
    <w:rsid w:val="0045559B"/>
    <w:rsid w:val="00456D96"/>
    <w:rsid w:val="00457A65"/>
    <w:rsid w:val="00461009"/>
    <w:rsid w:val="004612EE"/>
    <w:rsid w:val="00462E3F"/>
    <w:rsid w:val="00463370"/>
    <w:rsid w:val="004640BC"/>
    <w:rsid w:val="0046623D"/>
    <w:rsid w:val="00467C8F"/>
    <w:rsid w:val="00470A1C"/>
    <w:rsid w:val="004716EC"/>
    <w:rsid w:val="00473BA1"/>
    <w:rsid w:val="0047637F"/>
    <w:rsid w:val="00476588"/>
    <w:rsid w:val="004772FD"/>
    <w:rsid w:val="004773F9"/>
    <w:rsid w:val="00477C2A"/>
    <w:rsid w:val="00480577"/>
    <w:rsid w:val="00482BA0"/>
    <w:rsid w:val="00484407"/>
    <w:rsid w:val="00486CF3"/>
    <w:rsid w:val="00487B78"/>
    <w:rsid w:val="0049052D"/>
    <w:rsid w:val="00490CCA"/>
    <w:rsid w:val="00493D22"/>
    <w:rsid w:val="004973CC"/>
    <w:rsid w:val="004A08D8"/>
    <w:rsid w:val="004A0AF3"/>
    <w:rsid w:val="004A0B38"/>
    <w:rsid w:val="004A4247"/>
    <w:rsid w:val="004A744F"/>
    <w:rsid w:val="004B101D"/>
    <w:rsid w:val="004B10B5"/>
    <w:rsid w:val="004B17D9"/>
    <w:rsid w:val="004B3F19"/>
    <w:rsid w:val="004B54ED"/>
    <w:rsid w:val="004B6213"/>
    <w:rsid w:val="004B699A"/>
    <w:rsid w:val="004B69FB"/>
    <w:rsid w:val="004B7624"/>
    <w:rsid w:val="004C062F"/>
    <w:rsid w:val="004C0B8F"/>
    <w:rsid w:val="004C0D0F"/>
    <w:rsid w:val="004C7FB4"/>
    <w:rsid w:val="004D09C0"/>
    <w:rsid w:val="004D3EFB"/>
    <w:rsid w:val="004D4A06"/>
    <w:rsid w:val="004D54E9"/>
    <w:rsid w:val="004D60BF"/>
    <w:rsid w:val="004D6807"/>
    <w:rsid w:val="004D714B"/>
    <w:rsid w:val="004D7639"/>
    <w:rsid w:val="004E0B45"/>
    <w:rsid w:val="004E21EB"/>
    <w:rsid w:val="004E24D2"/>
    <w:rsid w:val="004E4172"/>
    <w:rsid w:val="004E5B4E"/>
    <w:rsid w:val="004E5D5F"/>
    <w:rsid w:val="004E6B74"/>
    <w:rsid w:val="004F1E74"/>
    <w:rsid w:val="004F5448"/>
    <w:rsid w:val="004F61C0"/>
    <w:rsid w:val="004F7FE5"/>
    <w:rsid w:val="00500422"/>
    <w:rsid w:val="00500FBE"/>
    <w:rsid w:val="005022DD"/>
    <w:rsid w:val="00504521"/>
    <w:rsid w:val="005068FD"/>
    <w:rsid w:val="0051070A"/>
    <w:rsid w:val="00512D4C"/>
    <w:rsid w:val="00513CB6"/>
    <w:rsid w:val="00515A0F"/>
    <w:rsid w:val="00521F73"/>
    <w:rsid w:val="005229FA"/>
    <w:rsid w:val="00523CA9"/>
    <w:rsid w:val="00524E54"/>
    <w:rsid w:val="0052513E"/>
    <w:rsid w:val="00530DF0"/>
    <w:rsid w:val="00531CD2"/>
    <w:rsid w:val="00532091"/>
    <w:rsid w:val="00532353"/>
    <w:rsid w:val="005334A8"/>
    <w:rsid w:val="00537DD3"/>
    <w:rsid w:val="0054010C"/>
    <w:rsid w:val="005405EB"/>
    <w:rsid w:val="005448BA"/>
    <w:rsid w:val="00546CFE"/>
    <w:rsid w:val="00552B89"/>
    <w:rsid w:val="00552FFD"/>
    <w:rsid w:val="00555D04"/>
    <w:rsid w:val="00561178"/>
    <w:rsid w:val="00562677"/>
    <w:rsid w:val="00564E59"/>
    <w:rsid w:val="00565043"/>
    <w:rsid w:val="005652DD"/>
    <w:rsid w:val="005666DE"/>
    <w:rsid w:val="005667E1"/>
    <w:rsid w:val="00566F7E"/>
    <w:rsid w:val="00570226"/>
    <w:rsid w:val="00570ACD"/>
    <w:rsid w:val="0057101C"/>
    <w:rsid w:val="00572957"/>
    <w:rsid w:val="00572AB9"/>
    <w:rsid w:val="0057359F"/>
    <w:rsid w:val="00574019"/>
    <w:rsid w:val="00574185"/>
    <w:rsid w:val="0057440F"/>
    <w:rsid w:val="00574ED1"/>
    <w:rsid w:val="005750E7"/>
    <w:rsid w:val="0057666B"/>
    <w:rsid w:val="005821E3"/>
    <w:rsid w:val="005823A4"/>
    <w:rsid w:val="00583805"/>
    <w:rsid w:val="00583E61"/>
    <w:rsid w:val="00584321"/>
    <w:rsid w:val="00584C2B"/>
    <w:rsid w:val="005907D7"/>
    <w:rsid w:val="0059090F"/>
    <w:rsid w:val="00593971"/>
    <w:rsid w:val="00593F52"/>
    <w:rsid w:val="005945BB"/>
    <w:rsid w:val="005950A2"/>
    <w:rsid w:val="00595D76"/>
    <w:rsid w:val="00595DE4"/>
    <w:rsid w:val="005A032C"/>
    <w:rsid w:val="005A2841"/>
    <w:rsid w:val="005A2F54"/>
    <w:rsid w:val="005A4CF2"/>
    <w:rsid w:val="005A6227"/>
    <w:rsid w:val="005B314E"/>
    <w:rsid w:val="005B3159"/>
    <w:rsid w:val="005B7211"/>
    <w:rsid w:val="005B7E58"/>
    <w:rsid w:val="005C2A58"/>
    <w:rsid w:val="005C36DF"/>
    <w:rsid w:val="005C3A08"/>
    <w:rsid w:val="005C5A6B"/>
    <w:rsid w:val="005C63E2"/>
    <w:rsid w:val="005C6D6E"/>
    <w:rsid w:val="005C6FCF"/>
    <w:rsid w:val="005C7C95"/>
    <w:rsid w:val="005D5135"/>
    <w:rsid w:val="005D515A"/>
    <w:rsid w:val="005D636E"/>
    <w:rsid w:val="005D73FA"/>
    <w:rsid w:val="005E00C0"/>
    <w:rsid w:val="005E063C"/>
    <w:rsid w:val="005E19B6"/>
    <w:rsid w:val="005E2ECD"/>
    <w:rsid w:val="005E2F2F"/>
    <w:rsid w:val="005E4BE5"/>
    <w:rsid w:val="005E6F68"/>
    <w:rsid w:val="005E7662"/>
    <w:rsid w:val="005F2477"/>
    <w:rsid w:val="005F3A52"/>
    <w:rsid w:val="005F3A65"/>
    <w:rsid w:val="005F4549"/>
    <w:rsid w:val="005F57F7"/>
    <w:rsid w:val="005F6BA4"/>
    <w:rsid w:val="005F79F0"/>
    <w:rsid w:val="0060303A"/>
    <w:rsid w:val="006034E7"/>
    <w:rsid w:val="0060470F"/>
    <w:rsid w:val="00604B83"/>
    <w:rsid w:val="00604BCF"/>
    <w:rsid w:val="0060530E"/>
    <w:rsid w:val="00605598"/>
    <w:rsid w:val="00610A44"/>
    <w:rsid w:val="00610C0E"/>
    <w:rsid w:val="00612590"/>
    <w:rsid w:val="00613ED8"/>
    <w:rsid w:val="00614660"/>
    <w:rsid w:val="006171F5"/>
    <w:rsid w:val="00620022"/>
    <w:rsid w:val="00620408"/>
    <w:rsid w:val="0062381B"/>
    <w:rsid w:val="00623C58"/>
    <w:rsid w:val="00623D98"/>
    <w:rsid w:val="00624ADA"/>
    <w:rsid w:val="00624D49"/>
    <w:rsid w:val="0063090D"/>
    <w:rsid w:val="0063418C"/>
    <w:rsid w:val="00635AB9"/>
    <w:rsid w:val="006400A4"/>
    <w:rsid w:val="00643CEB"/>
    <w:rsid w:val="0064584B"/>
    <w:rsid w:val="006460BE"/>
    <w:rsid w:val="00646B11"/>
    <w:rsid w:val="00647545"/>
    <w:rsid w:val="00647709"/>
    <w:rsid w:val="00647E2B"/>
    <w:rsid w:val="00647F8C"/>
    <w:rsid w:val="0065198C"/>
    <w:rsid w:val="00652009"/>
    <w:rsid w:val="00654349"/>
    <w:rsid w:val="0065447C"/>
    <w:rsid w:val="00654961"/>
    <w:rsid w:val="00654F15"/>
    <w:rsid w:val="0065580D"/>
    <w:rsid w:val="006558B3"/>
    <w:rsid w:val="00656902"/>
    <w:rsid w:val="00657E79"/>
    <w:rsid w:val="00660CA5"/>
    <w:rsid w:val="00662725"/>
    <w:rsid w:val="00663C5D"/>
    <w:rsid w:val="00664346"/>
    <w:rsid w:val="00665B47"/>
    <w:rsid w:val="006666C8"/>
    <w:rsid w:val="00667C65"/>
    <w:rsid w:val="00671E3F"/>
    <w:rsid w:val="00673983"/>
    <w:rsid w:val="00675BB2"/>
    <w:rsid w:val="00675EE1"/>
    <w:rsid w:val="00677C19"/>
    <w:rsid w:val="00680668"/>
    <w:rsid w:val="006828CF"/>
    <w:rsid w:val="00682D03"/>
    <w:rsid w:val="006835D9"/>
    <w:rsid w:val="0068377A"/>
    <w:rsid w:val="00684612"/>
    <w:rsid w:val="00684BA3"/>
    <w:rsid w:val="00687096"/>
    <w:rsid w:val="00691F4E"/>
    <w:rsid w:val="00693EDF"/>
    <w:rsid w:val="00695438"/>
    <w:rsid w:val="00696A8C"/>
    <w:rsid w:val="00696D96"/>
    <w:rsid w:val="006A0685"/>
    <w:rsid w:val="006A0962"/>
    <w:rsid w:val="006A0F4A"/>
    <w:rsid w:val="006A2341"/>
    <w:rsid w:val="006A2522"/>
    <w:rsid w:val="006A3BD2"/>
    <w:rsid w:val="006A56B9"/>
    <w:rsid w:val="006A7875"/>
    <w:rsid w:val="006A7B71"/>
    <w:rsid w:val="006B00E6"/>
    <w:rsid w:val="006B1CB2"/>
    <w:rsid w:val="006B5790"/>
    <w:rsid w:val="006B5CBB"/>
    <w:rsid w:val="006B61C3"/>
    <w:rsid w:val="006C1001"/>
    <w:rsid w:val="006C1C34"/>
    <w:rsid w:val="006C213E"/>
    <w:rsid w:val="006C3836"/>
    <w:rsid w:val="006C4358"/>
    <w:rsid w:val="006C4479"/>
    <w:rsid w:val="006C4D8D"/>
    <w:rsid w:val="006C551C"/>
    <w:rsid w:val="006C5A3B"/>
    <w:rsid w:val="006C6E4F"/>
    <w:rsid w:val="006C7138"/>
    <w:rsid w:val="006D0243"/>
    <w:rsid w:val="006D0AC1"/>
    <w:rsid w:val="006D174D"/>
    <w:rsid w:val="006D1FE0"/>
    <w:rsid w:val="006D476E"/>
    <w:rsid w:val="006D6111"/>
    <w:rsid w:val="006D67D1"/>
    <w:rsid w:val="006E0C8D"/>
    <w:rsid w:val="006E116F"/>
    <w:rsid w:val="006E1571"/>
    <w:rsid w:val="006F0482"/>
    <w:rsid w:val="006F287B"/>
    <w:rsid w:val="006F3D41"/>
    <w:rsid w:val="006F4EA8"/>
    <w:rsid w:val="006F54C2"/>
    <w:rsid w:val="006F606D"/>
    <w:rsid w:val="006F7B89"/>
    <w:rsid w:val="00700311"/>
    <w:rsid w:val="00700CEF"/>
    <w:rsid w:val="00701153"/>
    <w:rsid w:val="0070115D"/>
    <w:rsid w:val="007020EA"/>
    <w:rsid w:val="00703CB4"/>
    <w:rsid w:val="00703E71"/>
    <w:rsid w:val="0070439E"/>
    <w:rsid w:val="00710C6F"/>
    <w:rsid w:val="007143A3"/>
    <w:rsid w:val="007148B4"/>
    <w:rsid w:val="00717E5F"/>
    <w:rsid w:val="007200C8"/>
    <w:rsid w:val="00721350"/>
    <w:rsid w:val="00722261"/>
    <w:rsid w:val="0072385E"/>
    <w:rsid w:val="00723B7F"/>
    <w:rsid w:val="0072415B"/>
    <w:rsid w:val="0072642E"/>
    <w:rsid w:val="007310FE"/>
    <w:rsid w:val="00732F2D"/>
    <w:rsid w:val="007331DB"/>
    <w:rsid w:val="007342D3"/>
    <w:rsid w:val="00735F6E"/>
    <w:rsid w:val="00736753"/>
    <w:rsid w:val="00736D32"/>
    <w:rsid w:val="007436F7"/>
    <w:rsid w:val="0074512F"/>
    <w:rsid w:val="0074778F"/>
    <w:rsid w:val="00750976"/>
    <w:rsid w:val="00750C8F"/>
    <w:rsid w:val="00752412"/>
    <w:rsid w:val="00752CD0"/>
    <w:rsid w:val="007540F7"/>
    <w:rsid w:val="007549F4"/>
    <w:rsid w:val="00756DDB"/>
    <w:rsid w:val="00762417"/>
    <w:rsid w:val="00764C4D"/>
    <w:rsid w:val="00767660"/>
    <w:rsid w:val="00767747"/>
    <w:rsid w:val="00767FEA"/>
    <w:rsid w:val="00771972"/>
    <w:rsid w:val="00773D31"/>
    <w:rsid w:val="00775829"/>
    <w:rsid w:val="007767B1"/>
    <w:rsid w:val="00776853"/>
    <w:rsid w:val="0077786E"/>
    <w:rsid w:val="007801C9"/>
    <w:rsid w:val="007816A3"/>
    <w:rsid w:val="00781914"/>
    <w:rsid w:val="00782021"/>
    <w:rsid w:val="007828FC"/>
    <w:rsid w:val="0078334B"/>
    <w:rsid w:val="00786D15"/>
    <w:rsid w:val="0079106B"/>
    <w:rsid w:val="00792032"/>
    <w:rsid w:val="007927ED"/>
    <w:rsid w:val="007966C3"/>
    <w:rsid w:val="007A0179"/>
    <w:rsid w:val="007A03CA"/>
    <w:rsid w:val="007A3EA5"/>
    <w:rsid w:val="007A4A0C"/>
    <w:rsid w:val="007A5B0A"/>
    <w:rsid w:val="007A5D50"/>
    <w:rsid w:val="007A67CE"/>
    <w:rsid w:val="007A74D2"/>
    <w:rsid w:val="007B00FC"/>
    <w:rsid w:val="007B18F3"/>
    <w:rsid w:val="007B3047"/>
    <w:rsid w:val="007B338F"/>
    <w:rsid w:val="007B395A"/>
    <w:rsid w:val="007B3BBE"/>
    <w:rsid w:val="007B509E"/>
    <w:rsid w:val="007B53C0"/>
    <w:rsid w:val="007B6681"/>
    <w:rsid w:val="007B6E9F"/>
    <w:rsid w:val="007B7A0A"/>
    <w:rsid w:val="007B7D41"/>
    <w:rsid w:val="007C25CF"/>
    <w:rsid w:val="007C33C9"/>
    <w:rsid w:val="007C45DE"/>
    <w:rsid w:val="007C6F20"/>
    <w:rsid w:val="007C7ADF"/>
    <w:rsid w:val="007D028B"/>
    <w:rsid w:val="007D0801"/>
    <w:rsid w:val="007D0AB5"/>
    <w:rsid w:val="007D0C4C"/>
    <w:rsid w:val="007D268C"/>
    <w:rsid w:val="007D28AC"/>
    <w:rsid w:val="007D4C93"/>
    <w:rsid w:val="007D6020"/>
    <w:rsid w:val="007D6303"/>
    <w:rsid w:val="007D69C4"/>
    <w:rsid w:val="007D789B"/>
    <w:rsid w:val="007D7BA8"/>
    <w:rsid w:val="007E020A"/>
    <w:rsid w:val="007E079C"/>
    <w:rsid w:val="007E07B3"/>
    <w:rsid w:val="007E287B"/>
    <w:rsid w:val="007E2AEC"/>
    <w:rsid w:val="007E3B98"/>
    <w:rsid w:val="007E5CD7"/>
    <w:rsid w:val="007E7032"/>
    <w:rsid w:val="007E72FF"/>
    <w:rsid w:val="007E79C2"/>
    <w:rsid w:val="007F0148"/>
    <w:rsid w:val="007F0EC9"/>
    <w:rsid w:val="007F12E9"/>
    <w:rsid w:val="007F30AD"/>
    <w:rsid w:val="007F3A82"/>
    <w:rsid w:val="007F509D"/>
    <w:rsid w:val="007F5174"/>
    <w:rsid w:val="007F51EB"/>
    <w:rsid w:val="007F6571"/>
    <w:rsid w:val="00800AB9"/>
    <w:rsid w:val="008033A4"/>
    <w:rsid w:val="00804C5E"/>
    <w:rsid w:val="0080560E"/>
    <w:rsid w:val="00806122"/>
    <w:rsid w:val="00806D48"/>
    <w:rsid w:val="008070EB"/>
    <w:rsid w:val="008101BC"/>
    <w:rsid w:val="00812AEF"/>
    <w:rsid w:val="00813C2D"/>
    <w:rsid w:val="00815B25"/>
    <w:rsid w:val="00815F15"/>
    <w:rsid w:val="00816469"/>
    <w:rsid w:val="0081697E"/>
    <w:rsid w:val="00816B47"/>
    <w:rsid w:val="0081702C"/>
    <w:rsid w:val="00817175"/>
    <w:rsid w:val="00820816"/>
    <w:rsid w:val="0082092B"/>
    <w:rsid w:val="00823204"/>
    <w:rsid w:val="008237EA"/>
    <w:rsid w:val="00824601"/>
    <w:rsid w:val="008248EB"/>
    <w:rsid w:val="0082557A"/>
    <w:rsid w:val="00825EE3"/>
    <w:rsid w:val="00833D15"/>
    <w:rsid w:val="008409CE"/>
    <w:rsid w:val="0084260B"/>
    <w:rsid w:val="00842773"/>
    <w:rsid w:val="00843673"/>
    <w:rsid w:val="0084496E"/>
    <w:rsid w:val="00845887"/>
    <w:rsid w:val="00847800"/>
    <w:rsid w:val="008516D5"/>
    <w:rsid w:val="008536B8"/>
    <w:rsid w:val="00854BA6"/>
    <w:rsid w:val="0085648B"/>
    <w:rsid w:val="00856BE1"/>
    <w:rsid w:val="00857E77"/>
    <w:rsid w:val="008623CB"/>
    <w:rsid w:val="00862984"/>
    <w:rsid w:val="00863815"/>
    <w:rsid w:val="008646F5"/>
    <w:rsid w:val="00866DC1"/>
    <w:rsid w:val="00866E70"/>
    <w:rsid w:val="0086701C"/>
    <w:rsid w:val="00867F64"/>
    <w:rsid w:val="0087125C"/>
    <w:rsid w:val="0087241C"/>
    <w:rsid w:val="00873555"/>
    <w:rsid w:val="00874C5E"/>
    <w:rsid w:val="00875B7F"/>
    <w:rsid w:val="00876FA3"/>
    <w:rsid w:val="008770DC"/>
    <w:rsid w:val="008775AD"/>
    <w:rsid w:val="00877778"/>
    <w:rsid w:val="00887D9B"/>
    <w:rsid w:val="00893B63"/>
    <w:rsid w:val="0089597C"/>
    <w:rsid w:val="00895F5C"/>
    <w:rsid w:val="00896782"/>
    <w:rsid w:val="008A071E"/>
    <w:rsid w:val="008A14C8"/>
    <w:rsid w:val="008A1D0C"/>
    <w:rsid w:val="008A217E"/>
    <w:rsid w:val="008A3F84"/>
    <w:rsid w:val="008A460F"/>
    <w:rsid w:val="008A4EF5"/>
    <w:rsid w:val="008A66A2"/>
    <w:rsid w:val="008A7D48"/>
    <w:rsid w:val="008A7D88"/>
    <w:rsid w:val="008B1E34"/>
    <w:rsid w:val="008B2062"/>
    <w:rsid w:val="008B5116"/>
    <w:rsid w:val="008B5929"/>
    <w:rsid w:val="008B75BF"/>
    <w:rsid w:val="008C0532"/>
    <w:rsid w:val="008C097D"/>
    <w:rsid w:val="008C0F62"/>
    <w:rsid w:val="008C2A00"/>
    <w:rsid w:val="008C3190"/>
    <w:rsid w:val="008C41FA"/>
    <w:rsid w:val="008C46A4"/>
    <w:rsid w:val="008C4B6D"/>
    <w:rsid w:val="008C68BC"/>
    <w:rsid w:val="008D0814"/>
    <w:rsid w:val="008D0CF7"/>
    <w:rsid w:val="008D1741"/>
    <w:rsid w:val="008D1753"/>
    <w:rsid w:val="008D250C"/>
    <w:rsid w:val="008D396D"/>
    <w:rsid w:val="008D4F16"/>
    <w:rsid w:val="008D6C2A"/>
    <w:rsid w:val="008E06BA"/>
    <w:rsid w:val="008E0AB8"/>
    <w:rsid w:val="008E24F6"/>
    <w:rsid w:val="008E2E01"/>
    <w:rsid w:val="008E3379"/>
    <w:rsid w:val="008E44E0"/>
    <w:rsid w:val="008E5620"/>
    <w:rsid w:val="008E6BFC"/>
    <w:rsid w:val="008F1B08"/>
    <w:rsid w:val="008F2236"/>
    <w:rsid w:val="008F4F59"/>
    <w:rsid w:val="008F63A1"/>
    <w:rsid w:val="008F66B5"/>
    <w:rsid w:val="008F73B0"/>
    <w:rsid w:val="00900C33"/>
    <w:rsid w:val="00901C5A"/>
    <w:rsid w:val="00902E19"/>
    <w:rsid w:val="00904585"/>
    <w:rsid w:val="0090473F"/>
    <w:rsid w:val="00906D50"/>
    <w:rsid w:val="00906D9A"/>
    <w:rsid w:val="00910207"/>
    <w:rsid w:val="00910FF9"/>
    <w:rsid w:val="009112D5"/>
    <w:rsid w:val="0091186C"/>
    <w:rsid w:val="0091266F"/>
    <w:rsid w:val="00912AB7"/>
    <w:rsid w:val="00913BC6"/>
    <w:rsid w:val="0091560A"/>
    <w:rsid w:val="00916D41"/>
    <w:rsid w:val="00917949"/>
    <w:rsid w:val="009216A0"/>
    <w:rsid w:val="00922A09"/>
    <w:rsid w:val="00922EC4"/>
    <w:rsid w:val="0092376C"/>
    <w:rsid w:val="00923A13"/>
    <w:rsid w:val="00923B65"/>
    <w:rsid w:val="0092413F"/>
    <w:rsid w:val="0092443E"/>
    <w:rsid w:val="00924720"/>
    <w:rsid w:val="00924882"/>
    <w:rsid w:val="00924DFF"/>
    <w:rsid w:val="009254AB"/>
    <w:rsid w:val="009255F4"/>
    <w:rsid w:val="00925DCB"/>
    <w:rsid w:val="009260B2"/>
    <w:rsid w:val="00927672"/>
    <w:rsid w:val="00927FEA"/>
    <w:rsid w:val="00930591"/>
    <w:rsid w:val="0093198B"/>
    <w:rsid w:val="00932ED0"/>
    <w:rsid w:val="009334B8"/>
    <w:rsid w:val="00935A7C"/>
    <w:rsid w:val="00941B44"/>
    <w:rsid w:val="00942E3F"/>
    <w:rsid w:val="00943AF4"/>
    <w:rsid w:val="00944A37"/>
    <w:rsid w:val="0094537B"/>
    <w:rsid w:val="0094543D"/>
    <w:rsid w:val="00946184"/>
    <w:rsid w:val="00947DC6"/>
    <w:rsid w:val="0095173E"/>
    <w:rsid w:val="0095312E"/>
    <w:rsid w:val="00956B56"/>
    <w:rsid w:val="00956D2C"/>
    <w:rsid w:val="00957B93"/>
    <w:rsid w:val="0096038A"/>
    <w:rsid w:val="00960953"/>
    <w:rsid w:val="00961E92"/>
    <w:rsid w:val="009639ED"/>
    <w:rsid w:val="0096564C"/>
    <w:rsid w:val="00965815"/>
    <w:rsid w:val="009662AC"/>
    <w:rsid w:val="009668B0"/>
    <w:rsid w:val="00966C09"/>
    <w:rsid w:val="00966D5E"/>
    <w:rsid w:val="00967EA6"/>
    <w:rsid w:val="00971760"/>
    <w:rsid w:val="00972414"/>
    <w:rsid w:val="00973B36"/>
    <w:rsid w:val="0097406D"/>
    <w:rsid w:val="009749A5"/>
    <w:rsid w:val="009771FB"/>
    <w:rsid w:val="00977665"/>
    <w:rsid w:val="00982780"/>
    <w:rsid w:val="0098601A"/>
    <w:rsid w:val="0098623A"/>
    <w:rsid w:val="009879C5"/>
    <w:rsid w:val="00987A69"/>
    <w:rsid w:val="00987BEA"/>
    <w:rsid w:val="00990782"/>
    <w:rsid w:val="00996CCB"/>
    <w:rsid w:val="009A1EDB"/>
    <w:rsid w:val="009A2078"/>
    <w:rsid w:val="009A27AC"/>
    <w:rsid w:val="009A462B"/>
    <w:rsid w:val="009A67FF"/>
    <w:rsid w:val="009A6B0C"/>
    <w:rsid w:val="009A6FD7"/>
    <w:rsid w:val="009B3CC8"/>
    <w:rsid w:val="009B5D6B"/>
    <w:rsid w:val="009B7E96"/>
    <w:rsid w:val="009C0C6D"/>
    <w:rsid w:val="009C0FE1"/>
    <w:rsid w:val="009C1E94"/>
    <w:rsid w:val="009C372F"/>
    <w:rsid w:val="009C4772"/>
    <w:rsid w:val="009C75C1"/>
    <w:rsid w:val="009D1445"/>
    <w:rsid w:val="009D24A2"/>
    <w:rsid w:val="009D2AEB"/>
    <w:rsid w:val="009D2BFB"/>
    <w:rsid w:val="009D2D6E"/>
    <w:rsid w:val="009D2E53"/>
    <w:rsid w:val="009D38AE"/>
    <w:rsid w:val="009D4782"/>
    <w:rsid w:val="009D4A65"/>
    <w:rsid w:val="009D563B"/>
    <w:rsid w:val="009D6F58"/>
    <w:rsid w:val="009E0301"/>
    <w:rsid w:val="009E063C"/>
    <w:rsid w:val="009E1ACA"/>
    <w:rsid w:val="009E27BC"/>
    <w:rsid w:val="009E610D"/>
    <w:rsid w:val="009E7CF1"/>
    <w:rsid w:val="009F0D58"/>
    <w:rsid w:val="009F24D7"/>
    <w:rsid w:val="009F494F"/>
    <w:rsid w:val="009F4BC9"/>
    <w:rsid w:val="009F67BA"/>
    <w:rsid w:val="00A0138D"/>
    <w:rsid w:val="00A01B61"/>
    <w:rsid w:val="00A03179"/>
    <w:rsid w:val="00A031C6"/>
    <w:rsid w:val="00A05A81"/>
    <w:rsid w:val="00A05CD0"/>
    <w:rsid w:val="00A10532"/>
    <w:rsid w:val="00A14016"/>
    <w:rsid w:val="00A159A7"/>
    <w:rsid w:val="00A16B64"/>
    <w:rsid w:val="00A200D6"/>
    <w:rsid w:val="00A2045F"/>
    <w:rsid w:val="00A207FE"/>
    <w:rsid w:val="00A208BB"/>
    <w:rsid w:val="00A20F17"/>
    <w:rsid w:val="00A2369B"/>
    <w:rsid w:val="00A2498B"/>
    <w:rsid w:val="00A24A86"/>
    <w:rsid w:val="00A24CCB"/>
    <w:rsid w:val="00A250DA"/>
    <w:rsid w:val="00A25A51"/>
    <w:rsid w:val="00A25E30"/>
    <w:rsid w:val="00A262F6"/>
    <w:rsid w:val="00A279A0"/>
    <w:rsid w:val="00A30C99"/>
    <w:rsid w:val="00A30ECF"/>
    <w:rsid w:val="00A311E7"/>
    <w:rsid w:val="00A31411"/>
    <w:rsid w:val="00A343CB"/>
    <w:rsid w:val="00A35971"/>
    <w:rsid w:val="00A371D0"/>
    <w:rsid w:val="00A40243"/>
    <w:rsid w:val="00A409ED"/>
    <w:rsid w:val="00A41259"/>
    <w:rsid w:val="00A425F4"/>
    <w:rsid w:val="00A43461"/>
    <w:rsid w:val="00A43475"/>
    <w:rsid w:val="00A43C73"/>
    <w:rsid w:val="00A43C83"/>
    <w:rsid w:val="00A45A25"/>
    <w:rsid w:val="00A5024B"/>
    <w:rsid w:val="00A502E7"/>
    <w:rsid w:val="00A506C4"/>
    <w:rsid w:val="00A50B79"/>
    <w:rsid w:val="00A50BE8"/>
    <w:rsid w:val="00A5107B"/>
    <w:rsid w:val="00A5489C"/>
    <w:rsid w:val="00A561DA"/>
    <w:rsid w:val="00A5635E"/>
    <w:rsid w:val="00A573B4"/>
    <w:rsid w:val="00A57F8B"/>
    <w:rsid w:val="00A61E7F"/>
    <w:rsid w:val="00A62D30"/>
    <w:rsid w:val="00A643F8"/>
    <w:rsid w:val="00A64666"/>
    <w:rsid w:val="00A64CBD"/>
    <w:rsid w:val="00A64CF0"/>
    <w:rsid w:val="00A6566E"/>
    <w:rsid w:val="00A65811"/>
    <w:rsid w:val="00A66DD3"/>
    <w:rsid w:val="00A67547"/>
    <w:rsid w:val="00A7003F"/>
    <w:rsid w:val="00A70C09"/>
    <w:rsid w:val="00A7263B"/>
    <w:rsid w:val="00A752AD"/>
    <w:rsid w:val="00A7782C"/>
    <w:rsid w:val="00A81225"/>
    <w:rsid w:val="00A8203D"/>
    <w:rsid w:val="00A83742"/>
    <w:rsid w:val="00A8482B"/>
    <w:rsid w:val="00A85DDF"/>
    <w:rsid w:val="00A85F72"/>
    <w:rsid w:val="00A8620D"/>
    <w:rsid w:val="00A87DF7"/>
    <w:rsid w:val="00A91DD1"/>
    <w:rsid w:val="00A92112"/>
    <w:rsid w:val="00A93272"/>
    <w:rsid w:val="00A948C1"/>
    <w:rsid w:val="00A94ED8"/>
    <w:rsid w:val="00A95190"/>
    <w:rsid w:val="00A953F8"/>
    <w:rsid w:val="00A9569C"/>
    <w:rsid w:val="00A97D0D"/>
    <w:rsid w:val="00AA209B"/>
    <w:rsid w:val="00AA3CE2"/>
    <w:rsid w:val="00AA4CE4"/>
    <w:rsid w:val="00AA4D2F"/>
    <w:rsid w:val="00AA7651"/>
    <w:rsid w:val="00AB0A7A"/>
    <w:rsid w:val="00AB0B27"/>
    <w:rsid w:val="00AB31C9"/>
    <w:rsid w:val="00AB37F2"/>
    <w:rsid w:val="00AB384A"/>
    <w:rsid w:val="00AB4D2E"/>
    <w:rsid w:val="00AB7CFA"/>
    <w:rsid w:val="00AC02D9"/>
    <w:rsid w:val="00AC0447"/>
    <w:rsid w:val="00AC0847"/>
    <w:rsid w:val="00AC0D88"/>
    <w:rsid w:val="00AC1002"/>
    <w:rsid w:val="00AC274C"/>
    <w:rsid w:val="00AC54F4"/>
    <w:rsid w:val="00AC627A"/>
    <w:rsid w:val="00AD29FC"/>
    <w:rsid w:val="00AD3A90"/>
    <w:rsid w:val="00AD5410"/>
    <w:rsid w:val="00AD645E"/>
    <w:rsid w:val="00AD7A8F"/>
    <w:rsid w:val="00AD7CA6"/>
    <w:rsid w:val="00AE0B05"/>
    <w:rsid w:val="00AE11B4"/>
    <w:rsid w:val="00AE21B6"/>
    <w:rsid w:val="00AE44F7"/>
    <w:rsid w:val="00AE4695"/>
    <w:rsid w:val="00AE4810"/>
    <w:rsid w:val="00AE4BC7"/>
    <w:rsid w:val="00AE50CD"/>
    <w:rsid w:val="00AE734E"/>
    <w:rsid w:val="00AE7B91"/>
    <w:rsid w:val="00AF0CB4"/>
    <w:rsid w:val="00AF0D2C"/>
    <w:rsid w:val="00AF0F70"/>
    <w:rsid w:val="00AF236D"/>
    <w:rsid w:val="00AF278B"/>
    <w:rsid w:val="00AF2C2A"/>
    <w:rsid w:val="00AF3118"/>
    <w:rsid w:val="00AF70D5"/>
    <w:rsid w:val="00B016A2"/>
    <w:rsid w:val="00B01F65"/>
    <w:rsid w:val="00B030F5"/>
    <w:rsid w:val="00B037A0"/>
    <w:rsid w:val="00B052F6"/>
    <w:rsid w:val="00B056C7"/>
    <w:rsid w:val="00B06A89"/>
    <w:rsid w:val="00B1088D"/>
    <w:rsid w:val="00B123A7"/>
    <w:rsid w:val="00B1266B"/>
    <w:rsid w:val="00B14010"/>
    <w:rsid w:val="00B146B8"/>
    <w:rsid w:val="00B15245"/>
    <w:rsid w:val="00B16422"/>
    <w:rsid w:val="00B212BF"/>
    <w:rsid w:val="00B22D11"/>
    <w:rsid w:val="00B27428"/>
    <w:rsid w:val="00B27695"/>
    <w:rsid w:val="00B31021"/>
    <w:rsid w:val="00B31E76"/>
    <w:rsid w:val="00B33576"/>
    <w:rsid w:val="00B3435D"/>
    <w:rsid w:val="00B35382"/>
    <w:rsid w:val="00B359FE"/>
    <w:rsid w:val="00B3618B"/>
    <w:rsid w:val="00B36DC4"/>
    <w:rsid w:val="00B375D2"/>
    <w:rsid w:val="00B37639"/>
    <w:rsid w:val="00B457C5"/>
    <w:rsid w:val="00B46DF3"/>
    <w:rsid w:val="00B46FEF"/>
    <w:rsid w:val="00B4775F"/>
    <w:rsid w:val="00B479CB"/>
    <w:rsid w:val="00B50A79"/>
    <w:rsid w:val="00B51225"/>
    <w:rsid w:val="00B53195"/>
    <w:rsid w:val="00B5349C"/>
    <w:rsid w:val="00B540C0"/>
    <w:rsid w:val="00B55876"/>
    <w:rsid w:val="00B57757"/>
    <w:rsid w:val="00B6006D"/>
    <w:rsid w:val="00B6094C"/>
    <w:rsid w:val="00B60984"/>
    <w:rsid w:val="00B61E23"/>
    <w:rsid w:val="00B62110"/>
    <w:rsid w:val="00B625F2"/>
    <w:rsid w:val="00B6260A"/>
    <w:rsid w:val="00B64181"/>
    <w:rsid w:val="00B649E5"/>
    <w:rsid w:val="00B650F3"/>
    <w:rsid w:val="00B66021"/>
    <w:rsid w:val="00B666AE"/>
    <w:rsid w:val="00B66D01"/>
    <w:rsid w:val="00B6750A"/>
    <w:rsid w:val="00B70586"/>
    <w:rsid w:val="00B721D7"/>
    <w:rsid w:val="00B73112"/>
    <w:rsid w:val="00B73E8A"/>
    <w:rsid w:val="00B750A8"/>
    <w:rsid w:val="00B76877"/>
    <w:rsid w:val="00B8345B"/>
    <w:rsid w:val="00B87813"/>
    <w:rsid w:val="00B87F1D"/>
    <w:rsid w:val="00B90034"/>
    <w:rsid w:val="00B90F6C"/>
    <w:rsid w:val="00B91185"/>
    <w:rsid w:val="00B91343"/>
    <w:rsid w:val="00B919E6"/>
    <w:rsid w:val="00B92CF7"/>
    <w:rsid w:val="00B93697"/>
    <w:rsid w:val="00B93BF3"/>
    <w:rsid w:val="00B95797"/>
    <w:rsid w:val="00BA1A18"/>
    <w:rsid w:val="00BA501D"/>
    <w:rsid w:val="00BA5360"/>
    <w:rsid w:val="00BA5445"/>
    <w:rsid w:val="00BA5724"/>
    <w:rsid w:val="00BA5858"/>
    <w:rsid w:val="00BA6F7E"/>
    <w:rsid w:val="00BA7CB6"/>
    <w:rsid w:val="00BB0E77"/>
    <w:rsid w:val="00BB5B7B"/>
    <w:rsid w:val="00BB5E62"/>
    <w:rsid w:val="00BB7CF6"/>
    <w:rsid w:val="00BC0F6C"/>
    <w:rsid w:val="00BC36E6"/>
    <w:rsid w:val="00BC6E83"/>
    <w:rsid w:val="00BC7E81"/>
    <w:rsid w:val="00BD0295"/>
    <w:rsid w:val="00BD0718"/>
    <w:rsid w:val="00BD14A1"/>
    <w:rsid w:val="00BD3B0D"/>
    <w:rsid w:val="00BD4030"/>
    <w:rsid w:val="00BD676E"/>
    <w:rsid w:val="00BE0268"/>
    <w:rsid w:val="00BE03A5"/>
    <w:rsid w:val="00BE1548"/>
    <w:rsid w:val="00BE39AE"/>
    <w:rsid w:val="00BE5449"/>
    <w:rsid w:val="00BE6B31"/>
    <w:rsid w:val="00BE7240"/>
    <w:rsid w:val="00BE7329"/>
    <w:rsid w:val="00BE784F"/>
    <w:rsid w:val="00BF0E0A"/>
    <w:rsid w:val="00BF2588"/>
    <w:rsid w:val="00C00489"/>
    <w:rsid w:val="00C029B8"/>
    <w:rsid w:val="00C02FEB"/>
    <w:rsid w:val="00C03DB3"/>
    <w:rsid w:val="00C04024"/>
    <w:rsid w:val="00C05C07"/>
    <w:rsid w:val="00C05E7D"/>
    <w:rsid w:val="00C06D89"/>
    <w:rsid w:val="00C10238"/>
    <w:rsid w:val="00C10862"/>
    <w:rsid w:val="00C11C35"/>
    <w:rsid w:val="00C133A8"/>
    <w:rsid w:val="00C1449E"/>
    <w:rsid w:val="00C157E8"/>
    <w:rsid w:val="00C27372"/>
    <w:rsid w:val="00C27E4F"/>
    <w:rsid w:val="00C27FA8"/>
    <w:rsid w:val="00C31948"/>
    <w:rsid w:val="00C31D58"/>
    <w:rsid w:val="00C32DF9"/>
    <w:rsid w:val="00C33FEA"/>
    <w:rsid w:val="00C34298"/>
    <w:rsid w:val="00C343E4"/>
    <w:rsid w:val="00C34788"/>
    <w:rsid w:val="00C37E58"/>
    <w:rsid w:val="00C40403"/>
    <w:rsid w:val="00C40919"/>
    <w:rsid w:val="00C43F7D"/>
    <w:rsid w:val="00C51978"/>
    <w:rsid w:val="00C51C6C"/>
    <w:rsid w:val="00C5335D"/>
    <w:rsid w:val="00C553C4"/>
    <w:rsid w:val="00C56692"/>
    <w:rsid w:val="00C56F0E"/>
    <w:rsid w:val="00C57558"/>
    <w:rsid w:val="00C60184"/>
    <w:rsid w:val="00C60F35"/>
    <w:rsid w:val="00C6195A"/>
    <w:rsid w:val="00C62415"/>
    <w:rsid w:val="00C65997"/>
    <w:rsid w:val="00C679D2"/>
    <w:rsid w:val="00C71789"/>
    <w:rsid w:val="00C72A3B"/>
    <w:rsid w:val="00C73E5E"/>
    <w:rsid w:val="00C74027"/>
    <w:rsid w:val="00C82443"/>
    <w:rsid w:val="00C834FA"/>
    <w:rsid w:val="00C84660"/>
    <w:rsid w:val="00C84E1A"/>
    <w:rsid w:val="00C84FB1"/>
    <w:rsid w:val="00C91DAE"/>
    <w:rsid w:val="00C9212F"/>
    <w:rsid w:val="00C93296"/>
    <w:rsid w:val="00CA3D3E"/>
    <w:rsid w:val="00CA47C0"/>
    <w:rsid w:val="00CA5D98"/>
    <w:rsid w:val="00CA6816"/>
    <w:rsid w:val="00CB0275"/>
    <w:rsid w:val="00CB2901"/>
    <w:rsid w:val="00CB2D16"/>
    <w:rsid w:val="00CB2F13"/>
    <w:rsid w:val="00CB4DBE"/>
    <w:rsid w:val="00CB5B49"/>
    <w:rsid w:val="00CB7CF6"/>
    <w:rsid w:val="00CC18E6"/>
    <w:rsid w:val="00CC1A48"/>
    <w:rsid w:val="00CC221B"/>
    <w:rsid w:val="00CC3696"/>
    <w:rsid w:val="00CC3F84"/>
    <w:rsid w:val="00CC4749"/>
    <w:rsid w:val="00CC546C"/>
    <w:rsid w:val="00CC7983"/>
    <w:rsid w:val="00CD080C"/>
    <w:rsid w:val="00CD10EE"/>
    <w:rsid w:val="00CD2F7B"/>
    <w:rsid w:val="00CD37F2"/>
    <w:rsid w:val="00CD3DFA"/>
    <w:rsid w:val="00CD42D3"/>
    <w:rsid w:val="00CD526F"/>
    <w:rsid w:val="00CD602C"/>
    <w:rsid w:val="00CE2580"/>
    <w:rsid w:val="00CE2833"/>
    <w:rsid w:val="00CE2C85"/>
    <w:rsid w:val="00CE4E9D"/>
    <w:rsid w:val="00CE5EDB"/>
    <w:rsid w:val="00CF0908"/>
    <w:rsid w:val="00CF0A46"/>
    <w:rsid w:val="00CF0AAE"/>
    <w:rsid w:val="00CF2927"/>
    <w:rsid w:val="00CF2F2B"/>
    <w:rsid w:val="00CF397C"/>
    <w:rsid w:val="00CF4869"/>
    <w:rsid w:val="00CF643A"/>
    <w:rsid w:val="00CF677A"/>
    <w:rsid w:val="00D00FD9"/>
    <w:rsid w:val="00D02536"/>
    <w:rsid w:val="00D03D61"/>
    <w:rsid w:val="00D04CC7"/>
    <w:rsid w:val="00D05609"/>
    <w:rsid w:val="00D12478"/>
    <w:rsid w:val="00D13ABD"/>
    <w:rsid w:val="00D1563E"/>
    <w:rsid w:val="00D16356"/>
    <w:rsid w:val="00D167E9"/>
    <w:rsid w:val="00D16F59"/>
    <w:rsid w:val="00D17452"/>
    <w:rsid w:val="00D17D6A"/>
    <w:rsid w:val="00D2276B"/>
    <w:rsid w:val="00D24143"/>
    <w:rsid w:val="00D24257"/>
    <w:rsid w:val="00D25AB8"/>
    <w:rsid w:val="00D2741E"/>
    <w:rsid w:val="00D278CF"/>
    <w:rsid w:val="00D30CB2"/>
    <w:rsid w:val="00D30F3E"/>
    <w:rsid w:val="00D32C7D"/>
    <w:rsid w:val="00D37FDC"/>
    <w:rsid w:val="00D4023F"/>
    <w:rsid w:val="00D40F10"/>
    <w:rsid w:val="00D426DC"/>
    <w:rsid w:val="00D42BE4"/>
    <w:rsid w:val="00D438ED"/>
    <w:rsid w:val="00D44492"/>
    <w:rsid w:val="00D45A21"/>
    <w:rsid w:val="00D45C95"/>
    <w:rsid w:val="00D472F8"/>
    <w:rsid w:val="00D50AF7"/>
    <w:rsid w:val="00D50D7C"/>
    <w:rsid w:val="00D5135F"/>
    <w:rsid w:val="00D54756"/>
    <w:rsid w:val="00D602B1"/>
    <w:rsid w:val="00D62F07"/>
    <w:rsid w:val="00D64D37"/>
    <w:rsid w:val="00D6574B"/>
    <w:rsid w:val="00D66871"/>
    <w:rsid w:val="00D66CC4"/>
    <w:rsid w:val="00D70768"/>
    <w:rsid w:val="00D71869"/>
    <w:rsid w:val="00D7475C"/>
    <w:rsid w:val="00D74E8E"/>
    <w:rsid w:val="00D77210"/>
    <w:rsid w:val="00D80F3D"/>
    <w:rsid w:val="00D81F04"/>
    <w:rsid w:val="00D84A94"/>
    <w:rsid w:val="00D85FA6"/>
    <w:rsid w:val="00D87C05"/>
    <w:rsid w:val="00D93247"/>
    <w:rsid w:val="00D9403E"/>
    <w:rsid w:val="00D94361"/>
    <w:rsid w:val="00D97E09"/>
    <w:rsid w:val="00DA0424"/>
    <w:rsid w:val="00DA144E"/>
    <w:rsid w:val="00DA320A"/>
    <w:rsid w:val="00DA323D"/>
    <w:rsid w:val="00DA62F0"/>
    <w:rsid w:val="00DB0102"/>
    <w:rsid w:val="00DB4E0D"/>
    <w:rsid w:val="00DB4E8E"/>
    <w:rsid w:val="00DB7B3B"/>
    <w:rsid w:val="00DB7C2D"/>
    <w:rsid w:val="00DC0ADB"/>
    <w:rsid w:val="00DC0CBB"/>
    <w:rsid w:val="00DC2270"/>
    <w:rsid w:val="00DC3F1C"/>
    <w:rsid w:val="00DC5805"/>
    <w:rsid w:val="00DC7339"/>
    <w:rsid w:val="00DD2FD2"/>
    <w:rsid w:val="00DD349B"/>
    <w:rsid w:val="00DD3873"/>
    <w:rsid w:val="00DD39E3"/>
    <w:rsid w:val="00DD4F71"/>
    <w:rsid w:val="00DD553F"/>
    <w:rsid w:val="00DE0947"/>
    <w:rsid w:val="00DE1577"/>
    <w:rsid w:val="00DE1ED7"/>
    <w:rsid w:val="00DE2C68"/>
    <w:rsid w:val="00DE3848"/>
    <w:rsid w:val="00DE5146"/>
    <w:rsid w:val="00DE6608"/>
    <w:rsid w:val="00DE6958"/>
    <w:rsid w:val="00DE7713"/>
    <w:rsid w:val="00DE7E6A"/>
    <w:rsid w:val="00DF09D9"/>
    <w:rsid w:val="00DF0BDD"/>
    <w:rsid w:val="00DF1C07"/>
    <w:rsid w:val="00DF1F61"/>
    <w:rsid w:val="00DF3269"/>
    <w:rsid w:val="00DF48EB"/>
    <w:rsid w:val="00DF5A01"/>
    <w:rsid w:val="00E00F8D"/>
    <w:rsid w:val="00E0195E"/>
    <w:rsid w:val="00E01D9E"/>
    <w:rsid w:val="00E037E2"/>
    <w:rsid w:val="00E03B32"/>
    <w:rsid w:val="00E03C79"/>
    <w:rsid w:val="00E04859"/>
    <w:rsid w:val="00E07003"/>
    <w:rsid w:val="00E11D48"/>
    <w:rsid w:val="00E16FB9"/>
    <w:rsid w:val="00E20125"/>
    <w:rsid w:val="00E226C0"/>
    <w:rsid w:val="00E23CCC"/>
    <w:rsid w:val="00E25405"/>
    <w:rsid w:val="00E25418"/>
    <w:rsid w:val="00E254B9"/>
    <w:rsid w:val="00E26879"/>
    <w:rsid w:val="00E27DCB"/>
    <w:rsid w:val="00E300E4"/>
    <w:rsid w:val="00E30F36"/>
    <w:rsid w:val="00E3145C"/>
    <w:rsid w:val="00E33627"/>
    <w:rsid w:val="00E344EE"/>
    <w:rsid w:val="00E35381"/>
    <w:rsid w:val="00E35B68"/>
    <w:rsid w:val="00E408C0"/>
    <w:rsid w:val="00E4180B"/>
    <w:rsid w:val="00E44B9E"/>
    <w:rsid w:val="00E45D32"/>
    <w:rsid w:val="00E46631"/>
    <w:rsid w:val="00E46E60"/>
    <w:rsid w:val="00E479B4"/>
    <w:rsid w:val="00E502C3"/>
    <w:rsid w:val="00E50890"/>
    <w:rsid w:val="00E50A0A"/>
    <w:rsid w:val="00E50CC4"/>
    <w:rsid w:val="00E51D4B"/>
    <w:rsid w:val="00E5233E"/>
    <w:rsid w:val="00E54901"/>
    <w:rsid w:val="00E55663"/>
    <w:rsid w:val="00E5645A"/>
    <w:rsid w:val="00E56814"/>
    <w:rsid w:val="00E605EC"/>
    <w:rsid w:val="00E620D2"/>
    <w:rsid w:val="00E62109"/>
    <w:rsid w:val="00E62880"/>
    <w:rsid w:val="00E64BD0"/>
    <w:rsid w:val="00E6597D"/>
    <w:rsid w:val="00E66049"/>
    <w:rsid w:val="00E718C6"/>
    <w:rsid w:val="00E72AAF"/>
    <w:rsid w:val="00E73029"/>
    <w:rsid w:val="00E746DB"/>
    <w:rsid w:val="00E75A87"/>
    <w:rsid w:val="00E75EDB"/>
    <w:rsid w:val="00E76840"/>
    <w:rsid w:val="00E76B15"/>
    <w:rsid w:val="00E774E2"/>
    <w:rsid w:val="00E802AA"/>
    <w:rsid w:val="00E80C91"/>
    <w:rsid w:val="00E815A4"/>
    <w:rsid w:val="00E81E14"/>
    <w:rsid w:val="00E82021"/>
    <w:rsid w:val="00E8296E"/>
    <w:rsid w:val="00E84FFA"/>
    <w:rsid w:val="00E86A20"/>
    <w:rsid w:val="00E91558"/>
    <w:rsid w:val="00E97178"/>
    <w:rsid w:val="00EA1076"/>
    <w:rsid w:val="00EA16FB"/>
    <w:rsid w:val="00EA1CEB"/>
    <w:rsid w:val="00EA3D4A"/>
    <w:rsid w:val="00EA44B0"/>
    <w:rsid w:val="00EA5249"/>
    <w:rsid w:val="00EA65E3"/>
    <w:rsid w:val="00EA69CF"/>
    <w:rsid w:val="00EB0BF1"/>
    <w:rsid w:val="00EB2CAE"/>
    <w:rsid w:val="00EB3687"/>
    <w:rsid w:val="00EB4235"/>
    <w:rsid w:val="00EB48BC"/>
    <w:rsid w:val="00EB4B1A"/>
    <w:rsid w:val="00EB71F2"/>
    <w:rsid w:val="00EC3651"/>
    <w:rsid w:val="00EC4550"/>
    <w:rsid w:val="00EC4605"/>
    <w:rsid w:val="00EC519C"/>
    <w:rsid w:val="00EC5B3B"/>
    <w:rsid w:val="00EC6502"/>
    <w:rsid w:val="00EC67A8"/>
    <w:rsid w:val="00EC7131"/>
    <w:rsid w:val="00EC7600"/>
    <w:rsid w:val="00ED022C"/>
    <w:rsid w:val="00ED0ECC"/>
    <w:rsid w:val="00ED10BA"/>
    <w:rsid w:val="00ED156D"/>
    <w:rsid w:val="00ED32A7"/>
    <w:rsid w:val="00ED4ABD"/>
    <w:rsid w:val="00ED6271"/>
    <w:rsid w:val="00ED62C3"/>
    <w:rsid w:val="00EE09F5"/>
    <w:rsid w:val="00EE0E4D"/>
    <w:rsid w:val="00EE34A4"/>
    <w:rsid w:val="00EE7ED3"/>
    <w:rsid w:val="00EE7F97"/>
    <w:rsid w:val="00EF0008"/>
    <w:rsid w:val="00EF00B1"/>
    <w:rsid w:val="00EF3422"/>
    <w:rsid w:val="00EF3451"/>
    <w:rsid w:val="00EF5D9A"/>
    <w:rsid w:val="00EF6205"/>
    <w:rsid w:val="00EF6947"/>
    <w:rsid w:val="00EF698F"/>
    <w:rsid w:val="00EF748D"/>
    <w:rsid w:val="00F01E07"/>
    <w:rsid w:val="00F02C28"/>
    <w:rsid w:val="00F04605"/>
    <w:rsid w:val="00F051C8"/>
    <w:rsid w:val="00F06585"/>
    <w:rsid w:val="00F07DB8"/>
    <w:rsid w:val="00F20ECD"/>
    <w:rsid w:val="00F24AB7"/>
    <w:rsid w:val="00F2522C"/>
    <w:rsid w:val="00F25579"/>
    <w:rsid w:val="00F25707"/>
    <w:rsid w:val="00F268B9"/>
    <w:rsid w:val="00F26987"/>
    <w:rsid w:val="00F308F0"/>
    <w:rsid w:val="00F315E3"/>
    <w:rsid w:val="00F34751"/>
    <w:rsid w:val="00F362CA"/>
    <w:rsid w:val="00F369C4"/>
    <w:rsid w:val="00F36ADD"/>
    <w:rsid w:val="00F4028E"/>
    <w:rsid w:val="00F40329"/>
    <w:rsid w:val="00F41903"/>
    <w:rsid w:val="00F42428"/>
    <w:rsid w:val="00F4261A"/>
    <w:rsid w:val="00F43A8F"/>
    <w:rsid w:val="00F44F6E"/>
    <w:rsid w:val="00F4522A"/>
    <w:rsid w:val="00F45739"/>
    <w:rsid w:val="00F46822"/>
    <w:rsid w:val="00F46976"/>
    <w:rsid w:val="00F51549"/>
    <w:rsid w:val="00F52CFA"/>
    <w:rsid w:val="00F54080"/>
    <w:rsid w:val="00F541C6"/>
    <w:rsid w:val="00F544CE"/>
    <w:rsid w:val="00F547CC"/>
    <w:rsid w:val="00F547F6"/>
    <w:rsid w:val="00F5615E"/>
    <w:rsid w:val="00F6014C"/>
    <w:rsid w:val="00F6020E"/>
    <w:rsid w:val="00F60F3D"/>
    <w:rsid w:val="00F61B53"/>
    <w:rsid w:val="00F61D80"/>
    <w:rsid w:val="00F620FE"/>
    <w:rsid w:val="00F628FD"/>
    <w:rsid w:val="00F62D09"/>
    <w:rsid w:val="00F641F9"/>
    <w:rsid w:val="00F64335"/>
    <w:rsid w:val="00F66689"/>
    <w:rsid w:val="00F66A56"/>
    <w:rsid w:val="00F66F34"/>
    <w:rsid w:val="00F67F92"/>
    <w:rsid w:val="00F7354D"/>
    <w:rsid w:val="00F73E37"/>
    <w:rsid w:val="00F74E4D"/>
    <w:rsid w:val="00F75307"/>
    <w:rsid w:val="00F762D8"/>
    <w:rsid w:val="00F801D9"/>
    <w:rsid w:val="00F802FD"/>
    <w:rsid w:val="00F806C3"/>
    <w:rsid w:val="00F8174E"/>
    <w:rsid w:val="00F824A9"/>
    <w:rsid w:val="00F854D4"/>
    <w:rsid w:val="00F85977"/>
    <w:rsid w:val="00F91998"/>
    <w:rsid w:val="00F9419A"/>
    <w:rsid w:val="00F943BF"/>
    <w:rsid w:val="00F94744"/>
    <w:rsid w:val="00F94D09"/>
    <w:rsid w:val="00F951BE"/>
    <w:rsid w:val="00F95AE7"/>
    <w:rsid w:val="00F97E6A"/>
    <w:rsid w:val="00FA0144"/>
    <w:rsid w:val="00FA2C27"/>
    <w:rsid w:val="00FA3B29"/>
    <w:rsid w:val="00FA5B5B"/>
    <w:rsid w:val="00FA60CA"/>
    <w:rsid w:val="00FA64CC"/>
    <w:rsid w:val="00FA7C68"/>
    <w:rsid w:val="00FB10C4"/>
    <w:rsid w:val="00FB270F"/>
    <w:rsid w:val="00FB2A69"/>
    <w:rsid w:val="00FB2B1C"/>
    <w:rsid w:val="00FB404B"/>
    <w:rsid w:val="00FB4486"/>
    <w:rsid w:val="00FB5ED4"/>
    <w:rsid w:val="00FB67B1"/>
    <w:rsid w:val="00FC0B66"/>
    <w:rsid w:val="00FC3324"/>
    <w:rsid w:val="00FC3732"/>
    <w:rsid w:val="00FC39D5"/>
    <w:rsid w:val="00FC4D76"/>
    <w:rsid w:val="00FC6044"/>
    <w:rsid w:val="00FC6A89"/>
    <w:rsid w:val="00FC6DE2"/>
    <w:rsid w:val="00FC72DE"/>
    <w:rsid w:val="00FD1122"/>
    <w:rsid w:val="00FD2B3D"/>
    <w:rsid w:val="00FD2E57"/>
    <w:rsid w:val="00FD3703"/>
    <w:rsid w:val="00FD3B2E"/>
    <w:rsid w:val="00FD7E02"/>
    <w:rsid w:val="00FE0AC3"/>
    <w:rsid w:val="00FE10FD"/>
    <w:rsid w:val="00FE144A"/>
    <w:rsid w:val="00FE40FB"/>
    <w:rsid w:val="00FE51D1"/>
    <w:rsid w:val="00FE6786"/>
    <w:rsid w:val="00FE7927"/>
    <w:rsid w:val="00FF74D4"/>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0F207F"/>
  <w15:docId w15:val="{EA3CEF65-3365-4A70-9A5A-9823AB2E4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549F4"/>
    <w:rPr>
      <w:sz w:val="24"/>
      <w:szCs w:val="24"/>
    </w:rPr>
  </w:style>
  <w:style w:type="paragraph" w:styleId="Titolo1">
    <w:name w:val="heading 1"/>
    <w:basedOn w:val="Normale"/>
    <w:next w:val="Normale"/>
    <w:qFormat/>
    <w:rsid w:val="007549F4"/>
    <w:pPr>
      <w:keepNext/>
      <w:spacing w:line="480" w:lineRule="auto"/>
      <w:jc w:val="both"/>
      <w:outlineLvl w:val="0"/>
    </w:pPr>
    <w:rPr>
      <w:rFonts w:ascii="Palatino Linotype" w:hAnsi="Palatino Linotype"/>
      <w:b/>
      <w:bCs/>
      <w:lang w:val="en-GB"/>
    </w:rPr>
  </w:style>
  <w:style w:type="paragraph" w:styleId="Titolo2">
    <w:name w:val="heading 2"/>
    <w:basedOn w:val="Normale"/>
    <w:next w:val="Normale"/>
    <w:qFormat/>
    <w:rsid w:val="007549F4"/>
    <w:pPr>
      <w:keepNext/>
      <w:spacing w:line="480" w:lineRule="auto"/>
      <w:ind w:right="-28"/>
      <w:jc w:val="both"/>
      <w:outlineLvl w:val="1"/>
    </w:pPr>
    <w:rPr>
      <w:rFonts w:ascii="Palatino Linotype" w:hAnsi="Palatino Linotype"/>
      <w:i/>
      <w:iCs/>
      <w:lang w:val="en-GB"/>
    </w:rPr>
  </w:style>
  <w:style w:type="paragraph" w:styleId="Titolo3">
    <w:name w:val="heading 3"/>
    <w:basedOn w:val="Normale"/>
    <w:next w:val="Normale"/>
    <w:qFormat/>
    <w:rsid w:val="007549F4"/>
    <w:pPr>
      <w:keepNext/>
      <w:spacing w:before="240" w:after="60"/>
      <w:outlineLvl w:val="2"/>
    </w:pPr>
    <w:rPr>
      <w:rFonts w:ascii="Arial" w:hAnsi="Arial" w:cs="Arial"/>
      <w:b/>
      <w:bCs/>
      <w:sz w:val="26"/>
      <w:szCs w:val="26"/>
    </w:rPr>
  </w:style>
  <w:style w:type="paragraph" w:styleId="Titolo4">
    <w:name w:val="heading 4"/>
    <w:basedOn w:val="Normale"/>
    <w:next w:val="Normale"/>
    <w:qFormat/>
    <w:rsid w:val="007549F4"/>
    <w:pPr>
      <w:keepNext/>
      <w:spacing w:line="480" w:lineRule="auto"/>
      <w:ind w:right="-28"/>
      <w:jc w:val="center"/>
      <w:outlineLvl w:val="3"/>
    </w:pPr>
    <w:rPr>
      <w:rFonts w:ascii="Palatino Linotype" w:hAnsi="Palatino Linotype"/>
      <w:b/>
      <w:bCs/>
      <w:u w:val="single"/>
      <w:lang w:val="en-GB"/>
    </w:rPr>
  </w:style>
  <w:style w:type="paragraph" w:styleId="Titolo5">
    <w:name w:val="heading 5"/>
    <w:basedOn w:val="Normale"/>
    <w:next w:val="Normale"/>
    <w:qFormat/>
    <w:rsid w:val="007549F4"/>
    <w:pPr>
      <w:keepNext/>
      <w:spacing w:line="480" w:lineRule="auto"/>
      <w:jc w:val="both"/>
      <w:outlineLvl w:val="4"/>
    </w:pPr>
    <w:rPr>
      <w:rFonts w:ascii="Palatino Linotype" w:hAnsi="Palatino Linotype"/>
      <w:i/>
      <w:iCs/>
      <w:lang w:val="en-GB"/>
    </w:rPr>
  </w:style>
  <w:style w:type="paragraph" w:styleId="Titolo6">
    <w:name w:val="heading 6"/>
    <w:basedOn w:val="Normale"/>
    <w:next w:val="Normale"/>
    <w:qFormat/>
    <w:rsid w:val="007549F4"/>
    <w:pPr>
      <w:keepNext/>
      <w:spacing w:line="480" w:lineRule="auto"/>
      <w:ind w:right="-28"/>
      <w:jc w:val="center"/>
      <w:outlineLvl w:val="5"/>
    </w:pPr>
    <w:rPr>
      <w:rFonts w:ascii="Palatino Linotype" w:hAnsi="Palatino Linotype"/>
      <w:b/>
      <w:bCs/>
      <w:i/>
      <w:iCs/>
      <w:sz w:val="36"/>
      <w:u w:val="single"/>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semiHidden/>
    <w:rsid w:val="007549F4"/>
    <w:pPr>
      <w:spacing w:line="480" w:lineRule="auto"/>
      <w:ind w:right="-28"/>
      <w:jc w:val="center"/>
    </w:pPr>
    <w:rPr>
      <w:rFonts w:ascii="Palatino" w:hAnsi="Palatino"/>
      <w:b/>
      <w:smallCaps/>
      <w:szCs w:val="20"/>
      <w:lang w:val="en-GB"/>
    </w:rPr>
  </w:style>
  <w:style w:type="character" w:styleId="Collegamentoipertestuale">
    <w:name w:val="Hyperlink"/>
    <w:basedOn w:val="Carpredefinitoparagrafo"/>
    <w:semiHidden/>
    <w:rsid w:val="007549F4"/>
    <w:rPr>
      <w:color w:val="0000FF"/>
      <w:u w:val="single"/>
    </w:rPr>
  </w:style>
  <w:style w:type="paragraph" w:styleId="Corpotesto">
    <w:name w:val="Body Text"/>
    <w:basedOn w:val="Normale"/>
    <w:semiHidden/>
    <w:rsid w:val="007549F4"/>
    <w:pPr>
      <w:spacing w:line="480" w:lineRule="auto"/>
      <w:ind w:right="-28"/>
      <w:jc w:val="both"/>
    </w:pPr>
    <w:rPr>
      <w:rFonts w:ascii="Palatino" w:hAnsi="Palatino"/>
      <w:szCs w:val="20"/>
      <w:lang w:val="en-GB"/>
    </w:rPr>
  </w:style>
  <w:style w:type="paragraph" w:styleId="Corpodeltesto3">
    <w:name w:val="Body Text 3"/>
    <w:basedOn w:val="Normale"/>
    <w:semiHidden/>
    <w:rsid w:val="007549F4"/>
    <w:pPr>
      <w:spacing w:line="480" w:lineRule="auto"/>
      <w:jc w:val="both"/>
    </w:pPr>
    <w:rPr>
      <w:rFonts w:ascii="Palatino Linotype" w:hAnsi="Palatino Linotype"/>
      <w:lang w:val="en-GB"/>
    </w:rPr>
  </w:style>
  <w:style w:type="paragraph" w:customStyle="1" w:styleId="fabio">
    <w:name w:val="fabio"/>
    <w:basedOn w:val="Titolo3"/>
    <w:rsid w:val="007549F4"/>
    <w:pPr>
      <w:keepNext w:val="0"/>
      <w:spacing w:before="0" w:after="0" w:line="480" w:lineRule="atLeast"/>
      <w:ind w:firstLine="340"/>
      <w:outlineLvl w:val="9"/>
    </w:pPr>
    <w:rPr>
      <w:rFonts w:ascii="New York" w:hAnsi="New York" w:cs="Times New Roman"/>
      <w:b w:val="0"/>
      <w:bCs w:val="0"/>
      <w:szCs w:val="20"/>
      <w:lang w:val="en-GB"/>
    </w:rPr>
  </w:style>
  <w:style w:type="paragraph" w:styleId="Pidipagina">
    <w:name w:val="footer"/>
    <w:basedOn w:val="Normale"/>
    <w:semiHidden/>
    <w:rsid w:val="007549F4"/>
    <w:pPr>
      <w:tabs>
        <w:tab w:val="center" w:pos="4819"/>
        <w:tab w:val="right" w:pos="9638"/>
      </w:tabs>
    </w:pPr>
  </w:style>
  <w:style w:type="character" w:styleId="Numeropagina">
    <w:name w:val="page number"/>
    <w:basedOn w:val="Carpredefinitoparagrafo"/>
    <w:semiHidden/>
    <w:rsid w:val="007549F4"/>
    <w:rPr>
      <w:rFonts w:cs="Times New Roman"/>
    </w:rPr>
  </w:style>
  <w:style w:type="paragraph" w:styleId="Testodelblocco">
    <w:name w:val="Block Text"/>
    <w:basedOn w:val="Normale"/>
    <w:semiHidden/>
    <w:rsid w:val="007549F4"/>
    <w:pPr>
      <w:spacing w:line="480" w:lineRule="auto"/>
      <w:ind w:left="1410" w:right="-28" w:hanging="1410"/>
      <w:jc w:val="both"/>
    </w:pPr>
    <w:rPr>
      <w:rFonts w:ascii="Palatino" w:hAnsi="Palatino"/>
      <w:bCs/>
      <w:szCs w:val="20"/>
      <w:lang w:val="en-US"/>
    </w:rPr>
  </w:style>
  <w:style w:type="paragraph" w:customStyle="1" w:styleId="ColorfulShading-Accent31">
    <w:name w:val="Colorful Shading - Accent 31"/>
    <w:basedOn w:val="Normale"/>
    <w:rsid w:val="007549F4"/>
    <w:pPr>
      <w:ind w:left="720"/>
      <w:contextualSpacing/>
    </w:pPr>
  </w:style>
  <w:style w:type="paragraph" w:styleId="Intestazione">
    <w:name w:val="header"/>
    <w:basedOn w:val="Normale"/>
    <w:rsid w:val="007549F4"/>
    <w:pPr>
      <w:tabs>
        <w:tab w:val="center" w:pos="4153"/>
        <w:tab w:val="right" w:pos="8306"/>
      </w:tabs>
    </w:pPr>
  </w:style>
  <w:style w:type="character" w:customStyle="1" w:styleId="HeaderChar">
    <w:name w:val="Header Char"/>
    <w:basedOn w:val="Carpredefinitoparagrafo"/>
    <w:rsid w:val="007549F4"/>
    <w:rPr>
      <w:rFonts w:cs="Times New Roman"/>
    </w:rPr>
  </w:style>
  <w:style w:type="paragraph" w:styleId="Testofumetto">
    <w:name w:val="Balloon Text"/>
    <w:basedOn w:val="Normale"/>
    <w:rsid w:val="007549F4"/>
    <w:rPr>
      <w:rFonts w:ascii="Lucida Grande" w:hAnsi="Lucida Grande"/>
      <w:sz w:val="18"/>
      <w:szCs w:val="18"/>
    </w:rPr>
  </w:style>
  <w:style w:type="character" w:customStyle="1" w:styleId="BalloonTextChar">
    <w:name w:val="Balloon Text Char"/>
    <w:rsid w:val="007549F4"/>
    <w:rPr>
      <w:rFonts w:ascii="Lucida Grande" w:hAnsi="Lucida Grande"/>
      <w:sz w:val="18"/>
    </w:rPr>
  </w:style>
  <w:style w:type="character" w:styleId="Collegamentovisitato">
    <w:name w:val="FollowedHyperlink"/>
    <w:basedOn w:val="Carpredefinitoparagrafo"/>
    <w:semiHidden/>
    <w:rsid w:val="007549F4"/>
    <w:rPr>
      <w:color w:val="800080"/>
      <w:u w:val="single"/>
    </w:rPr>
  </w:style>
  <w:style w:type="paragraph" w:styleId="Mappadocumento">
    <w:name w:val="Document Map"/>
    <w:basedOn w:val="Normale"/>
    <w:semiHidden/>
    <w:rsid w:val="007549F4"/>
    <w:rPr>
      <w:rFonts w:ascii="Tahoma" w:hAnsi="Tahoma" w:cs="Tahoma"/>
      <w:sz w:val="16"/>
      <w:szCs w:val="16"/>
    </w:rPr>
  </w:style>
  <w:style w:type="character" w:customStyle="1" w:styleId="DocumentMapChar">
    <w:name w:val="Document Map Char"/>
    <w:semiHidden/>
    <w:rsid w:val="007549F4"/>
    <w:rPr>
      <w:rFonts w:ascii="Tahoma" w:hAnsi="Tahoma"/>
      <w:sz w:val="16"/>
    </w:rPr>
  </w:style>
  <w:style w:type="character" w:styleId="Numeroriga">
    <w:name w:val="line number"/>
    <w:basedOn w:val="Carpredefinitoparagrafo"/>
    <w:semiHidden/>
    <w:rsid w:val="007549F4"/>
    <w:rPr>
      <w:rFonts w:cs="Times New Roman"/>
    </w:rPr>
  </w:style>
  <w:style w:type="paragraph" w:customStyle="1" w:styleId="LightGrid-Accent31">
    <w:name w:val="Light Grid - Accent 31"/>
    <w:basedOn w:val="Normale"/>
    <w:rsid w:val="007D0AB5"/>
    <w:pPr>
      <w:ind w:left="708"/>
    </w:pPr>
  </w:style>
  <w:style w:type="paragraph" w:customStyle="1" w:styleId="MediumGrid1-Accent21">
    <w:name w:val="Medium Grid 1 - Accent 21"/>
    <w:basedOn w:val="Normale"/>
    <w:rsid w:val="007D0AB5"/>
    <w:pPr>
      <w:ind w:left="708"/>
    </w:pPr>
  </w:style>
  <w:style w:type="paragraph" w:customStyle="1" w:styleId="Elencoacolori-Colore11">
    <w:name w:val="Elenco a colori - Colore 11"/>
    <w:basedOn w:val="Normale"/>
    <w:rsid w:val="007D0AB5"/>
    <w:pPr>
      <w:ind w:left="708"/>
    </w:pPr>
  </w:style>
  <w:style w:type="table" w:styleId="Grigliatabella">
    <w:name w:val="Table Grid"/>
    <w:basedOn w:val="Tabellanormale"/>
    <w:rsid w:val="004D09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semiHidden/>
    <w:rsid w:val="00B53195"/>
    <w:rPr>
      <w:sz w:val="16"/>
    </w:rPr>
  </w:style>
  <w:style w:type="paragraph" w:styleId="Testocommento">
    <w:name w:val="annotation text"/>
    <w:basedOn w:val="Normale"/>
    <w:link w:val="TestocommentoCarattere"/>
    <w:semiHidden/>
    <w:rsid w:val="00B53195"/>
    <w:rPr>
      <w:sz w:val="20"/>
      <w:szCs w:val="20"/>
    </w:rPr>
  </w:style>
  <w:style w:type="character" w:customStyle="1" w:styleId="TestocommentoCarattere">
    <w:name w:val="Testo commento Carattere"/>
    <w:basedOn w:val="Carpredefinitoparagrafo"/>
    <w:link w:val="Testocommento"/>
    <w:semiHidden/>
    <w:locked/>
    <w:rsid w:val="00B53195"/>
    <w:rPr>
      <w:rFonts w:cs="Times New Roman"/>
    </w:rPr>
  </w:style>
  <w:style w:type="paragraph" w:styleId="Soggettocommento">
    <w:name w:val="annotation subject"/>
    <w:basedOn w:val="Testocommento"/>
    <w:next w:val="Testocommento"/>
    <w:link w:val="SoggettocommentoCarattere"/>
    <w:semiHidden/>
    <w:rsid w:val="00B53195"/>
    <w:rPr>
      <w:b/>
      <w:bCs/>
    </w:rPr>
  </w:style>
  <w:style w:type="character" w:customStyle="1" w:styleId="SoggettocommentoCarattere">
    <w:name w:val="Soggetto commento Carattere"/>
    <w:link w:val="Soggettocommento"/>
    <w:semiHidden/>
    <w:locked/>
    <w:rsid w:val="00B53195"/>
    <w:rPr>
      <w:b/>
    </w:rPr>
  </w:style>
  <w:style w:type="paragraph" w:styleId="Revisione">
    <w:name w:val="Revision"/>
    <w:hidden/>
    <w:rsid w:val="00D1563E"/>
    <w:rPr>
      <w:sz w:val="24"/>
      <w:szCs w:val="24"/>
    </w:rPr>
  </w:style>
  <w:style w:type="paragraph" w:styleId="Paragrafoelenco">
    <w:name w:val="List Paragraph"/>
    <w:basedOn w:val="Normale"/>
    <w:qFormat/>
    <w:rsid w:val="00E829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206723307">
      <w:bodyDiv w:val="1"/>
      <w:marLeft w:val="0"/>
      <w:marRight w:val="0"/>
      <w:marTop w:val="0"/>
      <w:marBottom w:val="0"/>
      <w:divBdr>
        <w:top w:val="none" w:sz="0" w:space="0" w:color="auto"/>
        <w:left w:val="none" w:sz="0" w:space="0" w:color="auto"/>
        <w:bottom w:val="none" w:sz="0" w:space="0" w:color="auto"/>
        <w:right w:val="none" w:sz="0" w:space="0" w:color="auto"/>
      </w:divBdr>
    </w:div>
    <w:div w:id="1146706784">
      <w:bodyDiv w:val="1"/>
      <w:marLeft w:val="0"/>
      <w:marRight w:val="0"/>
      <w:marTop w:val="0"/>
      <w:marBottom w:val="0"/>
      <w:divBdr>
        <w:top w:val="none" w:sz="0" w:space="0" w:color="auto"/>
        <w:left w:val="none" w:sz="0" w:space="0" w:color="auto"/>
        <w:bottom w:val="none" w:sz="0" w:space="0" w:color="auto"/>
        <w:right w:val="none" w:sz="0" w:space="0" w:color="auto"/>
      </w:divBdr>
    </w:div>
    <w:div w:id="2126386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ronica.cimolin@polimi.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6DF2F-B978-4C1C-AE62-9E150DC3A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3539</Words>
  <Characters>20176</Characters>
  <Application>Microsoft Office Word</Application>
  <DocSecurity>0</DocSecurity>
  <Lines>168</Lines>
  <Paragraphs>47</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Ultrasonic analysis of bolted joints</vt:lpstr>
      <vt:lpstr>Ultrasonic analysis of bolted joints</vt:lpstr>
      <vt:lpstr>Ultrasonic analysis of bolted joints</vt:lpstr>
    </vt:vector>
  </TitlesOfParts>
  <Company/>
  <LinksUpToDate>false</LinksUpToDate>
  <CharactersWithSpaces>23668</CharactersWithSpaces>
  <SharedDoc>false</SharedDoc>
  <HLinks>
    <vt:vector size="6" baseType="variant">
      <vt:variant>
        <vt:i4>7602194</vt:i4>
      </vt:variant>
      <vt:variant>
        <vt:i4>0</vt:i4>
      </vt:variant>
      <vt:variant>
        <vt:i4>0</vt:i4>
      </vt:variant>
      <vt:variant>
        <vt:i4>5</vt:i4>
      </vt:variant>
      <vt:variant>
        <vt:lpwstr>mailto:pau@dimeca.unica.it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Ultrasonic analysis of bolted joints</dc:title>
  <dc:creator>Laura</dc:creator>
  <cp:lastModifiedBy>Veronica Cimolin</cp:lastModifiedBy>
  <cp:revision>2</cp:revision>
  <cp:lastPrinted>2014-12-04T14:00:00Z</cp:lastPrinted>
  <dcterms:created xsi:type="dcterms:W3CDTF">2015-07-29T14:08:00Z</dcterms:created>
  <dcterms:modified xsi:type="dcterms:W3CDTF">2015-07-29T14:08:00Z</dcterms:modified>
</cp:coreProperties>
</file>