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ti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A3CBD6" w14:textId="2163F853" w:rsidR="00023B34" w:rsidRPr="00940121" w:rsidRDefault="00BE5DA2" w:rsidP="00940121">
      <w:pPr>
        <w:pStyle w:val="Titolo"/>
      </w:pPr>
      <w:r>
        <w:rPr>
          <w:color w:val="auto"/>
        </w:rPr>
        <w:t>Controlling the plasmonic properties of titanium nitride thin films by radiofrequency substrate biasing in magnetron sputtering</w:t>
      </w:r>
    </w:p>
    <w:p w14:paraId="42CFB2D3" w14:textId="77777777" w:rsidR="00AF61B8" w:rsidRPr="00A80D79" w:rsidRDefault="00AF61B8" w:rsidP="00E66538">
      <w:pPr>
        <w:spacing w:after="0"/>
      </w:pPr>
    </w:p>
    <w:p w14:paraId="350C1993" w14:textId="36E0776E" w:rsidR="001231FB" w:rsidRPr="00A80D79" w:rsidRDefault="00BC2E50" w:rsidP="008760DE">
      <w:pPr>
        <w:spacing w:after="0"/>
        <w:jc w:val="center"/>
        <w:rPr>
          <w:lang w:val="it-IT"/>
        </w:rPr>
      </w:pPr>
      <w:bookmarkStart w:id="0" w:name="_Hlk55550230"/>
      <w:r w:rsidRPr="00A80D79">
        <w:rPr>
          <w:lang w:val="it-IT"/>
        </w:rPr>
        <w:t>Luca Mascaretti</w:t>
      </w:r>
      <w:r w:rsidRPr="00A80D79">
        <w:rPr>
          <w:vertAlign w:val="superscript"/>
          <w:lang w:val="it-IT"/>
        </w:rPr>
        <w:t>1</w:t>
      </w:r>
      <w:r w:rsidRPr="00A80D79">
        <w:rPr>
          <w:lang w:val="it-IT"/>
        </w:rPr>
        <w:t>, Tapan Barman</w:t>
      </w:r>
      <w:r w:rsidRPr="00A80D79">
        <w:rPr>
          <w:vertAlign w:val="superscript"/>
          <w:lang w:val="it-IT"/>
        </w:rPr>
        <w:t>1</w:t>
      </w:r>
      <w:r w:rsidRPr="00A80D79">
        <w:rPr>
          <w:lang w:val="it-IT"/>
        </w:rPr>
        <w:t xml:space="preserve">, </w:t>
      </w:r>
      <w:r w:rsidR="00670E8C">
        <w:rPr>
          <w:lang w:val="it-IT"/>
        </w:rPr>
        <w:t>Beatrice Roberta Bricchi</w:t>
      </w:r>
      <w:r w:rsidR="00670E8C" w:rsidRPr="00670E8C">
        <w:rPr>
          <w:vertAlign w:val="superscript"/>
          <w:lang w:val="it-IT"/>
        </w:rPr>
        <w:t>2</w:t>
      </w:r>
      <w:r w:rsidR="00670E8C">
        <w:rPr>
          <w:lang w:val="it-IT"/>
        </w:rPr>
        <w:t xml:space="preserve">, </w:t>
      </w:r>
      <w:r w:rsidRPr="00A80D79">
        <w:rPr>
          <w:lang w:val="it-IT"/>
        </w:rPr>
        <w:t>Filip M</w:t>
      </w:r>
      <w:r w:rsidRPr="00A80D79">
        <w:rPr>
          <w:rFonts w:cstheme="minorHAnsi"/>
          <w:lang w:val="it-IT"/>
        </w:rPr>
        <w:t>ü</w:t>
      </w:r>
      <w:r w:rsidRPr="00A80D79">
        <w:rPr>
          <w:lang w:val="it-IT"/>
        </w:rPr>
        <w:t>nz</w:t>
      </w:r>
      <w:r w:rsidR="00670E8C">
        <w:rPr>
          <w:vertAlign w:val="superscript"/>
          <w:lang w:val="it-IT"/>
        </w:rPr>
        <w:t>3</w:t>
      </w:r>
      <w:r w:rsidRPr="00A80D79">
        <w:rPr>
          <w:lang w:val="it-IT"/>
        </w:rPr>
        <w:t xml:space="preserve">, </w:t>
      </w:r>
      <w:r w:rsidR="00ED47EF">
        <w:rPr>
          <w:lang w:val="it-IT"/>
        </w:rPr>
        <w:t>Andrea Li Bassi</w:t>
      </w:r>
      <w:r w:rsidR="00ED47EF" w:rsidRPr="00ED47EF">
        <w:rPr>
          <w:vertAlign w:val="superscript"/>
          <w:lang w:val="it-IT"/>
        </w:rPr>
        <w:t>2,</w:t>
      </w:r>
      <w:r w:rsidR="00310CB4">
        <w:rPr>
          <w:vertAlign w:val="superscript"/>
          <w:lang w:val="it-IT"/>
        </w:rPr>
        <w:t>4</w:t>
      </w:r>
      <w:r w:rsidR="00ED47EF">
        <w:rPr>
          <w:lang w:val="it-IT"/>
        </w:rPr>
        <w:t>,</w:t>
      </w:r>
      <w:r w:rsidRPr="00A80D79">
        <w:rPr>
          <w:lang w:val="it-IT"/>
        </w:rPr>
        <w:t xml:space="preserve"> </w:t>
      </w:r>
      <w:r w:rsidR="00DE66F0" w:rsidRPr="00A80D79">
        <w:rPr>
          <w:rFonts w:ascii="Times New Roman" w:hAnsi="Times New Roman" w:cs="Times New Roman"/>
          <w:szCs w:val="24"/>
          <w:lang w:val="it-IT"/>
        </w:rPr>
        <w:t>Štěpán</w:t>
      </w:r>
      <w:r w:rsidR="00DE66F0" w:rsidRPr="00A80D79">
        <w:rPr>
          <w:lang w:val="it-IT"/>
        </w:rPr>
        <w:t xml:space="preserve"> Kment</w:t>
      </w:r>
      <w:r w:rsidR="00DE66F0" w:rsidRPr="00A80D79">
        <w:rPr>
          <w:vertAlign w:val="superscript"/>
          <w:lang w:val="it-IT"/>
        </w:rPr>
        <w:t>1</w:t>
      </w:r>
      <w:r w:rsidR="0071006F">
        <w:rPr>
          <w:vertAlign w:val="superscript"/>
          <w:lang w:val="it-IT"/>
        </w:rPr>
        <w:t>,</w:t>
      </w:r>
      <w:r w:rsidR="00310CB4">
        <w:rPr>
          <w:vertAlign w:val="superscript"/>
          <w:lang w:val="it-IT"/>
        </w:rPr>
        <w:t>5</w:t>
      </w:r>
      <w:r w:rsidR="00DE66F0" w:rsidRPr="00A80D79">
        <w:rPr>
          <w:lang w:val="it-IT"/>
        </w:rPr>
        <w:t xml:space="preserve">, </w:t>
      </w:r>
      <w:r w:rsidRPr="00A80D79">
        <w:rPr>
          <w:lang w:val="it-IT"/>
        </w:rPr>
        <w:t>and Alberto Naldoni</w:t>
      </w:r>
      <w:r w:rsidRPr="00A80D79">
        <w:rPr>
          <w:vertAlign w:val="superscript"/>
          <w:lang w:val="it-IT"/>
        </w:rPr>
        <w:t>1</w:t>
      </w:r>
      <w:r w:rsidR="00ED47EF">
        <w:rPr>
          <w:vertAlign w:val="superscript"/>
          <w:lang w:val="it-IT"/>
        </w:rPr>
        <w:t>,6</w:t>
      </w:r>
      <w:r w:rsidRPr="00A80D79">
        <w:rPr>
          <w:vertAlign w:val="superscript"/>
          <w:lang w:val="it-IT"/>
        </w:rPr>
        <w:t>*</w:t>
      </w:r>
    </w:p>
    <w:p w14:paraId="4EAD163F" w14:textId="77777777" w:rsidR="00E173B3" w:rsidRPr="00312554" w:rsidRDefault="00E173B3" w:rsidP="00E66538">
      <w:pPr>
        <w:spacing w:after="0"/>
        <w:rPr>
          <w:rFonts w:ascii="Times New Roman" w:hAnsi="Times New Roman" w:cs="Times New Roman"/>
          <w:vertAlign w:val="superscript"/>
          <w:lang w:val="it-IT"/>
        </w:rPr>
      </w:pPr>
    </w:p>
    <w:p w14:paraId="2C3DFCD6" w14:textId="14384B4A" w:rsidR="001231FB" w:rsidRDefault="00BC2E50" w:rsidP="00E66538">
      <w:pPr>
        <w:spacing w:after="0"/>
        <w:rPr>
          <w:rFonts w:ascii="Times New Roman" w:hAnsi="Times New Roman" w:cs="Times New Roman"/>
        </w:rPr>
      </w:pPr>
      <w:r w:rsidRPr="00A80D79">
        <w:rPr>
          <w:rFonts w:ascii="Times New Roman" w:hAnsi="Times New Roman" w:cs="Times New Roman"/>
          <w:vertAlign w:val="superscript"/>
        </w:rPr>
        <w:t>1</w:t>
      </w:r>
      <w:r w:rsidRPr="00A80D79">
        <w:rPr>
          <w:rFonts w:ascii="Times New Roman" w:hAnsi="Times New Roman" w:cs="Times New Roman"/>
        </w:rPr>
        <w:t xml:space="preserve">Regional Centre of Advanced Technologies and Materials, Faculty of Science, </w:t>
      </w:r>
      <w:proofErr w:type="spellStart"/>
      <w:r w:rsidRPr="00A80D79">
        <w:rPr>
          <w:rFonts w:ascii="Times New Roman" w:hAnsi="Times New Roman" w:cs="Times New Roman"/>
        </w:rPr>
        <w:t>Palacky</w:t>
      </w:r>
      <w:proofErr w:type="spellEnd"/>
      <w:r w:rsidRPr="00A80D79">
        <w:rPr>
          <w:rFonts w:ascii="Times New Roman" w:hAnsi="Times New Roman" w:cs="Times New Roman"/>
        </w:rPr>
        <w:t xml:space="preserve">́ University Olomouc, </w:t>
      </w:r>
      <w:proofErr w:type="spellStart"/>
      <w:r w:rsidRPr="00A80D79">
        <w:rPr>
          <w:rFonts w:ascii="Times New Roman" w:hAnsi="Times New Roman" w:cs="Times New Roman"/>
        </w:rPr>
        <w:t>Šlechtitelu</w:t>
      </w:r>
      <w:proofErr w:type="spellEnd"/>
      <w:r w:rsidRPr="00A80D79">
        <w:rPr>
          <w:rFonts w:ascii="Times New Roman" w:hAnsi="Times New Roman" w:cs="Times New Roman"/>
        </w:rPr>
        <w:t>̊ 27, 78371 Olomouc, Czech Republic</w:t>
      </w:r>
    </w:p>
    <w:p w14:paraId="08FFD00D" w14:textId="78001125" w:rsidR="00670E8C" w:rsidRPr="00A80D79" w:rsidRDefault="00670E8C" w:rsidP="00E66538">
      <w:pPr>
        <w:spacing w:after="0"/>
        <w:rPr>
          <w:rFonts w:ascii="Times New Roman" w:hAnsi="Times New Roman" w:cs="Times New Roman"/>
        </w:rPr>
      </w:pPr>
      <w:r w:rsidRPr="00ED47EF">
        <w:rPr>
          <w:rFonts w:ascii="Times New Roman" w:hAnsi="Times New Roman" w:cs="Times New Roman"/>
          <w:vertAlign w:val="superscript"/>
        </w:rPr>
        <w:t>2</w:t>
      </w:r>
      <w:r>
        <w:rPr>
          <w:rFonts w:ascii="Times New Roman" w:hAnsi="Times New Roman" w:cs="Times New Roman"/>
        </w:rPr>
        <w:t xml:space="preserve">Micro- and Nanostructured Materials Laboratory, Department of Energy, </w:t>
      </w:r>
      <w:proofErr w:type="spellStart"/>
      <w:r>
        <w:rPr>
          <w:rFonts w:ascii="Times New Roman" w:hAnsi="Times New Roman" w:cs="Times New Roman"/>
        </w:rPr>
        <w:t>Politecnico</w:t>
      </w:r>
      <w:proofErr w:type="spellEnd"/>
      <w:r>
        <w:rPr>
          <w:rFonts w:ascii="Times New Roman" w:hAnsi="Times New Roman" w:cs="Times New Roman"/>
        </w:rPr>
        <w:t xml:space="preserve"> di Milano, Via Ponzio 34/3, 20133 Milano, Italy</w:t>
      </w:r>
    </w:p>
    <w:p w14:paraId="61196ED0" w14:textId="5C527992" w:rsidR="00BC2E50" w:rsidRDefault="00670E8C" w:rsidP="00E66538">
      <w:pPr>
        <w:spacing w:after="0"/>
        <w:rPr>
          <w:rFonts w:ascii="Times New Roman" w:hAnsi="Times New Roman" w:cs="Times New Roman"/>
        </w:rPr>
      </w:pPr>
      <w:r>
        <w:rPr>
          <w:rFonts w:ascii="Times New Roman" w:hAnsi="Times New Roman" w:cs="Times New Roman"/>
          <w:vertAlign w:val="superscript"/>
        </w:rPr>
        <w:t>3</w:t>
      </w:r>
      <w:r w:rsidR="00635AE8" w:rsidRPr="00A80D79">
        <w:rPr>
          <w:rFonts w:ascii="Times New Roman" w:hAnsi="Times New Roman" w:cs="Times New Roman"/>
        </w:rPr>
        <w:t xml:space="preserve">Central European Institute of Technology, Brno University of Technology, </w:t>
      </w:r>
      <w:proofErr w:type="spellStart"/>
      <w:r w:rsidR="00635AE8" w:rsidRPr="00A80D79">
        <w:rPr>
          <w:rFonts w:ascii="Times New Roman" w:hAnsi="Times New Roman" w:cs="Times New Roman"/>
        </w:rPr>
        <w:t>Purkyňova</w:t>
      </w:r>
      <w:proofErr w:type="spellEnd"/>
      <w:r w:rsidR="00635AE8" w:rsidRPr="00A80D79">
        <w:rPr>
          <w:rFonts w:ascii="Times New Roman" w:hAnsi="Times New Roman" w:cs="Times New Roman"/>
        </w:rPr>
        <w:t xml:space="preserve"> 123, Brno, 612 00, Czech Republic</w:t>
      </w:r>
    </w:p>
    <w:p w14:paraId="630EC23C" w14:textId="299D2D88" w:rsidR="00310CB4" w:rsidRPr="00310CB4" w:rsidRDefault="00310CB4" w:rsidP="00E66538">
      <w:pPr>
        <w:spacing w:after="0"/>
        <w:rPr>
          <w:rFonts w:ascii="Times New Roman" w:hAnsi="Times New Roman" w:cs="Times New Roman"/>
          <w:lang w:val="it-IT"/>
        </w:rPr>
      </w:pPr>
      <w:r>
        <w:rPr>
          <w:vertAlign w:val="superscript"/>
          <w:lang w:val="it-IT"/>
        </w:rPr>
        <w:t>4</w:t>
      </w:r>
      <w:r w:rsidRPr="00ED47EF">
        <w:rPr>
          <w:lang w:val="it-IT"/>
        </w:rPr>
        <w:t>Center for Nanoscience and Technology – IIT@PoliMi, Via Giovanni Pascoli 70/3, 20133 Milano, Italy</w:t>
      </w:r>
    </w:p>
    <w:p w14:paraId="4670ECBA" w14:textId="2C22025D" w:rsidR="0071006F" w:rsidRDefault="00310CB4" w:rsidP="00E66538">
      <w:pPr>
        <w:spacing w:after="0"/>
      </w:pPr>
      <w:r>
        <w:rPr>
          <w:rFonts w:ascii="Times New Roman" w:hAnsi="Times New Roman" w:cs="Times New Roman"/>
          <w:vertAlign w:val="superscript"/>
        </w:rPr>
        <w:t>5</w:t>
      </w:r>
      <w:r w:rsidR="0071006F" w:rsidRPr="00E93E7B">
        <w:t xml:space="preserve">Nanotechnology Centre, VŠB–Technical University of Ostrava, 17. </w:t>
      </w:r>
      <w:proofErr w:type="spellStart"/>
      <w:r w:rsidR="0071006F" w:rsidRPr="00E93E7B">
        <w:t>listopadu</w:t>
      </w:r>
      <w:proofErr w:type="spellEnd"/>
      <w:r w:rsidR="0071006F" w:rsidRPr="00E93E7B">
        <w:t xml:space="preserve"> 2172/15, 708 00 Ostrava-</w:t>
      </w:r>
      <w:proofErr w:type="spellStart"/>
      <w:r w:rsidR="0071006F" w:rsidRPr="00E93E7B">
        <w:t>Poruba</w:t>
      </w:r>
      <w:proofErr w:type="spellEnd"/>
      <w:r w:rsidR="0071006F" w:rsidRPr="00E93E7B">
        <w:t>, Czech Republic</w:t>
      </w:r>
    </w:p>
    <w:p w14:paraId="5AE7E788" w14:textId="59A4F49F" w:rsidR="00ED47EF" w:rsidRPr="00ED47EF" w:rsidRDefault="00ED47EF" w:rsidP="00E66538">
      <w:pPr>
        <w:spacing w:after="0"/>
        <w:rPr>
          <w:rFonts w:ascii="Times New Roman" w:hAnsi="Times New Roman" w:cs="Times New Roman"/>
        </w:rPr>
      </w:pPr>
      <w:r w:rsidRPr="00ED47EF">
        <w:rPr>
          <w:vertAlign w:val="superscript"/>
        </w:rPr>
        <w:t>6</w:t>
      </w:r>
      <w:r w:rsidRPr="009D0FF9">
        <w:t>Institute of Fundamental and Frontier Sciences, University of Electronic Science and Technology of China, Chengdu 610054, China</w:t>
      </w:r>
    </w:p>
    <w:p w14:paraId="738308B0" w14:textId="133A56AE" w:rsidR="00E66538" w:rsidRPr="00A80D79" w:rsidRDefault="00AF61B8" w:rsidP="00BE5DA2">
      <w:pPr>
        <w:spacing w:after="0"/>
        <w:rPr>
          <w:lang w:val="it-IT"/>
        </w:rPr>
      </w:pPr>
      <w:r w:rsidRPr="00A80D79">
        <w:rPr>
          <w:vertAlign w:val="superscript"/>
          <w:lang w:val="it-IT"/>
        </w:rPr>
        <w:t>*</w:t>
      </w:r>
      <w:r w:rsidRPr="00A80D79">
        <w:rPr>
          <w:lang w:val="it-IT"/>
        </w:rPr>
        <w:t>e-mail: alberto.naldoni@upol.cz</w:t>
      </w:r>
      <w:bookmarkEnd w:id="0"/>
    </w:p>
    <w:p w14:paraId="17A16898" w14:textId="77777777" w:rsidR="00ED47EF" w:rsidRPr="00312554" w:rsidRDefault="00ED47EF">
      <w:pPr>
        <w:spacing w:line="288" w:lineRule="auto"/>
        <w:jc w:val="left"/>
        <w:rPr>
          <w:rFonts w:eastAsiaTheme="majorEastAsia" w:cstheme="majorBidi"/>
          <w:b/>
          <w:sz w:val="28"/>
          <w:szCs w:val="40"/>
          <w:lang w:val="it-IT"/>
        </w:rPr>
      </w:pPr>
      <w:r w:rsidRPr="00312554">
        <w:rPr>
          <w:lang w:val="it-IT"/>
        </w:rPr>
        <w:br w:type="page"/>
      </w:r>
    </w:p>
    <w:p w14:paraId="1B190CA8" w14:textId="3B005A9F" w:rsidR="00546931" w:rsidRPr="00A80D79" w:rsidRDefault="00546931" w:rsidP="00E66538">
      <w:pPr>
        <w:pStyle w:val="Titolo1"/>
        <w:spacing w:before="0" w:after="0" w:line="480" w:lineRule="auto"/>
      </w:pPr>
      <w:r w:rsidRPr="00A80D79">
        <w:lastRenderedPageBreak/>
        <w:t>Abstract</w:t>
      </w:r>
    </w:p>
    <w:p w14:paraId="2B0751CA" w14:textId="184F7570" w:rsidR="00546931" w:rsidRDefault="00566208" w:rsidP="00E66538">
      <w:pPr>
        <w:spacing w:after="0"/>
      </w:pPr>
      <w:r>
        <w:t>Titanium nitride (</w:t>
      </w:r>
      <w:proofErr w:type="spellStart"/>
      <w:r>
        <w:t>TiN</w:t>
      </w:r>
      <w:proofErr w:type="spellEnd"/>
      <w:r>
        <w:t xml:space="preserve">) is a promising plasmonic material alternative to gold and silver thanks to its refractory character, </w:t>
      </w:r>
      <w:r w:rsidR="00232BE7" w:rsidRPr="00232BE7">
        <w:rPr>
          <w:highlight w:val="yellow"/>
        </w:rPr>
        <w:t>low resistivity (&lt; 100 µ</w:t>
      </w:r>
      <w:r w:rsidR="00232BE7" w:rsidRPr="00232BE7">
        <w:rPr>
          <w:rFonts w:cstheme="minorHAnsi"/>
          <w:highlight w:val="yellow"/>
        </w:rPr>
        <w:t>Ω cm)</w:t>
      </w:r>
      <w:r>
        <w:t xml:space="preserve"> and compatibility with microelectronic industry processes. </w:t>
      </w:r>
      <w:r w:rsidR="006726F7">
        <w:t xml:space="preserve">Extensive research is currently focusing on the development of magnetron sputtering as a large-scale technique to </w:t>
      </w:r>
      <w:r w:rsidR="005F2CD2">
        <w:t>produce</w:t>
      </w:r>
      <w:r w:rsidR="006726F7">
        <w:t xml:space="preserve"> </w:t>
      </w:r>
      <w:proofErr w:type="spellStart"/>
      <w:r w:rsidR="006726F7">
        <w:t>TiN</w:t>
      </w:r>
      <w:proofErr w:type="spellEnd"/>
      <w:r w:rsidR="006726F7">
        <w:t xml:space="preserve"> thin films with low resistivity and o</w:t>
      </w:r>
      <w:r w:rsidR="005F2CD2">
        <w:t xml:space="preserve">ptimized plasmonic performance. As such, more knowledge on the correlation between process parameters and the functional properties of </w:t>
      </w:r>
      <w:proofErr w:type="spellStart"/>
      <w:r w:rsidR="005F2CD2">
        <w:t>TiN</w:t>
      </w:r>
      <w:proofErr w:type="spellEnd"/>
      <w:r w:rsidR="005F2CD2">
        <w:t xml:space="preserve"> is needed. </w:t>
      </w:r>
      <w:r w:rsidR="00790994">
        <w:t xml:space="preserve">Here we report the effect of radiofrequency (RF) substrate biasing during the sputtering process on the structural, optical and electrical properties of </w:t>
      </w:r>
      <w:proofErr w:type="spellStart"/>
      <w:r w:rsidR="00790994">
        <w:t>TiN</w:t>
      </w:r>
      <w:proofErr w:type="spellEnd"/>
      <w:r w:rsidR="00790994">
        <w:t xml:space="preserve"> films. We employ spectroscopic ellipsometry as a sensible characterization method and we show that a moderate RF power, despite reducing the grain size, allows to achieve optimal plasmonic quality factors</w:t>
      </w:r>
      <w:r w:rsidR="00F01C8F">
        <w:t xml:space="preserve"> </w:t>
      </w:r>
      <w:r w:rsidR="00790994">
        <w:t>and a low resistivity (&lt; 100 µ</w:t>
      </w:r>
      <w:r w:rsidR="00F01C8F">
        <w:rPr>
          <w:rFonts w:cstheme="minorHAnsi"/>
        </w:rPr>
        <w:t xml:space="preserve">Ω cm). </w:t>
      </w:r>
      <w:r w:rsidR="00F01C8F">
        <w:t>This is attributed to the introduction of a slight under-stoichiometry in the material (</w:t>
      </w:r>
      <w:proofErr w:type="gramStart"/>
      <w:r w:rsidR="00F01C8F">
        <w:t>i.e.</w:t>
      </w:r>
      <w:proofErr w:type="gramEnd"/>
      <w:r w:rsidR="00F01C8F">
        <w:t xml:space="preserve"> TiN</w:t>
      </w:r>
      <w:r w:rsidR="00F01C8F" w:rsidRPr="00F01C8F">
        <w:rPr>
          <w:vertAlign w:val="subscript"/>
        </w:rPr>
        <w:t>0.91</w:t>
      </w:r>
      <w:r w:rsidR="00F01C8F">
        <w:t xml:space="preserve">), as opposite to the films synthesized without bias or under intense bombardment conditions. RF substrate biasing during magnetron sputtering appears thus as a viable tool to prepare </w:t>
      </w:r>
      <w:proofErr w:type="spellStart"/>
      <w:r w:rsidR="00F01C8F">
        <w:t>TiN</w:t>
      </w:r>
      <w:proofErr w:type="spellEnd"/>
      <w:r w:rsidR="00F01C8F">
        <w:t xml:space="preserve"> thin films at room temperature with desired plasmonic properties.</w:t>
      </w:r>
    </w:p>
    <w:p w14:paraId="70BF7A2A" w14:textId="7CBE9716" w:rsidR="005C29DE" w:rsidRDefault="005C29DE" w:rsidP="00E66538">
      <w:pPr>
        <w:spacing w:after="0"/>
      </w:pPr>
    </w:p>
    <w:p w14:paraId="36B734AF" w14:textId="2A60D377" w:rsidR="005C29DE" w:rsidRDefault="005C29DE" w:rsidP="005C29DE">
      <w:pPr>
        <w:pStyle w:val="Titolo1"/>
      </w:pPr>
      <w:r>
        <w:t>Keywords</w:t>
      </w:r>
    </w:p>
    <w:p w14:paraId="2D466C37" w14:textId="22814B13" w:rsidR="005C29DE" w:rsidRPr="00A80D79" w:rsidRDefault="005C29DE" w:rsidP="00E66538">
      <w:pPr>
        <w:spacing w:after="0"/>
      </w:pPr>
      <w:r>
        <w:t xml:space="preserve">Titanium nitride thin films; magnetron sputtering; </w:t>
      </w:r>
      <w:proofErr w:type="spellStart"/>
      <w:r>
        <w:t>plasmonics</w:t>
      </w:r>
      <w:proofErr w:type="spellEnd"/>
      <w:r>
        <w:t>; spectroscopic ellipsometry; electrical resistivity.</w:t>
      </w:r>
    </w:p>
    <w:p w14:paraId="0B7AE44E" w14:textId="724DC2A3" w:rsidR="00E66538" w:rsidRPr="00A80D79" w:rsidRDefault="00E66538" w:rsidP="00E66538">
      <w:pPr>
        <w:spacing w:after="0"/>
      </w:pPr>
    </w:p>
    <w:p w14:paraId="2C30EDF0" w14:textId="77777777" w:rsidR="00E66538" w:rsidRPr="00A80D79" w:rsidRDefault="00E66538" w:rsidP="00E66538">
      <w:pPr>
        <w:spacing w:after="0"/>
        <w:rPr>
          <w:rFonts w:asciiTheme="majorHAnsi" w:eastAsiaTheme="majorEastAsia" w:hAnsiTheme="majorHAnsi" w:cstheme="majorBidi"/>
          <w:color w:val="393939" w:themeColor="accent6" w:themeShade="BF"/>
          <w:sz w:val="28"/>
          <w:szCs w:val="40"/>
        </w:rPr>
      </w:pPr>
    </w:p>
    <w:p w14:paraId="5DA1FAC7" w14:textId="77777777" w:rsidR="005C29DE" w:rsidRDefault="005C29DE">
      <w:pPr>
        <w:spacing w:line="288" w:lineRule="auto"/>
        <w:jc w:val="left"/>
        <w:rPr>
          <w:rFonts w:eastAsiaTheme="majorEastAsia" w:cstheme="majorBidi"/>
          <w:b/>
          <w:sz w:val="28"/>
          <w:szCs w:val="40"/>
        </w:rPr>
      </w:pPr>
      <w:r>
        <w:br w:type="page"/>
      </w:r>
    </w:p>
    <w:p w14:paraId="52D9742B" w14:textId="68A35933" w:rsidR="001231FB" w:rsidRPr="00A80D79" w:rsidRDefault="0071006F" w:rsidP="00E66538">
      <w:pPr>
        <w:pStyle w:val="Titolo1"/>
        <w:spacing w:before="0" w:after="0" w:line="480" w:lineRule="auto"/>
      </w:pPr>
      <w:r>
        <w:lastRenderedPageBreak/>
        <w:t>1</w:t>
      </w:r>
      <w:r w:rsidR="001231FB" w:rsidRPr="00A80D79">
        <w:t>. Introduction</w:t>
      </w:r>
    </w:p>
    <w:p w14:paraId="774CAADB" w14:textId="4A99A63D" w:rsidR="00546931" w:rsidRPr="00A80D79" w:rsidRDefault="00ED1938" w:rsidP="00E66538">
      <w:pPr>
        <w:spacing w:after="0"/>
      </w:pPr>
      <w:r w:rsidRPr="00A80D79">
        <w:t xml:space="preserve">Transition metal nitrides have recently </w:t>
      </w:r>
      <w:r w:rsidR="00F07C50">
        <w:t>e</w:t>
      </w:r>
      <w:r w:rsidRPr="00A80D79">
        <w:t>merged in diverse applications due to their exceptional mechanical properties, refractory character (with melting points as high as 3000 °C), chemical stability, high electrical conductivity, and compatibility with complementary metal oxide semiconductor (CMOS) technology.</w:t>
      </w:r>
      <w:r w:rsidRPr="00A80D79">
        <w:fldChar w:fldCharType="begin"/>
      </w:r>
      <w:r w:rsidR="00EF033A">
        <w:instrText xml:space="preserve"> ADDIN ZOTERO_ITEM CSL_CITATION {"citationID":"LeJfhxwH","properties":{"formattedCitation":"[1]","plainCitation":"[1]","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V."},{"family":"Lekka","given":"Ch."},{"family":"Lidorikis","given":"E."}],"issued":{"date-parts":[["2018"]]}}}],"schema":"https://github.com/citation-style-language/schema/raw/master/csl-citation.json"} </w:instrText>
      </w:r>
      <w:r w:rsidRPr="00A80D79">
        <w:fldChar w:fldCharType="separate"/>
      </w:r>
      <w:r w:rsidR="00BE5DA2" w:rsidRPr="00BE5DA2">
        <w:rPr>
          <w:rFonts w:ascii="Times New Roman" w:hAnsi="Times New Roman" w:cs="Times New Roman"/>
        </w:rPr>
        <w:t>[1]</w:t>
      </w:r>
      <w:r w:rsidRPr="00A80D79">
        <w:fldChar w:fldCharType="end"/>
      </w:r>
      <w:r w:rsidRPr="00A80D79">
        <w:t xml:space="preserve"> Titanium nitride (</w:t>
      </w:r>
      <w:proofErr w:type="spellStart"/>
      <w:r w:rsidRPr="00A80D79">
        <w:t>TiN</w:t>
      </w:r>
      <w:proofErr w:type="spellEnd"/>
      <w:r w:rsidRPr="00A80D79">
        <w:t>), as a prototypical example, has been indeed applied as current collector for Li-ion batteries,</w:t>
      </w:r>
      <w:r w:rsidRPr="00A80D79">
        <w:fldChar w:fldCharType="begin"/>
      </w:r>
      <w:r w:rsidR="00EF033A">
        <w:instrText xml:space="preserve"> ADDIN ZOTERO_ITEM CSL_CITATION {"citationID":"TsqjEfd1","properties":{"formattedCitation":"[2]","plainCitation":"[2]","noteIndex":0},"citationItems":[{"id":1839,"uris":["http://zotero.org/users/1785709/items/T7WUT7QR"],"uri":["http://zotero.org/users/1785709/items/T7WUT7QR"],"itemData":{"id":1839,"type":"article-journal","abstract":"The major obstacle to commercialization of high-voltage Li-ion batteries is the lack of oxidatively stable and inexpensive current collectors that can operate at potentials of up to 5 V vs Li+/Li. In this work, we present titanium nitride as a compelling cathode current collector for high-voltage Li-ion batteries exhibiting higher oxidative stability in LiPF6 and lithium bis(fluorosulfonyl)imide electrolytes than aluminum or stainless steel current collectors. Its high oxidative stability has been assessed with a high-voltage LiMn1.5Ni0.5O4 cathode. TiN/LiMn1.5Ni0.5O4 half cells demonstrated a high Coulombic efficiency of 98.5% at a low C-rate of 0.2 C after 100 cycles.","container-title":"ACS Applied Energy Materials","DOI":"10.1021/acsaem.8b01771","issue":"2","journalAbbreviation":"ACS Appl. Energy Mater.","language":"English","note":"00000","page":"974-978","source":"ACS Publications","title":"Overcoming the High-Voltage Limitations of Li-Ion Batteries Using a Titanium Nitride Current Collector","volume":"2","author":[{"family":"Wang","given":"Shutao"},{"family":"Kravchyk","given":"Kostiantyn V."},{"family":"Filippin","given":"Alejandro N."},{"family":"Widmer","given":"Roland"},{"family":"Tiwari","given":"Ayodhya N."},{"family":"Buecheler","given":"Stephan"},{"family":"Bodnarchuk","given":"Maryna I."},{"family":"Kovalenko","given":"Maksym V."}],"issued":{"date-parts":[["2019"]]}}}],"schema":"https://github.com/citation-style-language/schema/raw/master/csl-citation.json"} </w:instrText>
      </w:r>
      <w:r w:rsidRPr="00A80D79">
        <w:fldChar w:fldCharType="separate"/>
      </w:r>
      <w:r w:rsidR="00BE5DA2" w:rsidRPr="00BE5DA2">
        <w:rPr>
          <w:rFonts w:ascii="Times New Roman" w:hAnsi="Times New Roman" w:cs="Times New Roman"/>
        </w:rPr>
        <w:t>[2]</w:t>
      </w:r>
      <w:r w:rsidRPr="00A80D79">
        <w:fldChar w:fldCharType="end"/>
      </w:r>
      <w:r w:rsidRPr="00A80D79">
        <w:t xml:space="preserve"> electrode for proton-exchange membrane fuel cells,</w:t>
      </w:r>
      <w:r w:rsidRPr="00A80D79">
        <w:fldChar w:fldCharType="begin"/>
      </w:r>
      <w:r w:rsidR="00EF033A">
        <w:instrText xml:space="preserve"> ADDIN ZOTERO_ITEM CSL_CITATION {"citationID":"JJOiCWna","properties":{"formattedCitation":"[3]","plainCitation":"[3]","noteIndex":0},"citationItems":[{"id":2264,"uris":["http://zotero.org/users/1785709/items/7RCV6BHC"],"uri":["http://zotero.org/users/1785709/items/7RCV6BHC"],"itemData":{"id":2264,"type":"article-journal","abstract":"The stability of carbon-based catalyst supports represents one of the biggest challenges for the commercialisation of proton-exchange membrane fuel cells (PEMFCs). Metal nitrides are an attractive alternative to carbon-based supports, owing to their high bulk conductivity and acid stability. We report the electrochemical stability evaluation of high-surface-area metal nitrides in acidic electrolytes. Three-dimensional mesoporous titanium (TiN) and niobium nitride (NbN) thin films were prepared using block copolymer self-assembly and were evaluated without using any conductive carbon additives or a carbon-based substrate. Both TiN and NbN are stable and maintain conductivity in acidic electrolytes up to at least 0.85 V (NbN) and 1.4 V (TiN) vs. reversible hydrogen electrode (RHE) after 2000 cycles. We also deposited platinum on the TiN films and demonstrate the expected cyclic voltammogram features, indicating the nitride's utility as a catalyst support.","container-title":"Chemical Communications","DOI":"10.1039/C7CC03232C","ISSN":"1364-548X","issue":"53","journalAbbreviation":"Chem. Commun.","language":"English","note":"00013","page":"7250-7253","source":"pubs.rsc.org","title":"Mesoporous titanium and niobium nitrides as conductive and stable electrocatalyst supports in acid environments","volume":"53","author":[{"family":"Fritz","given":"Kevin E."},{"family":"Beaucage","given":"Peter A."},{"family":"Matsuoka","given":"Fumiaki"},{"family":"Wiesner","given":"Ulrich"},{"family":"Suntivich","given":"Jin"}],"issued":{"date-parts":[["2017"]]}}}],"schema":"https://github.com/citation-style-language/schema/raw/master/csl-citation.json"} </w:instrText>
      </w:r>
      <w:r w:rsidRPr="00A80D79">
        <w:fldChar w:fldCharType="separate"/>
      </w:r>
      <w:r w:rsidR="00BE5DA2" w:rsidRPr="00BE5DA2">
        <w:rPr>
          <w:rFonts w:ascii="Times New Roman" w:hAnsi="Times New Roman" w:cs="Times New Roman"/>
        </w:rPr>
        <w:t>[3]</w:t>
      </w:r>
      <w:r w:rsidRPr="00A80D79">
        <w:fldChar w:fldCharType="end"/>
      </w:r>
      <w:r w:rsidRPr="00A80D79">
        <w:t xml:space="preserve"> broadband solar absorber,</w:t>
      </w:r>
      <w:r w:rsidRPr="00A80D79">
        <w:fldChar w:fldCharType="begin"/>
      </w:r>
      <w:r w:rsidR="00EF033A">
        <w:instrText xml:space="preserve"> ADDIN ZOTERO_ITEM CSL_CITATION {"citationID":"lgX9XR3b","properties":{"formattedCitation":"[4,5]","plainCitation":"[4,5]","noteIndex":0},"citationItems":[{"id":1650,"uris":["http://zotero.org/users/1785709/items/UKUTSR8X"],"uri":["http://zotero.org/users/1785709/items/UKUTSR8X"],"itemData":{"id":1650,"type":"article-journal","abstract":"Broadband absorbers, with the simultaneous advantages of thermal stability, insensitivity to light polarization and angle, robustness against harsh environmental conditions, and large area fabrication by scalable methods, are essential elements in (solar) thermophotovoltaics. Compared to the noble metal and multilayered broadband absorbers, high-temperature refractory metal-based nanostructures with low-Q resonators are reported less. In this work, 3D titanium nitride (TiN) nanopillars are investigated for ultrabroadband absorption in the visible and near-infrared spectral regions with average absorptivities of 0.94, over a wide range of oblique angles between 0° and 75°. The effect of geometrical parameters of the TiN nanopillars on broadband absorption is investigated. By combining the flexibility of nanopillar design and lossy TiN films, ultrabroadband absorption in the visible and near-infrared is obtained. A thin layer of hafnium oxide is deposited to enhance the thermal stability of TiN nanopillars. Finally, the thermal/spectral stability of the TiN nanopillars is demonstrated after annealing at 1473 K for 24 h while retaining their structural features. Thus, the TiN nanopillars can provide excellent opportunities for high-temperature applications, especially solar thermophotovoltaics.","container-title":"Advanced Optical Materials","DOI":"10.1002/adom.201700552","ISSN":"2195-1071","issue":"22","journalAbbreviation":"Adv. Optical Mater.","language":"English","note":"00003","page":"1700552","source":"Wiley Online Library","title":"Large-Area Ultrabroadband Absorber for Solar Thermophotovoltaics Based on 3D Titanium Nitride Nanopillars","volume":"5","author":[{"family":"Chirumamilla","given":"Manohar"},{"family":"Chirumamilla","given":"Anisha"},{"family":"Yang","given":"Yuanqing"},{"family":"Roberts","given":"Alexander S."},{"family":"Kristensen","given":"Peter Kjær"},{"family":"Chaudhuri","given":"Krishnakali"},{"family":"Boltasseva","given":"Alexandra"},{"family":"Sutherland","given":"Duncan S."},{"family":"Bozhevolnyi","given":"Sergey I."},{"family":"Pedersen","given":"Kjeld"}],"issued":{"date-parts":[["2017"]]}}},{"id":5397,"uris":["http://zotero.org/users/1785709/items/FRMZNHZL"],"uri":["http://zotero.org/users/1785709/items/FRMZNHZL"],"itemData":{"id":5397,"type":"article-journal","abstract":"Most of existing solar thermal technologies require highly concentrated solar power to operate in the temperature range 300–600 °C. Here, thin films of refractory plasmonic TiN cylindrical nanocavities manufactured via flexible and scalable process are presented. The fabricated TiN films show polarization-insensitive 95% broadband absorption in the visible and near-infrared spectral ranges and act as plasmonic “nanofurnaces” capable of reaching temperatures above 600 °C under moderately concentrated solar irradiation (</w:instrText>
      </w:r>
      <w:r w:rsidR="00EF033A">
        <w:rPr>
          <w:rFonts w:ascii="Cambria Math" w:hAnsi="Cambria Math" w:cs="Cambria Math"/>
        </w:rPr>
        <w:instrText>∼</w:instrText>
      </w:r>
      <w:r w:rsidR="00EF033A">
        <w:instrText>20 Suns). The demonstrated structures can be used to control nanometer-scale chemistry with zeptoliter (10</w:instrText>
      </w:r>
      <w:r w:rsidR="00EF033A">
        <w:rPr>
          <w:rFonts w:ascii="Times New Roman" w:hAnsi="Times New Roman" w:cs="Times New Roman"/>
        </w:rPr>
        <w:instrText>–</w:instrText>
      </w:r>
      <w:r w:rsidR="00EF033A">
        <w:instrText>21 L) volumetric precision, catalyzing C</w:instrText>
      </w:r>
      <w:r w:rsidR="00EF033A">
        <w:rPr>
          <w:rFonts w:ascii="Times New Roman" w:hAnsi="Times New Roman" w:cs="Times New Roman"/>
        </w:rPr>
        <w:instrText>—</w:instrText>
      </w:r>
      <w:r w:rsidR="00EF033A">
        <w:instrText xml:space="preserve">C bond formation and melting inorganic deposits. Also shown is the possibility to perform solar thermal CO oxidation at rates of 16 mol h–1 m–2 and with a solar-to-heat thermoplasmonic efficiency of 63%. Access to scalable, cost-effective refractory plasmonic nanofurnaces opens the way to the development of modular solar thermal devices for sustainable catalytic processes.","container-title":"Nano Letters","DOI":"10.1021/acs.nanolett.0c00594","ISSN":"1530-6984","issue":"5","journalAbbreviation":"Nano Lett.","language":"English","note":"00000 \npublisher: American Chemical Society","page":"3663–3672","source":"ACS Publications","title":"Solar Thermoplasmonic Nanofurnace for High-Temperature Heterogeneous Catalysis","volume":"20","author":[{"family":"Naldoni","given":"Alberto"},{"family":"Kudyshev","given":"Zhaxylyk A."},{"family":"Mascaretti","given":"Luca"},{"family":"Sarmah","given":"Smritakshi P."},{"family":"Rej","given":"Sourav"},{"family":"Froning","given":"Jens P."},{"family":"Tomanec","given":"Ondřej"},{"family":"Yoo","given":"Jeong Eun"},{"family":"Wang","given":"Di"},{"family":"Kment","given":"Štěpán"},{"family":"Montini","given":"Tiziano"},{"family":"Fornasiero","given":"Paolo"},{"family":"Shalaev","given":"Vladimir M."},{"family":"Schmuki","given":"Patrik"},{"family":"Boltasseva","given":"Alexandra"},{"family":"Zbořil","given":"Radek"}],"issued":{"date-parts":[["2020",4,22]]}}}],"schema":"https://github.com/citation-style-language/schema/raw/master/csl-citation.json"} </w:instrText>
      </w:r>
      <w:r w:rsidRPr="00A80D79">
        <w:fldChar w:fldCharType="separate"/>
      </w:r>
      <w:r w:rsidR="004322D5" w:rsidRPr="004322D5">
        <w:rPr>
          <w:rFonts w:ascii="Times New Roman" w:hAnsi="Times New Roman" w:cs="Times New Roman"/>
        </w:rPr>
        <w:t>[4,5]</w:t>
      </w:r>
      <w:r w:rsidRPr="00A80D79">
        <w:fldChar w:fldCharType="end"/>
      </w:r>
      <w:r w:rsidRPr="00A80D79">
        <w:t xml:space="preserve"> and coating for biomedical applications.</w:t>
      </w:r>
      <w:r w:rsidRPr="00A80D79">
        <w:fldChar w:fldCharType="begin"/>
      </w:r>
      <w:r w:rsidR="00EF033A">
        <w:instrText xml:space="preserve"> ADDIN ZOTERO_ITEM CSL_CITATION {"citationID":"SE5igXpH","properties":{"formattedCitation":"[6]","plainCitation":"[6]","noteIndex":0},"citationItems":[{"id":2279,"uris":["http://zotero.org/users/1785709/items/6P3QR7VH"],"uri":["http://zotero.org/users/1785709/items/6P3QR7VH"],"itemData":{"id":2279,"type":"article-journal","abstract":"A strategy used to reduce wear of the ultra high molecular weight polyethylene (UHMWPE) component of orthopedic joint implants has been to coat the metallic part with a hard ceramic layer. The advantage of this procedure is to reduce both wear and ion release of the metal while keeping a high mechanical resistance. In the present study, the performance of three titanium nitride coatings: TiN, TiNbN, and TiCN for biomedical applications was assessed in terms of their surface properties and cytotoxicity. The morphology, chemical composition, and wettability were determined through atomic force microscopy (AFM) imaging, X-ray photoelectron spectroscopy (XPS) and contact angle measurement, respectively. The tribological behaviour of the coatings rubbing against UHMWPE in lubricated conditions was investigated using a pin-on-disk apparatus. Albumin adsorption on the three coatings was studied with a quartz crystal microbalance with dissipation (QCM-D) and AFM scratching. Cytotoxicity was determined both in direct or indirect contact of the cells with the coating materials. The results demonstrate that the three coatings have similar surface properties and are not cytotoxic. TiNbN seems to have the best tribological performance in the presence of albumin, although albumin adsorption is slightly higher on TiN.","container-title":"Surface and Coatings Technology","DOI":"10.1016/j.surfcoat.2009.06.010","ISSN":"0257-8972","issue":"24","journalAbbreviation":"Surf. Coat. Technol.","language":"English","note":"00168","page":"3701-3707","source":"ScienceDirect","title":"A comparative study of titanium nitrides, TiN, TiNbN and TiCN, as coatings for biomedical applications","volume":"203","author":[{"family":"Serro","given":"A. P."},{"family":"Completo","given":"C."},{"family":"Colaço","given":"R."},{"family":"Santos","given":"F.","non-dropping-particle":"dos"},{"family":"Silva","given":"C. Lobato","non-dropping-particle":"da"},{"family":"Cabral","given":"J. M. S."},{"family":"Araújo","given":"H."},{"family":"Pires","given":"E."},{"family":"Saramago","given":"B."}],"issued":{"date-parts":[["2009"]]}}}],"schema":"https://github.com/citation-style-language/schema/raw/master/csl-citation.json"} </w:instrText>
      </w:r>
      <w:r w:rsidRPr="00A80D79">
        <w:fldChar w:fldCharType="separate"/>
      </w:r>
      <w:r w:rsidR="004322D5" w:rsidRPr="004322D5">
        <w:rPr>
          <w:rFonts w:ascii="Times New Roman" w:hAnsi="Times New Roman" w:cs="Times New Roman"/>
        </w:rPr>
        <w:t>[6]</w:t>
      </w:r>
      <w:r w:rsidRPr="00A80D79">
        <w:fldChar w:fldCharType="end"/>
      </w:r>
      <w:r w:rsidRPr="00A80D79">
        <w:t xml:space="preserve"> In the last years, in particular, </w:t>
      </w:r>
      <w:proofErr w:type="spellStart"/>
      <w:r w:rsidRPr="00A80D79">
        <w:t>TiN</w:t>
      </w:r>
      <w:proofErr w:type="spellEnd"/>
      <w:r w:rsidRPr="00A80D79">
        <w:t xml:space="preserve"> has received a great attention as an alternative plasmonic material to coinage metals, i.e.</w:t>
      </w:r>
      <w:r w:rsidR="00243ABF">
        <w:t>,</w:t>
      </w:r>
      <w:r w:rsidRPr="00A80D79">
        <w:t xml:space="preserve"> gold and silver, to develop large-scale applications.</w:t>
      </w:r>
      <w:r w:rsidRPr="00A80D79">
        <w:fldChar w:fldCharType="begin"/>
      </w:r>
      <w:r w:rsidR="00EF033A">
        <w:instrText xml:space="preserve"> ADDIN ZOTERO_ITEM CSL_CITATION {"citationID":"9soo7yWv","properties":{"formattedCitation":"[1,7]","plainCitation":"[1,7]","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id":1552,"uris":["http://zotero.org/users/1785709/items/R2UZENJ6"],"uri":["http://zotero.org/users/1785709/items/R2UZENJ6"],"itemData":{"id":1552,"type":"article-journal","abstract":"Refractory materials are defined as those with a high melting point and chemical stability at temperatures above 2000°C. Applications based on refractory materials, usually nonmetallic, span a wide range of areas including industrial furnaces, space shuttle shields, and semiconductor technology. Metals have also been studied as refractories; however, the optical properties of those metals that have been tried for high-temperature applications were not good enough to be used in plasmonic applications (these are almost entirely based on noble metals, which are not good refractories). Refractory materials that exhibit reasonably good plasmonic behavior would undoubtedly enable new devices and boost such existing applications as heat-assisted magnetic recording (HAMR) (1), solar/thermophotovoltaics (S/TPV) (2), plasmon-assisted chemical vapor deposition (3), solar thermoelectric generators (4), and nanoscale heat transfer systems (5).\nStable at high temperatures, refractory plasmonic materials could boost existing optoelectronic technologies.\nStable at high temperatures, refractory plasmonic materials could boost existing optoelectronic technologies.","container-title":"Science","DOI":"10.1126/science.1252722","ISSN":"0036-8075, 1095-9203","issue":"6181","journalAbbreviation":"Science","language":"English","note":"00134 \nPMID: 24744364","page":"263-264","source":"science.sciencemag.org","title":"Refractory Plasmonics","volume":"344","author":[{"family":"Guler","given":"Urcan"},{"family":"Boltasseva","given":"Alexandra"},{"family":"Shalaev","given":"Vladimir M."}],"issued":{"date-parts":[["2014"]]}}}],"schema":"https://github.com/citation-style-language/schema/raw/master/csl-citation.json"} </w:instrText>
      </w:r>
      <w:r w:rsidRPr="00A80D79">
        <w:fldChar w:fldCharType="separate"/>
      </w:r>
      <w:r w:rsidR="004322D5" w:rsidRPr="004322D5">
        <w:rPr>
          <w:rFonts w:ascii="Times New Roman" w:hAnsi="Times New Roman" w:cs="Times New Roman"/>
        </w:rPr>
        <w:t>[1,7]</w:t>
      </w:r>
      <w:r w:rsidRPr="00A80D79">
        <w:fldChar w:fldCharType="end"/>
      </w:r>
      <w:r w:rsidRPr="00A80D79">
        <w:t xml:space="preserve"> This is related to its plasmonic resonance in the visible range, comparable to traditional metals, combined with its greater durability in corrosive environments and high-temperature conditions.</w:t>
      </w:r>
      <w:r w:rsidRPr="00A80D79">
        <w:fldChar w:fldCharType="begin"/>
      </w:r>
      <w:r w:rsidR="00EF033A">
        <w:instrText xml:space="preserve"> ADDIN ZOTERO_ITEM CSL_CITATION {"citationID":"N1wv0ZRO","properties":{"formattedCitation":"[1,8]","plainCitation":"[1,8]","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id":1551,"uris":["http://zotero.org/users/1785709/items/FS6PB956"],"uri":["http://zotero.org/users/1785709/items/FS6PB956"],"itemData":{"id":1551,"type":"article-journal","abstract":"The key problem currently faced by plasmonics is related to material limitations. After almost two decades of extreme excitement and research largely based on the use of noble metals, scientists have come to a consensus on the importance of exploring alternative plasmonic materials to address application-specific challenges to enable the development of new functional devices. Such a change in motivation will undoubtedly lead to significant advancements in plasmonics technology transfer and could have a revolutionary impact on nanophotonic technologies in general. Here, we report on one of the approaches that, together with other new material platforms, mark an insightful technology-driven era for plasmonics. Our study focuses on transition metal nitrides as refractory plasmonic materials that exhibit appealing optical properties in the visible and near infrared regions, along with high temperature durability. We take heat-assisted magnetic recording as a case study for plasmonic technology and show that a titanium nitride antenna satisfies the requirements for an optically efficient, durable near field transducer paving the way to the next-generation data recording systems.","container-title":"Faraday Discussions","DOI":"10.1039/C4FD00208C","ISSN":"1364-5498","issue":"0","journalAbbreviation":"Faraday Discuss.","language":"English","note":"00053","page":"71-86","source":"pubs.rsc.org","title":"Plasmonics on the slope of enlightenment: the role of transition metal nitrides","title-short":"Plasmonics on the slope of enlightenment","volume":"178","author":[{"family":"Guler","given":"Urcan"},{"family":"Kildishev","given":"Alexander V."},{"family":"Boltasseva","given":"Alexandra"},{"family":"Shalaev","given":"Vladimir M."}],"issued":{"date-parts":[["2015"]]}}}],"schema":"https://github.com/citation-style-language/schema/raw/master/csl-citation.json"} </w:instrText>
      </w:r>
      <w:r w:rsidRPr="00A80D79">
        <w:fldChar w:fldCharType="separate"/>
      </w:r>
      <w:r w:rsidR="004322D5" w:rsidRPr="004322D5">
        <w:rPr>
          <w:rFonts w:ascii="Times New Roman" w:hAnsi="Times New Roman" w:cs="Times New Roman"/>
        </w:rPr>
        <w:t>[1,8]</w:t>
      </w:r>
      <w:r w:rsidRPr="00A80D79">
        <w:fldChar w:fldCharType="end"/>
      </w:r>
    </w:p>
    <w:p w14:paraId="27B66F7F" w14:textId="19C4E39D" w:rsidR="00ED1938" w:rsidRPr="00A80D79" w:rsidRDefault="00ED1938" w:rsidP="00ED1938">
      <w:pPr>
        <w:spacing w:after="0"/>
      </w:pPr>
      <w:r w:rsidRPr="00A80D79">
        <w:t>Plasmonic resonances in nanomaterials typically occur either in the form of localized surface plasmons (LSPs), i.e.</w:t>
      </w:r>
      <w:r w:rsidR="00243ABF">
        <w:t>,</w:t>
      </w:r>
      <w:r w:rsidRPr="00A80D79">
        <w:t xml:space="preserve"> confined free-electron oscillations within nanoparticles or nanostructures, or surface plasmon polaritons (SPPs), i.e.</w:t>
      </w:r>
      <w:r w:rsidR="00095E9C">
        <w:t>,</w:t>
      </w:r>
      <w:r w:rsidRPr="00A80D79">
        <w:t xml:space="preserve"> electromagnetic waves propagating along the interface between a conductive thin-film material and a dielectric and evanescently confined in the perpendicular direction.</w:t>
      </w:r>
      <w:r w:rsidRPr="00A80D79">
        <w:fldChar w:fldCharType="begin"/>
      </w:r>
      <w:r w:rsidR="00EF033A">
        <w:instrText xml:space="preserve"> ADDIN ZOTERO_ITEM CSL_CITATION {"citationID":"zV9Kae1B","properties":{"formattedCitation":"[9]","plainCitation":"[9]","noteIndex":0},"citationItems":[{"id":881,"uris":["http://zotero.org/users/1785709/items/DNJZEMMZ"],"uri":["http://zotero.org/users/1785709/items/DNJZEMMZ"],"itemData":{"id":881,"type":"book","abstract":"Considered one of the major fields of photonics of the beginning 21st century, plasmonics offers the potential to confine and guide light below the diffraction limit and promises a new generation of highly miniaturized photonic devices. Offering both a comprehensive introduction to the field and an extensive overview of the current state of the art, \"Plasmonics: Fundamentals and Applications\" should be of great value to the newcomer and to the experienced researcher. The first part of the book describes the fundamentals of this research area, starting with a review of Maxwell’s equations in a form suited to the description of metals. Subsequent chapters introduce the two major ingredients of plasmonics, surface plasmon polaritons at metallic interfaces and localized plasmons in nanostructures. The mathematics of their description, excitation and imaging of the modes are discussed. This part closes with a presentation of electromagnetic surface waves at lower frequencies in the THz and microwave regime, comprising both spoof or designer plasmons and surface phonon polaritons.  Building on the fundamentals, the second part discusses some of the most prominent applications of plasmons: Plasmon waveguides, extraordinary transmission through aperture arrays, sensing and surface enhanced Raman scattering, spectroscopy as well as metamaterials. Exemplary studies in each of these fields taken from the original literature are presented.","ISBN":"978-0-387-37825-1","language":"English","note":"05424","number-of-pages":"234","publisher":"Springer Science &amp; Business Media","source":"Google Books","title":"Plasmonics: Fundamentals and Applications","title-short":"Plasmonics","URL":"https://books.google.it/books?id=yT2ux7TmDc8C&amp;dq","author":[{"family":"Maier","given":"Stefan Alexander"}],"issued":{"date-parts":[["2007"]]}}}],"schema":"https://github.com/citation-style-language/schema/raw/master/csl-citation.json"} </w:instrText>
      </w:r>
      <w:r w:rsidRPr="00A80D79">
        <w:fldChar w:fldCharType="separate"/>
      </w:r>
      <w:r w:rsidR="004322D5" w:rsidRPr="004322D5">
        <w:rPr>
          <w:rFonts w:ascii="Times New Roman" w:hAnsi="Times New Roman" w:cs="Times New Roman"/>
        </w:rPr>
        <w:t>[9]</w:t>
      </w:r>
      <w:r w:rsidRPr="00A80D79">
        <w:fldChar w:fldCharType="end"/>
      </w:r>
      <w:r w:rsidRPr="00A80D79">
        <w:t xml:space="preserve"> Both these resonances have been extensively investigated to develop countless applications using </w:t>
      </w:r>
      <w:proofErr w:type="spellStart"/>
      <w:r w:rsidRPr="00A80D79">
        <w:t>plasmonics</w:t>
      </w:r>
      <w:proofErr w:type="spellEnd"/>
      <w:r w:rsidRPr="00A80D79">
        <w:t>.</w:t>
      </w:r>
      <w:r w:rsidRPr="00A80D79">
        <w:fldChar w:fldCharType="begin"/>
      </w:r>
      <w:r w:rsidR="00EF033A">
        <w:instrText xml:space="preserve"> ADDIN ZOTERO_ITEM CSL_CITATION {"citationID":"iCiQJlnn","properties":{"formattedCitation":"[10,11]","plainCitation":"[10,11]","noteIndex":0},"citationItems":[{"id":2301,"uris":["http://zotero.org/users/1785709/items/K9VP5P7W"],"uri":["http://zotero.org/users/1785709/items/K9VP5P7W"],"itemData":{"id":2301,"type":"article-journal","abstract":"Chemistry is fundamental for powering our society. A flurry of very promising experiments demonstrate that plasmonics may have a transformative impact on the way we will drive, manipulate, enhance, and monitor chemical processes in the future. Plasmonics offers the ultimate spatial and temporal control over light and photochemistry, with the help of metallic nanostructures capable of concentrating electromagnetic energy into nanoscale volumes. Surface plasmons (SPs) are charge-density oscillations at the surface of a conducting material and decay by reemission of a photon or through the creation of highly energetic (“hot”) electrons and holes. The subsequent equilibration of hot carriers with lattice phonons can lead to appreciable local heating.\nPlasmonic technologies may form components of a future clean and sustainable society\nPlasmonic technologies may form components of a future clean and sustainable society","container-title":"Science","DOI":"10.1126/science.aan5802","ISSN":"0036-8075, 1095-9203","issue":"6341","journalAbbreviation":"Science","language":"English","note":"00032 \nPMID: 28572352","page":"908-909","source":"science.sciencemag.org","title":"Applying plasmonics to a sustainable future","volume":"356","author":[{"family":"Naldoni","given":"Alberto"},{"family":"Shalaev","given":"Vladimir M."},{"family":"Brongersma","given":"Mark L."}],"issued":{"date-parts":[["2017"]]}}},{"id":2261,"uris":["http://zotero.org/users/1785709/items/IFCMY4F4"],"uri":["http://zotero.org/users/1785709/items/IFCMY4F4"],"itemData":{"id":2261,"type":"article-journal","abstract":"Plasmonics is a rapidly developing field at the boundary of physical optics and condensed matter physics. It studies phenomena induced by and associated with surface plasmons—elementary polar excitations bound to surfaces and interfaces of good nanostructured metals. This Roadmap is written collectively by prominent researchers in the field of plasmonics. It encompasses selected aspects of nanoplasmonics. Among them are fundamental aspects, such as quantum plasmonics based on the quantum-mechanical properties of both the underlying materials and the plasmons themselves (such as their quantum generator, spaser), plasmonics in novel materials, ultrafast (attosecond) nanoplasmonics, etc. Selected applications of nanoplasmonics are also reflected in this Roadmap, in particular, plasmonic waveguiding, practical applications of plasmonics enabled by novel materials, thermo-plasmonics, plasmonic-induced photochemistry and photo-catalysis. This Roadmap is a concise but authoritative overview of modern plasmonics. It will be of interest to a wide audience of both fundamental physicists and chemists, as well as applied scientists and engineers.","container-title":"Journal of Optics","DOI":"10.1088/2040-8986/aaa114","ISSN":"2040-8986","issue":"4","journalAbbreviation":"J. Opt.","language":"English","note":"00054","page":"043001","source":"Institute of Physics","title":"Roadmap on plasmonics","volume":"20","author":[{"family":"Stockman","given":"Mark I."},{"family":"Kneipp","given":"Katrin"},{"family":"Bozhevolnyi","given":"Sergey I."},{"family":"Saha","given":"Soham"},{"family":"Dutta","given":"Aveek"},{"family":"Ndukaife","given":"Justus"},{"literal":"Nathaniel Kinsey"},{"family":"Reddy","given":"Harsha"},{"family":"Guler","given":"Urcan"},{"family":"Shalaev","given":"Vladimir M."},{"family":"Boltasseva","given":"Alexandra"},{"family":"Gholipour","given":"Behrad"},{"family":"Krishnamoorthy","given":"Harish N. S."},{"family":"MacDonald","given":"Kevin F."},{"family":"Soci","given":"Cesare"},{"family":"Zheludev","given":"Nikolay I."},{"family":"Savinov","given":"Vassili"},{"family":"Singh","given":"Ranjan"},{"literal":"Petra Groß"},{"family":"Lienau","given":"Christoph"},{"family":"Vadai","given":"Michal"},{"family":"Solomon","given":"Michelle L."},{"family":"III","given":"David R. Barton"},{"family":"Lawrence","given":"Mark"},{"family":"Dionne","given":"Jennifer A."},{"family":"Boriskina","given":"Svetlana V."},{"family":"Esteban","given":"Ruben"},{"family":"Aizpurua","given":"Javier"},{"family":"Zhang","given":"Xiang"},{"family":"Yang","given":"Sui"},{"family":"Wang","given":"Danqing"},{"literal":"Weijia Wang"},{"family":"Odom","given":"Teri W."},{"family":"Accanto","given":"Nicolò"},{"family":"Roque","given":"Pablo M.","dropping-particle":"de"},{"family":"Hancu","given":"Ion M."},{"family":"Piatkowski","given":"Lukasz"},{"family":"Hulst","given":"Niek F.","dropping-particle":"van"},{"family":"Kling","given":"Matthias F."}],"issued":{"date-parts":[["2018"]]}}}],"schema":"https://github.com/citation-style-language/schema/raw/master/csl-citation.json"} </w:instrText>
      </w:r>
      <w:r w:rsidRPr="00A80D79">
        <w:fldChar w:fldCharType="separate"/>
      </w:r>
      <w:r w:rsidR="004322D5" w:rsidRPr="004322D5">
        <w:rPr>
          <w:rFonts w:ascii="Times New Roman" w:hAnsi="Times New Roman" w:cs="Times New Roman"/>
        </w:rPr>
        <w:t>[10,11]</w:t>
      </w:r>
      <w:r w:rsidRPr="00A80D79">
        <w:fldChar w:fldCharType="end"/>
      </w:r>
      <w:r w:rsidR="008227B0">
        <w:t xml:space="preserve"> </w:t>
      </w:r>
      <w:r w:rsidR="004322D5">
        <w:t xml:space="preserve">Regarding </w:t>
      </w:r>
      <w:proofErr w:type="spellStart"/>
      <w:r w:rsidR="004322D5">
        <w:t>TiN</w:t>
      </w:r>
      <w:proofErr w:type="spellEnd"/>
      <w:r w:rsidR="004322D5">
        <w:t xml:space="preserve"> nanostructures, </w:t>
      </w:r>
      <w:r w:rsidRPr="00A80D79">
        <w:t>the localized surface plasmon resonance (LSPR) has been exploited to inject energetic “hot” electrons to wide-bandgap oxides (i.e.</w:t>
      </w:r>
      <w:r w:rsidR="00095E9C">
        <w:t>,</w:t>
      </w:r>
      <w:r w:rsidRPr="00A80D79">
        <w:t xml:space="preserve"> TiO</w:t>
      </w:r>
      <w:r w:rsidRPr="00A80D79">
        <w:rPr>
          <w:vertAlign w:val="subscript"/>
        </w:rPr>
        <w:t>2</w:t>
      </w:r>
      <w:r w:rsidRPr="00A80D79">
        <w:t xml:space="preserve"> or </w:t>
      </w:r>
      <w:proofErr w:type="spellStart"/>
      <w:r w:rsidRPr="00A80D79">
        <w:t>ZnO</w:t>
      </w:r>
      <w:proofErr w:type="spellEnd"/>
      <w:r w:rsidRPr="00A80D79">
        <w:t>)</w:t>
      </w:r>
      <w:r w:rsidR="00454549">
        <w:t xml:space="preserve"> </w:t>
      </w:r>
      <w:r w:rsidRPr="00A80D79">
        <w:t>or silicon for photocurrent generation</w:t>
      </w:r>
      <w:r w:rsidRPr="00A80D79">
        <w:fldChar w:fldCharType="begin"/>
      </w:r>
      <w:r w:rsidR="00EF033A">
        <w:instrText xml:space="preserve"> ADDIN ZOTERO_ITEM CSL_CITATION {"citationID":"nBBf2yK6","properties":{"formattedCitation":"[12\\uc0\\u8211{}14]","plainCitation":"[12–14]","noteIndex":0},"citationItems":[{"id":2278,"uris":["http://zotero.org/users/1785709/items/P46655QD"],"uri":["http://zotero.org/users/1785709/items/P46655QD"],"itemData":{"id":2278,"type":"article-journal","abstract":"One major strategy that has been used to inject carriers into wide-band-gap materials involves exciting hot carriers from a nanostructured metal using low-energy photons. Here, we demonstrate that titanium nitride (a conductive ceramic) can be used as an alternative for photoexciting hot carriers. Planar samples that form titanium nitride/zinc oxide/titanium nitride trilayers are fabricated, and the generation of photocurrent using visible light is confirmed. The photocurrent obtained by using titanium nitride is much larger than that obtained by using gold in a similar structure. Our results will therefore facilitate the use of titanium nitride, which is robust and inexpensive, in harvesting the visible region of the solar spectrum in photovoltaics and photocatalysis.","container-title":"ACS Photonics","DOI":"10.1021/acsphotonics.6b00360","issue":"9","journalAbbreviation":"ACS Photonics","language":"English","note":"00000","page":"1552-1557","source":"ACS Publications","title":"Hot Electron Excitation from Titanium Nitride Using Visible Light","volume":"3","author":[{"family":"Ishii","given":"Satoshi"},{"family":"Shinde","given":"Satish Laxman"},{"family":"Jevasuwan","given":"Wipakorn"},{"family":"Fukata","given":"Naoki"},{"family":"Nagao","given":"Tadaaki"}],"issued":{"date-parts":[["2016"]]}}},{"id":2310,"uris":["http://zotero.org/users/1785709/items/WH3KXXPN"],"uri":["http://zotero.org/users/1785709/items/WH3KXXPN"],"itemData":{"id":2310,"type":"article-journal","abstract":"The use of hot electrons generated from the decay of surface plasmons is a novel concept that promises to increase the conversion yield in solar energy technologies. Titanium nitride (TiN) is an emerging plasmonic material that offers compatibility with complementary metal-oxide-semiconductor (CMOS) technology, corrosion resistance, as well as mechanical strength and durability, thus outperforming noble metals in terms of cost, mechanical, chemical, and thermal stability. Here, it is shown that plasmonic TiN can inject into TiO2 twice as much hot electrons as Au nanoparticles. TiO2 nanowires decorated with TiN nanoparticles show higher photocurrent enhancement than decorated with Au nanoparticles for photo-electrochemical water splitting. Experimental and theoretical evidence highlight the superior performance of TiN in hot carrier collection due to several factors. First, TiN nanoparticles provide broadband absorption efficiency over the wavelength range 500–1200 nm combined with high field enhancement due to its natural cubic morphology. Second, TiN forms an Ohmic junction with TiO2, thus enabling efficient electron collection compared to Au nanoparticles. Since TiN nanoparticles have strong plasmon resonances in the red, the entire solar spectrum is covered when complemented with Au nanocrystals. These findings show that transition metal nitrides enable plasmonic devices with enhanced performance for solar energy conversion.","container-title":"Advanced Optical Materials","DOI":"10.1002/adom.201601031","ISSN":"2195-1071","issue":"15","journalAbbreviation":"Adv. Optical Mater.","language":"English","note":"00068","page":"1601031","source":"Wiley Online Library","title":"Broadband Hot Electron Collection for Solar Water Splitting with Plasmonic Titanium Nitride","volume":"5","author":[{"family":"Naldoni","given":"Alberto"},{"family":"Guler","given":"Urcan"},{"family":"Wang","given":"Zhuoxian"},{"family":"Marelli","given":"Marcello"},{"family":"Malara","given":"Francesco"},{"family":"Meng","given":"Xiangeng"},{"family":"Besteiro","given":"Lucas V."},{"family":"Govorov","given":"Alexander O."},{"family":"Kildishev","given":"Alexander V."},{"family":"Boltasseva","given":"Alexandra"},{"family":"Shalaev","given":"Vladimir M."}],"issued":{"date-parts":[["2017"]]}}},{"id":2275,"uris":["http://zotero.org/users/1785709/items/M334BJT2"],"uri":["http://zotero.org/users/1785709/items/M334BJT2"],"itemData":{"id":2275,"type":"article-journal","abstract":"Titanium nitride (TiN) continues to prove itself as an inexpensive, robust, and efficient alternative to gold in plasmonic applications. Notably, TiN has improved hot electron-harvesting and photocatalytic abilities compared to gold systems, which we recently attributed to the role of oxygen in TiN and its native semiconducting TiO2–x surface layer. Here, we explore the role of localized surface plasmon resonances (LSPRs) on electron harvesting across the TiN/TiO2–x interface and probe the resilience of TiN nanostructures under high-power laser illumination. To investigate this, we fabricate TiN strips, in which the lateral confinement allows for the polarization-selective excitation of the LSPR. Using ultrafast pump–probe spectroscopy, optical characterization, and Raman vibrational spectroscopy, we relate the differences and changes observed in the electron behavior to specific material properties. We observe plasmon-enhanced electron harvesting beyond what is expected resulting from the enhanced absorption of the plasmonic mode. We accredit this to the surface oxide damping the plasmon resonance, providing additional nonradiative loss channels. Subsequently, we show that low-power annealing of the surface oxide layer reduces the trap density at the interface and increases the initial harvested electron concentration. The unique properties of TiN make it important in the future development of plasmonic electron-harvesting applications.","container-title":"The Journal of Physical Chemistry C","DOI":"10.1021/acs.jpcc.9b03184","ISSN":"1932-7447","issue":"30","journalAbbreviation":"J. Phys. Chem. C","language":"English","note":"00000","page":"18521-18527","source":"ACS Publications","title":"Plasmon-Enhanced Electron Harvesting in Robust Titanium Nitride Nanostructures","volume":"123","author":[{"family":"Doiron","given":"Brock"},{"family":"Li","given":"Yi"},{"family":"Mihai","given":"Andrei"},{"family":"Bower","given":"Ryan"},{"family":"Alford","given":"Neil McN."},{"family":"Petrov","given":"Peter K."},{"family":"Maier","given":"Stefan A."},{"family":"Oulton","given":"Rupert F."}],"issued":{"date-parts":[["2019"]]}}}],"schema":"https://github.com/citation-style-language/schema/raw/master/csl-citation.json"} </w:instrText>
      </w:r>
      <w:r w:rsidRPr="00A80D79">
        <w:fldChar w:fldCharType="separate"/>
      </w:r>
      <w:r w:rsidR="004322D5" w:rsidRPr="004322D5">
        <w:rPr>
          <w:rFonts w:ascii="Times New Roman" w:hAnsi="Times New Roman" w:cs="Times New Roman"/>
          <w:szCs w:val="24"/>
        </w:rPr>
        <w:t>[12–14]</w:t>
      </w:r>
      <w:r w:rsidRPr="00A80D79">
        <w:fldChar w:fldCharType="end"/>
      </w:r>
      <w:r w:rsidRPr="00A80D79">
        <w:t xml:space="preserve"> or for photodetection, respectively,</w:t>
      </w:r>
      <w:r w:rsidRPr="00A80D79">
        <w:fldChar w:fldCharType="begin"/>
      </w:r>
      <w:r w:rsidR="00EF033A">
        <w:instrText xml:space="preserve"> ADDIN ZOTERO_ITEM CSL_CITATION {"citationID":"ZuBQSzYS","properties":{"formattedCitation":"[15]","plainCitation":"[15]","noteIndex":0},"citationItems":[{"id":2266,"uris":["http://zotero.org/users/1785709/items/P6KHF2C6"],"uri":["http://zotero.org/users/1785709/items/P6KHF2C6"],"itemData":{"id":2266,"type":"article-journal","abstract":"We investigate titanium nitride (TiN) thin film coatings on silicon for CMOS-compatible sub-bandgap charge separation upon incident illumination, which is a key feature in the vast field of on-chip photodetection and related integrated photonic devices. Titanium nitride of tunable oxidation distributions serves as an adjustable broadband light absorber with high mechanical robustness and strong chemical resistivity. Backside-illuminated TiN on p-type Si (pSi) constitutes a self-powered and refractory alternative for photodetection, providing a photoresponsivity of about </w:instrText>
      </w:r>
      <w:r w:rsidR="00EF033A">
        <w:rPr>
          <w:rFonts w:ascii="Cambria Math" w:hAnsi="Cambria Math" w:cs="Cambria Math"/>
        </w:rPr>
        <w:instrText>∼</w:instrText>
      </w:r>
      <w:r w:rsidR="00EF033A">
        <w:instrText xml:space="preserve">1 mA/W at 1250 nm and zero bias while outperforming conventional metal coatings such as gold (Au). Our study discloses that the enhanced photoresponse of TiN/pSi in the near-infrared spectral range is directly linked to trap states in an ultrathin TiO2–x interfacial interlayer that forms between TiN and Si. We show that a pSi substrate in conjunction with a few nanometer thick amorphous TiO2–x film can serve as a platform for photocurrent enhancement of various other metals such as Au and Ti. Moreover, the photoresponse of Au on a TiO2–x/pSi platform can be increased to about 4 mA/W under 0.45 V reverse bias at 1250 nm, allowing for controlled photoswitching. A clear deviation from the typically assumed Fowler-like response is observed, and an alternative mechanism is proposed to account for the metal/semiconductor TiO2–x interlayer, capable of facilitating hole transport.","container-title":"ACS Photonics","DOI":"10.1021/acsphotonics.8b01639","issue":"4","journalAbbreviation":"ACS Photonics","language":"English","note":"00001","page":"953-960","source":"ACS Publications","title":"TiO2–x-Enhanced IR Hot Carrier Based Photodetection in Metal Thin Film–Si Junctions","volume":"6","author":[{"family":"Güsken","given":"Nicholas A."},{"family":"Lauri","given":"Alberto"},{"family":"Li","given":"Yi"},{"family":"Matsui","given":"Takayuki"},{"family":"Doiron","given":"Brock"},{"family":"Bower","given":"Ryan"},{"family":"Regoutz","given":"Anna"},{"family":"Mihai","given":"Andrei"},{"family":"Petrov","given":"Peter K."},{"family":"Oulton","given":"Rupert F."},{"family":"Cohen","given":"Lesley F."},{"family":"Maier","given":"Stefan A."}],"issued":{"date-parts":[["2019"]]}}}],"schema":"https://github.com/citation-style-language/schema/raw/master/csl-citation.json"} </w:instrText>
      </w:r>
      <w:r w:rsidRPr="00A80D79">
        <w:fldChar w:fldCharType="separate"/>
      </w:r>
      <w:r w:rsidR="004322D5" w:rsidRPr="004322D5">
        <w:rPr>
          <w:rFonts w:ascii="Times New Roman" w:hAnsi="Times New Roman" w:cs="Times New Roman"/>
        </w:rPr>
        <w:t>[15]</w:t>
      </w:r>
      <w:r w:rsidRPr="00A80D79">
        <w:fldChar w:fldCharType="end"/>
      </w:r>
      <w:r w:rsidRPr="00A80D79">
        <w:t xml:space="preserve"> to generate heat at the nanoscale (photothermal generation),</w:t>
      </w:r>
      <w:r w:rsidRPr="00A80D79">
        <w:fldChar w:fldCharType="begin"/>
      </w:r>
      <w:r w:rsidR="00EF033A">
        <w:instrText xml:space="preserve"> ADDIN ZOTERO_ITEM CSL_CITATION {"citationID":"Zklf38er","properties":{"formattedCitation":"[16\\uc0\\u8211{}18]","plainCitation":"[16–18]","noteIndex":0},"citationItems":[{"id":1524,"uris":["http://zotero.org/users/1785709/items/8TPPFEFR"],"uri":["http://zotero.org/users/1785709/items/8TPPFEFR"],"itemData":{"id":1524,"type":"article-journal","abstract":"Metal nitrides have been proposed to replace noble metals in plasmonics for some specific applications. In particular, while titanium nitride (TiN) and zirconium nitride (ZrN) possess localized plasmon resonances very similar to gold in magnitude and wavelength, they benefit from a much higher sustainability to temperature.","container-title":"Scientific Reports","DOI":"10.1038/srep38647","ISSN":"2045-2322","journalAbbreviation":"Sci. Rep.","language":"English","note":"00010","page":"38647","source":"www.nature.com","title":"Plasmonic efficiencies of nanoparticles made of metal nitrides (TiN, ZrN) compared with gold","volume":"6","author":[{"family":"Lalisse","given":"Adrien"},{"family":"Tessier","given":"Gilles"},{"family":"Plain","given":"Jérome"},{"family":"Baffou","given":"Guillaume"}],"issued":{"date-parts":[["2016"]]}}},{"id":2421,"uris":["http://zotero.org/users/1785709/items/IK67Q9PK"],"uri":["http://zotero.org/users/1785709/items/IK67Q9PK"],"itemData":{"id":2421,"type":"article-journal","abstract":"A liquid can be heated up above its boiling point, known as superheating. In this metastable state, the liquid temperature keeps increasing as the liquid is being heated. In contrast, we experimentally demonstrate that the temperature of superheated water can be kept constant even at elevated heating power. Water heating is done by the photothermal conversion of plasmonic titanium nitride nanostructures on a sapphire substrate under the illumination of continuous wave laser irradiation. The temperature-constant superheating is also observed for ethylene glycol and 2-acetoxy-1-methoxypropane, and is attributed to the high thermal conductivity of the substrate. This unique superheating yet achieved by a simple method can be useful in optical trapping and various optical heating applications.","container-title":"Nanoscale","DOI":"10.1039/C8NR05931D","ISSN":"2040-3372","issue":"39","journalAbbreviation":"Nanoscale","language":"English","note":"00003","page":"18451-18456","source":"pubs.rsc.org","title":"Demonstration of temperature-plateau superheated liquid by photothermal conversion of plasmonic titanium nitride nanostructures","volume":"10","author":[{"family":"Ishii","given":"Satoshi"},{"family":"Kamakura","given":"Ryosuke"},{"family":"Sakamoto","given":"Hiroyuki"},{"family":"Dao","given":"Thang D."},{"family":"Shinde","given":"Satish L."},{"family":"Nagao","given":"Tadaaki"},{"family":"Fujita","given":"Koji"},{"family":"Namura","given":"Kyoko"},{"family":"Suzuki","given":"Motofumi"},{"family":"Murai","given":"Shunsuke"},{"family":"Tanaka","given":"Katsuhisa"}],"issued":{"date-parts":[["2018"]]}}},{"id":2302,"uris":["http://zotero.org/users/1785709/items/8URBRTME"],"uri":["http://zotero.org/users/1785709/items/8URBRTME"],"itemData":{"id":2302,"type":"article-journal","abstract":"Exhibiting a red-shifted absorption/scattering feature compared to conventional plasmonic metals, titanium nitride nanoparticles (TiN NPs) look as very promising candidates for biomedical applications, but these applications are still underexplored despite the presence of extensive data for conventional plasmonic counterparts. Here, we report the fabrication of ultrapure, size-tunable TiN NPs by methods of femtosecond laser ablation in liquids and their biological testing. We show that TiN NPs demonstrate strong and broad plasmonic peak around 640–700 nm with a significant tail over 800 nm even for small NPs sizes (&lt;7 nm). In vitro tests of laser-synthesized TiN NPs on cellular models evidence their low cytotoxicity and excellent cell uptake. We finally demonstrate a strong photothermal therapy effect on U87–MG cancer cell cultures using TiN NPs as sensitizers of local hyperthermia under near-infrared laser excitation. Based on absorption band in the region of relative tissue transparency and acceptable biocompatibility, laser-synthesized TiN NPs promise the advancement of biomedical modalities employing plasmonic effects, including absorption/scattering contrast imaging, photothermal therapy, photoacoustic imaging and SERS.","container-title":"Scientific Reports","DOI":"10.1038/s41598-018-37519-1","ISSN":"2045-2322","issue":"1","journalAbbreviation":"Sci. Rep.","language":"English","note":"00004","page":"1-11","source":"www.nature.com","title":"Laser- synthesized TiN nanoparticles as promising plasmonic alternative for biomedical applications","volume":"9","author":[{"family":"Popov","given":"Anton A."},{"family":"Tselikov","given":"Gleb"},{"family":"Dumas","given":"Noé"},{"family":"Berard","given":"Charlotte"},{"family":"Metwally","given":"Khaled"},{"family":"Jones","given":"Nicola"},{"family":"Al-Kattan","given":"Ahmed"},{"family":"Larrat","given":"Benoit"},{"family":"Braguer","given":"Diane"},{"family":"Mensah","given":"Serge"},{"family":"Silva","given":"Anabela Da"},{"family":"Estève","given":"Marie-Anne"},{"family":"Kabashin","given":"Andrei V."}],"issued":{"date-parts":[["2019"]]}}}],"schema":"https://github.com/citation-style-language/schema/raw/master/csl-citation.json"} </w:instrText>
      </w:r>
      <w:r w:rsidRPr="00A80D79">
        <w:fldChar w:fldCharType="separate"/>
      </w:r>
      <w:r w:rsidR="004322D5" w:rsidRPr="004322D5">
        <w:rPr>
          <w:rFonts w:ascii="Times New Roman" w:hAnsi="Times New Roman" w:cs="Times New Roman"/>
          <w:szCs w:val="24"/>
        </w:rPr>
        <w:t>[16–18]</w:t>
      </w:r>
      <w:r w:rsidRPr="00A80D79">
        <w:fldChar w:fldCharType="end"/>
      </w:r>
      <w:r w:rsidRPr="00A80D79">
        <w:t xml:space="preserve"> and for second-harmonic generation under intense laser irradiation.</w:t>
      </w:r>
      <w:r w:rsidRPr="00A80D79">
        <w:fldChar w:fldCharType="begin"/>
      </w:r>
      <w:r w:rsidR="00EF033A">
        <w:instrText xml:space="preserve"> ADDIN ZOTERO_ITEM CSL_CITATION {"citationID":"bETZwKZC","properties":{"formattedCitation":"[19]","plainCitation":"[19]","noteIndex":0},"citationItems":[{"id":2268,"uris":["http://zotero.org/users/1785709/items/8TRMGMUS"],"uri":["http://zotero.org/users/1785709/items/8TRMGMUS"],"itemData":{"id":2268,"type":"article-journal","abstract":"Titanium nitride (TiN) is a novel refractory plasmonic material which can sustain high temperatures and exhibits large optical nonlinearities, potentially opening the door for high-power nonlinear plasmonic applications. We fabricate TiN nanoantenna arrays with plasmonic resonances tunable in the range of about 950–1050 nm by changing the antenna length. We present second-harmonic (SH) spectroscopy of TiN nanoantenna arrays, which is analyzed using a nonlinear oscillator model with a wavelength-dependent second-order response from the material itself. Furthermore, characterization of the robustness upon strong laser illumination confirms that the TiN antennas are able to endure laser irradiation with high peak intensity up to 15 GW/cm2 without changing their optical properties and their physical appearance. They outperform gold antennas by one order of magnitude regarding laser power sustainability. Thus, TiN nanoantennas could serve as promising candidates for high-power/high-temperature applications such as coherent nonlinear converters and local heat sources on the nanoscale.","container-title":"Nano Letters","DOI":"10.1021/acs.nanolett.6b02376","ISSN":"1530-6984","issue":"9","journalAbbreviation":"Nano Lett.","language":"English","note":"00047","page":"5708-5713","source":"ACS Publications","title":"Nonlinear Refractory Plasmonics with Titanium Nitride Nanoantennas","volume":"16","author":[{"family":"Gui","given":"Lili"},{"family":"Bagheri","given":"Shahin"},{"family":"Strohfeldt","given":"Nikolai"},{"family":"Hentschel","given":"Mario"},{"family":"Zgrabik","given":"Christine M."},{"family":"Metzger","given":"Bernd"},{"family":"Linnenbank","given":"Heiko"},{"family":"Hu","given":"Evelyn L."},{"family":"Giessen","given":"Harald"}],"issued":{"date-parts":[["2016"]]}}}],"schema":"https://github.com/citation-style-language/schema/raw/master/csl-citation.json"} </w:instrText>
      </w:r>
      <w:r w:rsidRPr="00A80D79">
        <w:fldChar w:fldCharType="separate"/>
      </w:r>
      <w:r w:rsidR="004322D5" w:rsidRPr="004322D5">
        <w:rPr>
          <w:rFonts w:ascii="Times New Roman" w:hAnsi="Times New Roman" w:cs="Times New Roman"/>
        </w:rPr>
        <w:t>[19]</w:t>
      </w:r>
      <w:r w:rsidRPr="00A80D79">
        <w:fldChar w:fldCharType="end"/>
      </w:r>
      <w:r w:rsidRPr="00A80D79">
        <w:t xml:space="preserve"> </w:t>
      </w:r>
      <w:r w:rsidR="00590964">
        <w:t>Moreover, thermal and non-thermal (electron injection) effects arising from the LSPR have been synergistically employed for photocatalysis experiments.</w:t>
      </w:r>
      <w:r w:rsidR="00590964">
        <w:fldChar w:fldCharType="begin"/>
      </w:r>
      <w:r w:rsidR="00EF033A">
        <w:instrText xml:space="preserve"> ADDIN ZOTERO_ITEM CSL_CITATION {"citationID":"oxB3FrQX","properties":{"formattedCitation":"[20]","plainCitation":"[20]","noteIndex":0},"citationItems":[{"id":5371,"uris":["http://zotero.org/users/1785709/items/QJGK4DHN"],"uri":["http://zotero.org/users/1785709/items/QJGK4DHN"],"itemData":{"id":5371,"type":"article-journal","abstract":"Hydrogen storage in chemical compounds is a promising strategy to enable lightweight, high-density, and safe hydrogen technologies. However, the hydrogen release rate from these chemicals is limited by the intrinsic catalytic activity of metal catalysts, which can be enhanced by light irradiation. Here, nanohybrids including a core of plasmonic TiN and multiple Pt nanocrystal catalytic centers are assembled and show, under resonant conditions at 700 nm, hot electron-driven hydrogen evolution from ammonia borane at an apparent quantum yield of 120%. It is also demonstrated that solar irradiation enhances the activity of TiN–Pt nanohybrids by one order of magnitude through two synergistic mechanisms: hot electrons and collective-heating contributions. Using the microscopic calculation of the photo-induced temperature around a single nanocrystal, it is revealed that the collective plasmonic heating regime dominates the macroscopic temperature distribution in the system. The presented data show that plasmonic hot electrons and photothermal heating can be used in synergy to trigger hydrogen release from ammonia borane on demand, providing a general strategy for greatly enhancing the activity of metal catalysts in the dark.","container-title":"ACS Catalysis","DOI":"10.1021/acscatal.0c00343","journalAbbreviation":"ACS Catal.","note":"00000 \npublisher: American Chemical Society","page":"5261-5271","source":"ACS Publications","title":"Determining Plasmonic Hot Electrons and Photothermal Effects during H2 Evolution with TiN–Pt Nanohybrids","author":[{"family":"Rej","given":"Sourav"},{"family":"Mascaretti","given":"Luca"},{"family":"Santiago","given":"Eva Yazmin"},{"family":"Tomanec","given":"Ondřej"},{"family":"Kment","given":"Štěpán"},{"family":"Wang","given":"Zhiming"},{"family":"Zbořil","given":"Radek"},{"family":"Fornasiero","given":"Paolo"},{"family":"Govorov","given":"Alexander O."},{"family":"Naldoni","given":"Alberto"}],"issued":{"date-parts":[["2020",3,31]]}}}],"schema":"https://github.com/citation-style-language/schema/raw/master/csl-citation.json"} </w:instrText>
      </w:r>
      <w:r w:rsidR="00590964">
        <w:fldChar w:fldCharType="separate"/>
      </w:r>
      <w:r w:rsidR="00590964" w:rsidRPr="00590964">
        <w:rPr>
          <w:rFonts w:ascii="Times New Roman" w:hAnsi="Times New Roman" w:cs="Times New Roman"/>
        </w:rPr>
        <w:t>[20]</w:t>
      </w:r>
      <w:r w:rsidR="00590964">
        <w:fldChar w:fldCharType="end"/>
      </w:r>
      <w:r w:rsidR="00590964">
        <w:t xml:space="preserve"> </w:t>
      </w:r>
      <w:r w:rsidRPr="00A80D79">
        <w:t xml:space="preserve">On the other hand, the excitation of SPPs in </w:t>
      </w:r>
      <w:proofErr w:type="spellStart"/>
      <w:r w:rsidRPr="00A80D79">
        <w:t>TiN</w:t>
      </w:r>
      <w:proofErr w:type="spellEnd"/>
      <w:r w:rsidRPr="00A80D79">
        <w:t xml:space="preserve"> thin films on </w:t>
      </w:r>
      <w:r w:rsidRPr="00A80D79">
        <w:lastRenderedPageBreak/>
        <w:t>dielectric substrates has been achieved by the grating coupling technique</w:t>
      </w:r>
      <w:r w:rsidRPr="00A80D79">
        <w:fldChar w:fldCharType="begin"/>
      </w:r>
      <w:r w:rsidR="00EF033A">
        <w:instrText xml:space="preserve"> ADDIN ZOTERO_ITEM CSL_CITATION {"citationID":"ih7qoO7u","properties":{"formattedCitation":"[21,22]","plainCitation":"[21,22]","noteIndex":0},"citationItems":[{"id":2323,"uris":["http://zotero.org/users/1785709/items/PX7TZTG8"],"uri":["http://zotero.org/users/1785709/items/PX7TZTG8"],"itemData":{"id":2323,"type":"article-journal","abstract":"The search for alternative plasmonic materials with improved optical properties, easier fabrication and integration capabilities over those of the traditional materials such as silver and gold could ultimately lead to real-life applications for plasmonics and metamaterials. In this work, we show that titanium nitride could perform as an alternative plasmonic material in the visible and near-infrared regions. We demonstrate the excitation of surface-plasmon-polaritons on titanium nitride thin films and discuss the performance of various plasmonic and metamaterial structures with titanium nitride as the plasmonic component. We also show that titanium nitride could provide performance that is comparable to that of gold for plasmonic applications and can significantly outperform gold and silver for transformation-optics and some metamaterial applications in the visible and near-infrared regions.","container-title":"Optical Materials Express","DOI":"10.1364/OME.2.000478","ISSN":"2159-3930","issue":"4","journalAbbreviation":"Opt. Mater. Express","language":"English","note":"00413","page":"478-489","source":"www.osapublishing.org","title":"Titanium nitride as a plasmonic material for visible and near-infrared wavelengths","volume":"2","author":[{"family":"Naik","given":"Gururaj V."},{"family":"Schroeder","given":"Jeremy L."},{"family":"Ni","given":"Xingjie"},{"family":"Kildishev","given":"Alexander V."},{"family":"Sands","given":"Timothy D."},{"family":"Boltasseva","given":"Alexandra"}],"issued":{"date-parts":[["2012"]]}}},{"id":2309,"uris":["http://zotero.org/users/1785709/items/JHAXHFXW"],"uri":["http://zotero.org/users/1785709/items/JHAXHFXW"],"itemData":{"id":2309,"type":"article-journal","abstract":"Damping distances of surface plasmon polariton modes sustained by different thin titanium nitride (TiN) films are measured at the telecom wavelength of 1.55 &amp;#x003BC;m. The damping distances are correlated to the electrical direct current resistivity of the films sustaining the surface plasmon modes. It is found that TiN/Air surface plasmon mode damping distances drop non-linearly from 40 to 16&amp;#x003BC;m as the resistivity of the layers increases from 28 to 130&amp;#x003BC;&amp;#x02126;.cm, respectively. The relevance of the direct current (dc) electrical resistivity for the characterization of TiN plasmonic properties is investigated in the framework of the Drude model, on the basis of parameters extracted from spectroscopic ellipsometry experiments. By probing a parametric space of realistic values for parameters of the Drude model, we obtain a nearly univocal dependence of the surface plasmon damping distance on the dc resistivity demonstrating the relevance of dc resistivity for the evaluation of the plasmonic performances of TiN at telecom frequencies. Finally, we show that better plasmonic performances are obtained for TiN films featuring a low content of oxygen. For low oxygen content and corresponding low resistivity, we attribute the increase of the surface plasmon damping distances to a lower confinement of the plasmon field into the metal and not to a decrease of the absorption of TiN.","container-title":"Optics Express","DOI":"10.1364/OE.26.009813","ISSN":"1094-4087","issue":"8","journalAbbreviation":"Opt. Express","language":"English","note":"00000","page":"9813-9821","source":"www.osapublishing.org","title":"Correlation between electrical direct current resistivity and plasmonic properties of CMOS compatible titanium nitride thin films","volume":"26","author":[{"family":"Viarbitskaya","given":"S."},{"family":"Arocas","given":"J."},{"family":"Heintz","given":"O."},{"family":"Colas-Des-Francs","given":"G."},{"family":"Rusakov","given":"D."},{"family":"Koch","given":"U."},{"family":"Leuthold","given":"J."},{"family":"Markey","given":"L."},{"family":"Dereux","given":"A."},{"family":"Weeber","given":"J.-C."}],"issued":{"date-parts":[["2018"]]}}}],"schema":"https://github.com/citation-style-language/schema/raw/master/csl-citation.json"} </w:instrText>
      </w:r>
      <w:r w:rsidRPr="00A80D79">
        <w:fldChar w:fldCharType="separate"/>
      </w:r>
      <w:r w:rsidR="00590964" w:rsidRPr="00590964">
        <w:rPr>
          <w:rFonts w:ascii="Times New Roman" w:hAnsi="Times New Roman" w:cs="Times New Roman"/>
        </w:rPr>
        <w:t>[21,22]</w:t>
      </w:r>
      <w:r w:rsidRPr="00A80D79">
        <w:fldChar w:fldCharType="end"/>
      </w:r>
      <w:r w:rsidRPr="00A80D79">
        <w:t xml:space="preserve"> and exploited to realize CMOS-compatible plasmonic interconnects working at the telecommunication wavelength of 1.55 µm.</w:t>
      </w:r>
      <w:r w:rsidRPr="00A80D79">
        <w:fldChar w:fldCharType="begin"/>
      </w:r>
      <w:r w:rsidR="00EF033A">
        <w:instrText xml:space="preserve"> ADDIN ZOTERO_ITEM CSL_CITATION {"citationID":"aqDaixGe","properties":{"formattedCitation":"[23]","plainCitation":"[23]","noteIndex":0},"citationItems":[{"id":2267,"uris":["http://zotero.org/users/1785709/items/GJ5QVGWR"],"uri":["http://zotero.org/users/1785709/items/GJ5QVGWR"],"itemData":{"id":2267,"type":"article-journal","abstract":"An insulator-metal-insulator plasmonic interconnect using TiN, a CMOS-compatible material, is proposed and investigated experimentally at the telecommunication wavelength of 1.55 µm. The TiN waveguide was shown to obtain propagation losses less than 0.8 dB/mm with a mode size of 9.8 µm on sapphire, which agree well with theoretical predictions. A theoretical analysis of a solid-state structure using Si3N4 superstrates and ultra-thin metal strips shows that propagation losses less than 0.3 dB/mm with a mode size of 9 µm are attainable. This work illustrates the potential of TiN as a realistic plasmonic material for practical solid-state, integrated nano-optic and hybrid photonic devices.","container-title":"Optics Express","DOI":"10.1364/OE.22.012238","ISSN":"1094-4087","issue":"10","journalAbbreviation":"Opt. Express","language":"English","note":"00058","page":"12238-12247","source":"www.osapublishing.org","title":"Experimental demonstration of titanium nitride plasmonic interconnects","volume":"22","author":[{"family":"Kinsey","given":"N."},{"family":"Ferrera","given":"M."},{"family":"Naik","given":"G. V."},{"family":"Babicheva","given":"V. E."},{"family":"Shalaev","given":"Vladimir M."},{"family":"Boltasseva","given":"Alexandra"}],"issued":{"date-parts":[["2014"]]}}}],"schema":"https://github.com/citation-style-language/schema/raw/master/csl-citation.json"} </w:instrText>
      </w:r>
      <w:r w:rsidRPr="00A80D79">
        <w:fldChar w:fldCharType="separate"/>
      </w:r>
      <w:r w:rsidR="00590964" w:rsidRPr="00590964">
        <w:rPr>
          <w:rFonts w:ascii="Times New Roman" w:hAnsi="Times New Roman" w:cs="Times New Roman"/>
        </w:rPr>
        <w:t>[23]</w:t>
      </w:r>
      <w:r w:rsidRPr="00A80D79">
        <w:fldChar w:fldCharType="end"/>
      </w:r>
      <w:r w:rsidRPr="00A80D79">
        <w:t xml:space="preserve"> </w:t>
      </w:r>
    </w:p>
    <w:p w14:paraId="4FE560A4" w14:textId="0FF97A18" w:rsidR="004C10D3" w:rsidRPr="004C10D3" w:rsidRDefault="004C10D3" w:rsidP="00ED1938">
      <w:pPr>
        <w:spacing w:after="0"/>
      </w:pPr>
      <w:proofErr w:type="spellStart"/>
      <w:r w:rsidRPr="00F73872">
        <w:rPr>
          <w:highlight w:val="yellow"/>
        </w:rPr>
        <w:t>TiN</w:t>
      </w:r>
      <w:proofErr w:type="spellEnd"/>
      <w:r w:rsidRPr="00F73872">
        <w:rPr>
          <w:highlight w:val="yellow"/>
        </w:rPr>
        <w:t xml:space="preserve"> nanomaterials have been prepared with a variety of techniques. Physical vapor deposition (PVD) methods </w:t>
      </w:r>
      <w:r w:rsidR="002007A1" w:rsidRPr="00F73872">
        <w:rPr>
          <w:highlight w:val="yellow"/>
        </w:rPr>
        <w:t>are</w:t>
      </w:r>
      <w:r w:rsidRPr="00F73872">
        <w:rPr>
          <w:highlight w:val="yellow"/>
        </w:rPr>
        <w:t xml:space="preserve"> frequently </w:t>
      </w:r>
      <w:r w:rsidR="00E97A6E" w:rsidRPr="00F73872">
        <w:rPr>
          <w:highlight w:val="yellow"/>
        </w:rPr>
        <w:t>employed</w:t>
      </w:r>
      <w:r w:rsidRPr="00F73872">
        <w:rPr>
          <w:highlight w:val="yellow"/>
        </w:rPr>
        <w:t>, especially magnetron sputtering</w:t>
      </w:r>
      <w:r w:rsidRPr="00F73872">
        <w:rPr>
          <w:highlight w:val="yellow"/>
        </w:rPr>
        <w:fldChar w:fldCharType="begin"/>
      </w:r>
      <w:r w:rsidR="00EF033A">
        <w:rPr>
          <w:highlight w:val="yellow"/>
        </w:rPr>
        <w:instrText xml:space="preserve"> ADDIN ZOTERO_ITEM CSL_CITATION {"citationID":"t8XGTFaA","properties":{"formattedCitation":"[21,24\\uc0\\u8211{}32]","plainCitation":"[21,24–32]","noteIndex":0},"citationItems":[{"id":2323,"uris":["http://zotero.org/users/1785709/items/PX7TZTG8"],"uri":["http://zotero.org/users/1785709/items/PX7TZTG8"],"itemData":{"id":2323,"type":"article-journal","abstract":"The search for alternative plasmonic materials with improved optical properties, easier fabrication and integration capabilities over those of the traditional materials such as silver and gold could ultimately lead to real-life applications for plasmonics and metamaterials. In this work, we show that titanium nitride could perform as an alternative plasmonic material in the visible and near-infrared regions. We demonstrate the excitation of surface-plasmon-polaritons on titanium nitride thin films and discuss the performance of various plasmonic and metamaterial structures with titanium nitride as the plasmonic component. We also show that titanium nitride could provide performance that is comparable to that of gold for plasmonic applications and can significantly outperform gold and silver for transformation-optics and some metamaterial applications in the visible and near-infrared regions.","container-title":"Optical Materials Express","DOI":"10.1364/OME.2.000478","ISSN":"2159-3930","issue":"4","journalAbbreviation":"Opt. Mater. Express","language":"English","note":"00413","page":"478-489","source":"www.osapublishing.org","title":"Titanium nitride as a plasmonic material for visible and near-infrared wavelengths","volume":"2","author":[{"family":"Naik","given":"Gururaj V."},{"family":"Schroeder","given":"Jeremy L."},{"family":"Ni","given":"Xingjie"},{"family":"Kildishev","given":"Alexander V."},{"family":"Sands","given":"Timothy D."},{"family":"Boltasseva","given":"Alexandra"}],"issued":{"date-parts":[["2012"]]}}},{"id":2331,"uris":["http://zotero.org/users/1785709/items/EXK6KP2A"],"uri":["http://zotero.org/users/1785709/items/EXK6KP2A"],"itemData":{"id":2331,"type":"article-journal","abstract":"Structural, optical, and electronic properties of cubic TiNx compounds were investigated by x-ray diffraction (XRD), x-ray photoelectron spectroscopy (XPS), spectroscopic ellipsometry (SE), and dc resistivity measurements. The samples were thin films prepared by dc reactive magnetron sputtering of a Ti target at various nitrogen partial pressures in an argon–nitrogen gas mixture. XRD and XPS analyses on the samples indicated a linear increase of the lattice parameter of the compounds with the nitride composition in the 0.7&lt;x&lt;1.2 range. The measured dielectric functions of the compounds by SE show significant low-energy shift of the screened plasma frequency as the nitride composition increases while the interband-transition structures above 3 eV remain at about the same energy. The dielectric functions of the compounds in the intraband-transition region are well described by the Drude model with constant plasma frequency and relaxation time. The estimated dc resistivity using the Drude parameters is minimized near x=1 and its variation with the nitride composition is in good agreement with the result of dc resistivity measurements on the compounds.","container-title":"Journal of Applied Physics","DOI":"10.1063/1.370736","ISSN":"0021-8979","issue":"1","journalAbbreviation":"J. Appl. Phys.","language":"English","note":"00000","page":"346-350","source":"aip.scitation.org (Atypon)","title":"Structural, optical, and electronic properties of cubic TiNx compounds","volume":"86","author":[{"family":"Kang","given":"Ji Hoon"},{"family":"Kim","given":"Kwang Joo"}],"issued":{"date-parts":[["1999"]]}}},{"id":2358,"uris":["http://zotero.org/users/1785709/items/IZWWMWMG"],"uri":["http://zotero.org/users/1785709/items/IZWWMWMG"],"itemData":{"id":2358,"type":"article-journal","abstract":"Titanium nitride (TiNx) thin films, </w:instrText>
      </w:r>
      <w:r w:rsidR="00EF033A">
        <w:rPr>
          <w:rFonts w:ascii="Cambria Math" w:hAnsi="Cambria Math" w:cs="Cambria Math"/>
          <w:highlight w:val="yellow"/>
        </w:rPr>
        <w:instrText>∼</w:instrText>
      </w:r>
      <w:r w:rsidR="00EF033A">
        <w:rPr>
          <w:highlight w:val="yellow"/>
        </w:rPr>
        <w:instrText>100 nm thick, were deposited on Si(100) substrates by dc reactive magnetron sputtering. The effects of the substrate bias voltage and deposition temperature on their optical, electrical, and mechanical properties have been studied. It was found a strong correlation between the electrical and mechanical properties of the films which are significantly improved with increasing the substrate bias voltage and the deposition temperature. The low resistivity (43 μΩ cm), combined with the high hardness and elastic modulus values, suggest the TiNx as a promising metallization material in Si technology.","container-title":"Journal of Applied Physics","DOI":"10.1063/1.371514","ISSN":"0021-8979","issue":"9","journalAbbreviation":"J. Appl. Phys.","language":"English","note":"00085","page":"5296-5298","source":"aip.scitation.org (Atypon)","title":"Combined electrical and mechanical properties of titanium nitride thin films as metallization materials","volume":"86","author":[{"family":"Patsalas","given":"P."},{"family":"Charitidis","given":"C."},{"family":"Logothetidis","given":"S."},{"family":"Dimitriadis","given":"C. A."},{"family":"Valassiades","given":"O."}],"issued":{"date-parts":[["1999"]]}}},{"id":2361,"uris":["http://zotero.org/users/1785709/items/9X3TG776"],"uri":["http://zotero.org/users/1785709/items/9X3TG776"],"itemData":{"id":2361,"type":"article-journal","abstract":"Spectroscopic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highlight w:val="yellow"/>
        </w:rPr>
        <w:instrText>⩾</w:instrText>
      </w:r>
      <w:r w:rsidR="00EF033A">
        <w:rPr>
          <w:highlight w:val="yellow"/>
        </w:rPr>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highlight w:val="yellow"/>
        </w:rPr>
        <w:instrText>∼</w:instrText>
      </w:r>
      <w:r w:rsidR="00EF033A">
        <w:rPr>
          <w:highlight w:val="yellow"/>
        </w:rPr>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id":2328,"uris":["http://zotero.org/users/1785709/items/ALJ8CTIS"],"uri":["http://zotero.org/users/1785709/items/ALJ8CTIS"],"itemData":{"id":2328,"type":"article-journal","abstract":"The temperature dependence of optical constants of titanium nitride thin film is investigated using Spectroscopic Ellipsometry (SE) between 1.4 and 5 eV in the temperature range of 300 K to 650 K in steps of 50 K. The real and imaginary parts of the dielectric functions ε1(E) and ε2(E) marginally increase with increase in temperature. A Drude Lorentz dielectric analysis based on free electron and oscillator model are carried out to describe the temperature behavior. With increase in temperature, the unscreened plasma frequency and broadening marginally decreased and increased, respectively. The parameters of the Lorentz oscillator model also showed that the relaxation time decreased with temperature while the oscillator energies increased. This study shows that owing to the marginal change in the refractive index with temperature, titanium nitride can be employed for surface plasmon sensor applications even in environments where rise in temperature is imminent.","container-title":"Journal of Applied Physics","DOI":"10.1063/1.4862485","ISSN":"0021-8979","issue":"3","journalAbbreviation":"J. Appl. Phys.","language":"English","note":"00026","page":"033516","source":"aip.scitation.org (Atypon)","title":"Investigation of temperature dependent dielectric constant of a sputtered TiN thin film by spectroscopic ellipsometry","volume":"115","author":[{"family":"Tripura Sundari","given":"S."},{"family":"Ramaseshan","given":"R."},{"family":"Jose","given":"Feby"},{"family":"Dash","given":"S."},{"family":"Tyagi","given":"A. K."}],"issued":{"date-parts":[["2014"]]}}},{"id":2363,"uris":["http://zotero.org/users/1785709/items/ZU5NB589"],"uri":["http://zotero.org/users/1785709/items/ZU5NB589"],"itemData":{"id":2363,"type":"article-journal","abstract":"High-power impulse magnetron sputtering (HiPIMS) was used to deposit titanium nitride (TiN) thin films with high electron density as alternative plasmonic materials. TiN thin films with thicknesses of 20&amp;#x2013;40 nm were deposited with different average sputtering powers, and exhibited metallic- and dielectric-like optical properties. When the sputtering power was increased from 80 W to 300 W, denser polycrystalline TiN thin films were obtained at room temperature (RT) with a conductivity 25 times that of the low-sputtering-power film. With sufficient average power (&amp;#x2265; 180 W), the films exhibited metallic-like optical properties, and a conductivity of &amp;gt;105 S/m. By using HiPIMS deposition, good-quality metallic-like TiN thin films could be fabricated at RT without heating the substrate.","container-title":"Optical Materials Express","DOI":"10.1364/OME.6.000540","ISSN":"2159-3930","issue":"2","journalAbbreviation":"Opt. Mater. Express","language":"English","note":"00014","page":"540-551","source":"www.osapublishing.org","title":"Room temperature fabrication of titanium nitride thin films as plasmonic materials by high-power impulse magnetron sputtering","volume":"6","author":[{"family":"Yang","given":"Zih-Ying"},{"family":"Chen","given":"Yi-Hsun"},{"family":"Liao","given":"Bo-Huei"},{"family":"Chen","given":"Kuo-Ping"}],"issued":{"date-parts":[["2016"]]}}},{"id":2365,"uris":["http://zotero.org/users/1785709/items/KQ85EDIH"],"uri":["http://zotero.org/users/1785709/items/KQ85EDIH"],"itemData":{"id":2365,"type":"article-journal","abstract":"Due to their exceptional plasmonic properties, noble metals such as, gold and silver, have been the materials of choice for the demonstration of various plasmonic and nanophotonic phenomena. However, noble metals’ softness, lack of tailorability, and low melting point, along with melting point depression in nanostructures as well as challenges in thin film fabrication and device integration in standard semiconductor processing, have prevented the realization of practical plasmonic devices for technologically important high temperature and heat-assisted applications. In the recent years, titanium nitride (TiN) has emerged as a promising plasmonic material with good metallic and refractory (high temperature stable) properties. The refractory nature of TiN could enable practical plasmonic devices operating at elevated temperatures for energy conversion and harsh-environment industries such as gas and oil. Here we report on the temperature-dependent dielectric functions of TiN thin films of varying thicknesses in the technologically relevant visible and near-infrared wavelength range from 330 to 2000 nm for temperatures up to 900 °C using in situ high temperature ellipsometry. Our findings show that the complex dielectric function of TiN at elevated temperatures deviates from the optical parameters at room temperature, indicating degradation in plasmonic properties both in the real and imaginary parts of the dielectric constant. However, quite strikingly, the relative changes of the optical properties of TiN are significantly smaller compared to its noble metal counterparts. In fact, at temperatures over 400 °C the quality factors of localized surface plasmon resonances and propagating surface plasmons in thin TiN films become nearly the same as those in polycrystalline noble metals. Furthermore, no structural degradation was observed in any of TiN films upon heat treatment. Using simulations, we demonstrate that incorporating the temperature-induced deviations into the numerical models leads to significant differences in the optical responses of high temperature nanophotonic systems. These studies hold the key for accurate modeling of high temperature TiN-based optical elements and nanophotonic systems for energy conversion, harsh-environment sensors, and heat-assisted applications.","container-title":"ACS Photonics","DOI":"10.1021/acsphotonics.7b00127","issue":"6","journalAbbreviation":"ACS Photonics","language":"English","note":"00036","page":"1413-1420","source":"ACS Publications","title":"Temperature-Dependent Optical Properties of Plasmonic Titanium Nitride Thin Films","volume":"4","author":[{"family":"Reddy","given":"Harsha"},{"family":"Guler","given":"Urcan"},{"family":"Kudyshev","given":"Zhaxylyk"},{"family":"Kildishev","given":"Alexander V."},{"family":"Shalaev","given":"Vladimir M."},{"family":"Boltasseva","given":"Alexandra"}],"issued":{"date-parts":[["2017"]]}}},{"id":2254,"uris":["http://zotero.org/users/1785709/items/KGF2RUJB"],"uri":["http://zotero.org/users/1785709/items/KGF2RUJB"],"itemData":{"id":2254,"type":"article-journal","abstract":"Titanium nitride (TiN) is a mechanically robust, high-temperature stable, metallic material receiving considerable attention for resilient plasmonics. In this work, the authors fabricated six heteroepitaxial TiN films on sapphire using controllably unbalanced reactive magnetron sputtering. They examined the effect of substrate growth temperature on the plasmonic and crystalline quality of the film. Optical properties of all films were obtained from spectroscopic ellipsometry; plasmonic quality factors were determined from the real and imaginary parts of the dielectric function. The authors determined crystallinity using x-ray diffraction and surface morphology using atomic force microscopy. X-ray diffraction showed (111) TiN peaks with Pendellösung fringes indicating consistent heteroepitaxy. Atomic force microscopy showed smooth surfaces with root mean square surface roughness ranging from 0.2 to 2.6 nm. Based on this characterization, the authors determined that the substrate deposition temperature of 550 °C yielded (111)-oriented heteroepitaxial TiN with minimal surface roughness. The authors found that 550 °C also gave highest plasmonic quality factors for all wavelengths, approaching the values of today's best plasmonic materials (such as Au and Ag). Further, the Q-factors at wavelength 1550 nm inversely correlated with calculated lattice constants. Their results indicate that the plasmonic response of TiN is directly linked with structural quality of the film.","container-title":"Journal of Vacuum Science &amp; Technology A","DOI":"10.1116/1.5022068","ISSN":"0734-2101","issue":"3","journalAbbreviation":"J. Vac. Sci. Technol. A","language":"English","note":"00002","page":"03E107","source":"avs.scitation.org (Atypon)","title":"Epitaxial titanium nitride on sapphire: Effects of substrate temperature on microstructure and optical properties","title-short":"Epitaxial titanium nitride on sapphire","volume":"36","author":[{"family":"Smith","given":"Hadley A."},{"family":"Elhamri","given":"Said"},{"family":"Eyink","given":"Kurt G."},{"family":"Grazulis","given":"Lawrence"},{"family":"Hill","given":"Madelyn J."},{"family":"Back","given":"Tyson C."},{"family":"Urbas","given":"Augustine M."},{"family":"Howe","given":"Brandon M."},{"family":"Reed","given":"Amber N."}],"issued":{"date-parts":[["2018"]]}}},{"id":2260,"uris":["http://zotero.org/users/1785709/items/QDVHD8J8"],"uri":["http://zotero.org/users/1785709/items/QDVHD8J8"],"itemData":{"id":2260,"type":"article-journal","abstract":"Titanium nitride (TiN) is a plasmonic material having optical properties resembling gold. Unlike gold, however, TiN is complementary metal oxide semiconductor-compatible, mechanically strong, and thermally stable at higher temperatures. Additionally, TiN exhibits low-index surfaces with surface energies that are lower than those of the noble metals which facilitates the growth of smooth, ultrathin crystalline films. Such films are crucial in constructing low-loss, high-performance plasmonic and metamaterial devices including hyperbolic metamaterials (HMMs). HMMs have been shown to exhibit exotic optical properties, including extremely high broadband photonic densities of states (PDOS), which are useful in quantum plasmonic applications. However, the extent to which the exotic properties of HMMs can be realized has been seriously limited by fabrication constraints and material properties. Here, we address these issues by realizing an epitaxial superlattice as an HMM. The superlattice consists of ultrasmooth layers as thin as 5 nm and exhibits sharp interfaces which are essential for high-quality HMM devices. Our study reveals that such a TiN-based superlattice HMM provides a higher PDOS enhancement than gold- or silver-based HMMs.","container-title":"Proceedings of the National Academy of Sciences","DOI":"10.1073/pnas.1319446111","ISSN":"0027-8424, 1091-6490","issue":"21","journalAbbreviation":"Proc. Natl. Acad. Sci. USA","language":"English","note":"00145 \nPMID: 24821762","page":"7546-7551","source":"www.pnas.org","title":"Epitaxial superlattices with titanium nitride as a plasmonic component for optical hyperbolic metamaterials","volume":"111","author":[{"family":"Naik","given":"Gururaj V."},{"family":"Saha","given":"Bivas"},{"family":"Liu","given":"Jing"},{"family":"Saber","given":"Sammy M."},{"family":"Stach","given":"Eric A."},{"family":"Irudayaraj","given":"Joseph M. K."},{"family":"Sands","given":"Timothy D."},{"family":"Shalaev","given":"Vladimir M."},{"family":"Boltasseva","given":"Alexandra"}],"issued":{"date-parts":[["2014"]]}}},{"id":2256,"uris":["http://zotero.org/users/1785709/items/ZKXWK4MY"],"uri":["http://zotero.org/users/1785709/items/ZKXWK4MY"],"itemData":{"id":2256,"type":"article-journal","abstract":"The refractory metal titanium nitride is promising for high-temperature nanophotonic and plasmonic applications, but its optical properties have not been studied at temperatures exceeding 400 °C. Here, we perform in-situ high-temperature ellipsometry to quantify the permittivity of TiN films from room temperature to 1258 °C. We find that the material becomes more absorptive at higher temperatures but maintains its metallic character throughout visible and near infrared frequencies. X-ray diffraction, atomic force microscopy, and mass spectrometry confirm that TiN retains its bulk crystal quality and that thermal cycling increases the surface roughness, reduces the lattice constant, and reduces the carbon and oxygen contaminant concentrations. The changes in the optical properties of the material are highly reproducible upon repeated heating and cooling, and the room-temperature properties are fully recoverable after cooling. Using the measured high-temperature permittivity, we compute the emissivity, surface plasmon polariton propagation length, and two localized surface plasmon resonance figures of merit as functions of temperature. Our results indicate that titanium nitride is a viable plasmonic material throughout the full temperature range explored.","container-title":"Applied Physics Letters","DOI":"10.1063/1.4977840","ISSN":"0003-6951","issue":"10","journalAbbreviation":"Appl. Phys. Lett.","language":"English","note":"00031","page":"101901","source":"aip.scitation.org (Atypon)","title":"Temperature-dependent optical properties of titanium nitride","volume":"110","author":[{"family":"Briggs","given":"Justin A."},{"family":"Naik","given":"Gururaj V."},{"family":"Zhao","given":"Yang"},{"family":"Petach","given":"Trevor A."},{"family":"Sahasrabuddhe","given":"Kunal"},{"family":"Goldhaber-Gordon","given":"David"},{"family":"Melosh","given":"Nicholas A."},{"family":"Dionne","given":"Jennifer A."}],"issued":{"date-parts":[["2017"]]}}}],"schema":"https://github.com/citation-style-language/schema/raw/master/csl-citation.json"} </w:instrText>
      </w:r>
      <w:r w:rsidRPr="00F73872">
        <w:rPr>
          <w:highlight w:val="yellow"/>
        </w:rPr>
        <w:fldChar w:fldCharType="separate"/>
      </w:r>
      <w:r w:rsidRPr="00F73872">
        <w:rPr>
          <w:rFonts w:ascii="Times New Roman" w:hAnsi="Times New Roman" w:cs="Times New Roman"/>
          <w:szCs w:val="24"/>
          <w:highlight w:val="yellow"/>
        </w:rPr>
        <w:t>[21,24–32]</w:t>
      </w:r>
      <w:r w:rsidRPr="00F73872">
        <w:rPr>
          <w:highlight w:val="yellow"/>
        </w:rPr>
        <w:fldChar w:fldCharType="end"/>
      </w:r>
      <w:r w:rsidRPr="00F73872">
        <w:rPr>
          <w:highlight w:val="yellow"/>
        </w:rPr>
        <w:t>, but also pulsed laser deposition (PLD)</w:t>
      </w:r>
      <w:r w:rsidRPr="00F73872">
        <w:rPr>
          <w:highlight w:val="yellow"/>
        </w:rPr>
        <w:fldChar w:fldCharType="begin"/>
      </w:r>
      <w:r w:rsidR="00EF033A">
        <w:rPr>
          <w:highlight w:val="yellow"/>
        </w:rPr>
        <w:instrText xml:space="preserve"> ADDIN ZOTERO_ITEM CSL_CITATION {"citationID":"4ytrsMwK","properties":{"formattedCitation":"[33]","plainCitation":"[33]","noteIndex":0},"citationItems":[{"id":2425,"uris":["http://zotero.org/users/1785709/items/VRNRGRSF"],"uri":["http://zotero.org/users/1785709/items/VRNRGRSF"],"itemData":{"id":2425,"type":"article-journal","abstract":"We report the fabrication of titanium nitride (TiN) films with the “best” plasmonic behavior reported so far by the pulsed laser deposition method. Even though the deposition is done at room temperature (</w:instrText>
      </w:r>
      <w:r w:rsidR="00EF033A">
        <w:rPr>
          <w:rFonts w:ascii="Cambria Math" w:hAnsi="Cambria Math" w:cs="Cambria Math"/>
          <w:highlight w:val="yellow"/>
        </w:rPr>
        <w:instrText>∼</w:instrText>
      </w:r>
      <w:r w:rsidR="00EF033A">
        <w:rPr>
          <w:highlight w:val="yellow"/>
        </w:rPr>
        <w:instrText xml:space="preserve">25 </w:instrText>
      </w:r>
      <w:r w:rsidR="00EF033A">
        <w:rPr>
          <w:rFonts w:ascii="Times New Roman" w:hAnsi="Times New Roman" w:cs="Times New Roman"/>
          <w:highlight w:val="yellow"/>
        </w:rPr>
        <w:instrText>°</w:instrText>
      </w:r>
      <w:r w:rsidR="00EF033A">
        <w:rPr>
          <w:highlight w:val="yellow"/>
        </w:rPr>
        <w:instrText xml:space="preserve">C) and grown on an amorphous native oxide of a silicon wafer, the plasmonic property of the TiN is comparable to that of gold, which is a conventional plasmonic material in the visible to near-infrared region. Because of the highly plasmonic nature of the TiN, the near field around the TiN nanostructure can be as high as that of a gold nanostructure. A room-temperature process without a strict requirement on the substrate allows depositing a TiN film even on a flexible polymer film without degrading its property. Our results pave the way for using TiN as a truly practical plasmonic material, replacing the use of noble metals.","container-title":"ACS Photonics","DOI":"10.1021/acsphotonics.7b00942","issue":"3","journalAbbreviation":"ACS Photonics","language":"English","note":"00012","page":"814-819","source":"ACS Publications","title":"Fabrication of Highly Metallic TiN Films by Pulsed Laser Deposition Method for Plasmonic Applications","volume":"5","author":[{"family":"Sugavaneshwar","given":"Ramu Pasupathi"},{"family":"Ishii","given":"Satoshi"},{"family":"Dao","given":"Thang Duy"},{"family":"Ohi","given":"Akihiko"},{"family":"Nabatame","given":"Toshihide"},{"family":"Nagao","given":"Tadaaki"}],"issued":{"date-parts":[["2018"]]}}}],"schema":"https://github.com/citation-style-language/schema/raw/master/csl-citation.json"} </w:instrText>
      </w:r>
      <w:r w:rsidRPr="00F73872">
        <w:rPr>
          <w:highlight w:val="yellow"/>
        </w:rPr>
        <w:fldChar w:fldCharType="separate"/>
      </w:r>
      <w:r w:rsidRPr="00F73872">
        <w:rPr>
          <w:rFonts w:ascii="Times New Roman" w:hAnsi="Times New Roman" w:cs="Times New Roman"/>
          <w:highlight w:val="yellow"/>
        </w:rPr>
        <w:t>[33]</w:t>
      </w:r>
      <w:r w:rsidRPr="00F73872">
        <w:rPr>
          <w:highlight w:val="yellow"/>
        </w:rPr>
        <w:fldChar w:fldCharType="end"/>
      </w:r>
      <w:r w:rsidRPr="00F73872">
        <w:rPr>
          <w:highlight w:val="yellow"/>
        </w:rPr>
        <w:t xml:space="preserve"> and molecular beam epitaxy (MBE).</w:t>
      </w:r>
      <w:r w:rsidRPr="00F73872">
        <w:rPr>
          <w:highlight w:val="yellow"/>
        </w:rPr>
        <w:fldChar w:fldCharType="begin"/>
      </w:r>
      <w:r w:rsidR="00EF033A">
        <w:rPr>
          <w:highlight w:val="yellow"/>
        </w:rPr>
        <w:instrText xml:space="preserve"> ADDIN ZOTERO_ITEM CSL_CITATION {"citationID":"fyF07dxm","properties":{"formattedCitation":"[34]","plainCitation":"[34]","noteIndex":0},"citationItems":[{"id":5692,"uris":["http://zotero.org/users/1785709/items/57E69KVP"],"uri":["http://zotero.org/users/1785709/items/57E69KVP"],"itemData":{"id":5692,"type":"article-journal","abstract":"Refractory plasmonic materials that have optical properties close to those of noble-metals and at the same time are environmentally friendly, commercially viable and CMOS-compatible could lead to novel devices for many thermo-photonic applications. Recently developed TiN thin films overcome some of the limitations of noble-metals, as their optical loss is larger than noble metals and conventional methods to deposit TiN films are not compatible for its integration with other semiconductors. In this work, high-quality epitaxial single-crystalline TiN thin films are deposited with plasma-assisted molecular beam epitaxy (MBE) that exhibit optical losses that are less than that of Au in most part of the visible (300&amp;#x2005;nm &amp;#x2013; 580&amp;#x2005;nm) and near-IR spectral ranges (1000&amp;#x2005;nm - 2500&amp;#x2005;nm). In addition, a large figure-of-merit for surface plasmon polariton (SPP) propagation length compared to the previously reported TiN films is achieved with the MBE-deposited films.","container-title":"Optical Materials Express","DOI":"10.1364/OME.405259","ISSN":"2159-3930","issue":"10","journalAbbreviation":"Opt. Mater. Express","language":"English","note":"00000 \npublisher: Optical Society of America","page":"2679-2692","source":"www.osapublishing.org","title":"Reduced optical losses in refractory plasmonic titanium nitride thin films deposited with molecular beam epitaxy","volume":"10","author":[{"family":"Maurya","given":"Krishna Chand"},{"family":"Shalaev","given":"Vladimir M."},{"family":"Boltasseva","given":"Alexandra"},{"family":"Saha","given":"Bivas"}],"issued":{"date-parts":[["2020"]]}}}],"schema":"https://github.com/citation-style-language/schema/raw/master/csl-citation.json"} </w:instrText>
      </w:r>
      <w:r w:rsidRPr="00F73872">
        <w:rPr>
          <w:highlight w:val="yellow"/>
        </w:rPr>
        <w:fldChar w:fldCharType="separate"/>
      </w:r>
      <w:r w:rsidRPr="00F73872">
        <w:rPr>
          <w:rFonts w:ascii="Times New Roman" w:hAnsi="Times New Roman" w:cs="Times New Roman"/>
          <w:highlight w:val="yellow"/>
        </w:rPr>
        <w:t>[34]</w:t>
      </w:r>
      <w:r w:rsidRPr="00F73872">
        <w:rPr>
          <w:highlight w:val="yellow"/>
        </w:rPr>
        <w:fldChar w:fldCharType="end"/>
      </w:r>
      <w:r w:rsidRPr="00F73872">
        <w:rPr>
          <w:highlight w:val="yellow"/>
        </w:rPr>
        <w:t xml:space="preserve"> Ultra-thin films (i.e., from monolayers to few tens of nm) </w:t>
      </w:r>
      <w:r w:rsidR="002007A1" w:rsidRPr="00F73872">
        <w:rPr>
          <w:highlight w:val="yellow"/>
        </w:rPr>
        <w:t>can be</w:t>
      </w:r>
      <w:r w:rsidRPr="00F73872">
        <w:rPr>
          <w:highlight w:val="yellow"/>
        </w:rPr>
        <w:t xml:space="preserve"> prepared by atomic layer deposition (ALD).</w:t>
      </w:r>
      <w:r w:rsidRPr="00F73872">
        <w:rPr>
          <w:highlight w:val="yellow"/>
        </w:rPr>
        <w:fldChar w:fldCharType="begin"/>
      </w:r>
      <w:r w:rsidR="00EF033A">
        <w:rPr>
          <w:highlight w:val="yellow"/>
        </w:rPr>
        <w:instrText xml:space="preserve"> ADDIN ZOTERO_ITEM CSL_CITATION {"citationID":"dZTYce4n","properties":{"formattedCitation":"[35,36]","plainCitation":"[35,36]","noteIndex":0},"citationItems":[{"id":2379,"uris":["http://zotero.org/users/1785709/items/2BUU2YG9"],"uri":["http://zotero.org/users/1785709/items/2BUU2YG9"],"itemData":{"id":2379,"type":"article-journal","abstract":"The growth of ultrathin TiN films by plasma-assisted atomic layer deposition (PA-ALD) was studied by in situ spectroscopic ellipsometry (SE). In between the growth cycles consisting of TiCl4 precursor dosing and H2–N2 plasma exposure, ellipsometry data were acquired in the photon energy range of 0.75–5.0eV. The dielectric function of the TiN films was modeled by a Drude-Lorentz oscillator parametrization, and the film thickness and the TiN material properties, such as conduction electron density, electron mean free path, electrical resistivity, and mass density, were determined. Ex situ analysis was used to validate the results obtained by in situ SE. From the in situ spectroscopic ellipsometry data several aspects related to thin film growth by ALD were addressed. A decrease in film resistivity with deposition temperature between 100 and 400°C was attributed to the increase in electron mean free path due to a lower level of impurities incorporated into the films at higher temperatures. A change in resistivity and electron mean free path was observed as a function of film thickness (2–65nm) and was related to an increase in electron-sidewall scattering for decreasing film thickness. The TiN film nucleation was studied on thermal oxide covered c-Si substrates. A difference in nucleation delay was observed on these substrates and was related to the varying surface hydroxyl density. For PA-ALD on H-terminated c-Si substrates, the formation of an interfacial SiNx film was observed, which facilitated the TiN film nucleation.","container-title":"Journal of Applied Physics","DOI":"10.1063/1.2214438","ISSN":"0021-8979","issue":"2","journalAbbreviation":"J. Appl. Phys.","language":"English","note":"00079","page":"023534","source":"aip.scitation.org (Atypon)","title":"In situ spectroscopic ellipsometry study on the growth of ultrathin TiN films by plasma-assisted atomic layer deposition","volume":"100","author":[{"family":"Langereis","given":"E."},{"family":"Heil","given":"S. B. S."},{"family":"Sanden","given":"M. C. M.","non-dropping-particle":"van de"},{"family":"Kessels","given":"W. M. M."}],"issued":{"date-parts":[["2006"]]}}},{"id":2325,"uris":["http://zotero.org/users/1785709/items/Y3NTZUHH"],"uri":["http://zotero.org/users/1785709/items/Y3NTZUHH"],"itemData":{"id":2325,"type":"article-journal","abstract":"This work reports on the determination and comparison of the resistivity of ultra-thin atomic layer deposited titanium nitride films in the thickness range 0.65–20nm using spectroscopic ellipsometry and electrical test structures. We found that for films thicker than 4nm, the resistivity values obtained by the two techniques are in good agreement. However, below 4nm, the comparison shows an increasing difference with decreasing film thickness. A difference with a factor of 3 was found at 1.8nm and increased up to hundreds at 0.65nm. We attribute this significant difference to the electron scattering effects at grain boundaries and interfaces which can not be fully taken into account by spectroscopic ellipsometry measurements.","collection-title":"SURFINT-SREN III","container-title":"Applied Surface Science","DOI":"10.1016/j.apsusc.2012.09.074","ISSN":"0169-4332","journalAbbreviation":"Appl. Surf. Sci.","language":"English","note":"00032","page":"45-49","source":"ScienceDirect","title":"On the difference between optically and electrically determined resistivity of ultra-thin titanium nitride films","volume":"269","author":[{"family":"Van Bui","given":"H."},{"family":"Kovalgin","given":"A. Y."},{"family":"Wolters","given":"R. A. M."}],"issued":{"date-parts":[["2013"]]}}}],"schema":"https://github.com/citation-style-language/schema/raw/master/csl-citation.json"} </w:instrText>
      </w:r>
      <w:r w:rsidRPr="00F73872">
        <w:rPr>
          <w:highlight w:val="yellow"/>
        </w:rPr>
        <w:fldChar w:fldCharType="separate"/>
      </w:r>
      <w:r w:rsidRPr="00F73872">
        <w:rPr>
          <w:rFonts w:ascii="Times New Roman" w:hAnsi="Times New Roman" w:cs="Times New Roman"/>
          <w:highlight w:val="yellow"/>
        </w:rPr>
        <w:t>[35,36]</w:t>
      </w:r>
      <w:r w:rsidRPr="00F73872">
        <w:rPr>
          <w:highlight w:val="yellow"/>
        </w:rPr>
        <w:fldChar w:fldCharType="end"/>
      </w:r>
      <w:r w:rsidRPr="00F73872">
        <w:rPr>
          <w:highlight w:val="yellow"/>
        </w:rPr>
        <w:t xml:space="preserve"> On the other hand, </w:t>
      </w:r>
      <w:proofErr w:type="spellStart"/>
      <w:r w:rsidRPr="00F73872">
        <w:rPr>
          <w:highlight w:val="yellow"/>
        </w:rPr>
        <w:t>TiN</w:t>
      </w:r>
      <w:proofErr w:type="spellEnd"/>
      <w:r w:rsidRPr="00F73872">
        <w:rPr>
          <w:highlight w:val="yellow"/>
        </w:rPr>
        <w:t xml:space="preserve"> in the form of nanorods, nanowires or nanotubes </w:t>
      </w:r>
      <w:r w:rsidR="002007A1" w:rsidRPr="00F73872">
        <w:rPr>
          <w:highlight w:val="yellow"/>
        </w:rPr>
        <w:t>can be</w:t>
      </w:r>
      <w:r w:rsidRPr="00F73872">
        <w:rPr>
          <w:highlight w:val="yellow"/>
        </w:rPr>
        <w:t xml:space="preserve"> realized by nitridation of TiO</w:t>
      </w:r>
      <w:r w:rsidRPr="00F73872">
        <w:rPr>
          <w:highlight w:val="yellow"/>
          <w:vertAlign w:val="subscript"/>
        </w:rPr>
        <w:t>2</w:t>
      </w:r>
      <w:r w:rsidRPr="00F73872">
        <w:rPr>
          <w:highlight w:val="yellow"/>
        </w:rPr>
        <w:t xml:space="preserve"> or titanates at high temperature (&gt; 800 °C), thus achieving complex morphologies otherwise hardly obtainable directly from a refractory material.</w:t>
      </w:r>
      <w:r w:rsidRPr="00F73872">
        <w:rPr>
          <w:highlight w:val="yellow"/>
        </w:rPr>
        <w:fldChar w:fldCharType="begin"/>
      </w:r>
      <w:r w:rsidR="00EF033A">
        <w:rPr>
          <w:highlight w:val="yellow"/>
        </w:rPr>
        <w:instrText xml:space="preserve"> ADDIN ZOTERO_ITEM CSL_CITATION {"citationID":"bf99pYpO","properties":{"formattedCitation":"[5,37,38]","plainCitation":"[5,37,38]","noteIndex":0},"citationItems":[{"id":5397,"uris":["http://zotero.org/users/1785709/items/FRMZNHZL"],"uri":["http://zotero.org/users/1785709/items/FRMZNHZL"],"itemData":{"id":5397,"type":"article-journal","abstract":"Most of existing solar thermal technologies require highly concentrated solar power to operate in the temperature range 300–600 °C. Here, thin films of refractory plasmonic TiN cylindrical nanocavities manufactured via flexible and scalable process are presented. The fabricated TiN films show polarization-insensitive 95% broadband absorption in the visible and near-infrared spectral ranges and act as plasmonic “nanofurnaces” capable of reaching temperatures above 600 °C under moderately concentrated solar irradiation (</w:instrText>
      </w:r>
      <w:r w:rsidR="00EF033A">
        <w:rPr>
          <w:rFonts w:ascii="Cambria Math" w:hAnsi="Cambria Math" w:cs="Cambria Math"/>
          <w:highlight w:val="yellow"/>
        </w:rPr>
        <w:instrText>∼</w:instrText>
      </w:r>
      <w:r w:rsidR="00EF033A">
        <w:rPr>
          <w:highlight w:val="yellow"/>
        </w:rPr>
        <w:instrText>20 Suns). The demonstrated structures can be used to control nanometer-scale chemistry with zeptoliter (10</w:instrText>
      </w:r>
      <w:r w:rsidR="00EF033A">
        <w:rPr>
          <w:rFonts w:ascii="Times New Roman" w:hAnsi="Times New Roman" w:cs="Times New Roman"/>
          <w:highlight w:val="yellow"/>
        </w:rPr>
        <w:instrText>–</w:instrText>
      </w:r>
      <w:r w:rsidR="00EF033A">
        <w:rPr>
          <w:highlight w:val="yellow"/>
        </w:rPr>
        <w:instrText xml:space="preserve">21 L) volumetric precision, catalyzing C—C bond formation and melting inorganic deposits. Also shown is the possibility to perform solar thermal CO oxidation at rates of 16 mol h–1 m–2 and with a solar-to-heat thermoplasmonic efficiency of 63%. Access to scalable, cost-effective refractory plasmonic nanofurnaces opens the way to the development of modular solar thermal devices for sustainable catalytic processes.","container-title":"Nano Letters","DOI":"10.1021/acs.nanolett.0c00594","ISSN":"1530-6984","issue":"5","journalAbbreviation":"Nano Lett.","language":"English","note":"00000 \npublisher: American Chemical Society","page":"3663–3672","source":"ACS Publications","title":"Solar Thermoplasmonic Nanofurnace for High-Temperature Heterogeneous Catalysis","volume":"20","author":[{"family":"Naldoni","given":"Alberto"},{"family":"Kudyshev","given":"Zhaxylyk A."},{"family":"Mascaretti","given":"Luca"},{"family":"Sarmah","given":"Smritakshi P."},{"family":"Rej","given":"Sourav"},{"family":"Froning","given":"Jens P."},{"family":"Tomanec","given":"Ondřej"},{"family":"Yoo","given":"Jeong Eun"},{"family":"Wang","given":"Di"},{"family":"Kment","given":"Štěpán"},{"family":"Montini","given":"Tiziano"},{"family":"Fornasiero","given":"Paolo"},{"family":"Shalaev","given":"Vladimir M."},{"family":"Schmuki","given":"Patrik"},{"family":"Boltasseva","given":"Alexandra"},{"family":"Zbořil","given":"Radek"}],"issued":{"date-parts":[["2020",4,22]]}}},{"id":2257,"uris":["http://zotero.org/users/1785709/items/DBZ3MYHV"],"uri":["http://zotero.org/users/1785709/items/DBZ3MYHV"],"itemData":{"id":2257,"type":"article-journal","abstract":"Nanocrystalline fibrous TiO2 (anatase) was prepared by electrostatic spinning from ethanolic solution of Ti(IV) butoxide, acetylacetone, and poly(vinylpyrrolidone) employing the Nanospider industrial process. These titania fibers were smoothly converted into cubic titanium oxynitride, TiOxNy fibers (a = 4.1930 Å) during 4 h at 600 °C in ammonia atmosphere. The obtained material is convertible back into TiO2 fibers by heat treatment in air at 500 °C. The TiO2 fibers, which were reformed in this way, contain anatase as the main phase. Their follow-up reaction with NH3 at 600 °C/2 h leads to a less crystalline oxynitride material with a ≈ 4.173 Å, which is close to that of cubic TiO. Three subsequent cycles of this transformation were demonstrated. The described conversions are specific for electrospun anatase fibers only. At the same experimental conditions, other forms of nanocrystalline anatase do not react with ammonia yielding cubic phases. An almost perfectly stoichiometric titanium nitride, TiN (a = 4.2290 Å) containing only 0.2 wt % O, was prepared from TiOxNy fibers in NH3 at temperatures up to 1000 °C. This TiN material maintains the morphology of fibers and is composed of nanocrystals of a similar size as those of the precursor.","container-title":"Chemistry of Materials","DOI":"10.1021/cm100877h","ISSN":"0897-4756","issue":"13","journalAbbreviation":"Chem. Mater.","language":"English","note":"00088","page":"4045-4055","source":"ACS Publications","title":"Facile Conversion of Electrospun TiO2 into Titanium Nitride/Oxynitride Fibers","volume":"22","author":[{"family":"Zukalova","given":"Marketa"},{"family":"Prochazka","given":"Jan"},{"family":"Bastl","given":"Zdenek"},{"family":"Duchoslav","given":"Jiri"},{"family":"Rubacek","given":"Lukas"},{"family":"Havlicek","given":"David"},{"family":"Kavan","given":"Ladislav"}],"issued":{"date-parts":[["2010"]]}}},{"id":2258,"uris":["http://zotero.org/users/1785709/items/2NVVNN6W"],"uri":["http://zotero.org/users/1785709/items/2NVVNN6W"],"itemData":{"id":2258,"type":"article-journal","abstract":"Plasmonic titanium nitride nanostructures are obtained via nitridation of titanium dioxide. Results show that complex nano- and microscale designs of refractory plasmonic nitrides can be realized by utilizing the well-understood oxide material synthesis. Large-scale 3D nanoarchitectures will enable the use of refractory plasmonic materials in a variety of areas including spectrally and angularly selective metamaterials, plasmon-enhanced photocatalysis, and photothermal systems.","container-title":"Advanced Optical Materials","DOI":"10.1002/adom.201600717","ISSN":"2195-1071","issue":"7","journalAbbreviation":"Adv. Opt. Mater.","language":"English","note":"00013","page":"1600717","source":"Wiley Online Library","title":"Plasmonic Titanium Nitride Nanostructures via Nitridation of Nanopatterned Titanium Dioxide","volume":"5","author":[{"family":"Guler","given":"Urcan"},{"family":"Zemlyanov","given":"Dmitry"},{"family":"Kim","given":"Jongbum"},{"family":"Wang","given":"Zhuoxian"},{"family":"Chandrasekar","given":"Rohith"},{"family":"Meng","given":"Xiangeng"},{"family":"Stach","given":"Eric"},{"family":"Kildishev","given":"Alexander V."},{"family":"Shalaev","given":"Vladimir M."},{"family":"Boltasseva","given":"Alexandra"}],"issued":{"date-parts":[["2017"]]}}}],"schema":"https://github.com/citation-style-language/schema/raw/master/csl-citation.json"} </w:instrText>
      </w:r>
      <w:r w:rsidRPr="00F73872">
        <w:rPr>
          <w:highlight w:val="yellow"/>
        </w:rPr>
        <w:fldChar w:fldCharType="separate"/>
      </w:r>
      <w:r w:rsidRPr="00F73872">
        <w:rPr>
          <w:rFonts w:ascii="Times New Roman" w:hAnsi="Times New Roman" w:cs="Times New Roman"/>
          <w:highlight w:val="yellow"/>
        </w:rPr>
        <w:t>[5,37,38]</w:t>
      </w:r>
      <w:r w:rsidRPr="00F73872">
        <w:rPr>
          <w:highlight w:val="yellow"/>
        </w:rPr>
        <w:fldChar w:fldCharType="end"/>
      </w:r>
      <w:r w:rsidRPr="00F73872">
        <w:rPr>
          <w:highlight w:val="yellow"/>
        </w:rPr>
        <w:t xml:space="preserve"> </w:t>
      </w:r>
      <w:r w:rsidR="00B32107" w:rsidRPr="00F73872">
        <w:rPr>
          <w:highlight w:val="yellow"/>
        </w:rPr>
        <w:t xml:space="preserve">The optical properties of </w:t>
      </w:r>
      <w:proofErr w:type="spellStart"/>
      <w:r w:rsidR="00B32107" w:rsidRPr="00F73872">
        <w:rPr>
          <w:highlight w:val="yellow"/>
        </w:rPr>
        <w:t>TiN</w:t>
      </w:r>
      <w:proofErr w:type="spellEnd"/>
      <w:r w:rsidR="00B32107" w:rsidRPr="00F73872">
        <w:rPr>
          <w:highlight w:val="yellow"/>
        </w:rPr>
        <w:t xml:space="preserve"> have been thoroughly investigated because they directly rule the plasmonic performance of the material</w:t>
      </w:r>
      <w:r w:rsidR="00A23C34">
        <w:rPr>
          <w:highlight w:val="yellow"/>
        </w:rPr>
        <w:t>,</w:t>
      </w:r>
      <w:r w:rsidR="00B32107" w:rsidRPr="00F73872">
        <w:rPr>
          <w:highlight w:val="yellow"/>
        </w:rPr>
        <w:t xml:space="preserve"> </w:t>
      </w:r>
      <w:r w:rsidR="002007A1" w:rsidRPr="00F73872">
        <w:rPr>
          <w:highlight w:val="yellow"/>
        </w:rPr>
        <w:t>typically</w:t>
      </w:r>
      <w:r w:rsidR="00B32107" w:rsidRPr="00F73872">
        <w:rPr>
          <w:highlight w:val="yellow"/>
        </w:rPr>
        <w:t xml:space="preserve"> </w:t>
      </w:r>
      <w:r w:rsidR="00A23C34">
        <w:rPr>
          <w:highlight w:val="yellow"/>
        </w:rPr>
        <w:t>employing</w:t>
      </w:r>
      <w:r w:rsidR="00B32107" w:rsidRPr="00F73872">
        <w:rPr>
          <w:highlight w:val="yellow"/>
        </w:rPr>
        <w:t xml:space="preserve"> spectroscopic ellipsometry</w:t>
      </w:r>
      <w:r w:rsidR="00E97A6E" w:rsidRPr="00F73872">
        <w:rPr>
          <w:highlight w:val="yellow"/>
        </w:rPr>
        <w:t xml:space="preserve">. </w:t>
      </w:r>
      <w:r w:rsidR="00B32107" w:rsidRPr="00F73872">
        <w:rPr>
          <w:highlight w:val="yellow"/>
        </w:rPr>
        <w:t>This technique</w:t>
      </w:r>
      <w:r w:rsidR="00E97A6E" w:rsidRPr="00F73872">
        <w:rPr>
          <w:highlight w:val="yellow"/>
        </w:rPr>
        <w:t xml:space="preserve"> allows to measure the real and imaginary parts of the permittivity, respectively associated to the metallic or dissipative character of </w:t>
      </w:r>
      <w:proofErr w:type="spellStart"/>
      <w:r w:rsidR="00E97A6E" w:rsidRPr="00F73872">
        <w:rPr>
          <w:highlight w:val="yellow"/>
        </w:rPr>
        <w:t>TiN</w:t>
      </w:r>
      <w:proofErr w:type="spellEnd"/>
      <w:r w:rsidR="00E97A6E" w:rsidRPr="00F73872">
        <w:rPr>
          <w:highlight w:val="yellow"/>
        </w:rPr>
        <w:t>, from the UV to the near-infrared (NIR) range.</w:t>
      </w:r>
      <w:r w:rsidR="00E97A6E" w:rsidRPr="00F73872">
        <w:rPr>
          <w:highlight w:val="yellow"/>
        </w:rPr>
        <w:fldChar w:fldCharType="begin"/>
      </w:r>
      <w:r w:rsidR="00EF033A">
        <w:rPr>
          <w:highlight w:val="yellow"/>
        </w:rPr>
        <w:instrText xml:space="preserve"> ADDIN ZOTERO_ITEM CSL_CITATION {"citationID":"12JfWkDd","properties":{"formattedCitation":"[39]","plainCitation":"[39]","noteIndex":0},"citationItems":[{"id":2373,"uris":["http://zotero.org/users/1785709/items/AATVDMTK"],"uri":["http://zotero.org/users/1785709/items/AATVDMTK"],"itemData":{"id":2373,"type":"book","abstract":"Ellipsometry is an experimental technique for determining the thickness and optical properties of thin films. It is ideally suited for films ranging in thickness from sub-nanometer to several microns. Spectroscopic measurements have greatly expanded the capabilities of this technique and introduced its use into all areas where thin films are found: semiconductor devices, flat panel and mobile displays, optical coating stacks, biological and medical coatings, protective layers, and more. While several scholarly books exist on the topic, this book provides a good introduction to the basic theory of the technique and its common applications. The target audience is not the ellipsometry scholar, but process engineers and students of materials science who are experts in their own fields and wish to use ellipsometry to measure thin film properties without becoming an expert in ellipsometry itself.","ISBN":"978-1-60650-728-5","language":"English","note":"00039 \nGoogle-Books-ID: Cj81CwAAQBAJ","number-of-pages":"176","publisher":"Momentum Press","source":"Google Books","title":"Spectroscopic Ellipsometry: Practical Application to Thin Film Characterization","title-short":"Spectroscopic Ellipsometry","URL":"https://books.google.com/books?id=Cj81CwAAQBAJ","author":[{"family":"Tompkins","given":"Harland G."},{"family":"Hilfiker","given":"James N."}],"issued":{"date-parts":[["2016"]]}}}],"schema":"https://github.com/citation-style-language/schema/raw/master/csl-citation.json"} </w:instrText>
      </w:r>
      <w:r w:rsidR="00E97A6E" w:rsidRPr="00F73872">
        <w:rPr>
          <w:highlight w:val="yellow"/>
        </w:rPr>
        <w:fldChar w:fldCharType="separate"/>
      </w:r>
      <w:r w:rsidR="00E97A6E" w:rsidRPr="00F73872">
        <w:rPr>
          <w:rFonts w:ascii="Times New Roman" w:hAnsi="Times New Roman" w:cs="Times New Roman"/>
          <w:highlight w:val="yellow"/>
        </w:rPr>
        <w:t>[39]</w:t>
      </w:r>
      <w:r w:rsidR="00E97A6E" w:rsidRPr="00F73872">
        <w:rPr>
          <w:highlight w:val="yellow"/>
        </w:rPr>
        <w:fldChar w:fldCharType="end"/>
      </w:r>
      <w:r w:rsidR="00B32107" w:rsidRPr="00F73872">
        <w:rPr>
          <w:highlight w:val="yellow"/>
        </w:rPr>
        <w:t xml:space="preserve"> The permittivity data can then be related to the plasmonic performance of the material through the so-called plasmonic quality factors</w:t>
      </w:r>
      <w:r w:rsidR="002007A1" w:rsidRPr="00F73872">
        <w:rPr>
          <w:highlight w:val="yellow"/>
        </w:rPr>
        <w:t xml:space="preserve"> for SPPs (</w:t>
      </w:r>
      <w:r w:rsidR="002007A1" w:rsidRPr="00F73872">
        <w:rPr>
          <w:i/>
          <w:highlight w:val="yellow"/>
        </w:rPr>
        <w:t>Q</w:t>
      </w:r>
      <w:r w:rsidR="002007A1" w:rsidRPr="00F73872">
        <w:rPr>
          <w:i/>
          <w:highlight w:val="yellow"/>
          <w:vertAlign w:val="subscript"/>
        </w:rPr>
        <w:t>SPP</w:t>
      </w:r>
      <w:r w:rsidR="002007A1" w:rsidRPr="00F73872">
        <w:rPr>
          <w:highlight w:val="yellow"/>
        </w:rPr>
        <w:t>) and LSPRs (</w:t>
      </w:r>
      <w:r w:rsidR="002007A1" w:rsidRPr="00F73872">
        <w:rPr>
          <w:i/>
          <w:highlight w:val="yellow"/>
        </w:rPr>
        <w:t>Q</w:t>
      </w:r>
      <w:r w:rsidR="002007A1" w:rsidRPr="00F73872">
        <w:rPr>
          <w:i/>
          <w:highlight w:val="yellow"/>
          <w:vertAlign w:val="subscript"/>
        </w:rPr>
        <w:t>LSPR</w:t>
      </w:r>
      <w:r w:rsidR="002007A1" w:rsidRPr="00F73872">
        <w:rPr>
          <w:highlight w:val="yellow"/>
        </w:rPr>
        <w:t>)</w:t>
      </w:r>
      <w:r w:rsidR="002007A1" w:rsidRPr="00F73872">
        <w:rPr>
          <w:highlight w:val="yellow"/>
        </w:rPr>
        <w:fldChar w:fldCharType="begin"/>
      </w:r>
      <w:r w:rsidR="00EF033A">
        <w:rPr>
          <w:highlight w:val="yellow"/>
        </w:rPr>
        <w:instrText xml:space="preserve"> ADDIN ZOTERO_ITEM CSL_CITATION {"citationID":"9ASxUbAG","properties":{"formattedCitation":"[40]","plainCitation":"[40]","noteIndex":0},"citationItems":[{"id":1573,"uris":["http://zotero.org/users/1785709/items/LDTX3THW"],"uri":["http://zotero.org/users/1785709/items/LDTX3THW"],"itemData":{"id":1573,"type":"article-journal","abstract":"Plasmonics is a research area merging the fields of optics and nanoelectronics by confining light with relatively large free-space wavelength to the nanometer scale - thereby enabling a family of novel devices. Current plasmonic devices at telecommunication and optical frequencies face significant challenges due to losses encountered in the constituent plasmonic materials. These large losses seriously limit the practicality of these metals for many novel applications. This paper provides an overview of alternative plasmonic materials along with motivation for each material choice and important aspects of fabrication. A comparative study of various materials including metals, metal alloys and heavily doped semiconductors is presented. The performance of each material is evaluated based on quality factors defined for each class of plasmonic devices. Most importantly, this paper outlines an approach for realizing optimal plasmonic material properties for specific frequencies and applications, thereby providing a reference for those searching for better plasmonic materials.","container-title":"Laser &amp; Photonics Reviews","DOI":"10.1002/lpor.200900055","ISSN":"1863-8899","issue":"6","journalAbbreviation":"Laser Photonics Rev.","language":"English","note":"01157","page":"795-808","source":"Wiley Online Library","title":"Searching for better plasmonic materials","volume":"4","author":[{"family":"West","given":"P. R."},{"family":"Ishii","given":"S."},{"family":"Naik","given":"G. V."},{"family":"Emani","given":"N. K."},{"family":"Shalaev","given":"V. M."},{"family":"Boltasseva","given":"A."}],"issued":{"date-parts":[["2010"]]}}}],"schema":"https://github.com/citation-style-language/schema/raw/master/csl-citation.json"} </w:instrText>
      </w:r>
      <w:r w:rsidR="002007A1" w:rsidRPr="00F73872">
        <w:rPr>
          <w:highlight w:val="yellow"/>
        </w:rPr>
        <w:fldChar w:fldCharType="separate"/>
      </w:r>
      <w:r w:rsidR="006936BD" w:rsidRPr="006936BD">
        <w:rPr>
          <w:rFonts w:ascii="Times New Roman" w:hAnsi="Times New Roman" w:cs="Times New Roman"/>
          <w:highlight w:val="yellow"/>
        </w:rPr>
        <w:t>[40]</w:t>
      </w:r>
      <w:r w:rsidR="002007A1" w:rsidRPr="00F73872">
        <w:rPr>
          <w:highlight w:val="yellow"/>
        </w:rPr>
        <w:fldChar w:fldCharType="end"/>
      </w:r>
      <w:r w:rsidR="00B32107" w:rsidRPr="00F73872">
        <w:rPr>
          <w:highlight w:val="yellow"/>
        </w:rPr>
        <w:t xml:space="preserve"> and to the electrical resistivity by the </w:t>
      </w:r>
      <w:proofErr w:type="spellStart"/>
      <w:r w:rsidR="00B32107" w:rsidRPr="00F73872">
        <w:rPr>
          <w:highlight w:val="yellow"/>
        </w:rPr>
        <w:t>Drude</w:t>
      </w:r>
      <w:proofErr w:type="spellEnd"/>
      <w:r w:rsidR="00B32107" w:rsidRPr="00F73872">
        <w:rPr>
          <w:highlight w:val="yellow"/>
        </w:rPr>
        <w:t xml:space="preserve"> theory</w:t>
      </w:r>
      <w:r w:rsidR="002007A1" w:rsidRPr="00F73872">
        <w:rPr>
          <w:highlight w:val="yellow"/>
        </w:rPr>
        <w:t>,</w:t>
      </w:r>
      <w:r w:rsidR="002007A1" w:rsidRPr="00F73872">
        <w:rPr>
          <w:highlight w:val="yellow"/>
        </w:rPr>
        <w:fldChar w:fldCharType="begin"/>
      </w:r>
      <w:r w:rsidR="00EF033A">
        <w:rPr>
          <w:highlight w:val="yellow"/>
        </w:rPr>
        <w:instrText xml:space="preserve"> ADDIN ZOTERO_ITEM CSL_CITATION {"citationID":"Mj8x7cXi","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highlight w:val="yellow"/>
        </w:rPr>
        <w:instrText>⩾</w:instrText>
      </w:r>
      <w:r w:rsidR="00EF033A">
        <w:rPr>
          <w:highlight w:val="yellow"/>
        </w:rPr>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highlight w:val="yellow"/>
        </w:rPr>
        <w:instrText>∼</w:instrText>
      </w:r>
      <w:r w:rsidR="00EF033A">
        <w:rPr>
          <w:highlight w:val="yellow"/>
        </w:rPr>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2007A1" w:rsidRPr="00F73872">
        <w:rPr>
          <w:highlight w:val="yellow"/>
        </w:rPr>
        <w:fldChar w:fldCharType="separate"/>
      </w:r>
      <w:r w:rsidR="002007A1" w:rsidRPr="00F73872">
        <w:rPr>
          <w:rFonts w:ascii="Times New Roman" w:hAnsi="Times New Roman" w:cs="Times New Roman"/>
          <w:highlight w:val="yellow"/>
        </w:rPr>
        <w:t>[26]</w:t>
      </w:r>
      <w:r w:rsidR="002007A1" w:rsidRPr="00F73872">
        <w:rPr>
          <w:highlight w:val="yellow"/>
        </w:rPr>
        <w:fldChar w:fldCharType="end"/>
      </w:r>
      <w:r w:rsidR="002007A1" w:rsidRPr="00F73872">
        <w:rPr>
          <w:highlight w:val="yellow"/>
        </w:rPr>
        <w:t xml:space="preserve"> which fairly approximates the one directly measured by the four-point probe technique</w:t>
      </w:r>
      <w:r w:rsidR="00B32107" w:rsidRPr="00F73872">
        <w:rPr>
          <w:highlight w:val="yellow"/>
        </w:rPr>
        <w:t>.</w:t>
      </w:r>
      <w:r w:rsidR="002007A1" w:rsidRPr="00F73872">
        <w:rPr>
          <w:highlight w:val="yellow"/>
        </w:rPr>
        <w:fldChar w:fldCharType="begin"/>
      </w:r>
      <w:r w:rsidR="00EF033A">
        <w:rPr>
          <w:highlight w:val="yellow"/>
        </w:rPr>
        <w:instrText xml:space="preserve"> ADDIN ZOTERO_ITEM CSL_CITATION {"citationID":"bsau7Bsj","properties":{"formattedCitation":"[36]","plainCitation":"[36]","noteIndex":0},"citationItems":[{"id":2325,"uris":["http://zotero.org/users/1785709/items/Y3NTZUHH"],"uri":["http://zotero.org/users/1785709/items/Y3NTZUHH"],"itemData":{"id":2325,"type":"article-journal","abstract":"This work reports on the determination and comparison of the resistivity of ultra-thin atomic layer deposited titanium nitride films in the thickness range 0.65–20nm using spectroscopic ellipsometry and electrical test structures. We found that for films thicker than 4nm, the resistivity values obtained by the two techniques are in good agreement. However, below 4nm, the comparison shows an increasing difference with decreasing film thickness. A difference with a factor of 3 was found at 1.8nm and increased up to hundreds at 0.65nm. We attribute this significant difference to the electron scattering effects at grain boundaries and interfaces which can not be fully taken into account by spectroscopic ellipsometry measurements.","collection-title":"SURFINT-SREN III","container-title":"Applied Surface Science","DOI":"10.1016/j.apsusc.2012.09.074","ISSN":"0169-4332","journalAbbreviation":"Appl. Surf. Sci.","language":"English","note":"00032","page":"45-49","source":"ScienceDirect","title":"On the difference between optically and electrically determined resistivity of ultra-thin titanium nitride films","volume":"269","author":[{"family":"Van Bui","given":"H."},{"family":"Kovalgin","given":"A. Y."},{"family":"Wolters","given":"R. A. M."}],"issued":{"date-parts":[["2013"]]}}}],"schema":"https://github.com/citation-style-language/schema/raw/master/csl-citation.json"} </w:instrText>
      </w:r>
      <w:r w:rsidR="002007A1" w:rsidRPr="00F73872">
        <w:rPr>
          <w:highlight w:val="yellow"/>
        </w:rPr>
        <w:fldChar w:fldCharType="separate"/>
      </w:r>
      <w:r w:rsidR="002007A1" w:rsidRPr="00F73872">
        <w:rPr>
          <w:rFonts w:ascii="Times New Roman" w:hAnsi="Times New Roman" w:cs="Times New Roman"/>
          <w:highlight w:val="yellow"/>
        </w:rPr>
        <w:t>[36]</w:t>
      </w:r>
      <w:r w:rsidR="002007A1" w:rsidRPr="00F73872">
        <w:rPr>
          <w:highlight w:val="yellow"/>
        </w:rPr>
        <w:fldChar w:fldCharType="end"/>
      </w:r>
      <w:r w:rsidR="002007A1" w:rsidRPr="00F73872">
        <w:rPr>
          <w:highlight w:val="yellow"/>
        </w:rPr>
        <w:t xml:space="preserve"> For example, epitaxial </w:t>
      </w:r>
      <w:proofErr w:type="spellStart"/>
      <w:r w:rsidR="002007A1" w:rsidRPr="00F73872">
        <w:rPr>
          <w:highlight w:val="yellow"/>
        </w:rPr>
        <w:t>TiN</w:t>
      </w:r>
      <w:proofErr w:type="spellEnd"/>
      <w:r w:rsidR="002007A1" w:rsidRPr="00F73872">
        <w:rPr>
          <w:highlight w:val="yellow"/>
        </w:rPr>
        <w:t xml:space="preserve"> films </w:t>
      </w:r>
      <w:r w:rsidR="00DD63BA" w:rsidRPr="00F73872">
        <w:rPr>
          <w:highlight w:val="yellow"/>
        </w:rPr>
        <w:t xml:space="preserve">usually </w:t>
      </w:r>
      <w:r w:rsidR="002007A1" w:rsidRPr="00F73872">
        <w:rPr>
          <w:highlight w:val="yellow"/>
        </w:rPr>
        <w:t>exhibit very high plasmonic quality factors (</w:t>
      </w:r>
      <w:r w:rsidR="002007A1" w:rsidRPr="00F73872">
        <w:rPr>
          <w:i/>
          <w:highlight w:val="yellow"/>
        </w:rPr>
        <w:t>Q</w:t>
      </w:r>
      <w:r w:rsidR="002007A1" w:rsidRPr="00F73872">
        <w:rPr>
          <w:i/>
          <w:highlight w:val="yellow"/>
          <w:vertAlign w:val="subscript"/>
        </w:rPr>
        <w:t>SPP</w:t>
      </w:r>
      <w:r w:rsidR="002007A1" w:rsidRPr="00F73872">
        <w:rPr>
          <w:highlight w:val="yellow"/>
        </w:rPr>
        <w:t xml:space="preserve"> ~ 200)</w:t>
      </w:r>
      <w:r w:rsidR="002007A1" w:rsidRPr="00F73872">
        <w:rPr>
          <w:highlight w:val="yellow"/>
        </w:rPr>
        <w:fldChar w:fldCharType="begin"/>
      </w:r>
      <w:r w:rsidR="00EF033A">
        <w:rPr>
          <w:highlight w:val="yellow"/>
        </w:rPr>
        <w:instrText xml:space="preserve"> ADDIN ZOTERO_ITEM CSL_CITATION {"citationID":"nK5pfVHs","properties":{"formattedCitation":"[29,32]","plainCitation":"[29,32]","noteIndex":0},"citationItems":[{"id":2365,"uris":["http://zotero.org/users/1785709/items/KQ85EDIH"],"uri":["http://zotero.org/users/1785709/items/KQ85EDIH"],"itemData":{"id":2365,"type":"article-journal","abstract":"Due to their exceptional plasmonic properties, noble metals such as, gold and silver, have been the materials of choice for the demonstration of various plasmonic and nanophotonic phenomena. However, noble metals’ softness, lack of tailorability, and low melting point, along with melting point depression in nanostructures as well as challenges in thin film fabrication and device integration in standard semiconductor processing, have prevented the realization of practical plasmonic devices for technologically important high temperature and heat-assisted applications. In the recent years, titanium nitride (TiN) has emerged as a promising plasmonic material with good metallic and refractory (high temperature stable) properties. The refractory nature of TiN could enable practical plasmonic devices operating at elevated temperatures for energy conversion and harsh-environment industries such as gas and oil. Here we report on the temperature-dependent dielectric functions of TiN thin films of varying thicknesses in the technologically relevant visible and near-infrared wavelength range from 330 to 2000 nm for temperatures up to 900 °C using in situ high temperature ellipsometry. Our findings show that the complex dielectric function of TiN at elevated temperatures deviates from the optical parameters at room temperature, indicating degradation in plasmonic properties both in the real and imaginary parts of the dielectric constant. However, quite strikingly, the relative changes of the optical properties of TiN are significantly smaller compared to its noble metal counterparts. In fact, at temperatures over 400 °C the quality factors of localized surface plasmon resonances and propagating surface plasmons in thin TiN films become nearly the same as those in polycrystalline noble metals. Furthermore, no structural degradation was observed in any of TiN films upon heat treatment. Using simulations, we demonstrate that incorporating the temperature-induced deviations into the numerical models leads to significant differences in the optical responses of high temperature nanophotonic systems. These studies hold the key for accurate modeling of high temperature TiN-based optical elements and nanophotonic systems for energy conversion, harsh-environment sensors, and heat-assisted applications.","container-title":"ACS Photonics","DOI":"10.1021/acsphotonics.7b00127","issue":"6","journalAbbreviation":"ACS Photonics","language":"English","note":"00036","page":"1413-1420","source":"ACS Publications","title":"Temperature-Dependent Optical Properties of Plasmonic Titanium Nitride Thin Films","volume":"4","author":[{"family":"Reddy","given":"Harsha"},{"family":"Guler","given":"Urcan"},{"family":"Kudyshev","given":"Zhaxylyk"},{"family":"Kildishev","given":"Alexander V."},{"family":"Shalaev","given":"Vladimir M."},{"family":"Boltasseva","given":"Alexandra"}],"issued":{"date-parts":[["2017"]]}}},{"id":2256,"uris":["http://zotero.org/users/1785709/items/ZKXWK4MY"],"uri":["http://zotero.org/users/1785709/items/ZKXWK4MY"],"itemData":{"id":2256,"type":"article-journal","abstract":"The refractory metal titanium nitride is promising for high-temperature nanophotonic and plasmonic applications, but its optical properties have not been studied at temperatures exceeding 400 °C. Here, we perform in-situ high-temperature ellipsometry to quantify the permittivity of TiN films from room temperature to 1258 °C. We find that the material becomes more absorptive at higher temperatures but maintains its metallic character throughout visible and near infrared frequencies. X-ray diffraction, atomic force microscopy, and mass spectrometry confirm that TiN retains its bulk crystal quality and that thermal cycling increases the surface roughness, reduces the lattice constant, and reduces the carbon and oxygen contaminant concentrations. The changes in the optical properties of the material are highly reproducible upon repeated heating and cooling, and the room-temperature properties are fully recoverable after cooling. Using the measured high-temperature permittivity, we compute the emissivity, surface plasmon polariton propagation length, and two localized surface plasmon resonance figures of merit as functions of temperature. Our results indicate that titanium nitride is a viable plasmonic material throughout the full temperature range explored.","container-title":"Applied Physics Letters","DOI":"10.1063/1.4977840","ISSN":"0003-6951","issue":"10","journalAbbreviation":"Appl. Phys. Lett.","language":"English","note":"00031","page":"101901","source":"aip.scitation.org (Atypon)","title":"Temperature-dependent optical properties of titanium nitride","volume":"110","author":[{"family":"Briggs","given":"Justin A."},{"family":"Naik","given":"Gururaj V."},{"family":"Zhao","given":"Yang"},{"family":"Petach","given":"Trevor A."},{"family":"Sahasrabuddhe","given":"Kunal"},{"family":"Goldhaber-Gordon","given":"David"},{"family":"Melosh","given":"Nicholas A."},{"family":"Dionne","given":"Jennifer A."}],"issued":{"date-parts":[["2017"]]}}}],"schema":"https://github.com/citation-style-language/schema/raw/master/csl-citation.json"} </w:instrText>
      </w:r>
      <w:r w:rsidR="002007A1" w:rsidRPr="00F73872">
        <w:rPr>
          <w:highlight w:val="yellow"/>
        </w:rPr>
        <w:fldChar w:fldCharType="separate"/>
      </w:r>
      <w:r w:rsidR="002007A1" w:rsidRPr="00F73872">
        <w:rPr>
          <w:rFonts w:ascii="Times New Roman" w:hAnsi="Times New Roman" w:cs="Times New Roman"/>
          <w:highlight w:val="yellow"/>
        </w:rPr>
        <w:t>[29,32]</w:t>
      </w:r>
      <w:r w:rsidR="002007A1" w:rsidRPr="00F73872">
        <w:rPr>
          <w:highlight w:val="yellow"/>
        </w:rPr>
        <w:fldChar w:fldCharType="end"/>
      </w:r>
      <w:r w:rsidR="002007A1" w:rsidRPr="00F73872">
        <w:rPr>
          <w:highlight w:val="yellow"/>
        </w:rPr>
        <w:t xml:space="preserve"> and very low resistivity (</w:t>
      </w:r>
      <w:r w:rsidR="0006181D" w:rsidRPr="00F73872">
        <w:rPr>
          <w:rFonts w:cstheme="minorHAnsi"/>
          <w:i/>
          <w:highlight w:val="yellow"/>
        </w:rPr>
        <w:t>ρ</w:t>
      </w:r>
      <w:r w:rsidR="0006181D" w:rsidRPr="00F73872">
        <w:rPr>
          <w:highlight w:val="yellow"/>
        </w:rPr>
        <w:t xml:space="preserve"> ~ 10 µ</w:t>
      </w:r>
      <w:r w:rsidR="00DD63BA" w:rsidRPr="00F73872">
        <w:rPr>
          <w:highlight w:val="yellow"/>
        </w:rPr>
        <w:t>Ω cm).</w:t>
      </w:r>
      <w:r w:rsidR="00DD63BA" w:rsidRPr="00F73872">
        <w:rPr>
          <w:highlight w:val="yellow"/>
        </w:rPr>
        <w:fldChar w:fldCharType="begin"/>
      </w:r>
      <w:r w:rsidR="00EF033A">
        <w:rPr>
          <w:highlight w:val="yellow"/>
        </w:rPr>
        <w:instrText xml:space="preserve"> ADDIN ZOTERO_ITEM CSL_CITATION {"citationID":"iE9gZOa5","properties":{"formattedCitation":"[41]","plainCitation":"[41]","noteIndex":0},"citationItems":[{"id":2189,"uris":["http://zotero.org/users/1785709/items/JLMXCWP3"],"uri":["http://zotero.org/users/1785709/items/JLMXCWP3"],"itemData":{"id":2189,"type":"article-journal","abstract":"Single crystalline Sc1−xTixN layers, with compositions spanning the entire range (0</w:instrText>
      </w:r>
      <w:r w:rsidR="00EF033A">
        <w:rPr>
          <w:rFonts w:ascii="Cambria Math" w:hAnsi="Cambria Math" w:cs="Cambria Math"/>
          <w:highlight w:val="yellow"/>
        </w:rPr>
        <w:instrText>⩽</w:instrText>
      </w:r>
      <w:r w:rsidR="00EF033A">
        <w:rPr>
          <w:highlight w:val="yellow"/>
        </w:rPr>
        <w:instrText>x</w:instrText>
      </w:r>
      <w:r w:rsidR="00EF033A">
        <w:rPr>
          <w:rFonts w:ascii="Cambria Math" w:hAnsi="Cambria Math" w:cs="Cambria Math"/>
          <w:highlight w:val="yellow"/>
        </w:rPr>
        <w:instrText>⩽</w:instrText>
      </w:r>
      <w:r w:rsidR="00EF033A">
        <w:rPr>
          <w:highlight w:val="yellow"/>
        </w:rPr>
        <w:instrText xml:space="preserve">1), were grown on MgO(001) by ultrahigh vacuum reactive magnetron sputter deposition at 750 °C. Optical transmission and reflectivity spectra are well described by a Drude–Lorentz model. The optical carrier density N* increases linearly from 1.0×1021 for ScN to 4.6×1022 cm−3 for TiN while the room-temperature electrical resistivity ρ300K varies by more than 2 orders of magnitude, from 2×10−3 Ω cm for ScN to 13 μΩ cm for TiN. ρ300K agrees well with optically determined resistivity values for alloys with compositions up to x=0.66, corresponding to the onset of electron filling in the second and third conduction bands. We calculated ScN and TiN band structures by ab initio density functional methods and used the results to simulate the field responses of free carriers in the Sc1−xTixN layers. From this, we determined, in combination with the measured temperature dependence of the resistivity, the low-temperature carrier relaxation time τ(x). The composition dependence of τ is dominated by alloy scattering and agrees well with our measured optical results. Hall experiments were used to obtain the effective carrier density Neff(x) which increases linearly with x up to x=0.4. Neff(x) is relatively flat for alloy compositions between x=0.4 and 0.7, due to anisotropies in the conduction band, and exhibits a steep increase at x&gt;0.7 as higher lying conduction bands begin to be occupied. Our simulated Sc1−xTixN electronic transport properties are in good agreement with experiment. Interband optical absorption results can also be understood based upon the calculated band structures.","container-title":"Journal of Applied Physics","DOI":"10.1063/1.1329348","ISSN":"0021-8979","issue":"1","journalAbbreviation":"J. Appl. Phys.","language":"English","note":"00000","page":"401-409","source":"aip.scitation.org (Atypon)","title":"Epitaxial Sc1−xTixN(001): Optical and electronic transport properties","title-short":"Epitaxial Sc1−xTixN(001)","volume":"89","author":[{"family":"Gall","given":"D."},{"family":"Petrov","given":"I."},{"family":"Greene","given":"J. E."}],"issued":{"date-parts":[["2001"]]}}}],"schema":"https://github.com/citation-style-language/schema/raw/master/csl-citation.json"} </w:instrText>
      </w:r>
      <w:r w:rsidR="00DD63BA" w:rsidRPr="00F73872">
        <w:rPr>
          <w:highlight w:val="yellow"/>
        </w:rPr>
        <w:fldChar w:fldCharType="separate"/>
      </w:r>
      <w:r w:rsidR="006936BD" w:rsidRPr="006936BD">
        <w:rPr>
          <w:rFonts w:ascii="Times New Roman" w:hAnsi="Times New Roman" w:cs="Times New Roman"/>
          <w:highlight w:val="yellow"/>
        </w:rPr>
        <w:t>[41]</w:t>
      </w:r>
      <w:r w:rsidR="00DD63BA" w:rsidRPr="00F73872">
        <w:rPr>
          <w:highlight w:val="yellow"/>
        </w:rPr>
        <w:fldChar w:fldCharType="end"/>
      </w:r>
      <w:r w:rsidR="00DD63BA" w:rsidRPr="00F73872">
        <w:rPr>
          <w:highlight w:val="yellow"/>
        </w:rPr>
        <w:t xml:space="preserve"> However, their strict growth conditions, i.e., deposition at </w:t>
      </w:r>
      <w:r w:rsidR="00DD63BA" w:rsidRPr="00F73872">
        <w:rPr>
          <w:i/>
          <w:highlight w:val="yellow"/>
        </w:rPr>
        <w:t>T</w:t>
      </w:r>
      <w:r w:rsidR="00DD63BA" w:rsidRPr="00F73872">
        <w:rPr>
          <w:highlight w:val="yellow"/>
        </w:rPr>
        <w:t xml:space="preserve"> &gt; 700 °C and use of single-crystalline substrates with low lattice mismatch with </w:t>
      </w:r>
      <w:proofErr w:type="spellStart"/>
      <w:r w:rsidR="00DD63BA" w:rsidRPr="00F73872">
        <w:rPr>
          <w:highlight w:val="yellow"/>
        </w:rPr>
        <w:t>TiN</w:t>
      </w:r>
      <w:proofErr w:type="spellEnd"/>
      <w:r w:rsidR="00DD63BA" w:rsidRPr="00F73872">
        <w:rPr>
          <w:highlight w:val="yellow"/>
        </w:rPr>
        <w:t>, limit their applications to specific fields such as nano-optics and metamaterials.</w:t>
      </w:r>
      <w:r w:rsidR="00DD63BA" w:rsidRPr="00F73872">
        <w:rPr>
          <w:highlight w:val="yellow"/>
        </w:rPr>
        <w:fldChar w:fldCharType="begin"/>
      </w:r>
      <w:r w:rsidR="00EF033A">
        <w:rPr>
          <w:highlight w:val="yellow"/>
        </w:rPr>
        <w:instrText xml:space="preserve"> ADDIN ZOTERO_ITEM CSL_CITATION {"citationID":"hgiQB0sC","properties":{"formattedCitation":"[31]","plainCitation":"[31]","noteIndex":0},"citationItems":[{"id":2260,"uris":["http://zotero.org/users/1785709/items/QDVHD8J8"],"uri":["http://zotero.org/users/1785709/items/QDVHD8J8"],"itemData":{"id":2260,"type":"article-journal","abstract":"Titanium nitride (TiN) is a plasmonic material having optical properties resembling gold. Unlike gold, however, TiN is complementary metal oxide semiconductor-compatible, mechanically strong, and thermally stable at higher temperatures. Additionally, TiN exhibits low-index surfaces with surface energies that are lower than those of the noble metals which facilitates the growth of smooth, ultrathin crystalline films. Such films are crucial in constructing low-loss, high-performance plasmonic and metamaterial devices including hyperbolic metamaterials (HMMs). HMMs have been shown to exhibit exotic optical properties, including extremely high broadband photonic densities of states (PDOS), which are useful in quantum plasmonic applications. However, the extent to which the exotic properties of HMMs can be realized has been seriously limited by fabrication constraints and material properties. Here, we address these issues by realizing an epitaxial superlattice as an HMM. The superlattice consists of ultrasmooth layers as thin as 5 nm and exhibits sharp interfaces which are essential for high-quality HMM devices. Our study reveals that such a TiN-based superlattice HMM provides a higher PDOS enhancement than gold- or silver-based HMMs.","container-title":"Proceedings of the National Academy of Sciences","DOI":"10.1073/pnas.1319446111","ISSN":"0027-8424, 1091-6490","issue":"21","journalAbbreviation":"Proc. Natl. Acad. Sci. USA","language":"English","note":"00145 \nPMID: 24821762","page":"7546-7551","source":"www.pnas.org","title":"Epitaxial superlattices with titanium nitride as a plasmonic component for optical hyperbolic metamaterials","volume":"111","author":[{"family":"Naik","given":"Gururaj V."},{"family":"Saha","given":"Bivas"},{"family":"Liu","given":"Jing"},{"family":"Saber","given":"Sammy M."},{"family":"Stach","given":"Eric A."},{"family":"Irudayaraj","given":"Joseph M. K."},{"family":"Sands","given":"Timothy D."},{"family":"Shalaev","given":"Vladimir M."},{"family":"Boltasseva","given":"Alexandra"}],"issued":{"date-parts":[["2014"]]}}}],"schema":"https://github.com/citation-style-language/schema/raw/master/csl-citation.json"} </w:instrText>
      </w:r>
      <w:r w:rsidR="00DD63BA" w:rsidRPr="00F73872">
        <w:rPr>
          <w:highlight w:val="yellow"/>
        </w:rPr>
        <w:fldChar w:fldCharType="separate"/>
      </w:r>
      <w:r w:rsidR="00DD63BA" w:rsidRPr="00F73872">
        <w:rPr>
          <w:rFonts w:ascii="Times New Roman" w:hAnsi="Times New Roman" w:cs="Times New Roman"/>
          <w:highlight w:val="yellow"/>
        </w:rPr>
        <w:t>[31]</w:t>
      </w:r>
      <w:r w:rsidR="00DD63BA" w:rsidRPr="00F73872">
        <w:rPr>
          <w:highlight w:val="yellow"/>
        </w:rPr>
        <w:fldChar w:fldCharType="end"/>
      </w:r>
      <w:r w:rsidR="00DD63BA" w:rsidRPr="00F73872">
        <w:rPr>
          <w:highlight w:val="yellow"/>
        </w:rPr>
        <w:t xml:space="preserve"> More industrially-scalable approaches, such as magnetron sputtering or PLD, lead to nanocrystalline </w:t>
      </w:r>
      <w:proofErr w:type="spellStart"/>
      <w:r w:rsidR="00DD63BA" w:rsidRPr="00F73872">
        <w:rPr>
          <w:highlight w:val="yellow"/>
        </w:rPr>
        <w:t>TiN</w:t>
      </w:r>
      <w:proofErr w:type="spellEnd"/>
      <w:r w:rsidR="00DD63BA" w:rsidRPr="00F73872">
        <w:rPr>
          <w:highlight w:val="yellow"/>
        </w:rPr>
        <w:t xml:space="preserve"> films usually associated</w:t>
      </w:r>
      <w:r w:rsidR="00B676D9" w:rsidRPr="00F73872">
        <w:rPr>
          <w:highlight w:val="yellow"/>
        </w:rPr>
        <w:t xml:space="preserve"> to higher optical losses</w:t>
      </w:r>
      <w:r w:rsidR="00B676D9" w:rsidRPr="00F73872">
        <w:rPr>
          <w:highlight w:val="yellow"/>
        </w:rPr>
        <w:fldChar w:fldCharType="begin"/>
      </w:r>
      <w:r w:rsidR="00EF033A">
        <w:rPr>
          <w:highlight w:val="yellow"/>
        </w:rPr>
        <w:instrText xml:space="preserve"> ADDIN ZOTERO_ITEM CSL_CITATION {"citationID":"7YuRw4bl","properties":{"formattedCitation":"[1]","plainCitation":"[1]","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V."},{"family":"Lekka","given":"Ch."},{"family":"Lidorikis","given":"E."}],"issued":{"date-parts":[["2018"]]}}}],"schema":"https://github.com/citation-style-language/schema/raw/master/csl-citation.json"} </w:instrText>
      </w:r>
      <w:r w:rsidR="00B676D9" w:rsidRPr="00F73872">
        <w:rPr>
          <w:highlight w:val="yellow"/>
        </w:rPr>
        <w:fldChar w:fldCharType="separate"/>
      </w:r>
      <w:r w:rsidR="00B676D9" w:rsidRPr="00F73872">
        <w:rPr>
          <w:rFonts w:ascii="Times New Roman" w:hAnsi="Times New Roman" w:cs="Times New Roman"/>
          <w:highlight w:val="yellow"/>
        </w:rPr>
        <w:t>[1]</w:t>
      </w:r>
      <w:r w:rsidR="00B676D9" w:rsidRPr="00F73872">
        <w:rPr>
          <w:highlight w:val="yellow"/>
        </w:rPr>
        <w:fldChar w:fldCharType="end"/>
      </w:r>
      <w:r w:rsidR="00B676D9" w:rsidRPr="00F73872">
        <w:rPr>
          <w:highlight w:val="yellow"/>
        </w:rPr>
        <w:t xml:space="preserve">, </w:t>
      </w:r>
      <w:r w:rsidR="00B676D9" w:rsidRPr="00F73872">
        <w:rPr>
          <w:highlight w:val="yellow"/>
        </w:rPr>
        <w:lastRenderedPageBreak/>
        <w:t>lower plasmonic quality factors (</w:t>
      </w:r>
      <w:r w:rsidR="00B676D9" w:rsidRPr="00F73872">
        <w:rPr>
          <w:i/>
          <w:highlight w:val="yellow"/>
        </w:rPr>
        <w:t>Q</w:t>
      </w:r>
      <w:r w:rsidR="00B676D9" w:rsidRPr="00F73872">
        <w:rPr>
          <w:i/>
          <w:highlight w:val="yellow"/>
          <w:vertAlign w:val="subscript"/>
        </w:rPr>
        <w:t>SPP</w:t>
      </w:r>
      <w:r w:rsidR="00B676D9" w:rsidRPr="00F73872">
        <w:rPr>
          <w:highlight w:val="yellow"/>
        </w:rPr>
        <w:t xml:space="preserve"> ~ 50–100)</w:t>
      </w:r>
      <w:r w:rsidR="00B676D9" w:rsidRPr="00F73872">
        <w:rPr>
          <w:highlight w:val="yellow"/>
        </w:rPr>
        <w:fldChar w:fldCharType="begin"/>
      </w:r>
      <w:r w:rsidR="00EF033A">
        <w:rPr>
          <w:highlight w:val="yellow"/>
        </w:rPr>
        <w:instrText xml:space="preserve"> ADDIN ZOTERO_ITEM CSL_CITATION {"citationID":"KJwTcSWn","properties":{"formattedCitation":"[33]","plainCitation":"[33]","noteIndex":0},"citationItems":[{"id":2425,"uris":["http://zotero.org/users/1785709/items/VRNRGRSF"],"uri":["http://zotero.org/users/1785709/items/VRNRGRSF"],"itemData":{"id":2425,"type":"article-journal","abstract":"We report the fabrication of titanium nitride (TiN) films with the “best” plasmonic behavior reported so far by the pulsed laser deposition method. Even though the deposition is done at room temperature (</w:instrText>
      </w:r>
      <w:r w:rsidR="00EF033A">
        <w:rPr>
          <w:rFonts w:ascii="Cambria Math" w:hAnsi="Cambria Math" w:cs="Cambria Math"/>
          <w:highlight w:val="yellow"/>
        </w:rPr>
        <w:instrText>∼</w:instrText>
      </w:r>
      <w:r w:rsidR="00EF033A">
        <w:rPr>
          <w:highlight w:val="yellow"/>
        </w:rPr>
        <w:instrText xml:space="preserve">25 </w:instrText>
      </w:r>
      <w:r w:rsidR="00EF033A">
        <w:rPr>
          <w:rFonts w:ascii="Times New Roman" w:hAnsi="Times New Roman" w:cs="Times New Roman"/>
          <w:highlight w:val="yellow"/>
        </w:rPr>
        <w:instrText>°</w:instrText>
      </w:r>
      <w:r w:rsidR="00EF033A">
        <w:rPr>
          <w:highlight w:val="yellow"/>
        </w:rPr>
        <w:instrText xml:space="preserve">C) and grown on an amorphous native oxide of a silicon wafer, the plasmonic property of the TiN is comparable to that of gold, which is a conventional plasmonic material in the visible to near-infrared region. Because of the highly plasmonic nature of the TiN, the near field around the TiN nanostructure can be as high as that of a gold nanostructure. A room-temperature process without a strict requirement on the substrate allows depositing a TiN film even on a flexible polymer film without degrading its property. Our results pave the way for using TiN as a truly practical plasmonic material, replacing the use of noble metals.","container-title":"ACS Photonics","DOI":"10.1021/acsphotonics.7b00942","issue":"3","journalAbbreviation":"ACS Photonics","language":"English","note":"00012","page":"814-819","source":"ACS Publications","title":"Fabrication of Highly Metallic TiN Films by Pulsed Laser Deposition Method for Plasmonic Applications","volume":"5","author":[{"family":"Sugavaneshwar","given":"Ramu Pasupathi"},{"family":"Ishii","given":"Satoshi"},{"family":"Dao","given":"Thang Duy"},{"family":"Ohi","given":"Akihiko"},{"family":"Nabatame","given":"Toshihide"},{"family":"Nagao","given":"Tadaaki"}],"issued":{"date-parts":[["2018"]]}}}],"schema":"https://github.com/citation-style-language/schema/raw/master/csl-citation.json"} </w:instrText>
      </w:r>
      <w:r w:rsidR="00B676D9" w:rsidRPr="00F73872">
        <w:rPr>
          <w:highlight w:val="yellow"/>
        </w:rPr>
        <w:fldChar w:fldCharType="separate"/>
      </w:r>
      <w:r w:rsidR="00B676D9" w:rsidRPr="00F73872">
        <w:rPr>
          <w:rFonts w:ascii="Times New Roman" w:hAnsi="Times New Roman" w:cs="Times New Roman"/>
          <w:highlight w:val="yellow"/>
        </w:rPr>
        <w:t>[33]</w:t>
      </w:r>
      <w:r w:rsidR="00B676D9" w:rsidRPr="00F73872">
        <w:rPr>
          <w:highlight w:val="yellow"/>
        </w:rPr>
        <w:fldChar w:fldCharType="end"/>
      </w:r>
      <w:r w:rsidR="00B676D9" w:rsidRPr="00F73872">
        <w:rPr>
          <w:highlight w:val="yellow"/>
        </w:rPr>
        <w:t xml:space="preserve"> and higher resistivity (</w:t>
      </w:r>
      <w:r w:rsidR="00B676D9" w:rsidRPr="00F73872">
        <w:rPr>
          <w:rFonts w:cstheme="minorHAnsi"/>
          <w:i/>
          <w:highlight w:val="yellow"/>
        </w:rPr>
        <w:t>ρ</w:t>
      </w:r>
      <w:r w:rsidR="00B676D9" w:rsidRPr="00F73872">
        <w:rPr>
          <w:highlight w:val="yellow"/>
        </w:rPr>
        <w:t xml:space="preserve"> ~ 50–150 µΩ cm).</w:t>
      </w:r>
      <w:r w:rsidR="00B676D9" w:rsidRPr="00F73872">
        <w:rPr>
          <w:highlight w:val="yellow"/>
        </w:rPr>
        <w:fldChar w:fldCharType="begin"/>
      </w:r>
      <w:r w:rsidR="00EF033A">
        <w:rPr>
          <w:highlight w:val="yellow"/>
        </w:rPr>
        <w:instrText xml:space="preserve"> ADDIN ZOTERO_ITEM CSL_CITATION {"citationID":"DcMLnPbD","properties":{"formattedCitation":"[26,35,36]","plainCitation":"[26,35,36]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highlight w:val="yellow"/>
        </w:rPr>
        <w:instrText>⩾</w:instrText>
      </w:r>
      <w:r w:rsidR="00EF033A">
        <w:rPr>
          <w:highlight w:val="yellow"/>
        </w:rPr>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highlight w:val="yellow"/>
        </w:rPr>
        <w:instrText>∼</w:instrText>
      </w:r>
      <w:r w:rsidR="00EF033A">
        <w:rPr>
          <w:highlight w:val="yellow"/>
        </w:rPr>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id":2379,"uris":["http://zotero.org/users/1785709/items/2BUU2YG9"],"uri":["http://zotero.org/users/1785709/items/2BUU2YG9"],"itemData":{"id":2379,"type":"article-journal","abstract":"The growth of ultrathin TiN films by plasma-assisted atomic layer deposition (PA-ALD) was studied by in situ spectroscopic ellipsometry (SE). In between the growth cycles consisting of TiCl4 precursor dosing and H2–N2 plasma exposure, ellipsometry data were acquired in the photon energy range of 0.75–5.0eV. The dielectric function of the TiN films was modeled by a Drude-Lorentz oscillator parametrization, and the film thickness and the TiN material properties, such as conduction electron density, electron mean free path, electrical resistivity, and mass density, were determined. Ex situ analysis was used to validate the results obtained by in situ SE. From the in situ spectroscopic ellipsometry data several aspects related to thin film growth by ALD were addressed. A decrease in film resistivity with deposition temperature between 100 and 400°C was attributed to the increase in electron mean free path due to a lower level of impurities incorporated into the films at higher temperatures. A change in resistivity and electron mean free path was observed as a function of film thickness (2–65nm) and was related to an increase in electron-sidewall scattering for decreasing film thickness. The TiN film nucleation was studied on thermal oxide covered c-Si substrates. A difference in nucleation delay was observed on these substrates and was related to the varying surface hydroxyl density. For PA-ALD on H-terminated c-Si substrates, the formation of an interfacial SiNx film was observed, which facilitated the TiN film nucleation.","container-title":"Journal of Applied Physics","DOI":"10.1063/1.2214438","ISSN":"0021-8979","issue":"2","journalAbbreviation":"J. Appl. Phys.","language":"English","note":"00079","page":"023534","source":"aip.scitation.org (Atypon)","title":"In situ spectroscopic ellipsometry study on the growth of ultrathin TiN films by plasma-assisted atomic layer deposition","volume":"100","author":[{"family":"Langereis","given":"E."},{"family":"Heil","given":"S. B. S."},{"family":"Sanden","given":"M. C. M.","non-dropping-particle":"van de"},{"family":"Kessels","given":"W. M. M."}],"issued":{"date-parts":[["2006"]]}}},{"id":2325,"uris":["http://zotero.org/users/1785709/items/Y3NTZUHH"],"uri":["http://zotero.org/users/1785709/items/Y3NTZUHH"],"itemData":{"id":2325,"type":"article-journal","abstract":"This work reports on the determination and comparison of the resistivity of ultra-thin atomic layer deposited titanium nitride films in the thickness range 0.65–20nm using spectroscopic ellipsometry and electrical test structures. We found that for films thicker than 4nm, the resistivity values obtained by the two techniques are in good agreement. However, below 4nm, the comparison shows an increasing difference with decreasing film thickness. A difference with a factor of 3 was found at 1.8nm and increased up to hundreds at 0.65nm. We attribute this significant difference to the electron scattering effects at grain boundaries and interfaces which can not be fully taken into account by spectroscopic ellipsometry measurements.","collection-title":"SURFINT-SREN III","container-title":"Applied Surface Science","DOI":"10.1016/j.apsusc.2012.09.074","ISSN":"0169-4332","journalAbbreviation":"Appl. Surf. Sci.","language":"English","note":"00032","page":"45-49","source":"ScienceDirect","title":"On the difference between optically and electrically determined resistivity of ultra-thin titanium nitride films","volume":"269","author":[{"family":"Van Bui","given":"H."},{"family":"Kovalgin","given":"A. Y."},{"family":"Wolters","given":"R. A. M."}],"issued":{"date-parts":[["2013"]]}}}],"schema":"https://github.com/citation-style-language/schema/raw/master/csl-citation.json"} </w:instrText>
      </w:r>
      <w:r w:rsidR="00B676D9" w:rsidRPr="00F73872">
        <w:rPr>
          <w:highlight w:val="yellow"/>
        </w:rPr>
        <w:fldChar w:fldCharType="separate"/>
      </w:r>
      <w:r w:rsidR="00B676D9" w:rsidRPr="00F73872">
        <w:rPr>
          <w:rFonts w:ascii="Times New Roman" w:hAnsi="Times New Roman" w:cs="Times New Roman"/>
          <w:highlight w:val="yellow"/>
        </w:rPr>
        <w:t>[26,35,36]</w:t>
      </w:r>
      <w:r w:rsidR="00B676D9" w:rsidRPr="00F73872">
        <w:rPr>
          <w:highlight w:val="yellow"/>
        </w:rPr>
        <w:fldChar w:fldCharType="end"/>
      </w:r>
      <w:r w:rsidR="00DD63BA" w:rsidRPr="00F73872">
        <w:rPr>
          <w:highlight w:val="yellow"/>
        </w:rPr>
        <w:t xml:space="preserve"> </w:t>
      </w:r>
      <w:r w:rsidR="00B676D9" w:rsidRPr="00F73872">
        <w:rPr>
          <w:highlight w:val="yellow"/>
        </w:rPr>
        <w:t xml:space="preserve">In the case of </w:t>
      </w:r>
      <w:proofErr w:type="spellStart"/>
      <w:r w:rsidR="00B676D9" w:rsidRPr="00F73872">
        <w:rPr>
          <w:highlight w:val="yellow"/>
        </w:rPr>
        <w:t>TiN</w:t>
      </w:r>
      <w:proofErr w:type="spellEnd"/>
      <w:r w:rsidR="00B676D9" w:rsidRPr="00F73872">
        <w:rPr>
          <w:highlight w:val="yellow"/>
        </w:rPr>
        <w:t xml:space="preserve"> deposition by magnetron sputtering, previous studies have discussed the effect of the energy of incoming species to the substrate, leading to changes in the preferential growth (i.e., texturing) on the structural, mechanical and optical properties.</w:t>
      </w:r>
      <w:r w:rsidR="00F73872" w:rsidRPr="00F73872">
        <w:rPr>
          <w:highlight w:val="yellow"/>
        </w:rPr>
        <w:fldChar w:fldCharType="begin"/>
      </w:r>
      <w:r w:rsidR="00EF033A">
        <w:rPr>
          <w:highlight w:val="yellow"/>
        </w:rPr>
        <w:instrText xml:space="preserve"> ADDIN ZOTERO_ITEM CSL_CITATION {"citationID":"xEcPkZdq","properties":{"formattedCitation":"[42,43]","plainCitation":"[42,43]","noteIndex":0},"citationItems":[{"id":2383,"uris":["http://zotero.org/users/1785709/items/C95DHVSY"],"uri":["http://zotero.org/users/1785709/items/C95DHVSY"],"itemData":{"id":2383,"type":"article-journal","abstract":"The effect of substrate orientation and ion bombardment during the growth on the structure and properties of TiN films deposited by reactive unbalanced magnetron sputtering has been reported. Films deposited at a nitrogen partial pressure of 5×10−5 mbar and a current density of 2.50 mA cm−2 were golden yellow in color, characteristic of stoichiometric TiN. The effect of Si(100) and Si(111) substrates on the TiN film along with the substrate bias has been investigated. With an increase in the substrate bias on Si(111) substrate, TiN(111) is the most preferred orientation. On a Si(100) substrate with an increase in the substrate bias, TiN(220) orientation has been observed. The influence of the substrate on the growth of TiN films has been explained in terms of surface energy. The variation of grain size, resistivity, and the internal stress of TiN films as the function of substrate bias have also been investigated.","container-title":"Journal of Vacuum Science &amp; Technology A","DOI":"10.1116/1.1460888","ISSN":"0734-2101","issue":"3","journalAbbreviation":"J. Vac. Sci. Technol. A","language":"English","note":"00026","page":"678-682","source":"avs.scitation.org (Atypon)","title":"Effect of ion bombardment and substrate orientation on structure and properties of titanium nitride films deposited by unbalanced magnetron sputtering","volume":"20","author":[{"family":"Guruvenket","given":"S."},{"family":"Mohan Rao","given":"G."}],"issued":{"date-parts":[["2002"]]}}},{"id":2276,"uris":["http://zotero.org/users/1785709/items/ZCZS23ML"],"uri":["http://zotero.org/users/1785709/items/ZCZS23ML"],"itemData":{"id":2276,"type":"article-journal","abstract":"We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highlight w:val="yellow"/>
        </w:rPr>
        <w:instrText>∼</w:instrText>
      </w:r>
      <w:r w:rsidR="00EF033A">
        <w:rPr>
          <w:highlight w:val="yellow"/>
        </w:rPr>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films","volume":"96","author":[{"family":"Patsalas","given":"P."},{"family":"Gravalidis","given":"C."},{"family":"Logothetidis","given":"S."}],"issued":{"date-parts":[["2004"]]}}}],"schema":"https://github.com/citation-style-language/schema/raw/master/csl-citation.json"} </w:instrText>
      </w:r>
      <w:r w:rsidR="00F73872" w:rsidRPr="00F73872">
        <w:rPr>
          <w:highlight w:val="yellow"/>
        </w:rPr>
        <w:fldChar w:fldCharType="separate"/>
      </w:r>
      <w:r w:rsidR="006936BD" w:rsidRPr="006936BD">
        <w:rPr>
          <w:rFonts w:ascii="Times New Roman" w:hAnsi="Times New Roman" w:cs="Times New Roman"/>
          <w:highlight w:val="yellow"/>
        </w:rPr>
        <w:t>[42,43]</w:t>
      </w:r>
      <w:r w:rsidR="00F73872" w:rsidRPr="00F73872">
        <w:rPr>
          <w:highlight w:val="yellow"/>
        </w:rPr>
        <w:fldChar w:fldCharType="end"/>
      </w:r>
      <w:r w:rsidR="006936BD">
        <w:rPr>
          <w:highlight w:val="yellow"/>
        </w:rPr>
        <w:t xml:space="preserve"> Moreover, an increase in the energy of incoming species could also lead to a decrease of resistivity down to ~ 45 µΩ cm.</w:t>
      </w:r>
      <w:r w:rsidR="006936BD">
        <w:rPr>
          <w:highlight w:val="yellow"/>
        </w:rPr>
        <w:fldChar w:fldCharType="begin"/>
      </w:r>
      <w:r w:rsidR="00EF033A">
        <w:rPr>
          <w:highlight w:val="yellow"/>
        </w:rPr>
        <w:instrText xml:space="preserve"> ADDIN ZOTERO_ITEM CSL_CITATION {"citationID":"80I4G3hR","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highlight w:val="yellow"/>
        </w:rPr>
        <w:instrText>⩾</w:instrText>
      </w:r>
      <w:r w:rsidR="00EF033A">
        <w:rPr>
          <w:highlight w:val="yellow"/>
        </w:rPr>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highlight w:val="yellow"/>
        </w:rPr>
        <w:instrText>∼</w:instrText>
      </w:r>
      <w:r w:rsidR="00EF033A">
        <w:rPr>
          <w:highlight w:val="yellow"/>
        </w:rPr>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6936BD">
        <w:rPr>
          <w:highlight w:val="yellow"/>
        </w:rPr>
        <w:fldChar w:fldCharType="separate"/>
      </w:r>
      <w:r w:rsidR="006936BD" w:rsidRPr="006936BD">
        <w:rPr>
          <w:rFonts w:ascii="Times New Roman" w:hAnsi="Times New Roman" w:cs="Times New Roman"/>
          <w:highlight w:val="yellow"/>
        </w:rPr>
        <w:t>[26]</w:t>
      </w:r>
      <w:r w:rsidR="006936BD">
        <w:rPr>
          <w:highlight w:val="yellow"/>
        </w:rPr>
        <w:fldChar w:fldCharType="end"/>
      </w:r>
      <w:r w:rsidR="00B676D9" w:rsidRPr="00F73872">
        <w:rPr>
          <w:highlight w:val="yellow"/>
        </w:rPr>
        <w:t xml:space="preserve"> However, to the best of our knowledge, a comprehensi</w:t>
      </w:r>
      <w:r w:rsidR="00F73872" w:rsidRPr="00F73872">
        <w:rPr>
          <w:highlight w:val="yellow"/>
        </w:rPr>
        <w:t>ve study discussing the same effect on the plasmonic quality factors and their relationship with the material resistivity</w:t>
      </w:r>
      <w:r w:rsidR="006936BD">
        <w:rPr>
          <w:highlight w:val="yellow"/>
        </w:rPr>
        <w:t xml:space="preserve"> and structural properties</w:t>
      </w:r>
      <w:r w:rsidR="00F73872" w:rsidRPr="00F73872">
        <w:rPr>
          <w:highlight w:val="yellow"/>
        </w:rPr>
        <w:t xml:space="preserve"> has not been addressed yet.</w:t>
      </w:r>
    </w:p>
    <w:p w14:paraId="706DCF0D" w14:textId="45B0A749" w:rsidR="00BE5DA2" w:rsidRPr="00A80D79" w:rsidRDefault="00BF320F" w:rsidP="00ED1938">
      <w:pPr>
        <w:spacing w:after="0"/>
        <w:rPr>
          <w:rFonts w:asciiTheme="majorHAnsi" w:eastAsiaTheme="majorEastAsia" w:hAnsiTheme="majorHAnsi" w:cstheme="majorBidi"/>
          <w:color w:val="393939" w:themeColor="accent6" w:themeShade="BF"/>
          <w:sz w:val="28"/>
          <w:szCs w:val="40"/>
        </w:rPr>
      </w:pPr>
      <w:r>
        <w:t>In this work, we explore</w:t>
      </w:r>
      <w:r w:rsidR="009E2309">
        <w:t>d</w:t>
      </w:r>
      <w:r>
        <w:t xml:space="preserve"> the influence of </w:t>
      </w:r>
      <w:r w:rsidR="004D0B1C">
        <w:t>radiofrequency (RF) substrate biasing during</w:t>
      </w:r>
      <w:r w:rsidR="00590964">
        <w:t xml:space="preserve"> direct current (DC)</w:t>
      </w:r>
      <w:r w:rsidR="004D0B1C">
        <w:t xml:space="preserve"> magnetron sputtering deposition on the structural, optical, electrical, and thus plasmonic response of </w:t>
      </w:r>
      <w:proofErr w:type="spellStart"/>
      <w:r w:rsidR="004D0B1C">
        <w:t>TiN</w:t>
      </w:r>
      <w:proofErr w:type="spellEnd"/>
      <w:r w:rsidR="004D0B1C">
        <w:t xml:space="preserve"> thin films. </w:t>
      </w:r>
      <w:r w:rsidR="00095E9C" w:rsidRPr="00414CF6">
        <w:rPr>
          <w:highlight w:val="yellow"/>
        </w:rPr>
        <w:t>The additional self-bias generated by the RF produced an ion bombardment toward the substrate during the film growth.</w:t>
      </w:r>
      <w:r w:rsidR="00095E9C">
        <w:t xml:space="preserve"> </w:t>
      </w:r>
      <w:r w:rsidR="004D0B1C">
        <w:t>In particular, a moderate RF power alter</w:t>
      </w:r>
      <w:r w:rsidR="009E2309">
        <w:t>ed</w:t>
      </w:r>
      <w:r w:rsidR="004D0B1C">
        <w:t xml:space="preserve"> the preferential growth of the films along the </w:t>
      </w:r>
      <w:r w:rsidR="00414CF6" w:rsidRPr="00414CF6">
        <w:rPr>
          <w:highlight w:val="yellow"/>
        </w:rPr>
        <w:t>[</w:t>
      </w:r>
      <w:r w:rsidR="004D0B1C" w:rsidRPr="00414CF6">
        <w:rPr>
          <w:highlight w:val="yellow"/>
        </w:rPr>
        <w:t>111</w:t>
      </w:r>
      <w:r w:rsidR="00414CF6" w:rsidRPr="00414CF6">
        <w:rPr>
          <w:highlight w:val="yellow"/>
        </w:rPr>
        <w:t>]</w:t>
      </w:r>
      <w:r w:rsidR="004D0B1C">
        <w:t xml:space="preserve"> direction and reduce</w:t>
      </w:r>
      <w:r w:rsidR="009E2309">
        <w:t>d</w:t>
      </w:r>
      <w:r w:rsidR="004D0B1C">
        <w:t xml:space="preserve"> the grain size</w:t>
      </w:r>
      <w:r w:rsidR="009018D0">
        <w:t xml:space="preserve">, but, at the same time, </w:t>
      </w:r>
      <w:r w:rsidR="009E2309">
        <w:t>led</w:t>
      </w:r>
      <w:r w:rsidR="009018D0">
        <w:t xml:space="preserve"> to a better metallic character and, thus, better plasmonic properties, attributed to a slight under-stoichiometry. </w:t>
      </w:r>
      <w:r w:rsidR="00590964">
        <w:t>Spectroscopic ellipsometry allow</w:t>
      </w:r>
      <w:r w:rsidR="009E2309">
        <w:t>ed</w:t>
      </w:r>
      <w:r w:rsidR="00590964">
        <w:t xml:space="preserve"> retrieving the </w:t>
      </w:r>
      <w:proofErr w:type="spellStart"/>
      <w:r w:rsidR="00590964">
        <w:t>Drude</w:t>
      </w:r>
      <w:proofErr w:type="spellEnd"/>
      <w:r w:rsidR="00590964">
        <w:t xml:space="preserve"> parameters characterizing the metallic character of </w:t>
      </w:r>
      <w:proofErr w:type="spellStart"/>
      <w:r w:rsidR="00590964">
        <w:t>TiN</w:t>
      </w:r>
      <w:proofErr w:type="spellEnd"/>
      <w:r w:rsidR="00590964">
        <w:t xml:space="preserve"> and allowing us to evaluate the electrical resistivity. The latter was also directly measured with the four-point probe method</w:t>
      </w:r>
      <w:r w:rsidR="009E2309">
        <w:t xml:space="preserve">, finding a good agreement between the two methods. A correlation between RF substrate biasing power, </w:t>
      </w:r>
      <w:proofErr w:type="spellStart"/>
      <w:r w:rsidR="009E2309">
        <w:t>Drude</w:t>
      </w:r>
      <w:proofErr w:type="spellEnd"/>
      <w:r w:rsidR="009E2309">
        <w:t xml:space="preserve"> parameters and resistivity was thus found, h</w:t>
      </w:r>
      <w:r w:rsidR="009018D0">
        <w:t xml:space="preserve">ighlighting a viable strategy to synthesize </w:t>
      </w:r>
      <w:proofErr w:type="spellStart"/>
      <w:r w:rsidR="009018D0">
        <w:t>TiN</w:t>
      </w:r>
      <w:proofErr w:type="spellEnd"/>
      <w:r w:rsidR="009018D0">
        <w:t xml:space="preserve"> films of reasonable plasmonic quality on inexpensive substrates without the need of high-temperature deposition or annealing processes.</w:t>
      </w:r>
    </w:p>
    <w:p w14:paraId="53439CAD" w14:textId="32ABC5F5" w:rsidR="00546931" w:rsidRPr="00A80D79" w:rsidRDefault="0071006F" w:rsidP="00E66538">
      <w:pPr>
        <w:pStyle w:val="Titolo1"/>
        <w:spacing w:before="0" w:after="0" w:line="480" w:lineRule="auto"/>
      </w:pPr>
      <w:r>
        <w:lastRenderedPageBreak/>
        <w:t>2</w:t>
      </w:r>
      <w:r w:rsidR="001231FB" w:rsidRPr="00A80D79">
        <w:t xml:space="preserve">. </w:t>
      </w:r>
      <w:r w:rsidR="009956C2" w:rsidRPr="00A80D79">
        <w:t>Experimental</w:t>
      </w:r>
      <w:r w:rsidR="00B618AD">
        <w:t xml:space="preserve"> methods</w:t>
      </w:r>
    </w:p>
    <w:p w14:paraId="63DE8245" w14:textId="419E9054" w:rsidR="00917871" w:rsidRPr="00A80D79" w:rsidRDefault="0071006F" w:rsidP="00E66538">
      <w:pPr>
        <w:pStyle w:val="Titolo2"/>
        <w:spacing w:before="0" w:line="480" w:lineRule="auto"/>
      </w:pPr>
      <w:r>
        <w:t>2.1</w:t>
      </w:r>
      <w:r w:rsidR="00917871" w:rsidRPr="00A80D79">
        <w:t xml:space="preserve">. Synthesis of </w:t>
      </w:r>
      <w:proofErr w:type="spellStart"/>
      <w:r w:rsidR="00917871" w:rsidRPr="00A80D79">
        <w:t>TiN</w:t>
      </w:r>
      <w:proofErr w:type="spellEnd"/>
      <w:r w:rsidR="00917871" w:rsidRPr="00A80D79">
        <w:t xml:space="preserve"> thin films</w:t>
      </w:r>
    </w:p>
    <w:p w14:paraId="6A3880B5" w14:textId="333A715A" w:rsidR="000F192B" w:rsidRPr="00A80D79" w:rsidRDefault="00460692" w:rsidP="00E66538">
      <w:pPr>
        <w:spacing w:after="0"/>
      </w:pPr>
      <w:proofErr w:type="spellStart"/>
      <w:r w:rsidRPr="00A80D79">
        <w:t>TiN</w:t>
      </w:r>
      <w:proofErr w:type="spellEnd"/>
      <w:r w:rsidRPr="00A80D79">
        <w:t xml:space="preserve"> thin films were deposited from a 4” </w:t>
      </w:r>
      <w:proofErr w:type="spellStart"/>
      <w:r w:rsidRPr="00A80D79">
        <w:t>Ti</w:t>
      </w:r>
      <w:proofErr w:type="spellEnd"/>
      <w:r w:rsidRPr="00A80D79">
        <w:t xml:space="preserve"> target (99.99 % wt. purity) on </w:t>
      </w:r>
      <w:r w:rsidR="003F1370">
        <w:t xml:space="preserve">soda-lime </w:t>
      </w:r>
      <w:r w:rsidRPr="00A80D79">
        <w:t xml:space="preserve">glass and </w:t>
      </w:r>
      <w:proofErr w:type="gramStart"/>
      <w:r w:rsidRPr="00A80D79">
        <w:t>Si(</w:t>
      </w:r>
      <w:proofErr w:type="gramEnd"/>
      <w:r w:rsidRPr="00A80D79">
        <w:t>111) substrates (ultrasonically cleaned subsequently in acetone, ethanol, and deionized water for 5 min each and dried under N</w:t>
      </w:r>
      <w:r w:rsidRPr="00A80D79">
        <w:rPr>
          <w:vertAlign w:val="subscript"/>
        </w:rPr>
        <w:t>2</w:t>
      </w:r>
      <w:r w:rsidRPr="00A80D79">
        <w:t xml:space="preserve"> flow) mounted on a rotating sample holder. The plasma reactor was pumped down to the base pressure of 1·10</w:t>
      </w:r>
      <w:r w:rsidRPr="00A80D79">
        <w:rPr>
          <w:vertAlign w:val="superscript"/>
        </w:rPr>
        <w:t>–5</w:t>
      </w:r>
      <w:r w:rsidRPr="00A80D79">
        <w:t xml:space="preserve"> Pa by means of a turbomolecular pump in combination with a rotary pump. A RF plasma cleaning of the substrates was carried out at a pressure of 15 Pa by adjusting the gate valve of the system in an </w:t>
      </w:r>
      <w:proofErr w:type="spellStart"/>
      <w:r w:rsidRPr="00A80D79">
        <w:t>Ar</w:t>
      </w:r>
      <w:proofErr w:type="spellEnd"/>
      <w:r w:rsidRPr="00A80D79">
        <w:t xml:space="preserve"> plasma (100 </w:t>
      </w:r>
      <w:proofErr w:type="spellStart"/>
      <w:r w:rsidRPr="00A80D79">
        <w:t>sccm</w:t>
      </w:r>
      <w:proofErr w:type="spellEnd"/>
      <w:r w:rsidRPr="00A80D79">
        <w:t xml:space="preserve">) at –120 V self-bias by applying </w:t>
      </w:r>
      <w:r w:rsidR="000F192B" w:rsidRPr="00A80D79">
        <w:t>13.56 MHz</w:t>
      </w:r>
      <w:r w:rsidR="00F16312" w:rsidRPr="00A80D79">
        <w:t xml:space="preserve"> at a </w:t>
      </w:r>
      <w:r w:rsidR="000F192B" w:rsidRPr="00A80D79">
        <w:t xml:space="preserve">RF </w:t>
      </w:r>
      <w:r w:rsidR="00F16312" w:rsidRPr="00A80D79">
        <w:t xml:space="preserve">power </w:t>
      </w:r>
      <w:r w:rsidR="000F192B" w:rsidRPr="00A80D79">
        <w:t>50</w:t>
      </w:r>
      <w:r w:rsidR="00790994">
        <w:t>–</w:t>
      </w:r>
      <w:r w:rsidR="000F192B" w:rsidRPr="00A80D79">
        <w:t>70 W. Afterwards, keeping the same total pressure and RF conditions, an adhesion-promoting treatment was performed in the presence of forming gas (10% H</w:t>
      </w:r>
      <w:r w:rsidR="000F192B" w:rsidRPr="00A80D79">
        <w:rPr>
          <w:vertAlign w:val="subscript"/>
        </w:rPr>
        <w:t>2</w:t>
      </w:r>
      <w:r w:rsidR="000F192B" w:rsidRPr="00A80D79">
        <w:t xml:space="preserve"> and 90% N</w:t>
      </w:r>
      <w:r w:rsidR="000F192B" w:rsidRPr="00A80D79">
        <w:rPr>
          <w:vertAlign w:val="subscript"/>
        </w:rPr>
        <w:t>2</w:t>
      </w:r>
      <w:r w:rsidR="0062771C" w:rsidRPr="00A80D79">
        <w:t xml:space="preserve">, 10 </w:t>
      </w:r>
      <w:proofErr w:type="spellStart"/>
      <w:r w:rsidR="0062771C" w:rsidRPr="00A80D79">
        <w:t>sccm</w:t>
      </w:r>
      <w:proofErr w:type="spellEnd"/>
      <w:r w:rsidR="000F192B" w:rsidRPr="00A80D79">
        <w:t xml:space="preserve">) and </w:t>
      </w:r>
      <w:proofErr w:type="spellStart"/>
      <w:r w:rsidR="000F192B" w:rsidRPr="00A80D79">
        <w:t>Ar</w:t>
      </w:r>
      <w:proofErr w:type="spellEnd"/>
      <w:r w:rsidR="000F192B" w:rsidRPr="00A80D79">
        <w:t xml:space="preserve"> (</w:t>
      </w:r>
      <w:r w:rsidR="0062771C" w:rsidRPr="00A80D79">
        <w:t xml:space="preserve">10 </w:t>
      </w:r>
      <w:proofErr w:type="spellStart"/>
      <w:r w:rsidR="0062771C" w:rsidRPr="00A80D79">
        <w:t>sccm</w:t>
      </w:r>
      <w:proofErr w:type="spellEnd"/>
      <w:r w:rsidR="000F192B" w:rsidRPr="00A80D79">
        <w:t xml:space="preserve">). Sample deposition was then performed at the working pressure of 0.1 Pa in </w:t>
      </w:r>
      <w:proofErr w:type="spellStart"/>
      <w:r w:rsidR="000F192B" w:rsidRPr="00A80D79">
        <w:t>Ar</w:t>
      </w:r>
      <w:proofErr w:type="spellEnd"/>
      <w:r w:rsidR="000F192B" w:rsidRPr="00A80D79">
        <w:t>/N</w:t>
      </w:r>
      <w:r w:rsidR="000F192B" w:rsidRPr="00A80D79">
        <w:rPr>
          <w:vertAlign w:val="subscript"/>
        </w:rPr>
        <w:t>2</w:t>
      </w:r>
      <w:r w:rsidR="000F192B" w:rsidRPr="00A80D79">
        <w:t xml:space="preserve"> background atmosphere (15 </w:t>
      </w:r>
      <w:proofErr w:type="spellStart"/>
      <w:r w:rsidR="000F192B" w:rsidRPr="00A80D79">
        <w:t>sccm</w:t>
      </w:r>
      <w:proofErr w:type="spellEnd"/>
      <w:r w:rsidR="000F192B" w:rsidRPr="00A80D79">
        <w:t xml:space="preserve">/4 </w:t>
      </w:r>
      <w:proofErr w:type="spellStart"/>
      <w:r w:rsidR="000F192B" w:rsidRPr="00A80D79">
        <w:t>sccm</w:t>
      </w:r>
      <w:proofErr w:type="spellEnd"/>
      <w:r w:rsidR="000F192B" w:rsidRPr="00A80D79">
        <w:t xml:space="preserve"> respectively) by pulsed DC power supply at the frequency of 50 kHz with duty cycle 50%, power ~ 700 W, discharge current </w:t>
      </w:r>
      <w:r w:rsidR="00A259C6" w:rsidRPr="00A80D79">
        <w:t>~</w:t>
      </w:r>
      <w:r w:rsidR="00790994">
        <w:t xml:space="preserve"> </w:t>
      </w:r>
      <w:r w:rsidR="00A259C6" w:rsidRPr="00A80D79">
        <w:t>1010 mA</w:t>
      </w:r>
      <w:r w:rsidR="000F192B" w:rsidRPr="00A80D79">
        <w:t xml:space="preserve"> and discharge voltage </w:t>
      </w:r>
      <w:r w:rsidR="00C45CFA" w:rsidRPr="00A80D79">
        <w:t>~</w:t>
      </w:r>
      <w:r w:rsidR="00790994">
        <w:t xml:space="preserve"> </w:t>
      </w:r>
      <w:r w:rsidR="00C45CFA" w:rsidRPr="00A80D79">
        <w:t xml:space="preserve">625 V </w:t>
      </w:r>
      <w:r w:rsidR="000F192B" w:rsidRPr="00A80D79">
        <w:t>for 10 min without substrate heating.</w:t>
      </w:r>
      <w:r w:rsidR="00AC282C" w:rsidRPr="00A80D79">
        <w:t xml:space="preserve"> </w:t>
      </w:r>
      <w:r w:rsidR="000F192B" w:rsidRPr="00A80D79">
        <w:t xml:space="preserve">In order to study the effect of RF substrate biasing, a 13.56 MHz RF power supply was connected to the substrate holder and </w:t>
      </w:r>
      <w:r w:rsidR="0071006F">
        <w:t>various</w:t>
      </w:r>
      <w:r w:rsidR="000F192B" w:rsidRPr="00A80D79">
        <w:t xml:space="preserve"> set</w:t>
      </w:r>
      <w:r w:rsidR="00CB75F6" w:rsidRPr="00A80D79">
        <w:t>s</w:t>
      </w:r>
      <w:r w:rsidR="000F192B" w:rsidRPr="00A80D79">
        <w:t xml:space="preserve"> of </w:t>
      </w:r>
      <w:proofErr w:type="spellStart"/>
      <w:r w:rsidR="000F192B" w:rsidRPr="00A80D79">
        <w:t>TiN</w:t>
      </w:r>
      <w:proofErr w:type="spellEnd"/>
      <w:r w:rsidR="000F192B" w:rsidRPr="00A80D79">
        <w:t xml:space="preserve"> samples were prepared </w:t>
      </w:r>
      <w:r w:rsidR="0071006F">
        <w:t xml:space="preserve">without (0 W) and </w:t>
      </w:r>
      <w:r w:rsidR="000F192B" w:rsidRPr="00A80D79">
        <w:t xml:space="preserve">with applied RF power of 50, 100, </w:t>
      </w:r>
      <w:r w:rsidR="0071006F">
        <w:t xml:space="preserve">150, </w:t>
      </w:r>
      <w:r w:rsidR="000F192B" w:rsidRPr="00A80D79">
        <w:t xml:space="preserve">and 200 W, which generated a substrate biasing voltage of </w:t>
      </w:r>
      <w:r w:rsidR="0071006F">
        <w:t xml:space="preserve">0, </w:t>
      </w:r>
      <w:r w:rsidR="000F192B" w:rsidRPr="00A80D79">
        <w:t xml:space="preserve">–200, –400, </w:t>
      </w:r>
      <w:r w:rsidR="0071006F">
        <w:t xml:space="preserve">–600, </w:t>
      </w:r>
      <w:r w:rsidR="000F192B" w:rsidRPr="00A80D79">
        <w:t>and –800 V, respectively.</w:t>
      </w:r>
      <w:r w:rsidR="003F1370">
        <w:t xml:space="preserve"> </w:t>
      </w:r>
      <w:r w:rsidR="00436233" w:rsidRPr="00436233">
        <w:rPr>
          <w:highlight w:val="yellow"/>
        </w:rPr>
        <w:t>Such a negative voltage attracted the ions in the plasma toward the substrate, providing additional ion bombardment during the film growth.</w:t>
      </w:r>
      <w:r w:rsidR="00436233">
        <w:t xml:space="preserve"> </w:t>
      </w:r>
      <w:r w:rsidR="003F1370">
        <w:t xml:space="preserve">Multiple batches of films in the thickness range 130–200 nm </w:t>
      </w:r>
      <w:proofErr w:type="gramStart"/>
      <w:r w:rsidR="003F1370">
        <w:t>were</w:t>
      </w:r>
      <w:proofErr w:type="gramEnd"/>
      <w:r w:rsidR="003F1370">
        <w:t xml:space="preserve"> deposited to assess the reproducibility of results.</w:t>
      </w:r>
      <w:r w:rsidR="00423E4D">
        <w:t xml:space="preserve"> The </w:t>
      </w:r>
      <w:proofErr w:type="spellStart"/>
      <w:r w:rsidR="00423E4D">
        <w:t>TiN</w:t>
      </w:r>
      <w:proofErr w:type="spellEnd"/>
      <w:r w:rsidR="00423E4D">
        <w:t xml:space="preserve"> thin films were thus labelled according to the RF power, as follows: TiN-0 W, TiN-50 W, TiN-100 W, TiN-150 W, and TiN-200 W.</w:t>
      </w:r>
    </w:p>
    <w:p w14:paraId="14AE9252" w14:textId="61E6FBF9" w:rsidR="00917871" w:rsidRPr="00A80D79" w:rsidRDefault="0071006F" w:rsidP="00E66538">
      <w:pPr>
        <w:pStyle w:val="Titolo2"/>
        <w:spacing w:before="0" w:line="480" w:lineRule="auto"/>
      </w:pPr>
      <w:r>
        <w:lastRenderedPageBreak/>
        <w:t>2.2</w:t>
      </w:r>
      <w:r w:rsidR="00917871" w:rsidRPr="00A80D79">
        <w:t>. Morphological, structural, and optical characterization</w:t>
      </w:r>
    </w:p>
    <w:p w14:paraId="253BBE7C" w14:textId="43041194" w:rsidR="007E5BD9" w:rsidRPr="00A80D79" w:rsidRDefault="007E5BD9" w:rsidP="00E66538">
      <w:pPr>
        <w:spacing w:after="0"/>
        <w:rPr>
          <w:rFonts w:ascii="Times New Roman" w:hAnsi="Times New Roman" w:cs="Times New Roman"/>
          <w:szCs w:val="24"/>
        </w:rPr>
      </w:pPr>
      <w:r w:rsidRPr="00A80D79">
        <w:t>The morphological properties of the films grown on Si substrates were evaluated with a</w:t>
      </w:r>
      <w:r w:rsidR="00BF4821" w:rsidRPr="00A80D79">
        <w:t xml:space="preserve"> </w:t>
      </w:r>
      <w:proofErr w:type="spellStart"/>
      <w:r w:rsidR="007C22FC" w:rsidRPr="007C22FC">
        <w:rPr>
          <w:rFonts w:ascii="Times New Roman" w:hAnsi="Times New Roman" w:cs="Times New Roman"/>
          <w:szCs w:val="24"/>
        </w:rPr>
        <w:t>Scios</w:t>
      </w:r>
      <w:proofErr w:type="spellEnd"/>
      <w:r w:rsidR="007C22FC" w:rsidRPr="007C22FC">
        <w:rPr>
          <w:rFonts w:ascii="Times New Roman" w:hAnsi="Times New Roman" w:cs="Times New Roman"/>
          <w:szCs w:val="24"/>
        </w:rPr>
        <w:t xml:space="preserve"> 2 </w:t>
      </w:r>
      <w:proofErr w:type="spellStart"/>
      <w:r w:rsidR="007C22FC" w:rsidRPr="007C22FC">
        <w:rPr>
          <w:rFonts w:ascii="Times New Roman" w:hAnsi="Times New Roman" w:cs="Times New Roman"/>
          <w:szCs w:val="24"/>
        </w:rPr>
        <w:t>DualBeam</w:t>
      </w:r>
      <w:proofErr w:type="spellEnd"/>
      <w:r w:rsidR="007C22FC" w:rsidRPr="007C22FC">
        <w:rPr>
          <w:rFonts w:ascii="Times New Roman" w:hAnsi="Times New Roman" w:cs="Times New Roman"/>
          <w:szCs w:val="24"/>
        </w:rPr>
        <w:t xml:space="preserve"> Microscope (Ultra-</w:t>
      </w:r>
      <w:proofErr w:type="gramStart"/>
      <w:r w:rsidR="007C22FC" w:rsidRPr="007C22FC">
        <w:rPr>
          <w:rFonts w:ascii="Times New Roman" w:hAnsi="Times New Roman" w:cs="Times New Roman"/>
          <w:szCs w:val="24"/>
        </w:rPr>
        <w:t>high resolution</w:t>
      </w:r>
      <w:proofErr w:type="gramEnd"/>
      <w:r w:rsidR="007C22FC" w:rsidRPr="007C22FC">
        <w:rPr>
          <w:rFonts w:ascii="Times New Roman" w:hAnsi="Times New Roman" w:cs="Times New Roman"/>
          <w:szCs w:val="24"/>
        </w:rPr>
        <w:t xml:space="preserve"> SEM/FIB, </w:t>
      </w:r>
      <w:proofErr w:type="spellStart"/>
      <w:r w:rsidR="007C22FC" w:rsidRPr="007C22FC">
        <w:rPr>
          <w:rFonts w:ascii="Times New Roman" w:hAnsi="Times New Roman" w:cs="Times New Roman"/>
          <w:szCs w:val="24"/>
        </w:rPr>
        <w:t>ThermoFisher</w:t>
      </w:r>
      <w:proofErr w:type="spellEnd"/>
      <w:r w:rsidR="007C22FC" w:rsidRPr="007C22FC">
        <w:rPr>
          <w:rFonts w:ascii="Times New Roman" w:hAnsi="Times New Roman" w:cs="Times New Roman"/>
          <w:szCs w:val="24"/>
        </w:rPr>
        <w:t xml:space="preserve"> Scientific) with </w:t>
      </w:r>
      <w:r w:rsidR="00557F45">
        <w:rPr>
          <w:rFonts w:ascii="Times New Roman" w:hAnsi="Times New Roman" w:cs="Times New Roman"/>
          <w:szCs w:val="24"/>
        </w:rPr>
        <w:t xml:space="preserve">an </w:t>
      </w:r>
      <w:r w:rsidR="007C22FC" w:rsidRPr="007C22FC">
        <w:rPr>
          <w:rFonts w:ascii="Times New Roman" w:hAnsi="Times New Roman" w:cs="Times New Roman"/>
          <w:szCs w:val="24"/>
        </w:rPr>
        <w:t>accelerating voltage</w:t>
      </w:r>
      <w:r w:rsidR="00557F45">
        <w:rPr>
          <w:rFonts w:ascii="Times New Roman" w:hAnsi="Times New Roman" w:cs="Times New Roman"/>
          <w:szCs w:val="24"/>
        </w:rPr>
        <w:t xml:space="preserve"> of</w:t>
      </w:r>
      <w:r w:rsidR="007C22FC" w:rsidRPr="007C22FC">
        <w:rPr>
          <w:rFonts w:ascii="Times New Roman" w:hAnsi="Times New Roman" w:cs="Times New Roman"/>
          <w:szCs w:val="24"/>
        </w:rPr>
        <w:t xml:space="preserve"> 5 kV. Cross section cutting was made by ion optics with liquid Gallium ion emitter with </w:t>
      </w:r>
      <w:r w:rsidR="00557F45">
        <w:rPr>
          <w:rFonts w:ascii="Times New Roman" w:hAnsi="Times New Roman" w:cs="Times New Roman"/>
          <w:szCs w:val="24"/>
        </w:rPr>
        <w:t xml:space="preserve">an </w:t>
      </w:r>
      <w:r w:rsidR="007C22FC" w:rsidRPr="007C22FC">
        <w:rPr>
          <w:rFonts w:ascii="Times New Roman" w:hAnsi="Times New Roman" w:cs="Times New Roman"/>
          <w:szCs w:val="24"/>
        </w:rPr>
        <w:t xml:space="preserve">accelerating voltage </w:t>
      </w:r>
      <w:r w:rsidR="00557F45">
        <w:rPr>
          <w:rFonts w:ascii="Times New Roman" w:hAnsi="Times New Roman" w:cs="Times New Roman"/>
          <w:szCs w:val="24"/>
        </w:rPr>
        <w:t xml:space="preserve">of </w:t>
      </w:r>
      <w:r w:rsidR="007C22FC" w:rsidRPr="007C22FC">
        <w:rPr>
          <w:rFonts w:ascii="Times New Roman" w:hAnsi="Times New Roman" w:cs="Times New Roman"/>
          <w:szCs w:val="24"/>
        </w:rPr>
        <w:t>30 kV</w:t>
      </w:r>
      <w:r w:rsidR="00BF4821" w:rsidRPr="00A80D79">
        <w:rPr>
          <w:rFonts w:ascii="Times New Roman" w:hAnsi="Times New Roman" w:cs="Times New Roman"/>
          <w:szCs w:val="24"/>
        </w:rPr>
        <w:t>.</w:t>
      </w:r>
      <w:r w:rsidR="00C142A6">
        <w:rPr>
          <w:rFonts w:ascii="Times New Roman" w:hAnsi="Times New Roman" w:cs="Times New Roman"/>
          <w:szCs w:val="24"/>
        </w:rPr>
        <w:t xml:space="preserve"> </w:t>
      </w:r>
      <w:r w:rsidRPr="00A80D79">
        <w:rPr>
          <w:rFonts w:ascii="Times New Roman" w:hAnsi="Times New Roman" w:cs="Times New Roman"/>
          <w:szCs w:val="24"/>
        </w:rPr>
        <w:t xml:space="preserve">The structural properties of the films were investigated by </w:t>
      </w:r>
      <w:r w:rsidR="00BF4821" w:rsidRPr="00A80D79">
        <w:rPr>
          <w:rFonts w:ascii="Times New Roman" w:hAnsi="Times New Roman" w:cs="Times New Roman"/>
          <w:szCs w:val="24"/>
        </w:rPr>
        <w:t>X-ray diffraction (XRD) measurements performed with a</w:t>
      </w:r>
      <w:r w:rsidR="002821BC" w:rsidRPr="00A80D79">
        <w:rPr>
          <w:rFonts w:ascii="Times New Roman" w:hAnsi="Times New Roman" w:cs="Times New Roman"/>
          <w:szCs w:val="24"/>
        </w:rPr>
        <w:t>n</w:t>
      </w:r>
      <w:r w:rsidR="00BF4821" w:rsidRPr="00A80D79">
        <w:rPr>
          <w:rFonts w:ascii="Times New Roman" w:hAnsi="Times New Roman" w:cs="Times New Roman"/>
          <w:szCs w:val="24"/>
        </w:rPr>
        <w:t xml:space="preserve"> </w:t>
      </w:r>
      <w:proofErr w:type="spellStart"/>
      <w:r w:rsidR="004E0A96" w:rsidRPr="00A80D79">
        <w:rPr>
          <w:rFonts w:ascii="Times New Roman" w:hAnsi="Times New Roman" w:cs="Times New Roman"/>
          <w:szCs w:val="24"/>
        </w:rPr>
        <w:t>X’Pert</w:t>
      </w:r>
      <w:proofErr w:type="spellEnd"/>
      <w:r w:rsidR="004E0A96" w:rsidRPr="00A80D79">
        <w:rPr>
          <w:rFonts w:ascii="Times New Roman" w:hAnsi="Times New Roman" w:cs="Times New Roman"/>
          <w:szCs w:val="24"/>
        </w:rPr>
        <w:t xml:space="preserve"> pro (Malve</w:t>
      </w:r>
      <w:r w:rsidR="002821BC" w:rsidRPr="00A80D79">
        <w:rPr>
          <w:rFonts w:ascii="Times New Roman" w:hAnsi="Times New Roman" w:cs="Times New Roman"/>
          <w:szCs w:val="24"/>
        </w:rPr>
        <w:t>r</w:t>
      </w:r>
      <w:r w:rsidR="004E0A96" w:rsidRPr="00A80D79">
        <w:rPr>
          <w:rFonts w:ascii="Times New Roman" w:hAnsi="Times New Roman" w:cs="Times New Roman"/>
          <w:szCs w:val="24"/>
        </w:rPr>
        <w:t xml:space="preserve">n </w:t>
      </w:r>
      <w:proofErr w:type="spellStart"/>
      <w:r w:rsidR="004E0A96" w:rsidRPr="00A80D79">
        <w:rPr>
          <w:rFonts w:ascii="Times New Roman" w:hAnsi="Times New Roman" w:cs="Times New Roman"/>
          <w:szCs w:val="24"/>
        </w:rPr>
        <w:t>P</w:t>
      </w:r>
      <w:r w:rsidR="002821BC" w:rsidRPr="00A80D79">
        <w:rPr>
          <w:rFonts w:ascii="Times New Roman" w:hAnsi="Times New Roman" w:cs="Times New Roman"/>
          <w:szCs w:val="24"/>
        </w:rPr>
        <w:t>an</w:t>
      </w:r>
      <w:r w:rsidR="004E0A96" w:rsidRPr="00A80D79">
        <w:rPr>
          <w:rFonts w:ascii="Times New Roman" w:hAnsi="Times New Roman" w:cs="Times New Roman"/>
          <w:szCs w:val="24"/>
        </w:rPr>
        <w:t>alytical</w:t>
      </w:r>
      <w:proofErr w:type="spellEnd"/>
      <w:r w:rsidR="004E0A96" w:rsidRPr="00A80D79">
        <w:rPr>
          <w:rFonts w:ascii="Times New Roman" w:hAnsi="Times New Roman" w:cs="Times New Roman"/>
          <w:szCs w:val="24"/>
        </w:rPr>
        <w:t>)</w:t>
      </w:r>
      <w:r w:rsidR="00F94A7B" w:rsidRPr="00A80D79">
        <w:rPr>
          <w:rFonts w:ascii="Times New Roman" w:hAnsi="Times New Roman" w:cs="Times New Roman"/>
          <w:szCs w:val="24"/>
        </w:rPr>
        <w:t xml:space="preserve"> or, alternatively, Empyrean (</w:t>
      </w:r>
      <w:r w:rsidR="002821BC" w:rsidRPr="00A80D79">
        <w:rPr>
          <w:rFonts w:ascii="Times New Roman" w:hAnsi="Times New Roman" w:cs="Times New Roman"/>
          <w:szCs w:val="24"/>
        </w:rPr>
        <w:t xml:space="preserve">Malvern </w:t>
      </w:r>
      <w:proofErr w:type="spellStart"/>
      <w:r w:rsidR="002821BC" w:rsidRPr="00A80D79">
        <w:rPr>
          <w:rFonts w:ascii="Times New Roman" w:hAnsi="Times New Roman" w:cs="Times New Roman"/>
          <w:szCs w:val="24"/>
        </w:rPr>
        <w:t>Panalytical</w:t>
      </w:r>
      <w:proofErr w:type="spellEnd"/>
      <w:r w:rsidR="00F94A7B" w:rsidRPr="00A80D79">
        <w:rPr>
          <w:rFonts w:ascii="Times New Roman" w:hAnsi="Times New Roman" w:cs="Times New Roman"/>
          <w:szCs w:val="24"/>
        </w:rPr>
        <w:t xml:space="preserve">) diffractometer </w:t>
      </w:r>
      <w:r w:rsidR="00CB75F6" w:rsidRPr="00A80D79">
        <w:rPr>
          <w:rFonts w:ascii="Times New Roman" w:hAnsi="Times New Roman" w:cs="Times New Roman"/>
          <w:szCs w:val="24"/>
        </w:rPr>
        <w:t xml:space="preserve">using the </w:t>
      </w:r>
      <w:r w:rsidR="004E0A96" w:rsidRPr="00A80D79">
        <w:rPr>
          <w:rFonts w:ascii="Times New Roman" w:hAnsi="Times New Roman" w:cs="Times New Roman"/>
          <w:szCs w:val="24"/>
        </w:rPr>
        <w:t>Co-K</w:t>
      </w:r>
      <w:r w:rsidR="00F94A7B" w:rsidRPr="00A80D79">
        <w:rPr>
          <w:rFonts w:ascii="Times New Roman" w:hAnsi="Times New Roman" w:cs="Times New Roman"/>
          <w:szCs w:val="24"/>
        </w:rPr>
        <w:t>α</w:t>
      </w:r>
      <w:r w:rsidR="004E0A96" w:rsidRPr="00A80D79">
        <w:rPr>
          <w:rFonts w:ascii="Times New Roman" w:hAnsi="Times New Roman" w:cs="Times New Roman"/>
          <w:szCs w:val="24"/>
        </w:rPr>
        <w:t xml:space="preserve"> </w:t>
      </w:r>
      <w:r w:rsidR="00CB75F6" w:rsidRPr="00A80D79">
        <w:rPr>
          <w:rFonts w:ascii="Times New Roman" w:hAnsi="Times New Roman" w:cs="Times New Roman"/>
          <w:szCs w:val="24"/>
        </w:rPr>
        <w:t xml:space="preserve">line emission </w:t>
      </w:r>
      <w:r w:rsidR="00BE5733" w:rsidRPr="00A80D79">
        <w:rPr>
          <w:rFonts w:ascii="Times New Roman" w:hAnsi="Times New Roman" w:cs="Times New Roman"/>
          <w:szCs w:val="24"/>
        </w:rPr>
        <w:t>(</w:t>
      </w:r>
      <w:r w:rsidR="001B37E2" w:rsidRPr="001B37E2">
        <w:rPr>
          <w:rFonts w:ascii="Times New Roman" w:hAnsi="Times New Roman" w:cs="Times New Roman"/>
          <w:i/>
          <w:iCs/>
          <w:szCs w:val="24"/>
        </w:rPr>
        <w:t>λ</w:t>
      </w:r>
      <w:r w:rsidR="001B37E2">
        <w:rPr>
          <w:rFonts w:ascii="Times New Roman" w:hAnsi="Times New Roman" w:cs="Times New Roman"/>
          <w:i/>
          <w:iCs/>
          <w:szCs w:val="24"/>
        </w:rPr>
        <w:t xml:space="preserve"> </w:t>
      </w:r>
      <w:r w:rsidR="001B37E2">
        <w:rPr>
          <w:rFonts w:ascii="Times New Roman" w:hAnsi="Times New Roman" w:cs="Times New Roman"/>
          <w:szCs w:val="24"/>
        </w:rPr>
        <w:t xml:space="preserve">= 0.1789 </w:t>
      </w:r>
      <w:r w:rsidR="00BE5733" w:rsidRPr="00A80D79">
        <w:rPr>
          <w:rFonts w:ascii="Times New Roman" w:hAnsi="Times New Roman" w:cs="Times New Roman"/>
          <w:szCs w:val="24"/>
        </w:rPr>
        <w:t>nm)</w:t>
      </w:r>
      <w:r w:rsidR="00F94A7B" w:rsidRPr="00A80D79">
        <w:rPr>
          <w:rFonts w:ascii="Times New Roman" w:hAnsi="Times New Roman" w:cs="Times New Roman"/>
          <w:szCs w:val="24"/>
        </w:rPr>
        <w:t>,</w:t>
      </w:r>
      <w:r w:rsidR="004E0A96" w:rsidRPr="00A80D79">
        <w:rPr>
          <w:rFonts w:ascii="Times New Roman" w:hAnsi="Times New Roman" w:cs="Times New Roman"/>
          <w:szCs w:val="24"/>
        </w:rPr>
        <w:t xml:space="preserve"> equipped with programmable divergence and diffracted anti-scattered slits</w:t>
      </w:r>
      <w:r w:rsidR="00F94A7B" w:rsidRPr="00A80D79">
        <w:rPr>
          <w:rFonts w:ascii="Times New Roman" w:hAnsi="Times New Roman" w:cs="Times New Roman"/>
          <w:szCs w:val="24"/>
        </w:rPr>
        <w:t>. The measurement range used was 2</w:t>
      </w:r>
      <w:r w:rsidR="00F94A7B" w:rsidRPr="00A80D79">
        <w:rPr>
          <w:rFonts w:ascii="Times New Roman" w:hAnsi="Times New Roman" w:cs="Times New Roman"/>
          <w:i/>
          <w:szCs w:val="24"/>
        </w:rPr>
        <w:t>ϑ</w:t>
      </w:r>
      <w:r w:rsidR="00F94A7B" w:rsidRPr="00A80D79">
        <w:rPr>
          <w:rFonts w:ascii="Times New Roman" w:hAnsi="Times New Roman" w:cs="Times New Roman"/>
          <w:szCs w:val="24"/>
        </w:rPr>
        <w:t xml:space="preserve"> =</w:t>
      </w:r>
      <w:r w:rsidR="004E0A96" w:rsidRPr="00A80D79">
        <w:rPr>
          <w:rFonts w:ascii="Times New Roman" w:hAnsi="Times New Roman" w:cs="Times New Roman"/>
          <w:szCs w:val="24"/>
        </w:rPr>
        <w:t xml:space="preserve"> 22</w:t>
      </w:r>
      <w:r w:rsidR="00F94A7B" w:rsidRPr="00A80D79">
        <w:rPr>
          <w:rFonts w:ascii="Times New Roman" w:hAnsi="Times New Roman" w:cs="Times New Roman"/>
          <w:szCs w:val="24"/>
        </w:rPr>
        <w:t>–</w:t>
      </w:r>
      <w:r w:rsidR="004E0A96" w:rsidRPr="00A80D79">
        <w:rPr>
          <w:rFonts w:ascii="Times New Roman" w:hAnsi="Times New Roman" w:cs="Times New Roman"/>
          <w:szCs w:val="24"/>
        </w:rPr>
        <w:t>100</w:t>
      </w:r>
      <w:r w:rsidR="00F94A7B" w:rsidRPr="00A80D79">
        <w:rPr>
          <w:rFonts w:ascii="Times New Roman" w:hAnsi="Times New Roman" w:cs="Times New Roman"/>
          <w:szCs w:val="24"/>
        </w:rPr>
        <w:t>°</w:t>
      </w:r>
      <w:r w:rsidR="004E0A96" w:rsidRPr="00A80D79">
        <w:rPr>
          <w:rFonts w:ascii="Times New Roman" w:hAnsi="Times New Roman" w:cs="Times New Roman"/>
          <w:szCs w:val="24"/>
        </w:rPr>
        <w:t xml:space="preserve"> in Bragg-Brentano geometry </w:t>
      </w:r>
      <w:r w:rsidR="00F94A7B" w:rsidRPr="00A80D79">
        <w:rPr>
          <w:rFonts w:ascii="Times New Roman" w:hAnsi="Times New Roman" w:cs="Times New Roman"/>
          <w:szCs w:val="24"/>
        </w:rPr>
        <w:t xml:space="preserve">with a </w:t>
      </w:r>
      <w:r w:rsidR="004E0A96" w:rsidRPr="00A80D79">
        <w:rPr>
          <w:rFonts w:ascii="Times New Roman" w:hAnsi="Times New Roman" w:cs="Times New Roman"/>
          <w:szCs w:val="24"/>
        </w:rPr>
        <w:t xml:space="preserve">step size </w:t>
      </w:r>
      <w:r w:rsidR="00F94A7B" w:rsidRPr="00A80D79">
        <w:rPr>
          <w:rFonts w:ascii="Times New Roman" w:hAnsi="Times New Roman" w:cs="Times New Roman"/>
          <w:szCs w:val="24"/>
        </w:rPr>
        <w:t xml:space="preserve">of </w:t>
      </w:r>
      <w:r w:rsidR="004E0A96" w:rsidRPr="00A80D79">
        <w:rPr>
          <w:rFonts w:ascii="Times New Roman" w:hAnsi="Times New Roman" w:cs="Times New Roman"/>
          <w:szCs w:val="24"/>
        </w:rPr>
        <w:t>0.033</w:t>
      </w:r>
      <w:r w:rsidR="00F94A7B" w:rsidRPr="00A80D79">
        <w:rPr>
          <w:rFonts w:ascii="Times New Roman" w:hAnsi="Times New Roman" w:cs="Times New Roman"/>
          <w:szCs w:val="24"/>
        </w:rPr>
        <w:t>°</w:t>
      </w:r>
      <w:r w:rsidR="004E0A96" w:rsidRPr="00A80D79">
        <w:rPr>
          <w:rFonts w:ascii="Times New Roman" w:hAnsi="Times New Roman" w:cs="Times New Roman"/>
          <w:szCs w:val="24"/>
        </w:rPr>
        <w:t xml:space="preserve">. </w:t>
      </w:r>
      <w:r w:rsidR="00F94A7B" w:rsidRPr="00A80D79">
        <w:rPr>
          <w:rFonts w:ascii="Times New Roman" w:hAnsi="Times New Roman" w:cs="Times New Roman"/>
          <w:szCs w:val="24"/>
        </w:rPr>
        <w:t xml:space="preserve">The identification of crystalline phases was performed with the </w:t>
      </w:r>
      <w:r w:rsidR="004E0A96" w:rsidRPr="00A80D79">
        <w:rPr>
          <w:rFonts w:ascii="Times New Roman" w:hAnsi="Times New Roman" w:cs="Times New Roman"/>
          <w:szCs w:val="24"/>
        </w:rPr>
        <w:t>High Score</w:t>
      </w:r>
      <w:r w:rsidR="00F94A7B" w:rsidRPr="00A80D79">
        <w:rPr>
          <w:rFonts w:ascii="Times New Roman" w:hAnsi="Times New Roman" w:cs="Times New Roman"/>
          <w:szCs w:val="24"/>
        </w:rPr>
        <w:t xml:space="preserve"> Plus software (</w:t>
      </w:r>
      <w:r w:rsidR="002821BC" w:rsidRPr="00A80D79">
        <w:rPr>
          <w:rFonts w:ascii="Times New Roman" w:hAnsi="Times New Roman" w:cs="Times New Roman"/>
          <w:szCs w:val="24"/>
        </w:rPr>
        <w:t xml:space="preserve">Malvern </w:t>
      </w:r>
      <w:proofErr w:type="spellStart"/>
      <w:r w:rsidR="002821BC" w:rsidRPr="00A80D79">
        <w:rPr>
          <w:rFonts w:ascii="Times New Roman" w:hAnsi="Times New Roman" w:cs="Times New Roman"/>
          <w:szCs w:val="24"/>
        </w:rPr>
        <w:t>Panalytical</w:t>
      </w:r>
      <w:proofErr w:type="spellEnd"/>
      <w:r w:rsidR="00F94A7B" w:rsidRPr="00A80D79">
        <w:rPr>
          <w:rFonts w:ascii="Times New Roman" w:hAnsi="Times New Roman" w:cs="Times New Roman"/>
          <w:szCs w:val="24"/>
        </w:rPr>
        <w:t>)</w:t>
      </w:r>
      <w:r w:rsidR="004E0A96" w:rsidRPr="00A80D79">
        <w:rPr>
          <w:rFonts w:ascii="Times New Roman" w:hAnsi="Times New Roman" w:cs="Times New Roman"/>
          <w:szCs w:val="24"/>
        </w:rPr>
        <w:t xml:space="preserve"> in </w:t>
      </w:r>
      <w:r w:rsidR="002821BC" w:rsidRPr="00A80D79">
        <w:rPr>
          <w:rFonts w:ascii="Times New Roman" w:hAnsi="Times New Roman" w:cs="Times New Roman"/>
          <w:szCs w:val="24"/>
        </w:rPr>
        <w:t>conjunction</w:t>
      </w:r>
      <w:r w:rsidR="004E0A96" w:rsidRPr="00A80D79">
        <w:rPr>
          <w:rFonts w:ascii="Times New Roman" w:hAnsi="Times New Roman" w:cs="Times New Roman"/>
          <w:szCs w:val="24"/>
        </w:rPr>
        <w:t xml:space="preserve"> with PDF-4+ database. </w:t>
      </w:r>
      <w:r w:rsidR="002821BC" w:rsidRPr="00A80D79">
        <w:rPr>
          <w:rFonts w:ascii="Times New Roman" w:hAnsi="Times New Roman" w:cs="Times New Roman"/>
          <w:szCs w:val="24"/>
        </w:rPr>
        <w:t xml:space="preserve">The average crystallite sizes were estimated </w:t>
      </w:r>
      <w:r w:rsidR="00C35331" w:rsidRPr="00A80D79">
        <w:rPr>
          <w:rFonts w:ascii="Times New Roman" w:hAnsi="Times New Roman" w:cs="Times New Roman"/>
          <w:szCs w:val="24"/>
        </w:rPr>
        <w:t>by the Scherrer formula.</w:t>
      </w:r>
      <w:r w:rsidR="00C35331" w:rsidRPr="00A80D79">
        <w:rPr>
          <w:rFonts w:ascii="Times New Roman" w:hAnsi="Times New Roman" w:cs="Times New Roman"/>
          <w:szCs w:val="24"/>
        </w:rPr>
        <w:fldChar w:fldCharType="begin"/>
      </w:r>
      <w:r w:rsidR="00EF033A">
        <w:rPr>
          <w:rFonts w:ascii="Times New Roman" w:hAnsi="Times New Roman" w:cs="Times New Roman"/>
          <w:szCs w:val="24"/>
        </w:rPr>
        <w:instrText xml:space="preserve"> ADDIN ZOTERO_ITEM CSL_CITATION {"citationID":"O6RZztVN","properties":{"formattedCitation":"[44]","plainCitation":"[44]","noteIndex":0},"citationItems":[{"id":1915,"uris":["http://zotero.org/users/1785709/items/C7K3TAUP"],"uri":["http://zotero.org/users/1785709/items/C7K3TAUP"],"itemData":{"id":1915,"type":"article-journal","container-title":"Nachrichten von der Gesellschaft der Wissenschaften zu Göttingen, Mathematisch-Physikalische Klasse","journalAbbreviation":"Göttinger Nachrichten Math. Phys.","language":"Deutsch","note":"04299","page":"98-100","title":"Bestimmung der Größe und der inneren Struktur von Kolloidteilchen mittels Röntgenstrahlen","volume":"2","author":[{"family":"Scherrer","given":"P."}],"issued":{"date-parts":[["1918"]]}}}],"schema":"https://github.com/citation-style-language/schema/raw/master/csl-citation.json"} </w:instrText>
      </w:r>
      <w:r w:rsidR="00C35331" w:rsidRPr="00A80D79">
        <w:rPr>
          <w:rFonts w:ascii="Times New Roman" w:hAnsi="Times New Roman" w:cs="Times New Roman"/>
          <w:szCs w:val="24"/>
        </w:rPr>
        <w:fldChar w:fldCharType="separate"/>
      </w:r>
      <w:r w:rsidR="00DD63BA" w:rsidRPr="00DD63BA">
        <w:rPr>
          <w:rFonts w:ascii="Times New Roman" w:hAnsi="Times New Roman" w:cs="Times New Roman"/>
        </w:rPr>
        <w:t>[44]</w:t>
      </w:r>
      <w:r w:rsidR="00C35331" w:rsidRPr="00A80D79">
        <w:rPr>
          <w:rFonts w:ascii="Times New Roman" w:hAnsi="Times New Roman" w:cs="Times New Roman"/>
          <w:szCs w:val="24"/>
        </w:rPr>
        <w:fldChar w:fldCharType="end"/>
      </w:r>
      <w:r w:rsidR="00C35331" w:rsidRPr="00A80D79">
        <w:rPr>
          <w:rFonts w:ascii="Times New Roman" w:hAnsi="Times New Roman" w:cs="Times New Roman"/>
          <w:szCs w:val="24"/>
        </w:rPr>
        <w:t xml:space="preserve"> </w:t>
      </w:r>
      <w:r w:rsidR="002821BC" w:rsidRPr="00A80D79">
        <w:rPr>
          <w:rFonts w:ascii="Times New Roman" w:hAnsi="Times New Roman" w:cs="Times New Roman"/>
          <w:szCs w:val="24"/>
        </w:rPr>
        <w:t>Diffraction patterns were acqui</w:t>
      </w:r>
      <w:r w:rsidR="00BF4821" w:rsidRPr="00A80D79">
        <w:rPr>
          <w:rFonts w:ascii="Times New Roman" w:hAnsi="Times New Roman" w:cs="Times New Roman"/>
          <w:szCs w:val="24"/>
        </w:rPr>
        <w:t>red on samples grown on glass substrates to avoid the contribution of Si peaks</w:t>
      </w:r>
      <w:r w:rsidR="00557F45">
        <w:rPr>
          <w:rFonts w:ascii="Times New Roman" w:hAnsi="Times New Roman" w:cs="Times New Roman"/>
          <w:szCs w:val="24"/>
        </w:rPr>
        <w:t xml:space="preserve"> </w:t>
      </w:r>
      <w:r w:rsidR="002821BC" w:rsidRPr="00A80D79">
        <w:rPr>
          <w:rFonts w:ascii="Times New Roman" w:hAnsi="Times New Roman" w:cs="Times New Roman"/>
          <w:szCs w:val="24"/>
        </w:rPr>
        <w:t>after checking that the same results were achieved for</w:t>
      </w:r>
      <w:r w:rsidR="00557F45">
        <w:rPr>
          <w:rFonts w:ascii="Times New Roman" w:hAnsi="Times New Roman" w:cs="Times New Roman"/>
          <w:szCs w:val="24"/>
        </w:rPr>
        <w:t xml:space="preserve"> samples grown on Si substrates</w:t>
      </w:r>
      <w:r w:rsidR="002821BC" w:rsidRPr="00A80D79">
        <w:rPr>
          <w:rFonts w:ascii="Times New Roman" w:hAnsi="Times New Roman" w:cs="Times New Roman"/>
          <w:szCs w:val="24"/>
        </w:rPr>
        <w:t>.</w:t>
      </w:r>
      <w:r w:rsidR="00C142A6">
        <w:rPr>
          <w:rFonts w:ascii="Times New Roman" w:hAnsi="Times New Roman" w:cs="Times New Roman"/>
          <w:szCs w:val="24"/>
        </w:rPr>
        <w:t xml:space="preserve"> </w:t>
      </w:r>
      <w:r w:rsidRPr="00A80D79">
        <w:rPr>
          <w:rFonts w:ascii="Times New Roman" w:hAnsi="Times New Roman" w:cs="Times New Roman"/>
          <w:szCs w:val="24"/>
        </w:rPr>
        <w:t xml:space="preserve">The optical properties of the </w:t>
      </w:r>
      <w:proofErr w:type="spellStart"/>
      <w:r w:rsidR="00851EA1" w:rsidRPr="00A80D79">
        <w:rPr>
          <w:rFonts w:ascii="Times New Roman" w:hAnsi="Times New Roman" w:cs="Times New Roman"/>
          <w:szCs w:val="24"/>
        </w:rPr>
        <w:t>TiN</w:t>
      </w:r>
      <w:proofErr w:type="spellEnd"/>
      <w:r w:rsidR="00851EA1" w:rsidRPr="00A80D79">
        <w:rPr>
          <w:rFonts w:ascii="Times New Roman" w:hAnsi="Times New Roman" w:cs="Times New Roman"/>
          <w:szCs w:val="24"/>
        </w:rPr>
        <w:t xml:space="preserve"> thin </w:t>
      </w:r>
      <w:r w:rsidRPr="00A80D79">
        <w:rPr>
          <w:rFonts w:ascii="Times New Roman" w:hAnsi="Times New Roman" w:cs="Times New Roman"/>
          <w:szCs w:val="24"/>
        </w:rPr>
        <w:t xml:space="preserve">films </w:t>
      </w:r>
      <w:r w:rsidR="00851EA1" w:rsidRPr="00A80D79">
        <w:rPr>
          <w:rFonts w:ascii="Times New Roman" w:hAnsi="Times New Roman" w:cs="Times New Roman"/>
          <w:szCs w:val="24"/>
        </w:rPr>
        <w:t>grown on Si</w:t>
      </w:r>
      <w:r w:rsidR="001B37E2">
        <w:rPr>
          <w:rFonts w:ascii="Times New Roman" w:hAnsi="Times New Roman" w:cs="Times New Roman"/>
          <w:szCs w:val="24"/>
        </w:rPr>
        <w:t xml:space="preserve"> and glass</w:t>
      </w:r>
      <w:r w:rsidR="00851EA1" w:rsidRPr="00A80D79">
        <w:rPr>
          <w:rFonts w:ascii="Times New Roman" w:hAnsi="Times New Roman" w:cs="Times New Roman"/>
          <w:szCs w:val="24"/>
        </w:rPr>
        <w:t xml:space="preserve"> substrates </w:t>
      </w:r>
      <w:r w:rsidRPr="00A80D79">
        <w:rPr>
          <w:rFonts w:ascii="Times New Roman" w:hAnsi="Times New Roman" w:cs="Times New Roman"/>
          <w:szCs w:val="24"/>
        </w:rPr>
        <w:t xml:space="preserve">were investigated by spectroscopic ellipsometry with a J. A. </w:t>
      </w:r>
      <w:proofErr w:type="spellStart"/>
      <w:r w:rsidRPr="00A80D79">
        <w:rPr>
          <w:rFonts w:ascii="Times New Roman" w:hAnsi="Times New Roman" w:cs="Times New Roman"/>
          <w:szCs w:val="24"/>
        </w:rPr>
        <w:t>Woollam</w:t>
      </w:r>
      <w:proofErr w:type="spellEnd"/>
      <w:r w:rsidRPr="00A80D79">
        <w:rPr>
          <w:rFonts w:ascii="Times New Roman" w:hAnsi="Times New Roman" w:cs="Times New Roman"/>
          <w:szCs w:val="24"/>
        </w:rPr>
        <w:t xml:space="preserve"> NIR</w:t>
      </w:r>
      <w:r w:rsidR="00851EA1" w:rsidRPr="00A80D79">
        <w:rPr>
          <w:rFonts w:ascii="Times New Roman" w:hAnsi="Times New Roman" w:cs="Times New Roman"/>
          <w:szCs w:val="24"/>
        </w:rPr>
        <w:t>–</w:t>
      </w:r>
      <w:r w:rsidRPr="00A80D79">
        <w:rPr>
          <w:rFonts w:ascii="Times New Roman" w:hAnsi="Times New Roman" w:cs="Times New Roman"/>
          <w:szCs w:val="24"/>
        </w:rPr>
        <w:t xml:space="preserve">UV </w:t>
      </w:r>
      <w:r w:rsidR="00AE4B63" w:rsidRPr="00A80D79">
        <w:rPr>
          <w:rFonts w:ascii="Times New Roman" w:hAnsi="Times New Roman" w:cs="Times New Roman"/>
          <w:szCs w:val="24"/>
        </w:rPr>
        <w:t xml:space="preserve">variable-angle spectroscopic </w:t>
      </w:r>
      <w:r w:rsidRPr="00A80D79">
        <w:rPr>
          <w:rFonts w:ascii="Times New Roman" w:hAnsi="Times New Roman" w:cs="Times New Roman"/>
          <w:szCs w:val="24"/>
        </w:rPr>
        <w:t xml:space="preserve">ellipsometer </w:t>
      </w:r>
      <w:r w:rsidR="00AE4B63" w:rsidRPr="00A80D79">
        <w:rPr>
          <w:rFonts w:ascii="Times New Roman" w:hAnsi="Times New Roman" w:cs="Times New Roman"/>
          <w:szCs w:val="24"/>
        </w:rPr>
        <w:t xml:space="preserve">(V-VASE) in the range 0.6–6.5 eV </w:t>
      </w:r>
      <w:r w:rsidR="00017825" w:rsidRPr="00A80D79">
        <w:rPr>
          <w:rFonts w:ascii="Times New Roman" w:hAnsi="Times New Roman" w:cs="Times New Roman"/>
          <w:szCs w:val="24"/>
        </w:rPr>
        <w:t xml:space="preserve">with the energy interval of 0.1 eV </w:t>
      </w:r>
      <w:r w:rsidR="00AE4B63" w:rsidRPr="00A80D79">
        <w:rPr>
          <w:rFonts w:ascii="Times New Roman" w:hAnsi="Times New Roman" w:cs="Times New Roman"/>
          <w:szCs w:val="24"/>
        </w:rPr>
        <w:t xml:space="preserve">at two angles of incidence (65° and 75°). The analysis and modelling of the </w:t>
      </w:r>
      <w:proofErr w:type="spellStart"/>
      <w:r w:rsidR="00AE4B63" w:rsidRPr="00A80D79">
        <w:rPr>
          <w:rFonts w:ascii="Times New Roman" w:hAnsi="Times New Roman" w:cs="Times New Roman"/>
          <w:szCs w:val="24"/>
        </w:rPr>
        <w:t>ellipsometric</w:t>
      </w:r>
      <w:proofErr w:type="spellEnd"/>
      <w:r w:rsidR="00AE4B63" w:rsidRPr="00A80D79">
        <w:rPr>
          <w:rFonts w:ascii="Times New Roman" w:hAnsi="Times New Roman" w:cs="Times New Roman"/>
          <w:szCs w:val="24"/>
        </w:rPr>
        <w:t xml:space="preserve"> spectra were performed </w:t>
      </w:r>
      <w:bookmarkStart w:id="1" w:name="_Hlk55551256"/>
      <w:r w:rsidR="00AE4B63" w:rsidRPr="00A80D79">
        <w:rPr>
          <w:rFonts w:ascii="Times New Roman" w:hAnsi="Times New Roman" w:cs="Times New Roman"/>
          <w:szCs w:val="24"/>
        </w:rPr>
        <w:t xml:space="preserve">by the WVASE32 (J. A. </w:t>
      </w:r>
      <w:proofErr w:type="spellStart"/>
      <w:r w:rsidR="00AE4B63" w:rsidRPr="00A80D79">
        <w:rPr>
          <w:rFonts w:ascii="Times New Roman" w:hAnsi="Times New Roman" w:cs="Times New Roman"/>
          <w:szCs w:val="24"/>
        </w:rPr>
        <w:t>Woollam</w:t>
      </w:r>
      <w:proofErr w:type="spellEnd"/>
      <w:r w:rsidR="00AE4B63" w:rsidRPr="00A80D79">
        <w:rPr>
          <w:rFonts w:ascii="Times New Roman" w:hAnsi="Times New Roman" w:cs="Times New Roman"/>
          <w:szCs w:val="24"/>
        </w:rPr>
        <w:t xml:space="preserve"> Co.) software</w:t>
      </w:r>
      <w:bookmarkEnd w:id="1"/>
      <w:r w:rsidR="00AE4B63" w:rsidRPr="00A80D79">
        <w:rPr>
          <w:rFonts w:ascii="Times New Roman" w:hAnsi="Times New Roman" w:cs="Times New Roman"/>
          <w:szCs w:val="24"/>
        </w:rPr>
        <w:t xml:space="preserve">. </w:t>
      </w:r>
      <w:r w:rsidR="0082673B">
        <w:rPr>
          <w:rFonts w:ascii="Times New Roman" w:hAnsi="Times New Roman" w:cs="Times New Roman"/>
          <w:szCs w:val="24"/>
        </w:rPr>
        <w:t xml:space="preserve">The electrical properties were investigated with a four-point probe (Van der </w:t>
      </w:r>
      <w:proofErr w:type="spellStart"/>
      <w:r w:rsidR="0082673B">
        <w:rPr>
          <w:rFonts w:ascii="Times New Roman" w:hAnsi="Times New Roman" w:cs="Times New Roman"/>
          <w:szCs w:val="24"/>
        </w:rPr>
        <w:t>Pauw</w:t>
      </w:r>
      <w:proofErr w:type="spellEnd"/>
      <w:r w:rsidR="0082673B">
        <w:rPr>
          <w:rFonts w:ascii="Times New Roman" w:hAnsi="Times New Roman" w:cs="Times New Roman"/>
          <w:szCs w:val="24"/>
        </w:rPr>
        <w:t xml:space="preserve">) method with a Keithley K2400 source/measure unit as a current generator (with 10 and 20 mA), an Agilent 34970A voltage meter, a </w:t>
      </w:r>
      <w:r w:rsidR="00703A72">
        <w:rPr>
          <w:rFonts w:ascii="Times New Roman" w:hAnsi="Times New Roman" w:cs="Times New Roman"/>
          <w:szCs w:val="24"/>
        </w:rPr>
        <w:t>Microworld</w:t>
      </w:r>
      <w:r w:rsidR="0082673B">
        <w:rPr>
          <w:rFonts w:ascii="Times New Roman" w:hAnsi="Times New Roman" w:cs="Times New Roman"/>
          <w:szCs w:val="24"/>
        </w:rPr>
        <w:t xml:space="preserve"> SPCB-1 sample mounting board</w:t>
      </w:r>
      <w:r w:rsidR="00703A72">
        <w:rPr>
          <w:rFonts w:ascii="Times New Roman" w:hAnsi="Times New Roman" w:cs="Times New Roman"/>
          <w:szCs w:val="24"/>
        </w:rPr>
        <w:t xml:space="preserve">, and a Keysight </w:t>
      </w:r>
      <w:r w:rsidR="00703A72" w:rsidRPr="00703A72">
        <w:rPr>
          <w:rFonts w:ascii="Times New Roman" w:hAnsi="Times New Roman" w:cs="Times New Roman"/>
          <w:szCs w:val="24"/>
        </w:rPr>
        <w:t xml:space="preserve">34972A LXI </w:t>
      </w:r>
      <w:r w:rsidR="00703A72">
        <w:rPr>
          <w:rFonts w:ascii="Times New Roman" w:hAnsi="Times New Roman" w:cs="Times New Roman"/>
          <w:szCs w:val="24"/>
        </w:rPr>
        <w:t>d</w:t>
      </w:r>
      <w:r w:rsidR="00703A72" w:rsidRPr="00703A72">
        <w:rPr>
          <w:rFonts w:ascii="Times New Roman" w:hAnsi="Times New Roman" w:cs="Times New Roman"/>
          <w:szCs w:val="24"/>
        </w:rPr>
        <w:t xml:space="preserve">ata </w:t>
      </w:r>
      <w:r w:rsidR="00703A72">
        <w:rPr>
          <w:rFonts w:ascii="Times New Roman" w:hAnsi="Times New Roman" w:cs="Times New Roman"/>
          <w:szCs w:val="24"/>
        </w:rPr>
        <w:t>a</w:t>
      </w:r>
      <w:r w:rsidR="00703A72" w:rsidRPr="00703A72">
        <w:rPr>
          <w:rFonts w:ascii="Times New Roman" w:hAnsi="Times New Roman" w:cs="Times New Roman"/>
          <w:szCs w:val="24"/>
        </w:rPr>
        <w:t>cquisition</w:t>
      </w:r>
      <w:r w:rsidR="00703A72">
        <w:rPr>
          <w:rFonts w:ascii="Times New Roman" w:hAnsi="Times New Roman" w:cs="Times New Roman"/>
          <w:szCs w:val="24"/>
        </w:rPr>
        <w:t xml:space="preserve"> unit.</w:t>
      </w:r>
      <w:r w:rsidR="00CA6808">
        <w:rPr>
          <w:rFonts w:ascii="Times New Roman" w:hAnsi="Times New Roman" w:cs="Times New Roman"/>
          <w:szCs w:val="24"/>
        </w:rPr>
        <w:t xml:space="preserve"> </w:t>
      </w:r>
      <w:r w:rsidR="00CA6808" w:rsidRPr="004456CA">
        <w:rPr>
          <w:rFonts w:ascii="Times New Roman" w:hAnsi="Times New Roman" w:cs="Times New Roman"/>
          <w:szCs w:val="24"/>
          <w:highlight w:val="yellow"/>
        </w:rPr>
        <w:t xml:space="preserve">Notes S1 and S2 report additional information on the characterization of </w:t>
      </w:r>
      <w:proofErr w:type="spellStart"/>
      <w:r w:rsidR="00CA6808" w:rsidRPr="004456CA">
        <w:rPr>
          <w:rFonts w:ascii="Times New Roman" w:hAnsi="Times New Roman" w:cs="Times New Roman"/>
          <w:szCs w:val="24"/>
          <w:highlight w:val="yellow"/>
        </w:rPr>
        <w:t>TiN</w:t>
      </w:r>
      <w:proofErr w:type="spellEnd"/>
      <w:r w:rsidR="00CA6808" w:rsidRPr="004456CA">
        <w:rPr>
          <w:rFonts w:ascii="Times New Roman" w:hAnsi="Times New Roman" w:cs="Times New Roman"/>
          <w:szCs w:val="24"/>
          <w:highlight w:val="yellow"/>
        </w:rPr>
        <w:t xml:space="preserve"> thin films and the </w:t>
      </w:r>
      <w:r w:rsidR="004456CA" w:rsidRPr="004456CA">
        <w:rPr>
          <w:rFonts w:ascii="Times New Roman" w:hAnsi="Times New Roman" w:cs="Times New Roman"/>
          <w:szCs w:val="24"/>
          <w:highlight w:val="yellow"/>
        </w:rPr>
        <w:t>data treatment to evaluate the experimental errors.</w:t>
      </w:r>
    </w:p>
    <w:p w14:paraId="355065DA" w14:textId="1DD7D500" w:rsidR="00546931" w:rsidRPr="00A80D79" w:rsidRDefault="0071006F" w:rsidP="00E66538">
      <w:pPr>
        <w:pStyle w:val="Titolo1"/>
        <w:spacing w:before="0" w:after="0" w:line="480" w:lineRule="auto"/>
      </w:pPr>
      <w:r>
        <w:lastRenderedPageBreak/>
        <w:t>3</w:t>
      </w:r>
      <w:r w:rsidR="00546931" w:rsidRPr="00A80D79">
        <w:t>. Results and Discussion</w:t>
      </w:r>
    </w:p>
    <w:p w14:paraId="4FC2035E" w14:textId="14B4C9A0" w:rsidR="00EE55F8" w:rsidRPr="00A80D79" w:rsidRDefault="003F1370" w:rsidP="00EE55F8">
      <w:pPr>
        <w:spacing w:after="0"/>
      </w:pPr>
      <w:proofErr w:type="spellStart"/>
      <w:r>
        <w:t>T</w:t>
      </w:r>
      <w:r w:rsidR="00A06E49">
        <w:t>iN</w:t>
      </w:r>
      <w:proofErr w:type="spellEnd"/>
      <w:r w:rsidR="00A06E49">
        <w:t xml:space="preserve"> thin films were deposited by magnetron sputtering by varying the applied RF power</w:t>
      </w:r>
      <w:r w:rsidR="00C142A6">
        <w:t xml:space="preserve"> to the substrate holder</w:t>
      </w:r>
      <w:r w:rsidR="00A06E49">
        <w:t xml:space="preserve"> in the range 0–200 </w:t>
      </w:r>
      <w:proofErr w:type="spellStart"/>
      <w:r w:rsidR="00A06E49">
        <w:t>W on</w:t>
      </w:r>
      <w:proofErr w:type="spellEnd"/>
      <w:r w:rsidR="00A06E49">
        <w:t xml:space="preserve"> both Si and soda-lime glass substrates. Figure 1 shows the morphological and structural analysis performed by SEM/FIB imaging (Figure 1a) and XRD (Figures 1b</w:t>
      </w:r>
      <w:r w:rsidR="00B3782C" w:rsidRPr="00B3782C">
        <w:rPr>
          <w:highlight w:val="yellow"/>
        </w:rPr>
        <w:t>–1d</w:t>
      </w:r>
      <w:r w:rsidR="00A06E49">
        <w:t>)</w:t>
      </w:r>
      <w:r w:rsidR="00ED0A2E">
        <w:t>, respectively</w:t>
      </w:r>
      <w:r w:rsidR="00A06E49">
        <w:t xml:space="preserve">. </w:t>
      </w:r>
      <w:r w:rsidR="00E94CBC">
        <w:t xml:space="preserve">Figure 1a reports a representative cross-sectional SEM/FIB image of a 200 nm-thick </w:t>
      </w:r>
      <w:proofErr w:type="spellStart"/>
      <w:r w:rsidR="00E94CBC">
        <w:t>TiN</w:t>
      </w:r>
      <w:proofErr w:type="spellEnd"/>
      <w:r w:rsidR="00E94CBC">
        <w:t xml:space="preserve"> film grown on Si substrate. </w:t>
      </w:r>
      <w:r w:rsidR="006A7D89" w:rsidRPr="00C94185">
        <w:rPr>
          <w:highlight w:val="yellow"/>
        </w:rPr>
        <w:t>The film exhibited a vertically</w:t>
      </w:r>
      <w:r w:rsidR="00873302">
        <w:rPr>
          <w:highlight w:val="yellow"/>
        </w:rPr>
        <w:t xml:space="preserve"> </w:t>
      </w:r>
      <w:r w:rsidR="006A7D89" w:rsidRPr="00C94185">
        <w:rPr>
          <w:highlight w:val="yellow"/>
        </w:rPr>
        <w:t xml:space="preserve">oriented growth, characterized by columnar structures with a straight appearance along the growth direction and without evident deviations or “branches” along lateral directions. The same features were observed for all the </w:t>
      </w:r>
      <w:proofErr w:type="spellStart"/>
      <w:r w:rsidR="006A7D89" w:rsidRPr="00C94185">
        <w:rPr>
          <w:highlight w:val="yellow"/>
        </w:rPr>
        <w:t>TiN</w:t>
      </w:r>
      <w:proofErr w:type="spellEnd"/>
      <w:r w:rsidR="006A7D89" w:rsidRPr="00C94185">
        <w:rPr>
          <w:highlight w:val="yellow"/>
        </w:rPr>
        <w:t xml:space="preserve"> thin films in the thickness range 130–200 nm irrespectively of the applied RF power. The films also exhibited a smooth surface, i.e., the root-mean-square roughness was in the order of </w:t>
      </w:r>
      <w:r w:rsidR="00D04922">
        <w:rPr>
          <w:highlight w:val="yellow"/>
        </w:rPr>
        <w:t xml:space="preserve">~ </w:t>
      </w:r>
      <w:r w:rsidR="006A7D89" w:rsidRPr="00C94185">
        <w:rPr>
          <w:highlight w:val="yellow"/>
        </w:rPr>
        <w:t>0.65–2.4 nm for all the investigated films (Figure S1)</w:t>
      </w:r>
      <w:r w:rsidR="00C94185" w:rsidRPr="00C94185">
        <w:rPr>
          <w:highlight w:val="yellow"/>
        </w:rPr>
        <w:t>.</w:t>
      </w:r>
      <w:r w:rsidR="00C94185">
        <w:t xml:space="preserve"> Similar characteristics were observed for other </w:t>
      </w:r>
      <w:proofErr w:type="spellStart"/>
      <w:r w:rsidR="00C94185">
        <w:t>TiN</w:t>
      </w:r>
      <w:proofErr w:type="spellEnd"/>
      <w:r w:rsidR="00C94185">
        <w:t xml:space="preserve"> materials grown by magnetron sputtering,</w:t>
      </w:r>
      <w:r w:rsidR="00C94185">
        <w:fldChar w:fldCharType="begin"/>
      </w:r>
      <w:r w:rsidR="00EF033A">
        <w:instrText xml:space="preserve"> ADDIN ZOTERO_ITEM CSL_CITATION {"citationID":"bdaUc8dW","properties":{"formattedCitation":"[43,45\\uc0\\u8211{}47]","plainCitation":"[43,45–47]","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id":2290,"uris":["http://zotero.org/users/1785709/items/XS38L3SH"],"uri":["http://zotero.org/users/1785709/items/XS38L3SH"],"itemData":{"id":2290,"type":"article-journal","abstract":"Titanium nitride (TiNx) coatings were grown by magnetron sputtering onto Si(100) substrates by varying time of deposition to produce coatings with variable thickness (dTiN) in the range of 20–120nm. TiNx coatings were characterized by studying their structure, composition, and mechanical properties. Nuclear reaction analysis (NRA) combined with Rutherford backscattering spectrometry (RBS) analyses indicate that the grown coatings were stoichiometric TiN. Grazing incidence X-ray diffraction (GIXRD) measurements indicate that the texturing of TiN coatings changes as a function of dTiN. The (111) and (002) peaks appear initially; (111) becomes intense while (002) disappears with increasing dTiN. Dense, columnar grain structure was evident for all the coatings in electron microscopy analyses. The residual stress for TiN coatings with dTiN~120nm was 1.07GPa in compression while thinner samples exhibit higher values of stress.","container-title":"Ceramics International","DOI":"10.1016/j.ceramint.2013.11.014","ISSN":"0272-8842","issue":"4","journalAbbreviation":"Ceram. Int.","language":"English","note":"00028","page":"5757-5764","source":"ScienceDirect","title":"Effect of thickness on the structure, composition and properties of titanium nitride nano-coatings","volume":"40","author":[{"family":"Martinez","given":"G."},{"family":"Shutthanandan","given":"V."},{"family":"Thevuthasan","given":"S."},{"family":"Chessa","given":"J. F."},{"family":"Ramana","given":"C. V."}],"issued":{"date-parts":[["2014"]]}}},{"id":2384,"uris":["http://zotero.org/users/1785709/items/XV52BZ9Y"],"uri":["http://zotero.org/users/1785709/items/XV52BZ9Y"],"itemData":{"id":2384,"type":"article-journal","abstract":"Although the microstructure evolution during TiN film growth has been extensively studied, how the atomic-resolution structure of the films changes with the deposition conditions remains unclear. Here, a series of TiN films were prepared on silicon substrates at different bias voltages (Vb) by magnetron sputtering. The microstructure and atomic resolution structures of the films were systematically investigated with transmission electron microscopy (TEM) and high resolution TEM (HRTEM), complemented by X-ray photoelectron spectroscopy measurement and density functional theory (DFT) calculations. With increasing the bias voltage, the morphology of columnar grain evolves, and grain size and dislocation density increase, and films become much dense. HRTEM observations reveal that the boundaries between two neighboring grains are dominated by low-angle grain boundaries in the case of floating bias conditions. Numerous twins surprisingly form in the TiN films under certain bias voltage. The initiation of twins in TiN films can be attributed to the reduction of stacking fault energy (SFE) caused by non-stoichiometry to a certain degree, i.e., N/Ti atomic ratio, as validated by theoretical calculations. Moreover, the mechanisms of hardness alterations under different bias-voltages are discussed.","container-title":"Journal of Alloys and Compounds","DOI":"10.1016/j.jallcom.2018.04.268","ISSN":"0925-8388","journalAbbreviation":"J. Alloy. Compd.","language":"English","note":"00005","page":"257-267","source":"ScienceDirect","title":"Insight into the structural evolution during TiN film growth via atomic resolution TEM","volume":"754","author":[{"family":"Xu","given":"Zhen"},{"family":"Zhang","given":"Zaoli"},{"family":"Bartosik","given":"Matthias"},{"family":"Zhang","given":"Yong"},{"family":"Mayrhofer","given":"Paul H."},{"family":"He","given":"Yunbin"}],"issued":{"date-parts":[["2018"]]}}},{"id":2294,"uris":["http://zotero.org/users/1785709/items/GDHPX5EH"],"uri":["http://zotero.org/users/1785709/items/GDHPX5EH"],"itemData":{"id":2294,"type":"article-journal","abstract":"The properties of TiN films deposited by direct current magnetron sputtering strongly depends on the composition of the discharge since the N2 fraction is the main deposition parameter controlling the poisoning of the target and, thus, the flux and energy of the species bombarding the growing films. Accordingly, the properties of the films are also intimately linked to the N2 fraction. In this work TiN films were deposited by deep oscillation magnetron sputtering, a variant of high power impulse magnetron sputtering, with increasing N2 content in the discharge gas. The TiN films deposited under relatively low intensity bombardment conditions have surface chemistry processes that favour the formation of [111] preferential orientation. On the contrary, the TiN films deposited at N2 fraction of 11% and above are grown under heavy bombardment by the plasma species and are less crystalline than at lower N2 fraction, have high compressive stresses and their grain size decreases. The increased bombardment of the films with increasing N2 fraction was attributed to changes of N species energy flux as corroborated by the ion energy distributions. The evolution of the films properties was accounted for by assuming that the energetic metallic and monoatomic nitrogen species interact with the growing film through different mechanisms and thus they have differentiated effects on the films properties. The structural properties of the films are mainly influenced by the bombardment by energetic N species while the microstructure of the films and their hardness mainly depends on the bombardment by energetic Ti species. The different roles of the energetic metallic and monoatomic nitrogen species in the growth process of TiN films implies that proper control and balance of the two types of bombardment are mandatory in order to optimize the properties of the TiN for the targeted application.","container-title":"Thin Solid Films","DOI":"10.1016/j.tsf.2017.10.052","ISSN":"0040-6090","journalAbbreviation":"Thin Solid Films","language":"English","note":"00000","page":"253-264","source":"ScienceDirect","title":"On the role of the energetic species in TiN thin film growth by reactive deep oscillation magnetron sputtering in Ar/N2","volume":"645","author":[{"family":"Oliveira","given":"J. C."},{"family":"Fernandes","given":"F."},{"family":"Serra","given":"R."},{"family":"Cavaleiro","given":"A."}],"issued":{"date-parts":[["2018"]]}}}],"schema":"https://github.com/citation-style-language/schema/raw/master/csl-citation.json"} </w:instrText>
      </w:r>
      <w:r w:rsidR="00C94185">
        <w:fldChar w:fldCharType="separate"/>
      </w:r>
      <w:r w:rsidR="006936BD" w:rsidRPr="006936BD">
        <w:rPr>
          <w:rFonts w:ascii="Times New Roman" w:hAnsi="Times New Roman" w:cs="Times New Roman"/>
          <w:szCs w:val="24"/>
        </w:rPr>
        <w:t>[43,45–47]</w:t>
      </w:r>
      <w:r w:rsidR="00C94185">
        <w:fldChar w:fldCharType="end"/>
      </w:r>
      <w:r w:rsidR="00C94185">
        <w:t xml:space="preserve"> while the shape of the columnar structures (V-shaped or straight) usually depends on the growth conditions (substrate temperature, energy of sputtered species, etc.)</w:t>
      </w:r>
      <w:r>
        <w:t>.</w:t>
      </w:r>
      <w:r>
        <w:fldChar w:fldCharType="begin"/>
      </w:r>
      <w:r w:rsidR="00EF033A">
        <w:instrText xml:space="preserve"> ADDIN ZOTERO_ITEM CSL_CITATION {"citationID":"kAbQG1az","properties":{"formattedCitation":"[1,48]","plainCitation":"[1,48]","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id":2273,"uris":["http://zotero.org/users/1785709/items/784CXBWF"],"uri":["http://zotero.org/users/1785709/items/784CXBWF"],"itemData":{"id":2273,"type":"article-journal","abstract":"The growth of reactively sputtered TiN films is discussed. First, an overview of the existing models in the literature that describe the development of the orientation and microstructure is given. Then, these models are critically confronted with the results of experiments published in the literature and performed by the authors. The latter experiments focus especially on the determination of the energy flux and atomic N/Ti flux towards the substrate and lead to the conclusion that these fluxes towards the substrate play a key role in the growth of the TiN films. This relation between these fluxes and the microstructure of the TiN films gives further evidence to the previously published extended structure zone model.","container-title":"Journal of Physics D: Applied Physics","DOI":"10.1088/0022-3727/42/5/053002","ISSN":"0022-3727","issue":"5","journalAbbreviation":"J. Phys. D: Appl. Phys.","language":"English","note":"00000","page":"053002","source":"Institute of Physics","title":"Reactive sputter deposition of TiN layers: modelling the growth by characterization of particle fluxes towards the substrate","title-short":"Reactive sputter deposition of TiN layers","volume":"42","author":[{"family":"Mahieu","given":"S."},{"family":"Depla","given":"D."}],"issued":{"date-parts":[["2009"]]}}}],"schema":"https://github.com/citation-style-language/schema/raw/master/csl-citation.json"} </w:instrText>
      </w:r>
      <w:r>
        <w:fldChar w:fldCharType="separate"/>
      </w:r>
      <w:r w:rsidR="00DD63BA" w:rsidRPr="00DD63BA">
        <w:rPr>
          <w:rFonts w:ascii="Times New Roman" w:hAnsi="Times New Roman" w:cs="Times New Roman"/>
        </w:rPr>
        <w:t>[1,48]</w:t>
      </w:r>
      <w:r>
        <w:fldChar w:fldCharType="end"/>
      </w:r>
      <w:r w:rsidR="00A06E49">
        <w:t xml:space="preserve"> </w:t>
      </w:r>
      <w:r w:rsidR="005B2B60">
        <w:t xml:space="preserve">Figure 1b reports the XRD patterns collected in Bragg-Brentano geometry on the </w:t>
      </w:r>
      <w:proofErr w:type="spellStart"/>
      <w:r w:rsidR="005B2B60">
        <w:t>TiN</w:t>
      </w:r>
      <w:proofErr w:type="spellEnd"/>
      <w:r w:rsidR="005B2B60">
        <w:t xml:space="preserve"> films grown on glass substrate. All the films exhibit</w:t>
      </w:r>
      <w:r w:rsidR="00725F40">
        <w:t>ed</w:t>
      </w:r>
      <w:r w:rsidR="005B2B60">
        <w:t xml:space="preserve"> the cubic crystalline phase of </w:t>
      </w:r>
      <w:proofErr w:type="spellStart"/>
      <w:r w:rsidR="005B2B60">
        <w:t>TiN</w:t>
      </w:r>
      <w:proofErr w:type="spellEnd"/>
      <w:r w:rsidR="005B2B60">
        <w:t xml:space="preserve"> (Fm-3m space group) without any need of substrate heating or post-annealing process</w:t>
      </w:r>
      <w:r w:rsidR="00146638">
        <w:t xml:space="preserve">: </w:t>
      </w:r>
      <w:r w:rsidR="00D91B24">
        <w:t xml:space="preserve">only a moderate temperature increase was observed, up to ~50 °C at the highest applied RF power due to heavy ion bombardment. Interestingly, the application of the RF bias induced a change in texturing of the films: while the films deposited at 0 and 50 W </w:t>
      </w:r>
      <w:r w:rsidR="00BA7F1A">
        <w:t>exhibit</w:t>
      </w:r>
      <w:r w:rsidR="00725F40">
        <w:t>ed</w:t>
      </w:r>
      <w:r w:rsidR="00BA7F1A">
        <w:t xml:space="preserve"> the (111), (200) and (220) reflections, with the (111) being the most intense one, the films deposited at RF bias of 100 W or higher d</w:t>
      </w:r>
      <w:r w:rsidR="00725F40">
        <w:t>id</w:t>
      </w:r>
      <w:r w:rsidR="00BA7F1A">
        <w:t xml:space="preserve"> not exhibit the (111) reflection</w:t>
      </w:r>
      <w:r w:rsidR="00502124">
        <w:t xml:space="preserve"> </w:t>
      </w:r>
      <w:r w:rsidR="00502124" w:rsidRPr="00502124">
        <w:rPr>
          <w:highlight w:val="yellow"/>
        </w:rPr>
        <w:t>(see the discussion below)</w:t>
      </w:r>
      <w:r w:rsidR="00BA7F1A">
        <w:t>.</w:t>
      </w:r>
      <w:r w:rsidR="00A06E49">
        <w:t xml:space="preserve"> </w:t>
      </w:r>
      <w:r w:rsidR="008F0C89">
        <w:t>In addition</w:t>
      </w:r>
      <w:r w:rsidR="00725F40">
        <w:t xml:space="preserve">, </w:t>
      </w:r>
      <w:r w:rsidR="00516A07">
        <w:t>the average grain size was evaluated through the broadening of the diffraction peaks using the Scherrer formula</w:t>
      </w:r>
      <w:r w:rsidR="00B21AF1">
        <w:t xml:space="preserve"> (Table S1)</w:t>
      </w:r>
      <w:r w:rsidR="008F0C89">
        <w:t xml:space="preserve">. For the TiN-0 W film values of ~ 35 nm for the (111) </w:t>
      </w:r>
      <w:r w:rsidR="008F0C89">
        <w:lastRenderedPageBreak/>
        <w:t xml:space="preserve">reflection and </w:t>
      </w:r>
      <w:r w:rsidR="00706E60">
        <w:t xml:space="preserve">~ </w:t>
      </w:r>
      <w:r w:rsidR="008F0C89">
        <w:t xml:space="preserve">16 nm for the (200) and (220) reflections were found; for the TiN-50 W film, the value of ~ 13 nm was found for the (111) reflection and of ~ 7 nm for the (200) and (220) ones. All the other films exhibited similar values (4–6 nm) for the (200) and (220) reflections. This result suggests that all the investigated films were composed by nanocrystals and that the application of RF biasing induced a reduction in the crystal size. </w:t>
      </w:r>
      <w:r w:rsidR="00EE55F8">
        <w:t xml:space="preserve">Further information from the diffractograms in Figure 1b was retrieved by evaluating the </w:t>
      </w:r>
      <w:r w:rsidR="00EE55F8" w:rsidRPr="00A80D79">
        <w:t>experimental lattice constant</w:t>
      </w:r>
      <w:r w:rsidR="00EE55F8">
        <w:t xml:space="preserve"> (</w:t>
      </w:r>
      <w:proofErr w:type="spellStart"/>
      <w:r w:rsidR="00EE55F8" w:rsidRPr="00EE55F8">
        <w:rPr>
          <w:i/>
          <w:iCs/>
        </w:rPr>
        <w:t>a</w:t>
      </w:r>
      <w:r w:rsidR="00EE55F8" w:rsidRPr="00EE55F8">
        <w:rPr>
          <w:i/>
          <w:iCs/>
          <w:vertAlign w:val="subscript"/>
        </w:rPr>
        <w:t>exp</w:t>
      </w:r>
      <w:proofErr w:type="spellEnd"/>
      <w:r w:rsidR="00EE55F8">
        <w:t xml:space="preserve">) </w:t>
      </w:r>
      <w:r w:rsidR="00EE55F8" w:rsidRPr="00A80D79">
        <w:t>with the Bragg’s law for cubic crystal systems as follows,</w:t>
      </w:r>
    </w:p>
    <w:p w14:paraId="61081393" w14:textId="281F874F" w:rsidR="00EE55F8" w:rsidRPr="00A80D79" w:rsidRDefault="00170AA0" w:rsidP="00EE55F8">
      <w:pPr>
        <w:spacing w:after="0"/>
      </w:pPr>
      <w:r w:rsidRPr="00A80D79">
        <w:rPr>
          <w:position w:val="-24"/>
        </w:rPr>
        <w:object w:dxaOrig="2079" w:dyaOrig="700" w14:anchorId="47CE48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55pt;height:33.9pt" o:ole="">
            <v:imagedata r:id="rId7" o:title=""/>
          </v:shape>
          <o:OLEObject Type="Embed" ProgID="Equation.DSMT4" ShapeID="_x0000_i1025" DrawAspect="Content" ObjectID="_1674564053" r:id="rId8"/>
        </w:object>
      </w:r>
      <w:r w:rsidR="00EE55F8" w:rsidRPr="00A80D79">
        <w:tab/>
      </w:r>
      <w:r w:rsidR="00EE55F8" w:rsidRPr="00A80D79">
        <w:tab/>
      </w:r>
      <w:r w:rsidR="00EE55F8" w:rsidRPr="00A80D79">
        <w:tab/>
      </w:r>
      <w:r w:rsidR="00EE55F8" w:rsidRPr="00A80D79">
        <w:tab/>
      </w:r>
      <w:r w:rsidR="00EE55F8" w:rsidRPr="00A80D79">
        <w:tab/>
      </w:r>
      <w:r w:rsidR="00EE55F8" w:rsidRPr="00A80D79">
        <w:tab/>
      </w:r>
      <w:r w:rsidR="00EE55F8" w:rsidRPr="00A80D79">
        <w:tab/>
      </w:r>
      <w:r w:rsidR="00EE55F8" w:rsidRPr="00A80D79">
        <w:tab/>
      </w:r>
      <w:r w:rsidR="00EE55F8" w:rsidRPr="00A80D79">
        <w:tab/>
        <w:t>(1)</w:t>
      </w:r>
    </w:p>
    <w:p w14:paraId="2A156315" w14:textId="05BF09B2" w:rsidR="00EE55F8" w:rsidRPr="00A80D79" w:rsidRDefault="00EE55F8" w:rsidP="00EE55F8">
      <w:pPr>
        <w:spacing w:after="0"/>
      </w:pPr>
      <w:r w:rsidRPr="00A80D79">
        <w:t>where</w:t>
      </w:r>
      <w:r>
        <w:t xml:space="preserve"> </w:t>
      </w:r>
      <w:r w:rsidRPr="00EE55F8">
        <w:rPr>
          <w:rFonts w:cstheme="minorHAnsi"/>
          <w:i/>
          <w:iCs/>
        </w:rPr>
        <w:t>λ</w:t>
      </w:r>
      <w:r>
        <w:t xml:space="preserve"> is the X-ray wavelength, </w:t>
      </w:r>
      <w:r w:rsidRPr="00A80D79">
        <w:rPr>
          <w:i/>
        </w:rPr>
        <w:t>h</w:t>
      </w:r>
      <w:r w:rsidRPr="00A80D79">
        <w:t xml:space="preserve">, </w:t>
      </w:r>
      <w:r w:rsidRPr="00A80D79">
        <w:rPr>
          <w:i/>
        </w:rPr>
        <w:t>k</w:t>
      </w:r>
      <w:r w:rsidRPr="00A80D79">
        <w:t xml:space="preserve"> and </w:t>
      </w:r>
      <w:r w:rsidRPr="00A80D79">
        <w:rPr>
          <w:i/>
        </w:rPr>
        <w:t xml:space="preserve">l </w:t>
      </w:r>
      <w:r w:rsidRPr="00A80D79">
        <w:t>are the Miller indices, and</w:t>
      </w:r>
      <w:r>
        <w:t xml:space="preserve"> </w:t>
      </w:r>
      <w:r w:rsidR="00170AA0">
        <w:rPr>
          <w:rFonts w:cstheme="minorHAnsi"/>
          <w:i/>
          <w:iCs/>
        </w:rPr>
        <w:t>ϑ</w:t>
      </w:r>
      <w:r>
        <w:t xml:space="preserve"> is the diffraction angle. </w:t>
      </w:r>
      <w:r w:rsidRPr="00A80D79">
        <w:t>Correspondingly, the macro-strain</w:t>
      </w:r>
      <w:r w:rsidR="00131889">
        <w:t>, which</w:t>
      </w:r>
      <w:r w:rsidR="00131889" w:rsidRPr="00131889">
        <w:t xml:space="preserve"> </w:t>
      </w:r>
      <w:r w:rsidR="00131889" w:rsidRPr="00A80D79">
        <w:t>gives indication on the intrinsic stress in the films</w:t>
      </w:r>
      <w:r w:rsidR="00131889">
        <w:t>,</w:t>
      </w:r>
      <w:r w:rsidR="00131889" w:rsidRPr="00A80D79">
        <w:fldChar w:fldCharType="begin"/>
      </w:r>
      <w:r w:rsidR="00EF033A">
        <w:instrText xml:space="preserve"> ADDIN ZOTERO_ITEM CSL_CITATION {"citationID":"hWVpf0KF","properties":{"formattedCitation":"[43]","plainCitation":"[43]","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films","volume":"96","author":[{"family":"Patsalas","given":"P."},{"family":"Gravalidis","given":"C."},{"family":"Logothetidis","given":"S."}],"issued":{"date-parts":[["2004"]]}}}],"schema":"https://github.com/citation-style-language/schema/raw/master/csl-citation.json"} </w:instrText>
      </w:r>
      <w:r w:rsidR="00131889" w:rsidRPr="00A80D79">
        <w:fldChar w:fldCharType="separate"/>
      </w:r>
      <w:r w:rsidR="006936BD" w:rsidRPr="006936BD">
        <w:rPr>
          <w:rFonts w:ascii="Times New Roman" w:hAnsi="Times New Roman" w:cs="Times New Roman"/>
        </w:rPr>
        <w:t>[43]</w:t>
      </w:r>
      <w:r w:rsidR="00131889" w:rsidRPr="00A80D79">
        <w:fldChar w:fldCharType="end"/>
      </w:r>
      <w:r w:rsidRPr="00A80D79">
        <w:t xml:space="preserve"> was evaluated as</w:t>
      </w:r>
    </w:p>
    <w:p w14:paraId="1186E77C" w14:textId="707CD303" w:rsidR="00EE55F8" w:rsidRPr="00A80D79" w:rsidRDefault="00170AA0" w:rsidP="00EE55F8">
      <w:pPr>
        <w:spacing w:after="0"/>
      </w:pPr>
      <w:r w:rsidRPr="00A80D79">
        <w:rPr>
          <w:position w:val="-16"/>
        </w:rPr>
        <w:object w:dxaOrig="2240" w:dyaOrig="440" w14:anchorId="7B3B3962">
          <v:shape id="_x0000_i1026" type="#_x0000_t75" style="width:112.45pt;height:22.1pt" o:ole="">
            <v:imagedata r:id="rId9" o:title=""/>
          </v:shape>
          <o:OLEObject Type="Embed" ProgID="Equation.DSMT4" ShapeID="_x0000_i1026" DrawAspect="Content" ObjectID="_1674564054" r:id="rId10"/>
        </w:object>
      </w:r>
      <w:r w:rsidR="00EE55F8" w:rsidRPr="00A80D79">
        <w:t xml:space="preserve"> </w:t>
      </w:r>
      <w:r w:rsidR="00EE55F8" w:rsidRPr="00A80D79">
        <w:tab/>
      </w:r>
      <w:r w:rsidR="00EE55F8" w:rsidRPr="00A80D79">
        <w:tab/>
      </w:r>
      <w:r w:rsidR="00EE55F8" w:rsidRPr="00A80D79">
        <w:tab/>
      </w:r>
      <w:r w:rsidR="00EE55F8" w:rsidRPr="00A80D79">
        <w:tab/>
      </w:r>
      <w:r w:rsidR="00EE55F8" w:rsidRPr="00A80D79">
        <w:tab/>
      </w:r>
      <w:r w:rsidR="00EE55F8" w:rsidRPr="00A80D79">
        <w:tab/>
      </w:r>
      <w:r w:rsidR="00EE55F8" w:rsidRPr="00A80D79">
        <w:tab/>
      </w:r>
      <w:r w:rsidR="00EE55F8" w:rsidRPr="00A80D79">
        <w:tab/>
        <w:t>(2)</w:t>
      </w:r>
    </w:p>
    <w:p w14:paraId="3F60D54C" w14:textId="7569639D" w:rsidR="00EE55F8" w:rsidRDefault="00EE55F8" w:rsidP="00EE55F8">
      <w:pPr>
        <w:spacing w:after="0"/>
      </w:pPr>
      <w:r>
        <w:t xml:space="preserve">where </w:t>
      </w:r>
      <w:proofErr w:type="spellStart"/>
      <w:r w:rsidRPr="000D4B3C">
        <w:rPr>
          <w:i/>
          <w:iCs/>
          <w:highlight w:val="yellow"/>
        </w:rPr>
        <w:t>a</w:t>
      </w:r>
      <w:r w:rsidRPr="000D4B3C">
        <w:rPr>
          <w:i/>
          <w:iCs/>
          <w:highlight w:val="yellow"/>
          <w:vertAlign w:val="subscript"/>
        </w:rPr>
        <w:t>ref</w:t>
      </w:r>
      <w:proofErr w:type="spellEnd"/>
      <w:r w:rsidRPr="000D4B3C">
        <w:rPr>
          <w:highlight w:val="yellow"/>
        </w:rPr>
        <w:t xml:space="preserve"> = 4.2</w:t>
      </w:r>
      <w:r w:rsidR="000D4B3C" w:rsidRPr="000D4B3C">
        <w:rPr>
          <w:highlight w:val="yellow"/>
        </w:rPr>
        <w:t>380</w:t>
      </w:r>
      <w:r w:rsidRPr="000D4B3C">
        <w:rPr>
          <w:highlight w:val="yellow"/>
        </w:rPr>
        <w:t xml:space="preserve"> </w:t>
      </w:r>
      <w:r w:rsidR="00706E60">
        <w:rPr>
          <w:rFonts w:cstheme="minorHAnsi"/>
          <w:highlight w:val="yellow"/>
        </w:rPr>
        <w:t>Å</w:t>
      </w:r>
      <w:r>
        <w:t xml:space="preserve"> is the</w:t>
      </w:r>
      <w:r w:rsidR="00131889">
        <w:t xml:space="preserve"> reference value for bulk </w:t>
      </w:r>
      <w:proofErr w:type="spellStart"/>
      <w:r w:rsidR="00131889">
        <w:t>TiN</w:t>
      </w:r>
      <w:proofErr w:type="spellEnd"/>
      <w:r w:rsidR="00131889">
        <w:t xml:space="preserve">. The quantities </w:t>
      </w:r>
      <w:proofErr w:type="spellStart"/>
      <w:r w:rsidR="00131889" w:rsidRPr="00131889">
        <w:rPr>
          <w:i/>
          <w:iCs/>
        </w:rPr>
        <w:t>a</w:t>
      </w:r>
      <w:r w:rsidR="00131889" w:rsidRPr="00131889">
        <w:rPr>
          <w:i/>
          <w:iCs/>
          <w:vertAlign w:val="subscript"/>
        </w:rPr>
        <w:t>exp</w:t>
      </w:r>
      <w:proofErr w:type="spellEnd"/>
      <w:r w:rsidR="00131889">
        <w:t xml:space="preserve"> and </w:t>
      </w:r>
      <w:proofErr w:type="spellStart"/>
      <w:r w:rsidR="00131889" w:rsidRPr="00131889">
        <w:rPr>
          <w:rFonts w:cstheme="minorHAnsi"/>
          <w:i/>
          <w:iCs/>
        </w:rPr>
        <w:t>ε</w:t>
      </w:r>
      <w:r w:rsidR="00131889" w:rsidRPr="00131889">
        <w:rPr>
          <w:i/>
          <w:iCs/>
          <w:vertAlign w:val="subscript"/>
        </w:rPr>
        <w:t>macro</w:t>
      </w:r>
      <w:proofErr w:type="spellEnd"/>
      <w:r w:rsidR="00131889">
        <w:t xml:space="preserve"> as a function of the applied RF bias are shown in Figure</w:t>
      </w:r>
      <w:r w:rsidR="00706E60">
        <w:t>s</w:t>
      </w:r>
      <w:r w:rsidR="00131889">
        <w:t xml:space="preserve"> 1c</w:t>
      </w:r>
      <w:r w:rsidR="00431E5D">
        <w:t xml:space="preserve"> </w:t>
      </w:r>
      <w:r w:rsidR="00431E5D" w:rsidRPr="00431E5D">
        <w:rPr>
          <w:highlight w:val="yellow"/>
        </w:rPr>
        <w:t>and 1d, respectively</w:t>
      </w:r>
      <w:r w:rsidR="008775D3">
        <w:t xml:space="preserve">, which were evaluated for the (111) reflection </w:t>
      </w:r>
      <w:r w:rsidR="00E72725">
        <w:t>(TiN-0 W and TiN-50 W) and for the</w:t>
      </w:r>
      <w:r w:rsidR="008775D3">
        <w:t xml:space="preserve"> (22</w:t>
      </w:r>
      <w:r w:rsidR="00E72725">
        <w:t>0</w:t>
      </w:r>
      <w:r w:rsidR="008775D3">
        <w:t xml:space="preserve">) </w:t>
      </w:r>
      <w:r w:rsidR="00E72725">
        <w:t>one (all the films, see also Table S1)</w:t>
      </w:r>
      <w:r w:rsidR="00131889">
        <w:t>.</w:t>
      </w:r>
      <w:r w:rsidR="00423E4D">
        <w:t xml:space="preserve"> </w:t>
      </w:r>
      <w:r w:rsidR="00E65936" w:rsidRPr="00E65936">
        <w:rPr>
          <w:highlight w:val="yellow"/>
        </w:rPr>
        <w:t>F</w:t>
      </w:r>
      <w:r w:rsidR="00312554" w:rsidRPr="00E65936">
        <w:rPr>
          <w:highlight w:val="yellow"/>
        </w:rPr>
        <w:t>or</w:t>
      </w:r>
      <w:r w:rsidR="00423E4D">
        <w:t xml:space="preserve"> the TiN-0</w:t>
      </w:r>
      <w:r w:rsidR="008775D3">
        <w:t xml:space="preserve"> </w:t>
      </w:r>
      <w:r w:rsidR="00423E4D">
        <w:t xml:space="preserve">W film </w:t>
      </w:r>
      <w:r w:rsidR="00423E4D" w:rsidRPr="00A80D79">
        <w:t xml:space="preserve">the diffraction peaks were </w:t>
      </w:r>
      <w:r w:rsidR="00972C9C">
        <w:t>very close to</w:t>
      </w:r>
      <w:r w:rsidR="00423E4D" w:rsidRPr="00A80D79">
        <w:t xml:space="preserve"> the reference ones</w:t>
      </w:r>
      <w:r w:rsidR="00423E4D">
        <w:t xml:space="preserve"> (</w:t>
      </w:r>
      <w:r w:rsidR="00E65936" w:rsidRPr="00E65936">
        <w:rPr>
          <w:highlight w:val="yellow"/>
        </w:rPr>
        <w:t>~ 0.3–0.7° of difference in the peak positions</w:t>
      </w:r>
      <w:r w:rsidR="00E65936">
        <w:t xml:space="preserve">, </w:t>
      </w:r>
      <w:r w:rsidR="00423E4D">
        <w:t>Figure 1b)</w:t>
      </w:r>
      <w:r w:rsidR="00423E4D" w:rsidRPr="00A80D79">
        <w:t>,</w:t>
      </w:r>
      <w:r w:rsidR="00423E4D">
        <w:t xml:space="preserve"> resulting </w:t>
      </w:r>
      <w:r w:rsidR="00972C9C">
        <w:t xml:space="preserve">in a lattice constant almost identical to the reference one </w:t>
      </w:r>
      <w:r w:rsidR="00E65936" w:rsidRPr="00E65936">
        <w:rPr>
          <w:highlight w:val="yellow"/>
        </w:rPr>
        <w:t xml:space="preserve">(Figure 1c) </w:t>
      </w:r>
      <w:r w:rsidR="00972C9C" w:rsidRPr="00E65936">
        <w:rPr>
          <w:highlight w:val="yellow"/>
        </w:rPr>
        <w:t>and</w:t>
      </w:r>
      <w:r w:rsidR="00706E60">
        <w:rPr>
          <w:highlight w:val="yellow"/>
        </w:rPr>
        <w:t xml:space="preserve">, thus, in a substantially unstrained lattice </w:t>
      </w:r>
      <w:r w:rsidR="00706E60" w:rsidRPr="00706E60">
        <w:rPr>
          <w:i/>
          <w:iCs/>
          <w:highlight w:val="yellow"/>
        </w:rPr>
        <w:t>(</w:t>
      </w:r>
      <w:proofErr w:type="spellStart"/>
      <w:r w:rsidR="00706E60" w:rsidRPr="00706E60">
        <w:rPr>
          <w:rFonts w:cstheme="minorHAnsi"/>
          <w:i/>
          <w:iCs/>
          <w:highlight w:val="yellow"/>
        </w:rPr>
        <w:t>ε</w:t>
      </w:r>
      <w:r w:rsidR="00706E60" w:rsidRPr="00706E60">
        <w:rPr>
          <w:i/>
          <w:iCs/>
          <w:highlight w:val="yellow"/>
          <w:vertAlign w:val="subscript"/>
        </w:rPr>
        <w:t>macro</w:t>
      </w:r>
      <w:proofErr w:type="spellEnd"/>
      <w:r w:rsidR="00706E60">
        <w:rPr>
          <w:highlight w:val="yellow"/>
        </w:rPr>
        <w:t xml:space="preserve"> </w:t>
      </w:r>
      <w:r w:rsidR="00E65936" w:rsidRPr="00E65936">
        <w:rPr>
          <w:highlight w:val="yellow"/>
        </w:rPr>
        <w:t>~ 0.001</w:t>
      </w:r>
      <w:r w:rsidR="00706E60">
        <w:rPr>
          <w:highlight w:val="yellow"/>
        </w:rPr>
        <w:t xml:space="preserve">, </w:t>
      </w:r>
      <w:r w:rsidR="00E65936" w:rsidRPr="00E65936">
        <w:rPr>
          <w:highlight w:val="yellow"/>
        </w:rPr>
        <w:t>Figure 1d). All the other films, conversely,</w:t>
      </w:r>
      <w:r w:rsidR="00E65936">
        <w:t xml:space="preserve"> </w:t>
      </w:r>
      <w:r w:rsidR="00423E4D">
        <w:t xml:space="preserve">exhibited larger lattice constants than the reference value </w:t>
      </w:r>
      <w:r w:rsidR="00E65936" w:rsidRPr="000454CC">
        <w:rPr>
          <w:highlight w:val="yellow"/>
        </w:rPr>
        <w:t xml:space="preserve">(from ~ 4.30 to ~ 4.33 </w:t>
      </w:r>
      <w:r w:rsidR="00706E60">
        <w:rPr>
          <w:rFonts w:cstheme="minorHAnsi"/>
          <w:highlight w:val="yellow"/>
        </w:rPr>
        <w:t>Å</w:t>
      </w:r>
      <w:r w:rsidR="00E65936" w:rsidRPr="000454CC">
        <w:rPr>
          <w:highlight w:val="yellow"/>
        </w:rPr>
        <w:t>, Figure 1c</w:t>
      </w:r>
      <w:r w:rsidR="000454CC" w:rsidRPr="000454CC">
        <w:rPr>
          <w:highlight w:val="yellow"/>
        </w:rPr>
        <w:t xml:space="preserve"> and Table S1</w:t>
      </w:r>
      <w:r w:rsidR="00E65936" w:rsidRPr="000454CC">
        <w:rPr>
          <w:highlight w:val="yellow"/>
        </w:rPr>
        <w:t>)</w:t>
      </w:r>
      <w:r w:rsidR="00E65936">
        <w:t xml:space="preserve"> </w:t>
      </w:r>
      <w:r w:rsidR="00423E4D">
        <w:t xml:space="preserve">and </w:t>
      </w:r>
      <w:r w:rsidR="00423E4D" w:rsidRPr="00A80D79">
        <w:t xml:space="preserve">a macro-strain of </w:t>
      </w:r>
      <w:r w:rsidR="000454CC">
        <w:t xml:space="preserve">~ </w:t>
      </w:r>
      <w:r w:rsidR="00423E4D" w:rsidRPr="00A80D79">
        <w:t>0.01</w:t>
      </w:r>
      <w:r w:rsidR="00423E4D">
        <w:t>4</w:t>
      </w:r>
      <w:r w:rsidR="00423E4D" w:rsidRPr="00A80D79">
        <w:t>–0.02</w:t>
      </w:r>
      <w:r w:rsidR="00423E4D">
        <w:t>2</w:t>
      </w:r>
      <w:r w:rsidR="00972C9C">
        <w:t xml:space="preserve"> (Figure </w:t>
      </w:r>
      <w:r w:rsidR="00972C9C" w:rsidRPr="00706E60">
        <w:rPr>
          <w:highlight w:val="yellow"/>
        </w:rPr>
        <w:t>1</w:t>
      </w:r>
      <w:r w:rsidR="00706E60" w:rsidRPr="00706E60">
        <w:rPr>
          <w:highlight w:val="yellow"/>
        </w:rPr>
        <w:t>d</w:t>
      </w:r>
      <w:r w:rsidR="00972C9C">
        <w:t xml:space="preserve"> and Table S1)</w:t>
      </w:r>
      <w:r w:rsidR="00423E4D">
        <w:t>. In particular, the largest lattice constant and macro-strain were found for the TiN-100 W film</w:t>
      </w:r>
      <w:r w:rsidR="00154DB0">
        <w:t>.</w:t>
      </w:r>
    </w:p>
    <w:p w14:paraId="25E9329F" w14:textId="22942A82" w:rsidR="00154DB0" w:rsidRDefault="00154DB0" w:rsidP="00154DB0">
      <w:pPr>
        <w:spacing w:after="0"/>
      </w:pPr>
      <w:r w:rsidRPr="00A80D79">
        <w:lastRenderedPageBreak/>
        <w:t xml:space="preserve">In general, a macro-strain in </w:t>
      </w:r>
      <w:proofErr w:type="spellStart"/>
      <w:r w:rsidRPr="00A80D79">
        <w:t>TiN</w:t>
      </w:r>
      <w:proofErr w:type="spellEnd"/>
      <w:r w:rsidRPr="00A80D79">
        <w:t xml:space="preserve"> thin films is typically observed due to the lattice mismatch between </w:t>
      </w:r>
      <w:proofErr w:type="spellStart"/>
      <w:r w:rsidRPr="00A80D79">
        <w:t>TiN</w:t>
      </w:r>
      <w:proofErr w:type="spellEnd"/>
      <w:r w:rsidRPr="00A80D79">
        <w:t xml:space="preserve"> and the substrate material</w:t>
      </w:r>
      <w:r w:rsidRPr="00A80D79">
        <w:fldChar w:fldCharType="begin"/>
      </w:r>
      <w:r w:rsidR="00EF033A">
        <w:instrText xml:space="preserve"> ADDIN ZOTERO_ITEM CSL_CITATION {"citationID":"ymiUFQkT","properties":{"formattedCitation":"[45,49]","plainCitation":"[45,49]","noteIndex":0},"citationItems":[{"id":2290,"uris":["http://zotero.org/users/1785709/items/XS38L3SH"],"uri":["http://zotero.org/users/1785709/items/XS38L3SH"],"itemData":{"id":2290,"type":"article-journal","abstract":"Titanium nitride (TiNx) coatings were grown by magnetron sputtering onto Si(100) substrates by varying time of deposition to produce coatings with variable thickness (dTiN) in the range of 20–120nm. TiNx coatings were characterized by studying their structure, composition, and mechanical properties. Nuclear reaction analysis (NRA) combined with Rutherford backscattering spectrometry (RBS) analyses indicate that the grown coatings were stoichiometric TiN. Grazing incidence X-ray diffraction (GIXRD) measurements indicate that the texturing of TiN coatings changes as a function of dTiN. The (111) and (002) peaks appear initially; (111) becomes intense while (002) disappears with increasing dTiN. Dense, columnar grain structure was evident for all the coatings in electron microscopy analyses. The residual stress for TiN coatings with dTiN~120nm was 1.07GPa in compression while thinner samples exhibit higher values of stress.","container-title":"Ceramics International","DOI":"10.1016/j.ceramint.2013.11.014","ISSN":"0272-8842","issue":"4","journalAbbreviation":"Ceram. Int.","language":"English","note":"00028","page":"5757-5764","source":"ScienceDirect","title":"Effect of thickness on the structure, composition and properties of titanium nitride nano-coatings","volume":"40","author":[{"family":"Martinez","given":"G."},{"family":"Shutthanandan","given":"V."},{"family":"Thevuthasan","given":"S."},{"family":"Chessa","given":"J. F."},{"family":"Ramana","given":"C. V."}],"issued":{"date-parts":[["2014"]]}}},{"id":2285,"uris":["http://zotero.org/users/1785709/items/UAJDHV9D"],"uri":["http://zotero.org/users/1785709/items/UAJDHV9D"],"itemData":{"id":2285,"type":"article-journal","abstract":"Spectroscopic ellipsometry (SE) is employed to study the evolution of microstructure, stoichiometry, and electron-transport properties of titanium nitride (TiN) heterostructures grown on Si and gallium nitride (GaN) by reactive magnetron sputtering. In order to achieve subnanometer resolution for the SE analysis, we developed and validated the appropriate methods of interpreting the optical data. Thus, we used (a) effective medium theories describing the heterostructures in terms of their constituent materials (Si, GaN, TiN, over-stoichiometric TiNx, and voids), and (b) a combined Drude–Lorentz model describing the optical response of the conduction and valence electrons of TiN and TiNx. In the case of TiN/Si, the SE results indicate a pure Volmer–Weber type of growth with four distinct growth stages. A TiNx layer is formed before TiN due to the stress variations during growth. On the other hand, TiN/GaN exhibits a quasi two-dimensional growth character. In both cases, the TiN resistivity is very high for films thinner than the critical thickness for homogeneous growth. Thus, for practical applications in electronic devices the thickness of the TiN layer should be at least 4 and 14 nm for TiN/GaN and TiN/Si, respectively.","container-title":"Journal of Applied Physics","DOI":"10.1063/1.1531812","ISSN":"0021-8979","issue":"2","journalAbbreviation":"J. Appl. Phys.","language":"English","note":"00079","page":"989-998","source":"aip.scitation.org (Atypon)","title":"Interface properties and structural evolution of TiN/Si and TiN/GaN heterostructures","volume":"93","author":[{"family":"Patsalas","given":"P."},{"family":"Logothetidis","given":"S."}],"issued":{"date-parts":[["2003"]]}}}],"schema":"https://github.com/citation-style-language/schema/raw/master/csl-citation.json"} </w:instrText>
      </w:r>
      <w:r w:rsidRPr="00A80D79">
        <w:fldChar w:fldCharType="separate"/>
      </w:r>
      <w:r w:rsidR="00DD63BA" w:rsidRPr="00DD63BA">
        <w:rPr>
          <w:rFonts w:ascii="Times New Roman" w:hAnsi="Times New Roman" w:cs="Times New Roman"/>
        </w:rPr>
        <w:t>[45,49]</w:t>
      </w:r>
      <w:r w:rsidRPr="00A80D79">
        <w:fldChar w:fldCharType="end"/>
      </w:r>
      <w:r w:rsidRPr="00A80D79">
        <w:t xml:space="preserve"> and it has been associated to a compressive stress (in-plane compression)</w:t>
      </w:r>
      <w:r w:rsidRPr="00A80D79">
        <w:fldChar w:fldCharType="begin"/>
      </w:r>
      <w:r w:rsidR="00EF033A">
        <w:instrText xml:space="preserve"> ADDIN ZOTERO_ITEM CSL_CITATION {"citationID":"XKNzB7lS","properties":{"formattedCitation":"[43]","plainCitation":"[43]","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films","volume":"96","author":[{"family":"Patsalas","given":"P."},{"family":"Gravalidis","given":"C."},{"family":"Logothetidis","given":"S."}],"issued":{"date-parts":[["2004"]]}}}],"schema":"https://github.com/citation-style-language/schema/raw/master/csl-citation.json"} </w:instrText>
      </w:r>
      <w:r w:rsidRPr="00A80D79">
        <w:fldChar w:fldCharType="separate"/>
      </w:r>
      <w:r w:rsidR="006936BD" w:rsidRPr="006936BD">
        <w:rPr>
          <w:rFonts w:ascii="Times New Roman" w:hAnsi="Times New Roman" w:cs="Times New Roman"/>
        </w:rPr>
        <w:t>[43]</w:t>
      </w:r>
      <w:r w:rsidRPr="00A80D79">
        <w:fldChar w:fldCharType="end"/>
      </w:r>
      <w:r w:rsidRPr="00A80D79">
        <w:t xml:space="preserve"> as well as to variation in film stoichiometry.</w:t>
      </w:r>
      <w:r w:rsidRPr="00A80D79">
        <w:fldChar w:fldCharType="begin"/>
      </w:r>
      <w:r w:rsidR="00EF033A">
        <w:instrText xml:space="preserve"> ADDIN ZOTERO_ITEM CSL_CITATION {"citationID":"emFngERT","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Pr="00A80D79">
        <w:fldChar w:fldCharType="separate"/>
      </w:r>
      <w:r w:rsidR="00590964" w:rsidRPr="00590964">
        <w:rPr>
          <w:rFonts w:ascii="Times New Roman" w:hAnsi="Times New Roman" w:cs="Times New Roman"/>
        </w:rPr>
        <w:t>[26]</w:t>
      </w:r>
      <w:r w:rsidRPr="00A80D79">
        <w:fldChar w:fldCharType="end"/>
      </w:r>
      <w:r w:rsidRPr="00A80D79">
        <w:t xml:space="preserve"> </w:t>
      </w:r>
      <w:r>
        <w:t>In this case, t</w:t>
      </w:r>
      <w:r w:rsidRPr="00A80D79">
        <w:t xml:space="preserve">he specific structural differences among the </w:t>
      </w:r>
      <w:proofErr w:type="spellStart"/>
      <w:r w:rsidRPr="00A80D79">
        <w:t>TiN</w:t>
      </w:r>
      <w:proofErr w:type="spellEnd"/>
      <w:r w:rsidRPr="00A80D79">
        <w:t xml:space="preserve"> films can be, at least qualitatively, explained based on the energy of ionized species induced by RF substrate biasing.</w:t>
      </w:r>
      <w:r w:rsidRPr="00A80D79">
        <w:fldChar w:fldCharType="begin"/>
      </w:r>
      <w:r w:rsidR="00EF033A">
        <w:instrText xml:space="preserve"> ADDIN ZOTERO_ITEM CSL_CITATION {"citationID":"gdr791Ej","properties":{"formattedCitation":"[48]","plainCitation":"[48]","noteIndex":0},"citationItems":[{"id":2273,"uris":["http://zotero.org/users/1785709/items/784CXBWF"],"uri":["http://zotero.org/users/1785709/items/784CXBWF"],"itemData":{"id":2273,"type":"article-journal","abstract":"The growth of reactively sputtered TiN films is discussed. First, an overview of the existing models in the literature that describe the development of the orientation and microstructure is given. Then, these models are critically confronted with the results of experiments published in the literature and performed by the authors. The latter experiments focus especially on the determination of the energy flux and atomic N/Ti flux towards the substrate and lead to the conclusion that these fluxes towards the substrate play a key role in the growth of the TiN films. This relation between these fluxes and the microstructure of the TiN films gives further evidence to the previously published extended structure zone model.","container-title":"Journal of Physics D: Applied Physics","DOI":"10.1088/0022-3727/42/5/053002","ISSN":"0022-3727","issue":"5","journalAbbreviation":"J. Phys. D: Appl. Phys.","language":"English","note":"00000","page":"053002","source":"Institute of Physics","title":"Reactive sputter deposition of TiN layers: modelling the growth by characterization of particle fluxes towards the substrate","title-short":"Reactive sputter deposition of TiN layers","volume":"42","author":[{"family":"Mahieu","given":"S."},{"family":"Depla","given":"D."}],"issued":{"date-parts":[["2009"]]}}}],"schema":"https://github.com/citation-style-language/schema/raw/master/csl-citation.json"} </w:instrText>
      </w:r>
      <w:r w:rsidRPr="00A80D79">
        <w:fldChar w:fldCharType="separate"/>
      </w:r>
      <w:r w:rsidR="00DD63BA" w:rsidRPr="00DD63BA">
        <w:rPr>
          <w:rFonts w:ascii="Times New Roman" w:hAnsi="Times New Roman" w:cs="Times New Roman"/>
        </w:rPr>
        <w:t>[48]</w:t>
      </w:r>
      <w:r w:rsidRPr="00A80D79">
        <w:fldChar w:fldCharType="end"/>
      </w:r>
      <w:r w:rsidRPr="00A80D79">
        <w:t xml:space="preserve"> </w:t>
      </w:r>
      <w:r>
        <w:t xml:space="preserve">On the one hand, </w:t>
      </w:r>
      <w:r w:rsidR="00972C9C">
        <w:t xml:space="preserve">no or </w:t>
      </w:r>
      <w:r>
        <w:t xml:space="preserve">low bombardment conditions favor the growth of larger grains with smaller stress and the orientation along the </w:t>
      </w:r>
      <w:r w:rsidR="00A029F2" w:rsidRPr="00A029F2">
        <w:rPr>
          <w:highlight w:val="yellow"/>
        </w:rPr>
        <w:t>[</w:t>
      </w:r>
      <w:r w:rsidRPr="00A029F2">
        <w:rPr>
          <w:highlight w:val="yellow"/>
        </w:rPr>
        <w:t>111</w:t>
      </w:r>
      <w:r w:rsidR="00A029F2" w:rsidRPr="00A029F2">
        <w:rPr>
          <w:highlight w:val="yellow"/>
        </w:rPr>
        <w:t>]</w:t>
      </w:r>
      <w:r>
        <w:t xml:space="preserve"> direction</w:t>
      </w:r>
      <w:r w:rsidR="006E1096" w:rsidRPr="00A80D79">
        <w:fldChar w:fldCharType="begin"/>
      </w:r>
      <w:r w:rsidR="00EF033A">
        <w:instrText xml:space="preserve"> ADDIN ZOTERO_ITEM CSL_CITATION {"citationID":"ULRaOv2X","properties":{"formattedCitation":"[43,48,50]","plainCitation":"[43,48,50]","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id":2273,"uris":["http://zotero.org/users/1785709/items/784CXBWF"],"uri":["http://zotero.org/users/1785709/items/784CXBWF"],"itemData":{"id":2273,"type":"article-journal","abstract":"The growth of reactively sputtered TiN films is discussed. First, an overview of the existing models in the literature that describe the development of the orientation and microstructure is given. Then, these models are critically confronted with the results of experiments published in the literature and performed by the authors. The latter experiments focus especially on the determination of the energy flux and atomic N/Ti flux towards the substrate and lead to the conclusion that these fluxes towards the substrate play a key role in the growth of the TiN films. This relation between these fluxes and the microstructure of the TiN films gives further evidence to the previously published extended structure zone model.","container-title":"Journal of Physics D: Applied Physics","DOI":"10.1088/0022-3727/42/5/053002","ISSN":"0022-3727","issue":"5","journalAbbreviation":"J. Phys. D: Appl. Phys.","language":"English","note":"00000","page":"053002","source":"Institute of Physics","title":"Reactive sputter deposition of TiN layers: modelling the growth by characterization of particle fluxes towards the substrate","title-short":"Reactive sputter deposition of TiN layers","volume":"42","author":[{"family":"Mahieu","given":"S."},{"family":"Depla","given":"D."}],"issued":{"date-parts":[["2009"]]}}},{"id":2284,"uris":["http://zotero.org/users/1785709/items/MF8MMSG8"],"uri":["http://zotero.org/users/1785709/items/MF8MMSG8"],"itemData":{"id":2284,"type":"article-journal","abstract":"We demonstrate the deposition of fully dense, stoichiometric TiN films on amorphous SiO2 by reactive high power impulse magnetron sputtering (HiPIMS) in the absence of both substrate heating and applied bias. Contrary to the highly underdense layers obtained by reactive dc magnetron sputtering (dcMS) under similar conditions, the film nanostructure exhibits neither intra- nor intergrain porosity, exhibiting a strong 111 preferred orientation with flat surfaces. Competitive grain growth occurs only during the early stages of deposition (&lt;100nm). The strong differences in the kinetically-limited nanostructural evolution for HiPIMS vs. dcMS are explained by high real-time deposition rates with long relaxation times, high ionization probabilities for Ti, and broad ion energy distributions.","container-title":"Thin Solid Films","DOI":"10.1016/j.tsf.2010.05.064","ISSN":"0040-6090","issue":"21","journalAbbreviation":"Thin Solid Films","language":"English","note":"00093","page":"5978-5980","source":"ScienceDirect","title":"Fully dense, non-faceted 111-textured high power impulse magnetron sputtering TiN films grown in the absence of substrate heating and bias","volume":"518","author":[{"family":"Lattemann","given":"M."},{"family":"Helmersson","given":"U."},{"family":"Greene","given":"J. E."}],"issued":{"date-parts":[["2010"]]}}}],"schema":"https://github.com/citation-style-language/schema/raw/master/csl-citation.json"} </w:instrText>
      </w:r>
      <w:r w:rsidR="006E1096" w:rsidRPr="00A80D79">
        <w:fldChar w:fldCharType="separate"/>
      </w:r>
      <w:r w:rsidR="006936BD" w:rsidRPr="006936BD">
        <w:rPr>
          <w:rFonts w:ascii="Times New Roman" w:hAnsi="Times New Roman" w:cs="Times New Roman"/>
        </w:rPr>
        <w:t>[43,48,50]</w:t>
      </w:r>
      <w:r w:rsidR="006E1096" w:rsidRPr="00A80D79">
        <w:fldChar w:fldCharType="end"/>
      </w:r>
      <w:r w:rsidR="00A029F2">
        <w:t xml:space="preserve"> </w:t>
      </w:r>
      <w:r w:rsidR="00A029F2" w:rsidRPr="00A029F2">
        <w:rPr>
          <w:highlight w:val="yellow"/>
        </w:rPr>
        <w:t>and of smaller grains along the [220] direction</w:t>
      </w:r>
      <w:r w:rsidR="00A029F2">
        <w:t>,</w:t>
      </w:r>
      <w:r>
        <w:t xml:space="preserve"> as observed here for the TiN-0 W and TiN-50 W films</w:t>
      </w:r>
      <w:r w:rsidR="00A029F2">
        <w:t xml:space="preserve"> </w:t>
      </w:r>
      <w:r w:rsidR="00A029F2" w:rsidRPr="00A029F2">
        <w:rPr>
          <w:highlight w:val="yellow"/>
        </w:rPr>
        <w:t>(see also Table S1)</w:t>
      </w:r>
      <w:r>
        <w:t xml:space="preserve">. On the other hand, more intense bombardment conditions can promote the formation of defects by highly energetic particles, which affect the crystal growth, thus leading to smaller grain size, larger lattice parameter, and larger compressive </w:t>
      </w:r>
      <w:commentRangeStart w:id="2"/>
      <w:r>
        <w:t>stress</w:t>
      </w:r>
      <w:commentRangeEnd w:id="2"/>
      <w:r w:rsidR="00232BE7">
        <w:rPr>
          <w:rStyle w:val="Rimandocommento"/>
        </w:rPr>
        <w:commentReference w:id="2"/>
      </w:r>
      <w:r>
        <w:t>.</w:t>
      </w:r>
      <w:r w:rsidR="006E1096" w:rsidRPr="00A80D79">
        <w:fldChar w:fldCharType="begin"/>
      </w:r>
      <w:r w:rsidR="00EF033A">
        <w:instrText xml:space="preserve"> ADDIN ZOTERO_ITEM CSL_CITATION {"citationID":"FnmVS57H","properties":{"formattedCitation":"[43,47,51,52]","plainCitation":"[43,47,51,52]","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id":2294,"uris":["http://zotero.org/users/1785709/items/GDHPX5EH"],"uri":["http://zotero.org/users/1785709/items/GDHPX5EH"],"itemData":{"id":2294,"type":"article-journal","abstract":"The properties of TiN films deposited by direct current magnetron sputtering strongly depends on the composition of the discharge since the N2 fraction is the main deposition parameter controlling the poisoning of the target and, thus, the flux and energy of the species bombarding the growing films. Accordingly, the properties of the films are also intimately linked to the N2 fraction. In this work TiN films were deposited by deep oscillation magnetron sputtering, a variant of high power impulse magnetron sputtering, with increasing N2 content in the discharge gas. The TiN films deposited under relatively low intensity bombardment conditions have surface chemistry processes that favour the formation of [111] preferential orientation. On the contrary, the TiN films deposited at N2 fraction of 11% and above are grown under heavy bombardment by the plasma species and are less crystalline than at lower N2 fraction, have high compressive stresses and their grain size decreases. The increased bombardment of the films with increasing N2 fraction was attributed to changes of N species energy flux as corroborated by the ion energy distributions. The evolution of the films properties was accounted for by assuming that the energetic metallic and monoatomic nitrogen species interact with the growing film through different mechanisms and thus they have differentiated effects on the films properties. The structural properties of the films are mainly influenced by the bombardment by energetic N species while the microstructure of the films and their hardness mainly depends on the bombardment by energetic Ti species. The different roles of the energetic metallic and monoatomic nitrogen species in the growth process of TiN films implies that proper control and balance of the two types of bombardment are mandatory in order to optimize the properties of the TiN for the targeted application.","container-title":"Thin Solid Films","DOI":"10.1016/j.tsf.2017.10.052","ISSN":"0040-6090","journalAbbreviation":"Thin Solid Films","language":"English","note":"00000","page":"253-264","source":"ScienceDirect","title":"On the role of the energetic species in TiN thin film growth by reactive deep oscillation magnetron sputtering in Ar/N2","volume":"645","author":[{"family":"Oliveira","given":"J. C."},{"family":"Fernandes","given":"F."},{"family":"Serra","given":"R."},{"family":"Cavaleiro","given":"A."}],"issued":{"date-parts":[["2018"]]}}},{"id":2293,"uris":["http://zotero.org/users/1785709/items/QF5PLC7K"],"uri":["http://zotero.org/users/1785709/items/QF5PLC7K"],"itemData":{"id":2293,"type":"article-journal","abstract":"Transmission electron microscopy, x‐ray diffraction, and Rutherford backscattering have been used to investigate the effects of ion irradiation during growth on the deposition rate, composition, and microstructure of single‐phase polycrystalline NaCl‐structure TiNx films deposited by reactive magnetron sputtering with a negative substrate bias voltage Vs. The layers were deposited on thermally oxidized Si(001) substrates in mixed Ar+4% N2 discharges at a total pressure of 4.2 mTorr. Varying Vs between 0 and 1800 V resulted in incident ion‐to‐Ti atom flux ratios of 0.3 to 0.6 at the film growth surface and increases in the substrate temperature Ts (initially Ts=300 °C) of 40 to 200 °C. The Ti resputtering yield increased from ≤0.02 (Vs≤100 V) to 0.30 (Vs=1800 V) Ti atoms per incident ion (primarily Ar+), while the N/Ti ratio in as‐deposited films increased from 1.03 for Vs=0 V to 1.12 for 100 V≤Vs≤400 V and then decreased to </w:instrText>
      </w:r>
      <w:r w:rsidR="00EF033A">
        <w:rPr>
          <w:rFonts w:ascii="Cambria Math" w:hAnsi="Cambria Math" w:cs="Cambria Math"/>
        </w:rPr>
        <w:instrText>≂</w:instrText>
      </w:r>
      <w:r w:rsidR="00EF033A">
        <w:instrText xml:space="preserve">0.95 as Vs was raised to 1800 V. Trapped Ar concentrations ranged from </w:instrText>
      </w:r>
      <w:r w:rsidR="00EF033A">
        <w:rPr>
          <w:rFonts w:ascii="Times New Roman" w:hAnsi="Times New Roman" w:cs="Times New Roman"/>
        </w:rPr>
        <w:instrText>≤</w:instrText>
      </w:r>
      <w:r w:rsidR="00EF033A">
        <w:instrText>0.5</w:instrText>
      </w:r>
      <w:r w:rsidR="00EF033A">
        <w:rPr>
          <w:rFonts w:ascii="Times New Roman" w:hAnsi="Times New Roman" w:cs="Times New Roman"/>
        </w:rPr>
        <w:instrText> </w:instrText>
      </w:r>
      <w:r w:rsidR="00EF033A">
        <w:instrText xml:space="preserve">at.% (Vs=0) to </w:instrText>
      </w:r>
      <w:r w:rsidR="00EF033A">
        <w:rPr>
          <w:rFonts w:ascii="Cambria Math" w:hAnsi="Cambria Math" w:cs="Cambria Math"/>
        </w:rPr>
        <w:instrText>≂</w:instrText>
      </w:r>
      <w:r w:rsidR="00EF033A">
        <w:instrText>5.5</w:instrText>
      </w:r>
      <w:r w:rsidR="00EF033A">
        <w:rPr>
          <w:rFonts w:ascii="Times New Roman" w:hAnsi="Times New Roman" w:cs="Times New Roman"/>
        </w:rPr>
        <w:instrText> </w:instrText>
      </w:r>
      <w:r w:rsidR="00EF033A">
        <w:instrText>at.% (Vs=1800 V). However, the Ar was not randomly dispersed in films grown with Vs</w:instrText>
      </w:r>
      <w:r w:rsidR="00EF033A">
        <w:rPr>
          <w:rFonts w:ascii="Cambria Math" w:hAnsi="Cambria Math" w:cs="Cambria Math"/>
        </w:rPr>
        <w:instrText>≳</w:instrText>
      </w:r>
      <w:r w:rsidR="00EF033A">
        <w:instrText xml:space="preserve">1000 V and gas bubbles were observed. Film lattice parameters a0 were found to vary from the bulk value of 0.4240 nm at Vs=0 to a maximum of 0.4295 nm at Vs=800 V and then decrease to 0.4265 nm at Vs=1800 V. Voided grain boundaries were observed in films grown with Vs≤120 V. The use of higher substrate biases initially resulted densification of grain boundaries with a corresponding decrease in average grain size. However, with Vs≥800 V, the films again became less dense and increased intragranular defect densities were observed.","container-title":"Journal of Vacuum Science &amp; Technology A","DOI":"10.1116/1.578074","ISSN":"0734-2101","issue":"2","journalAbbreviation":"J. Vac. Sci. Technol. A","language":"English","note":"00202","page":"265-272","source":"avs.scitation.org (Atypon)","title":"Polycrystalline TiN films deposited by reactive bias magnetron sputtering: Effects of ion bombardment on resputtering rates, film composition, and microstructure","title-short":"Polycrystalline TiN films deposited by reactive bias magnetron sputtering","volume":"10","author":[{"family":"Petrov","given":"I."},{"family":"Hultman","given":"L."},{"family":"Sundgren","given":"J.‐E."},{"family":"Greene","given":"J. E."}],"issued":{"date-parts":[["1992"]]}}},{"id":2283,"uris":["http://zotero.org/users/1785709/items/MDKH5SBE"],"uri":["http://zotero.org/users/1785709/items/MDKH5SBE"],"itemData":{"id":2283,"type":"article-journal","abstract":"High power impulse magnetron sputtering (HiPIMS) is a novel physical vapor deposition (PVD) technique. HiPIMS is a low-temperature process, giving well-adherent coatings, better quality films, and droplet-free deposition. It provides enhanced gas dissociation and highly ionized plasma by inputting a high power during short pulses to the target. The target material is therefore not only sputtered but also ionized during the deposition process. In this study, TiN thin films were deposited using a uni-polar mode HiPIMS process. Nitrogen was used as the reactive gas to deposit TiN along with Ar gas. The deposition of TiN films was investigated by varying the duty cycles from 2 to 10% to have peak power density ranging from 208 to 1064W/cm2. A high peak power density was obtained at a low duty cycle. DC magnetron sputtered TiN thin film (duty cycle=100%) was also deposited for comparison. We demonstrate that the HiPIMS deposited TiN thin film exhibits a denser structure and smoother surface at low duty cycles. It was also found that the intense ion bombardment at low duty cycles deteriorates the film structure and their mechanical properties. Moderate ion bombardment at a duty cycle of 4.5% gives the highest (111)/(200) intensity ratio and the highest amount of TiN bonding. This results in a film having the highest hardness, elastic modulus, and corrosion resistance of 29.3GPa, 388.2GPa, and 1.56E+06 (Ω/cm2), respectively. However, oxygen was found in the resulting films.","collection-title":"TACT 2013 International Thin Films Conference","container-title":"Surface and Coatings Technology","DOI":"10.1016/j.surfcoat.2014.03.011","ISSN":"0257-8972","journalAbbreviation":"Surf. Coat. Technol.","language":"English","note":"00032","page":"232-237","source":"ScienceDirect","title":"Effect of duty cycles on the deposition and characteristics of high power impulse magnetron sputtering deposited TiN thin films","volume":"259","author":[{"family":"Chang","given":"Chi-Lung"},{"family":"Shih","given":"Siao-Gu"},{"family":"Chen","given":"Pin-Hung"},{"family":"Chen","given":"Wei-Chih"},{"family":"Ho","given":"Chun-Ta"},{"family":"Wu","given":"Wan-Yu"}],"issued":{"date-parts":[["2014"]]}}}],"schema":"https://github.com/citation-style-language/schema/raw/master/csl-citation.json"} </w:instrText>
      </w:r>
      <w:r w:rsidR="006E1096" w:rsidRPr="00A80D79">
        <w:fldChar w:fldCharType="separate"/>
      </w:r>
      <w:r w:rsidR="006936BD" w:rsidRPr="006936BD">
        <w:rPr>
          <w:rFonts w:ascii="Times New Roman" w:hAnsi="Times New Roman" w:cs="Times New Roman"/>
        </w:rPr>
        <w:t>[43,47,51,52]</w:t>
      </w:r>
      <w:r w:rsidR="006E1096" w:rsidRPr="00A80D79">
        <w:fldChar w:fldCharType="end"/>
      </w:r>
      <w:r>
        <w:t xml:space="preserve"> Moreover, such conditions can also favor a </w:t>
      </w:r>
      <w:r w:rsidR="006E1096">
        <w:t>growth along other crystalline directions than the (111) orientation</w:t>
      </w:r>
      <w:r>
        <w:t>,</w:t>
      </w:r>
      <w:r w:rsidR="006E1096" w:rsidRPr="00A80D79">
        <w:fldChar w:fldCharType="begin"/>
      </w:r>
      <w:r w:rsidR="00EF033A">
        <w:instrText xml:space="preserve"> ADDIN ZOTERO_ITEM CSL_CITATION {"citationID":"r4QEBrU2","properties":{"formattedCitation":"[43,48,50]","plainCitation":"[43,48,50]","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id":2273,"uris":["http://zotero.org/users/1785709/items/784CXBWF"],"uri":["http://zotero.org/users/1785709/items/784CXBWF"],"itemData":{"id":2273,"type":"article-journal","abstract":"The growth of reactively sputtered TiN films is discussed. First, an overview of the existing models in the literature that describe the development of the orientation and microstructure is given. Then, these models are critically confronted with the results of experiments published in the literature and performed by the authors. The latter experiments focus especially on the determination of the energy flux and atomic N/Ti flux towards the substrate and lead to the conclusion that these fluxes towards the substrate play a key role in the growth of the TiN films. This relation between these fluxes and the microstructure of the TiN films gives further evidence to the previously published extended structure zone model.","container-title":"Journal of Physics D: Applied Physics","DOI":"10.1088/0022-3727/42/5/053002","ISSN":"0022-3727","issue":"5","journalAbbreviation":"J. Phys. D: Appl. Phys.","language":"English","note":"00000","page":"053002","source":"Institute of Physics","title":"Reactive sputter deposition of TiN layers: modelling the growth by characterization of particle fluxes towards the substrate","title-short":"Reactive sputter deposition of TiN layers","volume":"42","author":[{"family":"Mahieu","given":"S."},{"family":"Depla","given":"D."}],"issued":{"date-parts":[["2009"]]}}},{"id":2284,"uris":["http://zotero.org/users/1785709/items/MF8MMSG8"],"uri":["http://zotero.org/users/1785709/items/MF8MMSG8"],"itemData":{"id":2284,"type":"article-journal","abstract":"We demonstrate the deposition of fully dense, stoichiometric TiN films on amorphous SiO2 by reactive high power impulse magnetron sputtering (HiPIMS) in the absence of both substrate heating and applied bias. Contrary to the highly underdense layers obtained by reactive dc magnetron sputtering (dcMS) under similar conditions, the film nanostructure exhibits neither intra- nor intergrain porosity, exhibiting a strong 111 preferred orientation with flat surfaces. Competitive grain growth occurs only during the early stages of deposition (&lt;100nm). The strong differences in the kinetically-limited nanostructural evolution for HiPIMS vs. dcMS are explained by high real-time deposition rates with long relaxation times, high ionization probabilities for Ti, and broad ion energy distributions.","container-title":"Thin Solid Films","DOI":"10.1016/j.tsf.2010.05.064","ISSN":"0040-6090","issue":"21","journalAbbreviation":"Thin Solid Films","language":"English","note":"00093","page":"5978-5980","source":"ScienceDirect","title":"Fully dense, non-faceted 111-textured high power impulse magnetron sputtering TiN films grown in the absence of substrate heating and bias","volume":"518","author":[{"family":"Lattemann","given":"M."},{"family":"Helmersson","given":"U."},{"family":"Greene","given":"J. E."}],"issued":{"date-parts":[["2010"]]}}}],"schema":"https://github.com/citation-style-language/schema/raw/master/csl-citation.json"} </w:instrText>
      </w:r>
      <w:r w:rsidR="006E1096" w:rsidRPr="00A80D79">
        <w:fldChar w:fldCharType="separate"/>
      </w:r>
      <w:r w:rsidR="006936BD" w:rsidRPr="006936BD">
        <w:rPr>
          <w:rFonts w:ascii="Times New Roman" w:hAnsi="Times New Roman" w:cs="Times New Roman"/>
        </w:rPr>
        <w:t>[43,48,50]</w:t>
      </w:r>
      <w:r w:rsidR="006E1096" w:rsidRPr="00A80D79">
        <w:fldChar w:fldCharType="end"/>
      </w:r>
      <w:r>
        <w:t xml:space="preserve"> as shown here </w:t>
      </w:r>
      <w:r w:rsidR="00146638">
        <w:t>for</w:t>
      </w:r>
      <w:r>
        <w:t xml:space="preserve"> the TiN-100 W, TiN-150 W, and TiN-200 W films.</w:t>
      </w:r>
    </w:p>
    <w:p w14:paraId="233E569B" w14:textId="77777777" w:rsidR="00154DB0" w:rsidRDefault="00154DB0" w:rsidP="00154DB0">
      <w:pPr>
        <w:spacing w:after="0"/>
      </w:pPr>
    </w:p>
    <w:p w14:paraId="39D8546F" w14:textId="48F28454" w:rsidR="007C22FC" w:rsidRPr="00A80D79" w:rsidRDefault="00213CCA" w:rsidP="00EE55F8">
      <w:pPr>
        <w:spacing w:after="0"/>
      </w:pPr>
      <w:r>
        <w:rPr>
          <w:noProof/>
        </w:rPr>
        <w:lastRenderedPageBreak/>
        <w:drawing>
          <wp:inline distT="0" distB="0" distL="0" distR="0" wp14:anchorId="1ACB71D8" wp14:editId="015FA690">
            <wp:extent cx="5759196" cy="4319016"/>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01.tif"/>
                    <pic:cNvPicPr/>
                  </pic:nvPicPr>
                  <pic:blipFill>
                    <a:blip r:embed="rId14">
                      <a:extLst>
                        <a:ext uri="{28A0092B-C50C-407E-A947-70E740481C1C}">
                          <a14:useLocalDpi xmlns:a14="http://schemas.microsoft.com/office/drawing/2010/main" val="0"/>
                        </a:ext>
                      </a:extLst>
                    </a:blip>
                    <a:stretch>
                      <a:fillRect/>
                    </a:stretch>
                  </pic:blipFill>
                  <pic:spPr>
                    <a:xfrm>
                      <a:off x="0" y="0"/>
                      <a:ext cx="5759196" cy="4319016"/>
                    </a:xfrm>
                    <a:prstGeom prst="rect">
                      <a:avLst/>
                    </a:prstGeom>
                  </pic:spPr>
                </pic:pic>
              </a:graphicData>
            </a:graphic>
          </wp:inline>
        </w:drawing>
      </w:r>
    </w:p>
    <w:p w14:paraId="3B2BE8B6" w14:textId="5CA3C7DE" w:rsidR="007C22FC" w:rsidRPr="00E02457" w:rsidRDefault="00E6738A" w:rsidP="007C22FC">
      <w:pPr>
        <w:pStyle w:val="Didascalia"/>
        <w:spacing w:after="0" w:line="480" w:lineRule="auto"/>
      </w:pPr>
      <w:r w:rsidRPr="00CA6808">
        <w:rPr>
          <w:b/>
          <w:bCs w:val="0"/>
          <w:highlight w:val="yellow"/>
        </w:rPr>
        <w:t>Figure</w:t>
      </w:r>
      <w:r w:rsidR="007C22FC" w:rsidRPr="00CA6808">
        <w:rPr>
          <w:b/>
          <w:bCs w:val="0"/>
          <w:highlight w:val="yellow"/>
        </w:rPr>
        <w:t xml:space="preserve"> </w:t>
      </w:r>
      <w:r w:rsidR="00D4385A" w:rsidRPr="00CA6808">
        <w:rPr>
          <w:b/>
          <w:bCs w:val="0"/>
          <w:highlight w:val="yellow"/>
        </w:rPr>
        <w:fldChar w:fldCharType="begin"/>
      </w:r>
      <w:r w:rsidR="00D4385A" w:rsidRPr="00CA6808">
        <w:rPr>
          <w:b/>
          <w:bCs w:val="0"/>
          <w:highlight w:val="yellow"/>
        </w:rPr>
        <w:instrText xml:space="preserve"> SEQ FIG. \* ARABIC </w:instrText>
      </w:r>
      <w:r w:rsidR="00D4385A" w:rsidRPr="00CA6808">
        <w:rPr>
          <w:b/>
          <w:bCs w:val="0"/>
          <w:highlight w:val="yellow"/>
        </w:rPr>
        <w:fldChar w:fldCharType="separate"/>
      </w:r>
      <w:r w:rsidR="00243ABF">
        <w:rPr>
          <w:b/>
          <w:bCs w:val="0"/>
          <w:noProof/>
          <w:highlight w:val="yellow"/>
        </w:rPr>
        <w:t>1</w:t>
      </w:r>
      <w:r w:rsidR="00D4385A" w:rsidRPr="00CA6808">
        <w:rPr>
          <w:b/>
          <w:bCs w:val="0"/>
          <w:noProof/>
          <w:highlight w:val="yellow"/>
        </w:rPr>
        <w:fldChar w:fldCharType="end"/>
      </w:r>
      <w:r w:rsidR="007C22FC" w:rsidRPr="00CA6808">
        <w:rPr>
          <w:b/>
          <w:bCs w:val="0"/>
          <w:highlight w:val="yellow"/>
        </w:rPr>
        <w:t>.</w:t>
      </w:r>
      <w:r w:rsidR="007C22FC" w:rsidRPr="00CA6808">
        <w:rPr>
          <w:highlight w:val="yellow"/>
        </w:rPr>
        <w:t xml:space="preserve"> (a) Cross-sectional SEM/FIB image of a </w:t>
      </w:r>
      <w:proofErr w:type="spellStart"/>
      <w:r w:rsidR="007C22FC" w:rsidRPr="00CA6808">
        <w:rPr>
          <w:highlight w:val="yellow"/>
        </w:rPr>
        <w:t>TiN</w:t>
      </w:r>
      <w:proofErr w:type="spellEnd"/>
      <w:r w:rsidR="007C22FC" w:rsidRPr="00CA6808">
        <w:rPr>
          <w:highlight w:val="yellow"/>
        </w:rPr>
        <w:t xml:space="preserve"> thin film on Si substrate. (b) XRD patterns of </w:t>
      </w:r>
      <w:r w:rsidRPr="00CA6808">
        <w:rPr>
          <w:highlight w:val="yellow"/>
        </w:rPr>
        <w:t xml:space="preserve">the </w:t>
      </w:r>
      <w:proofErr w:type="spellStart"/>
      <w:r w:rsidR="007C22FC" w:rsidRPr="00CA6808">
        <w:rPr>
          <w:highlight w:val="yellow"/>
        </w:rPr>
        <w:t>TiN</w:t>
      </w:r>
      <w:proofErr w:type="spellEnd"/>
      <w:r w:rsidR="007C22FC" w:rsidRPr="00CA6808">
        <w:rPr>
          <w:highlight w:val="yellow"/>
        </w:rPr>
        <w:t xml:space="preserve"> thin films </w:t>
      </w:r>
      <w:r w:rsidR="005B2B60" w:rsidRPr="00CA6808">
        <w:rPr>
          <w:highlight w:val="yellow"/>
        </w:rPr>
        <w:t xml:space="preserve">grown on glass substrates </w:t>
      </w:r>
      <w:r w:rsidR="007C22FC" w:rsidRPr="00CA6808">
        <w:rPr>
          <w:highlight w:val="yellow"/>
        </w:rPr>
        <w:t>(vertical dashed lines: reference</w:t>
      </w:r>
      <w:r w:rsidR="008F4B99" w:rsidRPr="00CA6808">
        <w:rPr>
          <w:highlight w:val="yellow"/>
        </w:rPr>
        <w:t xml:space="preserve"> </w:t>
      </w:r>
      <w:proofErr w:type="spellStart"/>
      <w:r w:rsidR="008F4B99" w:rsidRPr="00CA6808">
        <w:rPr>
          <w:highlight w:val="yellow"/>
        </w:rPr>
        <w:t>TiN</w:t>
      </w:r>
      <w:proofErr w:type="spellEnd"/>
      <w:r w:rsidR="007C22FC" w:rsidRPr="00CA6808">
        <w:rPr>
          <w:highlight w:val="yellow"/>
        </w:rPr>
        <w:t>).</w:t>
      </w:r>
      <w:r w:rsidR="00D4385A" w:rsidRPr="00CA6808">
        <w:rPr>
          <w:highlight w:val="yellow"/>
        </w:rPr>
        <w:t xml:space="preserve"> (c) Lattice constant and </w:t>
      </w:r>
      <w:r w:rsidR="00FA189D" w:rsidRPr="00CA6808">
        <w:rPr>
          <w:highlight w:val="yellow"/>
        </w:rPr>
        <w:t xml:space="preserve">(d) </w:t>
      </w:r>
      <w:r w:rsidR="00D4385A" w:rsidRPr="00CA6808">
        <w:rPr>
          <w:highlight w:val="yellow"/>
        </w:rPr>
        <w:t xml:space="preserve">macro-strain for the </w:t>
      </w:r>
      <w:proofErr w:type="spellStart"/>
      <w:r w:rsidR="00D4385A" w:rsidRPr="00CA6808">
        <w:rPr>
          <w:highlight w:val="yellow"/>
        </w:rPr>
        <w:t>TiN</w:t>
      </w:r>
      <w:proofErr w:type="spellEnd"/>
      <w:r w:rsidR="00D4385A" w:rsidRPr="00CA6808">
        <w:rPr>
          <w:highlight w:val="yellow"/>
        </w:rPr>
        <w:t xml:space="preserve"> thin films</w:t>
      </w:r>
      <w:r w:rsidRPr="00CA6808">
        <w:rPr>
          <w:highlight w:val="yellow"/>
        </w:rPr>
        <w:t xml:space="preserve"> evaluated for the </w:t>
      </w:r>
      <w:r w:rsidR="000A4104" w:rsidRPr="00CA6808">
        <w:rPr>
          <w:highlight w:val="yellow"/>
        </w:rPr>
        <w:t>(111) and (220)</w:t>
      </w:r>
      <w:r w:rsidRPr="00CA6808">
        <w:rPr>
          <w:highlight w:val="yellow"/>
        </w:rPr>
        <w:t xml:space="preserve"> XRD reflection</w:t>
      </w:r>
      <w:r w:rsidR="000A4104" w:rsidRPr="00CA6808">
        <w:rPr>
          <w:highlight w:val="yellow"/>
        </w:rPr>
        <w:t>s</w:t>
      </w:r>
      <w:r w:rsidR="003A7A29" w:rsidRPr="00CA6808">
        <w:rPr>
          <w:highlight w:val="yellow"/>
        </w:rPr>
        <w:t xml:space="preserve"> (filled and empty symbols, respectively)</w:t>
      </w:r>
      <w:r w:rsidRPr="00CA6808">
        <w:rPr>
          <w:highlight w:val="yellow"/>
        </w:rPr>
        <w:t>. The horizontal dashed line</w:t>
      </w:r>
      <w:r w:rsidR="00FA189D" w:rsidRPr="00CA6808">
        <w:rPr>
          <w:highlight w:val="yellow"/>
        </w:rPr>
        <w:t xml:space="preserve"> in (c)</w:t>
      </w:r>
      <w:r w:rsidRPr="00CA6808">
        <w:rPr>
          <w:highlight w:val="yellow"/>
        </w:rPr>
        <w:t xml:space="preserve"> corresponds to the lattice constant for bulk </w:t>
      </w:r>
      <w:proofErr w:type="spellStart"/>
      <w:r w:rsidRPr="00CA6808">
        <w:rPr>
          <w:highlight w:val="yellow"/>
        </w:rPr>
        <w:t>TiN</w:t>
      </w:r>
      <w:proofErr w:type="spellEnd"/>
      <w:r w:rsidRPr="00CA6808">
        <w:rPr>
          <w:highlight w:val="yellow"/>
        </w:rPr>
        <w:t xml:space="preserve"> (</w:t>
      </w:r>
      <w:proofErr w:type="spellStart"/>
      <w:r w:rsidRPr="00CA6808">
        <w:rPr>
          <w:i/>
          <w:iCs/>
          <w:highlight w:val="yellow"/>
        </w:rPr>
        <w:t>a</w:t>
      </w:r>
      <w:r w:rsidRPr="00CA6808">
        <w:rPr>
          <w:i/>
          <w:iCs/>
          <w:highlight w:val="yellow"/>
          <w:vertAlign w:val="subscript"/>
        </w:rPr>
        <w:t>ref</w:t>
      </w:r>
      <w:proofErr w:type="spellEnd"/>
      <w:r w:rsidRPr="00CA6808">
        <w:rPr>
          <w:highlight w:val="yellow"/>
        </w:rPr>
        <w:t xml:space="preserve"> = 4.2</w:t>
      </w:r>
      <w:r w:rsidR="00FA189D" w:rsidRPr="00CA6808">
        <w:rPr>
          <w:highlight w:val="yellow"/>
        </w:rPr>
        <w:t>380</w:t>
      </w:r>
      <w:r w:rsidRPr="00CA6808">
        <w:rPr>
          <w:highlight w:val="yellow"/>
        </w:rPr>
        <w:t xml:space="preserve"> Å).</w:t>
      </w:r>
      <w:r w:rsidR="00E02457" w:rsidRPr="00CA6808">
        <w:rPr>
          <w:highlight w:val="yellow"/>
        </w:rPr>
        <w:t xml:space="preserve"> Reference data for </w:t>
      </w:r>
      <w:proofErr w:type="spellStart"/>
      <w:r w:rsidR="00E02457" w:rsidRPr="00CA6808">
        <w:rPr>
          <w:highlight w:val="yellow"/>
        </w:rPr>
        <w:t>TiN</w:t>
      </w:r>
      <w:proofErr w:type="spellEnd"/>
      <w:r w:rsidR="00E02457" w:rsidRPr="00CA6808">
        <w:rPr>
          <w:highlight w:val="yellow"/>
        </w:rPr>
        <w:t xml:space="preserve"> in (b) and (c) taken from PDF database card no. 01-087-0633.</w:t>
      </w:r>
    </w:p>
    <w:p w14:paraId="349FC0D8" w14:textId="0C0E3CC5" w:rsidR="00E6738A" w:rsidRPr="00E02457" w:rsidRDefault="00E6738A" w:rsidP="00E66538">
      <w:pPr>
        <w:spacing w:after="0"/>
      </w:pPr>
    </w:p>
    <w:p w14:paraId="193DF8C2" w14:textId="12376CF0" w:rsidR="006E1096" w:rsidRPr="00E02457" w:rsidRDefault="006E1096" w:rsidP="00E66538">
      <w:pPr>
        <w:spacing w:after="0"/>
      </w:pPr>
      <w:r w:rsidRPr="00E02457">
        <w:t xml:space="preserve">The optical properties of </w:t>
      </w:r>
      <w:proofErr w:type="spellStart"/>
      <w:r w:rsidRPr="00E02457">
        <w:t>TiN</w:t>
      </w:r>
      <w:proofErr w:type="spellEnd"/>
      <w:r w:rsidRPr="00E02457">
        <w:t xml:space="preserve"> thin films</w:t>
      </w:r>
      <w:r w:rsidR="003C25FA" w:rsidRPr="00E02457">
        <w:t xml:space="preserve"> grown on glass and Si substrates were investigated </w:t>
      </w:r>
      <w:r w:rsidR="00626BD4" w:rsidRPr="00E02457">
        <w:t>by</w:t>
      </w:r>
      <w:r w:rsidR="003C25FA" w:rsidRPr="00E02457">
        <w:t xml:space="preserve"> spectroscopic ellipsometry</w:t>
      </w:r>
      <w:r w:rsidR="0047130E" w:rsidRPr="00E02457">
        <w:t xml:space="preserve"> (Figure 2)</w:t>
      </w:r>
      <w:r w:rsidR="003C25FA" w:rsidRPr="00E02457">
        <w:t xml:space="preserve">. No substantial differences in the </w:t>
      </w:r>
      <w:proofErr w:type="spellStart"/>
      <w:r w:rsidR="003C25FA" w:rsidRPr="00E02457">
        <w:t>ellipsometric</w:t>
      </w:r>
      <w:proofErr w:type="spellEnd"/>
      <w:r w:rsidR="003C25FA" w:rsidRPr="00E02457">
        <w:t xml:space="preserve"> spectra of </w:t>
      </w:r>
      <w:bookmarkStart w:id="3" w:name="_Hlk55551082"/>
      <w:r w:rsidR="003C25FA" w:rsidRPr="00626BD4">
        <w:rPr>
          <w:rFonts w:cstheme="minorHAnsi"/>
        </w:rPr>
        <w:t>Ψ</w:t>
      </w:r>
      <w:r w:rsidR="003C25FA" w:rsidRPr="00E02457">
        <w:t xml:space="preserve"> and </w:t>
      </w:r>
      <w:r w:rsidR="003C25FA" w:rsidRPr="00626BD4">
        <w:rPr>
          <w:rFonts w:cstheme="minorHAnsi"/>
        </w:rPr>
        <w:t>Δ</w:t>
      </w:r>
      <w:bookmarkEnd w:id="3"/>
      <w:r w:rsidR="003C25FA" w:rsidRPr="00E02457">
        <w:t xml:space="preserve"> according to the substrate material were found (see Figure</w:t>
      </w:r>
      <w:r w:rsidR="0047130E" w:rsidRPr="00E02457">
        <w:t>s</w:t>
      </w:r>
      <w:r w:rsidR="003C25FA" w:rsidRPr="00E02457">
        <w:t xml:space="preserve"> S</w:t>
      </w:r>
      <w:r w:rsidR="00036060" w:rsidRPr="00036060">
        <w:rPr>
          <w:highlight w:val="yellow"/>
        </w:rPr>
        <w:t>2</w:t>
      </w:r>
      <w:r w:rsidR="0047130E" w:rsidRPr="00E02457">
        <w:t>a and S</w:t>
      </w:r>
      <w:r w:rsidR="00036060" w:rsidRPr="00036060">
        <w:rPr>
          <w:highlight w:val="yellow"/>
        </w:rPr>
        <w:t>2</w:t>
      </w:r>
      <w:r w:rsidR="0047130E" w:rsidRPr="00E02457">
        <w:t>b</w:t>
      </w:r>
      <w:r w:rsidR="003C25FA" w:rsidRPr="00E02457">
        <w:t>), since the thickness of the films (&gt; 100 nm) prevents light from reaching the substrate (i.e.</w:t>
      </w:r>
      <w:r w:rsidR="004A5479">
        <w:t>,</w:t>
      </w:r>
      <w:r w:rsidR="003C25FA" w:rsidRPr="00E02457">
        <w:t xml:space="preserve"> the films exhibit a golden </w:t>
      </w:r>
      <w:r w:rsidR="003C25FA" w:rsidRPr="00E02457">
        <w:lastRenderedPageBreak/>
        <w:t xml:space="preserve">luster). As a consequence, the </w:t>
      </w:r>
      <w:proofErr w:type="spellStart"/>
      <w:r w:rsidR="003C25FA" w:rsidRPr="00E02457">
        <w:t>ellipsometric</w:t>
      </w:r>
      <w:proofErr w:type="spellEnd"/>
      <w:r w:rsidR="003C25FA" w:rsidRPr="00E02457">
        <w:t xml:space="preserve"> analysis was performed </w:t>
      </w:r>
      <w:r w:rsidR="00626BD4" w:rsidRPr="00E02457">
        <w:t xml:space="preserve">on spectra recorded at the </w:t>
      </w:r>
      <w:bookmarkStart w:id="4" w:name="_Hlk55551159"/>
      <w:r w:rsidR="00626BD4" w:rsidRPr="00E02457">
        <w:t xml:space="preserve">angle of incidence </w:t>
      </w:r>
      <w:r w:rsidR="00626BD4" w:rsidRPr="0047130E">
        <w:rPr>
          <w:rFonts w:cstheme="minorHAnsi"/>
          <w:i/>
          <w:iCs/>
        </w:rPr>
        <w:t>φ</w:t>
      </w:r>
      <w:r w:rsidR="0047130E" w:rsidRPr="00E02457">
        <w:t xml:space="preserve"> = 65°</w:t>
      </w:r>
      <w:bookmarkEnd w:id="4"/>
      <w:r w:rsidR="0047130E" w:rsidRPr="00E02457">
        <w:t xml:space="preserve"> </w:t>
      </w:r>
      <w:r w:rsidR="003C25FA" w:rsidRPr="00E02457">
        <w:t>on samples grown on Si substrates.</w:t>
      </w:r>
      <w:r w:rsidR="0047130E" w:rsidRPr="00E02457">
        <w:t xml:space="preserve"> The so-called pseudo-dielectric </w:t>
      </w:r>
      <w:r w:rsidR="00EC6023" w:rsidRPr="00E02457">
        <w:t>function</w:t>
      </w:r>
      <w:r w:rsidR="00A25540" w:rsidRPr="00E02457">
        <w:t xml:space="preserve"> (or pseudo-permittivity)</w:t>
      </w:r>
      <w:r w:rsidR="0047130E" w:rsidRPr="00E02457">
        <w:t xml:space="preserve"> was retrieved by direct inversion of the </w:t>
      </w:r>
      <w:proofErr w:type="spellStart"/>
      <w:r w:rsidR="0047130E" w:rsidRPr="00E02457">
        <w:t>ellipsometric</w:t>
      </w:r>
      <w:proofErr w:type="spellEnd"/>
      <w:r w:rsidR="0047130E" w:rsidRPr="00E02457">
        <w:t xml:space="preserve"> quantities as</w:t>
      </w:r>
    </w:p>
    <w:p w14:paraId="06B5EB3A" w14:textId="10DBCFE2" w:rsidR="0047130E" w:rsidRPr="00E02457" w:rsidRDefault="00BD0D6F" w:rsidP="00E66538">
      <w:pPr>
        <w:spacing w:after="0"/>
      </w:pPr>
      <w:r w:rsidRPr="00A80D79">
        <w:rPr>
          <w:position w:val="-32"/>
        </w:rPr>
        <w:object w:dxaOrig="2980" w:dyaOrig="760" w14:anchorId="092E0599">
          <v:shape id="_x0000_i1055" type="#_x0000_t75" style="width:150.1pt;height:38.1pt" o:ole="">
            <v:imagedata r:id="rId15" o:title=""/>
          </v:shape>
          <o:OLEObject Type="Embed" ProgID="Equation.DSMT4" ShapeID="_x0000_i1055" DrawAspect="Content" ObjectID="_1674564055" r:id="rId16"/>
        </w:object>
      </w:r>
      <w:r w:rsidR="0047130E" w:rsidRPr="00E02457">
        <w:t xml:space="preserve"> </w:t>
      </w:r>
      <w:r w:rsidR="0047130E" w:rsidRPr="00E02457">
        <w:tab/>
      </w:r>
      <w:r w:rsidR="0047130E" w:rsidRPr="00E02457">
        <w:tab/>
      </w:r>
      <w:r w:rsidR="0047130E" w:rsidRPr="00E02457">
        <w:tab/>
      </w:r>
      <w:r w:rsidR="0047130E" w:rsidRPr="00E02457">
        <w:tab/>
      </w:r>
      <w:r w:rsidR="0047130E" w:rsidRPr="00E02457">
        <w:tab/>
      </w:r>
      <w:r w:rsidR="0047130E" w:rsidRPr="00E02457">
        <w:tab/>
      </w:r>
      <w:r w:rsidR="0047130E" w:rsidRPr="00E02457">
        <w:tab/>
        <w:t>(3)</w:t>
      </w:r>
    </w:p>
    <w:p w14:paraId="32518864" w14:textId="76C094EE" w:rsidR="00E6738A" w:rsidRDefault="0047130E" w:rsidP="00E66538">
      <w:pPr>
        <w:spacing w:after="0"/>
      </w:pPr>
      <w:r w:rsidRPr="00E02457">
        <w:t xml:space="preserve">where </w:t>
      </w:r>
      <w:r w:rsidRPr="00A80D79">
        <w:rPr>
          <w:position w:val="-14"/>
        </w:rPr>
        <w:object w:dxaOrig="1680" w:dyaOrig="400" w14:anchorId="1456EAC9">
          <v:shape id="_x0000_i1028" type="#_x0000_t75" style="width:83.3pt;height:20.7pt" o:ole="">
            <v:imagedata r:id="rId17" o:title=""/>
          </v:shape>
          <o:OLEObject Type="Embed" ProgID="Equation.DSMT4" ShapeID="_x0000_i1028" DrawAspect="Content" ObjectID="_1674564056" r:id="rId18"/>
        </w:object>
      </w:r>
      <w:r w:rsidRPr="00E02457">
        <w:t xml:space="preserve">, and </w:t>
      </w:r>
      <w:r w:rsidR="00BD0D6F" w:rsidRPr="00BD0D6F">
        <w:rPr>
          <w:rFonts w:cstheme="minorHAnsi"/>
          <w:i/>
          <w:iCs/>
          <w:highlight w:val="yellow"/>
        </w:rPr>
        <w:t>ς</w:t>
      </w:r>
      <w:r w:rsidRPr="00BD0D6F">
        <w:rPr>
          <w:i/>
          <w:iCs/>
          <w:highlight w:val="yellow"/>
        </w:rPr>
        <w:t xml:space="preserve"> = R</w:t>
      </w:r>
      <w:r w:rsidRPr="00BD0D6F">
        <w:rPr>
          <w:i/>
          <w:iCs/>
          <w:highlight w:val="yellow"/>
          <w:vertAlign w:val="subscript"/>
        </w:rPr>
        <w:t>p</w:t>
      </w:r>
      <w:r w:rsidRPr="00BD0D6F">
        <w:rPr>
          <w:i/>
          <w:iCs/>
          <w:highlight w:val="yellow"/>
        </w:rPr>
        <w:t>/R</w:t>
      </w:r>
      <w:r w:rsidRPr="00BD0D6F">
        <w:rPr>
          <w:i/>
          <w:iCs/>
          <w:highlight w:val="yellow"/>
          <w:vertAlign w:val="subscript"/>
        </w:rPr>
        <w:t>s</w:t>
      </w:r>
      <w:r w:rsidR="00BD0D6F" w:rsidRPr="00BD0D6F">
        <w:rPr>
          <w:i/>
          <w:iCs/>
          <w:highlight w:val="yellow"/>
        </w:rPr>
        <w:t xml:space="preserve"> </w:t>
      </w:r>
      <w:r w:rsidR="00BD0D6F" w:rsidRPr="00BD0D6F">
        <w:rPr>
          <w:highlight w:val="yellow"/>
        </w:rPr>
        <w:t xml:space="preserve">= </w:t>
      </w:r>
      <w:proofErr w:type="spellStart"/>
      <w:r w:rsidR="00BD0D6F" w:rsidRPr="00BD0D6F">
        <w:rPr>
          <w:highlight w:val="yellow"/>
        </w:rPr>
        <w:t>tan</w:t>
      </w:r>
      <w:r w:rsidR="00BD0D6F" w:rsidRPr="00BD0D6F">
        <w:rPr>
          <w:rFonts w:cstheme="minorHAnsi"/>
          <w:highlight w:val="yellow"/>
        </w:rPr>
        <w:t>Ψ</w:t>
      </w:r>
      <w:proofErr w:type="spellEnd"/>
      <w:r w:rsidR="00BD0D6F" w:rsidRPr="00BD0D6F">
        <w:rPr>
          <w:highlight w:val="yellow"/>
        </w:rPr>
        <w:t xml:space="preserve"> exp(</w:t>
      </w:r>
      <w:proofErr w:type="spellStart"/>
      <w:r w:rsidR="00BD0D6F" w:rsidRPr="00BD0D6F">
        <w:rPr>
          <w:i/>
          <w:iCs/>
          <w:highlight w:val="yellow"/>
        </w:rPr>
        <w:t>i</w:t>
      </w:r>
      <w:r w:rsidR="00BD0D6F" w:rsidRPr="00BD0D6F">
        <w:rPr>
          <w:rFonts w:cstheme="minorHAnsi"/>
          <w:highlight w:val="yellow"/>
        </w:rPr>
        <w:t>Δ</w:t>
      </w:r>
      <w:proofErr w:type="spellEnd"/>
      <w:r w:rsidR="00BD0D6F" w:rsidRPr="00BD0D6F">
        <w:rPr>
          <w:highlight w:val="yellow"/>
        </w:rPr>
        <w:t>)</w:t>
      </w:r>
      <w:r w:rsidRPr="00E02457">
        <w:t xml:space="preserve"> is the ratio between the parallel (p) and perpendicular (s) Fresnel reflection coefficients for the system under investigation (</w:t>
      </w:r>
      <w:r w:rsidR="00033DAD" w:rsidRPr="00E02457">
        <w:rPr>
          <w:rFonts w:cstheme="minorHAnsi"/>
        </w:rPr>
        <w:t xml:space="preserve">see also Figures </w:t>
      </w:r>
      <w:r w:rsidR="00033DAD" w:rsidRPr="004C166F">
        <w:rPr>
          <w:rFonts w:cstheme="minorHAnsi"/>
          <w:highlight w:val="yellow"/>
        </w:rPr>
        <w:t>S</w:t>
      </w:r>
      <w:r w:rsidR="004C166F" w:rsidRPr="004C166F">
        <w:rPr>
          <w:rFonts w:cstheme="minorHAnsi"/>
          <w:highlight w:val="yellow"/>
        </w:rPr>
        <w:t>2</w:t>
      </w:r>
      <w:r w:rsidR="00033DAD" w:rsidRPr="004C166F">
        <w:rPr>
          <w:rFonts w:cstheme="minorHAnsi"/>
          <w:highlight w:val="yellow"/>
        </w:rPr>
        <w:t>c</w:t>
      </w:r>
      <w:r w:rsidR="00033DAD" w:rsidRPr="00E02457">
        <w:rPr>
          <w:rFonts w:cstheme="minorHAnsi"/>
        </w:rPr>
        <w:t xml:space="preserve"> and </w:t>
      </w:r>
      <w:r w:rsidR="00033DAD" w:rsidRPr="004C166F">
        <w:rPr>
          <w:rFonts w:cstheme="minorHAnsi"/>
          <w:highlight w:val="yellow"/>
        </w:rPr>
        <w:t>S</w:t>
      </w:r>
      <w:r w:rsidR="004C166F" w:rsidRPr="004C166F">
        <w:rPr>
          <w:rFonts w:cstheme="minorHAnsi"/>
          <w:highlight w:val="yellow"/>
        </w:rPr>
        <w:t>2d</w:t>
      </w:r>
      <w:r w:rsidRPr="00E02457">
        <w:t>).</w:t>
      </w:r>
      <w:r w:rsidRPr="00A80D79">
        <w:fldChar w:fldCharType="begin"/>
      </w:r>
      <w:r w:rsidR="00EF033A">
        <w:instrText xml:space="preserve"> ADDIN ZOTERO_ITEM CSL_CITATION {"citationID":"vnCkXhbi","properties":{"formattedCitation":"[39]","plainCitation":"[39]","noteIndex":0},"citationItems":[{"id":2373,"uris":["http://zotero.org/users/1785709/items/AATVDMTK"],"uri":["http://zotero.org/users/1785709/items/AATVDMTK"],"itemData":{"id":2373,"type":"book","abstract":"Ellipsometry is an experimental technique for determining the thickness and optical properties of thin films. It is ideally suited for films ranging in thickness from sub-nanometer to several microns. Spectroscopic measurements have greatly expanded the capabilities of this technique and introduced its use into all areas where thin films are found: semiconductor devices, flat panel and mobile displays, optical coating stacks, biological and medical coatings, protective layers, and more. While several scholarly books exist on the topic, this book provides a good introduction to the basic theory of the technique and its common applications. The target audience is not the ellipsometry scholar, but process engineers and students of materials science who are experts in their own fields and wish to use ellipsometry to measure thin film properties without becoming an expert in ellipsometry itself.","ISBN":"978-1-60650-728-5","language":"English","note":"00039 \nGoogle-Books-ID: Cj81CwAAQBAJ","number-of-pages":"176","publisher":"Momentum Press","source":"Google Books","title":"Spectroscopic Ellipsometry: Practical Application to Thin Film Characterization","title-short":"Spectroscopic Ellipsometry","URL":"https://books.google.com/books?id=Cj81CwAAQBAJ","author":[{"family":"Tompkins","given":"Harland G."},{"family":"Hilfiker","given":"James N."}],"issued":{"date-parts":[["2016"]]}}}],"schema":"https://github.com/citation-style-language/schema/raw/master/csl-citation.json"} </w:instrText>
      </w:r>
      <w:r w:rsidRPr="00A80D79">
        <w:fldChar w:fldCharType="separate"/>
      </w:r>
      <w:r w:rsidR="00590964" w:rsidRPr="00590964">
        <w:rPr>
          <w:rFonts w:ascii="Times New Roman" w:hAnsi="Times New Roman" w:cs="Times New Roman"/>
        </w:rPr>
        <w:t>[39]</w:t>
      </w:r>
      <w:r w:rsidRPr="00A80D79">
        <w:fldChar w:fldCharType="end"/>
      </w:r>
    </w:p>
    <w:p w14:paraId="6355E090" w14:textId="455B69A6" w:rsidR="00517A61" w:rsidRDefault="00033DAD" w:rsidP="00E66538">
      <w:pPr>
        <w:spacing w:after="0"/>
      </w:pPr>
      <w:r w:rsidRPr="00A80D79">
        <w:t xml:space="preserve">The real part of the </w:t>
      </w:r>
      <w:r w:rsidR="00A25540">
        <w:t>pseudo-</w:t>
      </w:r>
      <w:r w:rsidRPr="00A80D79">
        <w:t>permittivity (</w:t>
      </w:r>
      <w:r w:rsidRPr="00A80D79">
        <w:rPr>
          <w:position w:val="-14"/>
        </w:rPr>
        <w:object w:dxaOrig="440" w:dyaOrig="400" w14:anchorId="298A7553">
          <v:shape id="_x0000_i1029" type="#_x0000_t75" style="width:22.1pt;height:20.7pt" o:ole="">
            <v:imagedata r:id="rId19" o:title=""/>
          </v:shape>
          <o:OLEObject Type="Embed" ProgID="Equation.DSMT4" ShapeID="_x0000_i1029" DrawAspect="Content" ObjectID="_1674564057" r:id="rId20"/>
        </w:object>
      </w:r>
      <w:r w:rsidRPr="00A80D79">
        <w:t xml:space="preserve">, Figure </w:t>
      </w:r>
      <w:r>
        <w:t>2</w:t>
      </w:r>
      <w:r w:rsidRPr="00A80D79">
        <w:t xml:space="preserve">a) for all the films shows a typical behavior for </w:t>
      </w:r>
      <w:proofErr w:type="spellStart"/>
      <w:r w:rsidRPr="00A80D79">
        <w:t>TiN</w:t>
      </w:r>
      <w:proofErr w:type="spellEnd"/>
      <w:r w:rsidRPr="00A80D79">
        <w:t xml:space="preserve"> materials, i.e.</w:t>
      </w:r>
      <w:r w:rsidR="004C166F">
        <w:t>,</w:t>
      </w:r>
      <w:r w:rsidRPr="00A80D79">
        <w:t xml:space="preserve"> it changes from positive to negative values in the visible region as a consequence of free-carrier (</w:t>
      </w:r>
      <w:proofErr w:type="spellStart"/>
      <w:r w:rsidRPr="00A80D79">
        <w:t>intraband</w:t>
      </w:r>
      <w:proofErr w:type="spellEnd"/>
      <w:r w:rsidRPr="00A80D79">
        <w:t>) absorption.</w:t>
      </w:r>
      <w:r w:rsidRPr="00A80D79">
        <w:fldChar w:fldCharType="begin"/>
      </w:r>
      <w:r w:rsidR="00EF033A">
        <w:instrText xml:space="preserve"> ADDIN ZOTERO_ITEM CSL_CITATION {"citationID":"whxdBdcQ","properties":{"formattedCitation":"[26,27,29,53,54]","plainCitation":"[26,27,29,53,54]","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id":2328,"uris":["http://zotero.org/users/1785709/items/ALJ8CTIS"],"uri":["http://zotero.org/users/1785709/items/ALJ8CTIS"],"itemData":{"id":2328,"type":"article-journal","abstract":"The temperature dependence of optical constants of titanium nitride thin film is investigated using Spectroscopic Ellipsometry (SE) between 1.4 and 5 eV in the temperature range of 300 K to 650 K in steps of 50 K. The real and imaginary parts of the dielectric functions ε1(E) and ε2(E) marginally increase with increase in temperature. A Drude Lorentz dielectric analysis based on free electron and oscillator model are carried out to describe the temperature behavior. With increase in temperature, the unscreened plasma frequency and broadening marginally decreased and increased, respectively. The parameters of the Lorentz oscillator model also showed that the relaxation time decreased with temperature while the oscillator energies increased. This study shows that owing to the marginal change in the refractive index with temperature, titanium nitride can be employed for surface plasmon sensor applications even in environments where rise in temperature is imminent.","container-title":"Journal of Applied Physics","DOI":"10.1063/1.4862485","ISSN":"0021-8979","issue":"3","journalAbbreviation":"J. Appl. Phys.","language":"English","note":"00026","page":"033516","source":"aip.scitation.org (Atypon)","title":"Investigation of temperature dependent dielectric constant of a sputtered TiN thin film by spectroscopic ellipsometry","volume":"115","author":[{"family":"Tripura Sundari","given":"S."},{"family":"Ramaseshan","given":"R."},{"family":"Jose","given":"Feby"},{"family":"Dash","given":"S."},{"family":"Tyagi","given":"A. K."}],"issued":{"date-parts":[["2014"]]}}},{"id":2365,"uris":["http://zotero.org/users/1785709/items/KQ85EDIH"],"uri":["http://zotero.org/users/1785709/items/KQ85EDIH"],"itemData":{"id":2365,"type":"article-journal","abstract":"Due to their exceptional plasmonic properties, noble metals such as, gold and silver, have been the materials of choice for the demonstration of various plasmonic and nanophotonic phenomena. However, noble metals’ softness, lack of tailorability, and low melting point, along with melting point depression in nanostructures as well as challenges in thin film fabrication and device integration in standard semiconductor processing, have prevented the realization of practical plasmonic devices for technologically important high temperature and heat-assisted applications. In the recent years, titanium nitride (TiN) has emerged as a promising plasmonic material with good metallic and refractory (high temperature stable) properties. The refractory nature of TiN could enable practical plasmonic devices operating at elevated temperatures for energy conversion and harsh-environment industries such as gas and oil. Here we report on the temperature-dependent dielectric functions of TiN thin films of varying thicknesses in the technologically relevant visible and near-infrared wavelength range from 330 to 2000 nm for temperatures up to 900 °C using in situ high temperature ellipsometry. Our findings show that the complex dielectric function of TiN at elevated temperatures deviates from the optical parameters at room temperature, indicating degradation in plasmonic properties both in the real and imaginary parts of the dielectric constant. However, quite strikingly, the relative changes of the optical properties of TiN are significantly smaller compared to its noble metal counterparts. In fact, at temperatures over 400 °C the quality factors of localized surface plasmon resonances and propagating surface plasmons in thin TiN films become nearly the same as those in polycrystalline noble metals. Furthermore, no structural degradation was observed in any of TiN films upon heat treatment. Using simulations, we demonstrate that incorporating the temperature-induced deviations into the numerical models leads to significant differences in the optical responses of high temperature nanophotonic systems. These studies hold the key for accurate modeling of high temperature TiN-based optical elements and nanophotonic systems for energy conversion, harsh-environment sensors, and heat-assisted applications.","container-title":"ACS Photonics","DOI":"10.1021/acsphotonics.7b00127","issue":"6","journalAbbreviation":"ACS Photonics","language":"English","note":"00036","page":"1413-1420","source":"ACS Publications","title":"Temperature-Dependent Optical Properties of Plasmonic Titanium Nitride Thin Films","volume":"4","author":[{"family":"Reddy","given":"Harsha"},{"family":"Guler","given":"Urcan"},{"family":"Kudyshev","given":"Zhaxylyk"},{"family":"Kildishev","given":"Alexander V."},{"family":"Shalaev","given":"Vladimir M."},{"family":"Boltasseva","given":"Alexandra"}],"issued":{"date-parts":[["2017"]]}}},{"id":2332,"uris":["http://zotero.org/users/1785709/items/RMDMJMHN"],"uri":["http://zotero.org/users/1785709/items/RMDMJMHN"],"itemData":{"id":2332,"type":"article-journal","abstract":"In situ spectroscopic ellipsometry (SE) in the energy region from 1.5 to 5.5 eV was used to monitor the process of TiNx films deposited by dc reactive magnetron sputtering of Ti. The dielectric function ε(ω) measured by SE yields the optical response of TiNxfilms and valuable information on their structural characteristics that are also verified by electron microscopy observations. The plasma energy of TiNx was found to depend strongly on the stoichiometry of the material and therefore is a valuable parameter for in situ monitoring of TiNx stoichiometry. Analysis of the ε(ω) spectra of the TiNx films deposited in sequential layers by an effective medium theory provides precious information about the initial stages of growth, the composition, the deposition rate, and any change in film growth.","container-title":"Journal of Applied Physics","DOI":"10.1063/1.358963","ISSN":"0021-8979","issue":"3","journalAbbreviation":"J. Appl. Phys.","language":"English","note":"00000","page":"1043-1047","source":"aip.scitation.org (Atypon)","title":"In situ spectroscopic ellipsometry to monitor the process of TiNx thin films deposited by reactive sputtering","volume":"77","author":[{"family":"Logothetidis","given":"S."},{"family":"Alexandrou","given":"I."},{"family":"Papadopoulos","given":"A."}],"issued":{"date-parts":[["1995"]]}}},{"id":2244,"uris":["http://zotero.org/users/1785709/items/2BLXJ344"],"uri":["http://zotero.org/users/1785709/items/2BLXJ344"],"itemData":{"id":2244,"type":"article-journal","abstract":"Alternative plasmonic materials have attracted considerable attention due to their advantages compared to conventional metals, including compatibility with Si processing, tunability of optical properties, and reduced losses. In this work, we demonstrate that post-deposition annealing of materials fabricated by magnetron sputtering allows large tuning of the structural and the optical dispersion properties of Indium Tin Oxide (ITO), Al-doped ZnO (AZO) and Titanium Nitride (TiN) nano-layers. By measuring their optical bandgaps, we show that thermal annealing treatments can dramatically modulate the carrier concentration in these materials, thus providing tunability of the optical losses and enabling the engineering of Epsilon-Near-Zero (ENZ) regime. Besides, we perform X-ray diffraction (XRD) measurements to show that thermal annealing can also effectively tune the materials grain sizes. Eventually, the effect of different annealing gases on the free carrier concentration has also been investigated. The wide tunability and control of the optical and structural properties that we demonstrated in this work is important to engineer resonant optical responses across a wide frequency spectrum for device applications to plasmonics, metamaterials and transformation-optics.","container-title":"Optical Materials Express","DOI":"10.1364/OME.5.002415","ISSN":"2159-3930","issue":"11","journalAbbreviation":"Opt. Mater. Express","language":"English","note":"00054","page":"2415-2430","source":"www.osapublishing.org","title":"Wide tuning of the optical and structural properties of alternative plasmonic materials","volume":"5","author":[{"family":"Wang","given":"Yu"},{"family":"Capretti","given":"Antonio"},{"family":"Dal Negro","given":"Luca"}],"issued":{"date-parts":[["2015"]]}}}],"schema":"https://github.com/citation-style-language/schema/raw/master/csl-citation.json"} </w:instrText>
      </w:r>
      <w:r w:rsidRPr="00A80D79">
        <w:fldChar w:fldCharType="separate"/>
      </w:r>
      <w:r w:rsidR="00DD63BA" w:rsidRPr="00DD63BA">
        <w:rPr>
          <w:rFonts w:ascii="Times New Roman" w:hAnsi="Times New Roman" w:cs="Times New Roman"/>
        </w:rPr>
        <w:t>[26,27,29,53,54]</w:t>
      </w:r>
      <w:r w:rsidRPr="00A80D79">
        <w:fldChar w:fldCharType="end"/>
      </w:r>
      <w:r w:rsidRPr="00A80D79">
        <w:t xml:space="preserve"> </w:t>
      </w:r>
      <w:r w:rsidR="00D87271">
        <w:t xml:space="preserve">The value at which </w:t>
      </w:r>
      <w:r w:rsidR="00D87271" w:rsidRPr="00A80D79">
        <w:rPr>
          <w:position w:val="-14"/>
        </w:rPr>
        <w:object w:dxaOrig="800" w:dyaOrig="400" w14:anchorId="21B75DD6">
          <v:shape id="_x0000_i1030" type="#_x0000_t75" style="width:40.95pt;height:20.7pt" o:ole="">
            <v:imagedata r:id="rId21" o:title=""/>
          </v:shape>
          <o:OLEObject Type="Embed" ProgID="Equation.DSMT4" ShapeID="_x0000_i1030" DrawAspect="Content" ObjectID="_1674564058" r:id="rId22"/>
        </w:object>
      </w:r>
      <w:r w:rsidR="00D87271">
        <w:t xml:space="preserve"> (inset of Figure 2a) is called crossover frequency/wavelength (</w:t>
      </w:r>
      <w:proofErr w:type="spellStart"/>
      <w:r w:rsidR="00D87271" w:rsidRPr="00517A61">
        <w:rPr>
          <w:rFonts w:cstheme="minorHAnsi"/>
          <w:i/>
          <w:iCs/>
        </w:rPr>
        <w:t>ω</w:t>
      </w:r>
      <w:r w:rsidR="00D87271" w:rsidRPr="00517A61">
        <w:rPr>
          <w:i/>
          <w:iCs/>
          <w:vertAlign w:val="subscript"/>
        </w:rPr>
        <w:t>ps</w:t>
      </w:r>
      <w:proofErr w:type="spellEnd"/>
      <w:r w:rsidR="00D87271">
        <w:t xml:space="preserve"> or </w:t>
      </w:r>
      <w:proofErr w:type="spellStart"/>
      <w:r w:rsidR="00D87271" w:rsidRPr="00517A61">
        <w:rPr>
          <w:rFonts w:cstheme="minorHAnsi"/>
          <w:i/>
          <w:iCs/>
        </w:rPr>
        <w:t>λ</w:t>
      </w:r>
      <w:r w:rsidR="00D87271" w:rsidRPr="00517A61">
        <w:rPr>
          <w:i/>
          <w:iCs/>
          <w:vertAlign w:val="subscript"/>
        </w:rPr>
        <w:t>ps</w:t>
      </w:r>
      <w:proofErr w:type="spellEnd"/>
      <w:r w:rsidR="00D87271">
        <w:t xml:space="preserve">), </w:t>
      </w:r>
      <w:r w:rsidR="00D87271" w:rsidRPr="00A80D79">
        <w:t>or screened plasma energy</w:t>
      </w:r>
      <w:r w:rsidR="00A356FD">
        <w:t>, the latter given by</w:t>
      </w:r>
      <w:r w:rsidR="00D87271">
        <w:t xml:space="preserve"> </w:t>
      </w:r>
      <w:r w:rsidR="00D87271" w:rsidRPr="00517A61">
        <w:rPr>
          <w:i/>
          <w:iCs/>
        </w:rPr>
        <w:t>E</w:t>
      </w:r>
      <w:r w:rsidR="00D87271" w:rsidRPr="00517A61">
        <w:rPr>
          <w:i/>
          <w:iCs/>
          <w:vertAlign w:val="subscript"/>
        </w:rPr>
        <w:t>ps</w:t>
      </w:r>
      <w:r w:rsidR="00A356FD">
        <w:t xml:space="preserve"> = </w:t>
      </w:r>
      <w:proofErr w:type="spellStart"/>
      <w:r w:rsidR="00A356FD" w:rsidRPr="00A356FD">
        <w:rPr>
          <w:i/>
        </w:rPr>
        <w:t>hc</w:t>
      </w:r>
      <w:proofErr w:type="spellEnd"/>
      <w:r w:rsidR="00A356FD" w:rsidRPr="00A356FD">
        <w:rPr>
          <w:i/>
        </w:rPr>
        <w:t>/</w:t>
      </w:r>
      <w:proofErr w:type="spellStart"/>
      <w:r w:rsidR="00A356FD" w:rsidRPr="00A356FD">
        <w:rPr>
          <w:rFonts w:cstheme="minorHAnsi"/>
          <w:i/>
        </w:rPr>
        <w:t>λ</w:t>
      </w:r>
      <w:r w:rsidR="00A356FD" w:rsidRPr="00A356FD">
        <w:rPr>
          <w:i/>
          <w:vertAlign w:val="subscript"/>
        </w:rPr>
        <w:t>ps</w:t>
      </w:r>
      <w:proofErr w:type="spellEnd"/>
      <w:r w:rsidR="00A356FD">
        <w:t xml:space="preserve">, where </w:t>
      </w:r>
      <w:r w:rsidR="00A356FD" w:rsidRPr="00A356FD">
        <w:rPr>
          <w:i/>
        </w:rPr>
        <w:t>h</w:t>
      </w:r>
      <w:r w:rsidR="00A356FD">
        <w:t xml:space="preserve"> is the Planck constant and </w:t>
      </w:r>
      <w:r w:rsidR="00A356FD" w:rsidRPr="00A356FD">
        <w:rPr>
          <w:i/>
        </w:rPr>
        <w:t>c</w:t>
      </w:r>
      <w:r w:rsidR="00A356FD">
        <w:t xml:space="preserve"> is the speed of light. This quantity</w:t>
      </w:r>
      <w:r w:rsidR="00D87271">
        <w:t xml:space="preserve"> will be discussed in the following due to its relationship with the film stoichiometry. </w:t>
      </w:r>
      <w:r w:rsidRPr="00A80D79">
        <w:t xml:space="preserve">The curves </w:t>
      </w:r>
      <w:r w:rsidR="00D87271">
        <w:t xml:space="preserve">of </w:t>
      </w:r>
      <w:r w:rsidR="00D87271" w:rsidRPr="00A80D79">
        <w:rPr>
          <w:position w:val="-14"/>
        </w:rPr>
        <w:object w:dxaOrig="440" w:dyaOrig="400" w14:anchorId="2B54EA25">
          <v:shape id="_x0000_i1031" type="#_x0000_t75" style="width:22.1pt;height:20.7pt" o:ole="">
            <v:imagedata r:id="rId19" o:title=""/>
          </v:shape>
          <o:OLEObject Type="Embed" ProgID="Equation.DSMT4" ShapeID="_x0000_i1031" DrawAspect="Content" ObjectID="_1674564059" r:id="rId23"/>
        </w:object>
      </w:r>
      <w:r w:rsidR="00D87271">
        <w:t xml:space="preserve"> </w:t>
      </w:r>
      <w:r w:rsidRPr="00A80D79">
        <w:t>almost superimpose to each other in the range 200–600 nm, i.e.</w:t>
      </w:r>
      <w:r w:rsidR="004C166F">
        <w:t>,</w:t>
      </w:r>
      <w:r w:rsidRPr="00A80D79">
        <w:t xml:space="preserve"> from the near-UV to orange wavelengths of the electromagnetic spectrum. However, starting from ~</w:t>
      </w:r>
      <w:r w:rsidR="00170AA0">
        <w:t xml:space="preserve"> </w:t>
      </w:r>
      <w:r w:rsidRPr="00A80D79">
        <w:t>600 nm, the curves move away one from another, and from ~</w:t>
      </w:r>
      <w:r w:rsidR="00170AA0">
        <w:t xml:space="preserve"> </w:t>
      </w:r>
      <w:r w:rsidRPr="00A80D79">
        <w:t>900 nm (in the NIR region) a clear trend appears:</w:t>
      </w:r>
      <w:r>
        <w:t xml:space="preserve"> </w:t>
      </w:r>
      <w:proofErr w:type="gramStart"/>
      <w:r>
        <w:t>the</w:t>
      </w:r>
      <w:proofErr w:type="gramEnd"/>
      <w:r>
        <w:t xml:space="preserve"> TiN-50 W exhibits the lowest </w:t>
      </w:r>
      <w:r w:rsidRPr="00A80D79">
        <w:rPr>
          <w:position w:val="-14"/>
        </w:rPr>
        <w:object w:dxaOrig="440" w:dyaOrig="400" w14:anchorId="3BF83DD3">
          <v:shape id="_x0000_i1032" type="#_x0000_t75" style="width:22.1pt;height:20.7pt" o:ole="">
            <v:imagedata r:id="rId19" o:title=""/>
          </v:shape>
          <o:OLEObject Type="Embed" ProgID="Equation.DSMT4" ShapeID="_x0000_i1032" DrawAspect="Content" ObjectID="_1674564060" r:id="rId24"/>
        </w:object>
      </w:r>
      <w:r>
        <w:t>, followed by the TiN-100 W, TiN-150 W, TiN-0 W</w:t>
      </w:r>
      <w:r w:rsidR="004C166F">
        <w:t>,</w:t>
      </w:r>
      <w:r>
        <w:t xml:space="preserve"> and TiN-200 W films (the last two </w:t>
      </w:r>
      <w:r w:rsidR="00ED7643">
        <w:t>overlapping</w:t>
      </w:r>
      <w:r>
        <w:t>).</w:t>
      </w:r>
      <w:r w:rsidR="007F6354">
        <w:t xml:space="preserve"> In other words, the TiN-50 W film exhibits the most metallic behavior. </w:t>
      </w:r>
      <w:r w:rsidR="00CC3837" w:rsidRPr="00A80D79">
        <w:t>For example, at the telecommunication wavelength of 1550 nm,</w:t>
      </w:r>
      <w:r w:rsidR="00CC3837">
        <w:t xml:space="preserve"> the values of </w:t>
      </w:r>
      <w:r w:rsidR="00CC3837" w:rsidRPr="00A80D79">
        <w:rPr>
          <w:position w:val="-14"/>
        </w:rPr>
        <w:object w:dxaOrig="440" w:dyaOrig="400" w14:anchorId="096E4072">
          <v:shape id="_x0000_i1033" type="#_x0000_t75" style="width:22.1pt;height:20.7pt" o:ole="">
            <v:imagedata r:id="rId19" o:title=""/>
          </v:shape>
          <o:OLEObject Type="Embed" ProgID="Equation.DSMT4" ShapeID="_x0000_i1033" DrawAspect="Content" ObjectID="_1674564061" r:id="rId25"/>
        </w:object>
      </w:r>
      <w:r w:rsidR="00CC3837">
        <w:t xml:space="preserve"> range from –42.65 for TiN-50 W to –26.62 for TiN-200 W. </w:t>
      </w:r>
      <w:r w:rsidR="00CC3837" w:rsidRPr="00A80D79">
        <w:t>The imaginary part of the pseudo-</w:t>
      </w:r>
      <w:r w:rsidR="00CC3837" w:rsidRPr="00A80D79">
        <w:lastRenderedPageBreak/>
        <w:t>dielectric permittivity (</w:t>
      </w:r>
      <w:bookmarkStart w:id="5" w:name="_Hlk63946829"/>
      <w:r w:rsidR="00CC3837" w:rsidRPr="00A80D79">
        <w:rPr>
          <w:position w:val="-14"/>
        </w:rPr>
        <w:object w:dxaOrig="460" w:dyaOrig="400" w14:anchorId="791C1EBB">
          <v:shape id="_x0000_i1034" type="#_x0000_t75" style="width:23.05pt;height:20.7pt" o:ole="">
            <v:imagedata r:id="rId26" o:title=""/>
          </v:shape>
          <o:OLEObject Type="Embed" ProgID="Equation.DSMT4" ShapeID="_x0000_i1034" DrawAspect="Content" ObjectID="_1674564062" r:id="rId27"/>
        </w:object>
      </w:r>
      <w:bookmarkEnd w:id="5"/>
      <w:r w:rsidR="00CC3837" w:rsidRPr="00A80D79">
        <w:t xml:space="preserve">, Figure </w:t>
      </w:r>
      <w:r w:rsidR="00CC3837">
        <w:t>2</w:t>
      </w:r>
      <w:r w:rsidR="00CC3837" w:rsidRPr="00A80D79">
        <w:t>b), on the other hand, increases monotonically with the wavelength after showing a minimum at 400–420 nm</w:t>
      </w:r>
      <w:r w:rsidR="00E82E77">
        <w:t xml:space="preserve"> </w:t>
      </w:r>
      <w:r w:rsidR="00E82E77" w:rsidRPr="00E82E77">
        <w:rPr>
          <w:highlight w:val="yellow"/>
        </w:rPr>
        <w:t xml:space="preserve">and clear differences between the curves appear in the NIR region (as for </w:t>
      </w:r>
      <w:r w:rsidR="00E82E77" w:rsidRPr="00E82E77">
        <w:rPr>
          <w:position w:val="-14"/>
          <w:highlight w:val="yellow"/>
        </w:rPr>
        <w:object w:dxaOrig="440" w:dyaOrig="400" w14:anchorId="6A14DD3B">
          <v:shape id="_x0000_i1035" type="#_x0000_t75" style="width:22.1pt;height:20.7pt" o:ole="">
            <v:imagedata r:id="rId28" o:title=""/>
          </v:shape>
          <o:OLEObject Type="Embed" ProgID="Equation.DSMT4" ShapeID="_x0000_i1035" DrawAspect="Content" ObjectID="_1674564063" r:id="rId29"/>
        </w:object>
      </w:r>
      <w:r w:rsidR="00E82E77" w:rsidRPr="00E82E77">
        <w:rPr>
          <w:highlight w:val="yellow"/>
        </w:rPr>
        <w:t>). In this case,</w:t>
      </w:r>
      <w:r w:rsidR="00E82E77">
        <w:t xml:space="preserve"> </w:t>
      </w:r>
      <w:r w:rsidR="00CC3837">
        <w:t xml:space="preserve">the TiN-50 W film shows the highest values of </w:t>
      </w:r>
      <w:r w:rsidR="00CC3837" w:rsidRPr="00A80D79">
        <w:rPr>
          <w:position w:val="-14"/>
        </w:rPr>
        <w:object w:dxaOrig="460" w:dyaOrig="400" w14:anchorId="7B1C6F70">
          <v:shape id="_x0000_i1036" type="#_x0000_t75" style="width:23.05pt;height:20.7pt" o:ole="">
            <v:imagedata r:id="rId26" o:title=""/>
          </v:shape>
          <o:OLEObject Type="Embed" ProgID="Equation.DSMT4" ShapeID="_x0000_i1036" DrawAspect="Content" ObjectID="_1674564064" r:id="rId30"/>
        </w:object>
      </w:r>
      <w:r w:rsidR="00CC3837">
        <w:t>, followed by the TiN-100 W, TiN-150 W, TiN-200 W, and TiN-0 W samples.</w:t>
      </w:r>
      <w:r w:rsidR="00D87271">
        <w:t xml:space="preserve"> Interestingly</w:t>
      </w:r>
      <w:r w:rsidR="009726B6">
        <w:t>,</w:t>
      </w:r>
      <w:r w:rsidR="00D87271">
        <w:t xml:space="preserve"> the TiN-50 W film exhibited at the same time the best metallic behavior and the highest degree of optical losses as well, </w:t>
      </w:r>
      <w:r w:rsidR="00ED7643">
        <w:t>in contrast with</w:t>
      </w:r>
      <w:r w:rsidR="00D87271">
        <w:t xml:space="preserve"> the TiN-0 W film.</w:t>
      </w:r>
    </w:p>
    <w:p w14:paraId="3A1241AB" w14:textId="61D79D69" w:rsidR="00D87271" w:rsidRDefault="00872516" w:rsidP="00E66538">
      <w:pPr>
        <w:spacing w:after="0"/>
      </w:pPr>
      <w:r>
        <w:t xml:space="preserve">The real and imaginary parts of the pseudo-dielectric permittivity can be directly employed to assess the plasmonic properties of the </w:t>
      </w:r>
      <w:proofErr w:type="spellStart"/>
      <w:r>
        <w:t>TiN</w:t>
      </w:r>
      <w:proofErr w:type="spellEnd"/>
      <w:r>
        <w:t xml:space="preserve"> thin films</w:t>
      </w:r>
      <w:r w:rsidR="0081168D">
        <w:t xml:space="preserve"> by means of the quality factors for </w:t>
      </w:r>
      <w:r w:rsidR="00146638">
        <w:t>SPPs and LSPRs</w:t>
      </w:r>
      <w:r w:rsidR="0081168D">
        <w:t>. For the former, the quality factor can be expressed as</w:t>
      </w:r>
      <w:r w:rsidR="0081168D" w:rsidRPr="00A80D79">
        <w:fldChar w:fldCharType="begin"/>
      </w:r>
      <w:r w:rsidR="00EF033A">
        <w:instrText xml:space="preserve"> ADDIN ZOTERO_ITEM CSL_CITATION {"citationID":"09erJeNX","properties":{"formattedCitation":"[40]","plainCitation":"[40]","noteIndex":0},"citationItems":[{"id":1573,"uris":["http://zotero.org/users/1785709/items/LDTX3THW"],"uri":["http://zotero.org/users/1785709/items/LDTX3THW"],"itemData":{"id":1573,"type":"article-journal","abstract":"Plasmonics is a research area merging the fields of optics and nanoelectronics by confining light with relatively large free-space wavelength to the nanometer scale - thereby enabling a family of novel devices. Current plasmonic devices at telecommunication and optical frequencies face significant challenges due to losses encountered in the constituent plasmonic materials. These large losses seriously limit the practicality of these metals for many novel applications. This paper provides an overview of alternative plasmonic materials along with motivation for each material choice and important aspects of fabrication. A comparative study of various materials including metals, metal alloys and heavily doped semiconductors is presented. The performance of each material is evaluated based on quality factors defined for each class of plasmonic devices. Most importantly, this paper outlines an approach for realizing optimal plasmonic material properties for specific frequencies and applications, thereby providing a reference for those searching for better plasmonic materials.","container-title":"Laser &amp; Photonics Reviews","DOI":"10.1002/lpor.200900055","ISSN":"1863-8899","issue":"6","journalAbbreviation":"Laser Photonics Rev.","language":"English","note":"01157","page":"795-808","source":"Wiley Online Library","title":"Searching for better plasmonic materials","volume":"4","author":[{"family":"West","given":"P. R."},{"family":"Ishii","given":"S."},{"family":"Naik","given":"G. V."},{"family":"Emani","given":"N. K."},{"family":"Shalaev","given":"V. M."},{"family":"Boltasseva","given":"A."}],"issued":{"date-parts":[["2010"]]}}}],"schema":"https://github.com/citation-style-language/schema/raw/master/csl-citation.json"} </w:instrText>
      </w:r>
      <w:r w:rsidR="0081168D" w:rsidRPr="00A80D79">
        <w:fldChar w:fldCharType="separate"/>
      </w:r>
      <w:r w:rsidR="006936BD" w:rsidRPr="006936BD">
        <w:rPr>
          <w:rFonts w:ascii="Times New Roman" w:hAnsi="Times New Roman" w:cs="Times New Roman"/>
        </w:rPr>
        <w:t>[40]</w:t>
      </w:r>
      <w:r w:rsidR="0081168D" w:rsidRPr="00A80D79">
        <w:fldChar w:fldCharType="end"/>
      </w:r>
    </w:p>
    <w:p w14:paraId="0CE88BC9" w14:textId="08E5D66C" w:rsidR="0081168D" w:rsidRPr="00A80D79" w:rsidRDefault="009726B6" w:rsidP="0081168D">
      <w:pPr>
        <w:spacing w:after="0"/>
      </w:pPr>
      <w:r w:rsidRPr="009726B6">
        <w:rPr>
          <w:position w:val="-14"/>
        </w:rPr>
        <w:object w:dxaOrig="1719" w:dyaOrig="440" w14:anchorId="379AA20B">
          <v:shape id="_x0000_i1037" type="#_x0000_t75" style="width:85.65pt;height:22.1pt" o:ole="">
            <v:imagedata r:id="rId31" o:title=""/>
          </v:shape>
          <o:OLEObject Type="Embed" ProgID="Equation.DSMT4" ShapeID="_x0000_i1037" DrawAspect="Content" ObjectID="_1674564065" r:id="rId32"/>
        </w:object>
      </w:r>
      <w:r w:rsidR="0081168D" w:rsidRPr="00A80D79">
        <w:t xml:space="preserve"> </w:t>
      </w:r>
      <w:r w:rsidR="0081168D" w:rsidRPr="00A80D79">
        <w:tab/>
      </w:r>
      <w:r w:rsidR="0081168D" w:rsidRPr="00A80D79">
        <w:tab/>
      </w:r>
      <w:r w:rsidR="0081168D" w:rsidRPr="00A80D79">
        <w:tab/>
      </w:r>
      <w:r w:rsidR="0081168D" w:rsidRPr="00A80D79">
        <w:tab/>
      </w:r>
      <w:r w:rsidR="0081168D" w:rsidRPr="00A80D79">
        <w:tab/>
      </w:r>
      <w:r w:rsidR="0081168D" w:rsidRPr="00A80D79">
        <w:tab/>
      </w:r>
      <w:r w:rsidR="0081168D" w:rsidRPr="00A80D79">
        <w:tab/>
      </w:r>
      <w:r w:rsidR="0081168D" w:rsidRPr="00A80D79">
        <w:tab/>
      </w:r>
      <w:r w:rsidR="0081168D" w:rsidRPr="00A80D79">
        <w:tab/>
        <w:t>(</w:t>
      </w:r>
      <w:r w:rsidR="0081168D">
        <w:t>4</w:t>
      </w:r>
      <w:r w:rsidR="0081168D" w:rsidRPr="00A80D79">
        <w:t>)</w:t>
      </w:r>
    </w:p>
    <w:p w14:paraId="50476307" w14:textId="6CBAE7B0" w:rsidR="0081168D" w:rsidRPr="00A80D79" w:rsidRDefault="0081168D" w:rsidP="0081168D">
      <w:pPr>
        <w:spacing w:after="0"/>
      </w:pPr>
      <w:r w:rsidRPr="00A80D79">
        <w:t>while for the LSPR, assuming spherical nanoparticles under the quasi-static regime, the quality factor reads</w:t>
      </w:r>
      <w:r w:rsidRPr="00A80D79">
        <w:fldChar w:fldCharType="begin"/>
      </w:r>
      <w:r w:rsidR="00EF033A">
        <w:instrText xml:space="preserve"> ADDIN ZOTERO_ITEM CSL_CITATION {"citationID":"CAJuGvvF","properties":{"formattedCitation":"[40]","plainCitation":"[40]","noteIndex":0},"citationItems":[{"id":1573,"uris":["http://zotero.org/users/1785709/items/LDTX3THW"],"uri":["http://zotero.org/users/1785709/items/LDTX3THW"],"itemData":{"id":1573,"type":"article-journal","abstract":"Plasmonics is a research area merging the fields of optics and nanoelectronics by confining light with relatively large free-space wavelength to the nanometer scale - thereby enabling a family of novel devices. Current plasmonic devices at telecommunication and optical frequencies face significant challenges due to losses encountered in the constituent plasmonic materials. These large losses seriously limit the practicality of these metals for many novel applications. This paper provides an overview of alternative plasmonic materials along with motivation for each material choice and important aspects of fabrication. A comparative study of various materials including metals, metal alloys and heavily doped semiconductors is presented. The performance of each material is evaluated based on quality factors defined for each class of plasmonic devices. Most importantly, this paper outlines an approach for realizing optimal plasmonic material properties for specific frequencies and applications, thereby providing a reference for those searching for better plasmonic materials.","container-title":"Laser &amp; Photonics Reviews","DOI":"10.1002/lpor.200900055","ISSN":"1863-8899","issue":"6","journalAbbreviation":"Laser Photonics Rev.","language":"English","note":"01157","page":"795-808","source":"Wiley Online Library","title":"Searching for better plasmonic materials","volume":"4","author":[{"family":"West","given":"P. R."},{"family":"Ishii","given":"S."},{"family":"Naik","given":"G. V."},{"family":"Emani","given":"N. K."},{"family":"Shalaev","given":"V. M."},{"family":"Boltasseva","given":"A."}],"issued":{"date-parts":[["2010"]]}}}],"schema":"https://github.com/citation-style-language/schema/raw/master/csl-citation.json"} </w:instrText>
      </w:r>
      <w:r w:rsidRPr="00A80D79">
        <w:fldChar w:fldCharType="separate"/>
      </w:r>
      <w:r w:rsidR="006936BD" w:rsidRPr="006936BD">
        <w:rPr>
          <w:rFonts w:ascii="Times New Roman" w:hAnsi="Times New Roman" w:cs="Times New Roman"/>
        </w:rPr>
        <w:t>[40]</w:t>
      </w:r>
      <w:r w:rsidRPr="00A80D79">
        <w:fldChar w:fldCharType="end"/>
      </w:r>
    </w:p>
    <w:p w14:paraId="5DAEE88B" w14:textId="22155628" w:rsidR="0081168D" w:rsidRPr="00A80D79" w:rsidRDefault="009726B6" w:rsidP="0081168D">
      <w:pPr>
        <w:spacing w:after="0"/>
      </w:pPr>
      <w:r w:rsidRPr="009726B6">
        <w:rPr>
          <w:position w:val="-14"/>
        </w:rPr>
        <w:object w:dxaOrig="1860" w:dyaOrig="400" w14:anchorId="42475052">
          <v:shape id="_x0000_i1038" type="#_x0000_t75" style="width:93.2pt;height:20.7pt" o:ole="">
            <v:imagedata r:id="rId33" o:title=""/>
          </v:shape>
          <o:OLEObject Type="Embed" ProgID="Equation.DSMT4" ShapeID="_x0000_i1038" DrawAspect="Content" ObjectID="_1674564066" r:id="rId34"/>
        </w:object>
      </w:r>
      <w:r w:rsidR="0081168D" w:rsidRPr="00A80D79">
        <w:t xml:space="preserve"> </w:t>
      </w:r>
      <w:r w:rsidR="0081168D" w:rsidRPr="00A80D79">
        <w:tab/>
      </w:r>
      <w:r w:rsidR="0081168D" w:rsidRPr="00A80D79">
        <w:tab/>
      </w:r>
      <w:r w:rsidR="0081168D" w:rsidRPr="00A80D79">
        <w:tab/>
      </w:r>
      <w:r w:rsidR="0081168D" w:rsidRPr="00A80D79">
        <w:tab/>
      </w:r>
      <w:r w:rsidR="0081168D" w:rsidRPr="00A80D79">
        <w:tab/>
      </w:r>
      <w:r w:rsidR="0081168D" w:rsidRPr="00A80D79">
        <w:tab/>
      </w:r>
      <w:r w:rsidR="0081168D" w:rsidRPr="00A80D79">
        <w:tab/>
      </w:r>
      <w:r w:rsidR="0081168D" w:rsidRPr="00A80D79">
        <w:tab/>
      </w:r>
      <w:r w:rsidR="0081168D" w:rsidRPr="00A80D79">
        <w:tab/>
        <w:t>(</w:t>
      </w:r>
      <w:r w:rsidR="00323FB4">
        <w:t>5</w:t>
      </w:r>
      <w:r w:rsidR="0081168D" w:rsidRPr="00A80D79">
        <w:t>)</w:t>
      </w:r>
    </w:p>
    <w:p w14:paraId="12468CF7" w14:textId="77982515" w:rsidR="0081168D" w:rsidRDefault="0081168D" w:rsidP="0081168D">
      <w:pPr>
        <w:spacing w:after="0"/>
      </w:pPr>
      <w:r w:rsidRPr="00A80D79">
        <w:t>Accordingly, Figure</w:t>
      </w:r>
      <w:r>
        <w:t>s</w:t>
      </w:r>
      <w:r w:rsidRPr="00A80D79">
        <w:t xml:space="preserve"> </w:t>
      </w:r>
      <w:r>
        <w:t>2c and 2d</w:t>
      </w:r>
      <w:r w:rsidRPr="00A80D79">
        <w:t xml:space="preserve"> show the quality factors for SPPs and LSPRs</w:t>
      </w:r>
      <w:r>
        <w:t>, respectively,</w:t>
      </w:r>
      <w:r w:rsidRPr="00A80D79">
        <w:t xml:space="preserve"> for </w:t>
      </w:r>
      <w:r>
        <w:t xml:space="preserve">the </w:t>
      </w:r>
      <w:proofErr w:type="spellStart"/>
      <w:r>
        <w:t>TiN</w:t>
      </w:r>
      <w:proofErr w:type="spellEnd"/>
      <w:r>
        <w:t xml:space="preserve"> thin films under study. Considering </w:t>
      </w:r>
      <w:r w:rsidRPr="0081168D">
        <w:rPr>
          <w:i/>
          <w:iCs/>
        </w:rPr>
        <w:t>Q</w:t>
      </w:r>
      <w:r w:rsidRPr="0081168D">
        <w:rPr>
          <w:i/>
          <w:iCs/>
          <w:vertAlign w:val="subscript"/>
        </w:rPr>
        <w:t>SPP</w:t>
      </w:r>
      <w:r>
        <w:t xml:space="preserve"> (Figure 2c), the best results were exhibited by the TiN-50 W film, followed by the TiN-100 W film and </w:t>
      </w:r>
      <w:r w:rsidR="00ED7643">
        <w:t>then all the others</w:t>
      </w:r>
      <w:r>
        <w:t xml:space="preserve">. At the communication wavelength </w:t>
      </w:r>
      <w:r w:rsidRPr="00A80D79">
        <w:t>of 1550 nm,</w:t>
      </w:r>
      <w:r>
        <w:t xml:space="preserve"> the values of </w:t>
      </w:r>
      <w:r w:rsidRPr="00FC6A70">
        <w:rPr>
          <w:i/>
          <w:iCs/>
        </w:rPr>
        <w:t>Q</w:t>
      </w:r>
      <w:r w:rsidRPr="00FC6A70">
        <w:rPr>
          <w:i/>
          <w:iCs/>
          <w:vertAlign w:val="subscript"/>
        </w:rPr>
        <w:t>SPP</w:t>
      </w:r>
      <w:r>
        <w:t xml:space="preserve"> range from ~</w:t>
      </w:r>
      <w:r w:rsidR="00D25C08">
        <w:t xml:space="preserve"> </w:t>
      </w:r>
      <w:r>
        <w:t>44.3 for the TiN-50 W to ~</w:t>
      </w:r>
      <w:r w:rsidR="00D25C08">
        <w:t xml:space="preserve"> </w:t>
      </w:r>
      <w:r>
        <w:t>20.5 for the TiN-200 W film.</w:t>
      </w:r>
      <w:r w:rsidR="00FC6A70">
        <w:t xml:space="preserve"> This trend is primarily related to the real part of the permittivity (Figure 2a), while the imaginary part has a secondary role. The same trend occurred also considering </w:t>
      </w:r>
      <w:r w:rsidR="00FC6A70" w:rsidRPr="00FC6A70">
        <w:rPr>
          <w:i/>
          <w:iCs/>
        </w:rPr>
        <w:t>Q</w:t>
      </w:r>
      <w:r w:rsidR="00FC6A70" w:rsidRPr="00FC6A70">
        <w:rPr>
          <w:i/>
          <w:iCs/>
          <w:vertAlign w:val="subscript"/>
        </w:rPr>
        <w:t>LSPR</w:t>
      </w:r>
      <w:r w:rsidR="00FC6A70">
        <w:t xml:space="preserve"> (Figure 2d); in this case, for the TiN-50 W the maximum </w:t>
      </w:r>
      <w:r w:rsidR="00FC6A70" w:rsidRPr="00FC6A70">
        <w:rPr>
          <w:i/>
          <w:iCs/>
        </w:rPr>
        <w:t>Q</w:t>
      </w:r>
      <w:r w:rsidR="00FC6A70" w:rsidRPr="00FC6A70">
        <w:rPr>
          <w:i/>
          <w:iCs/>
          <w:vertAlign w:val="subscript"/>
        </w:rPr>
        <w:t>LSPR</w:t>
      </w:r>
      <w:r w:rsidR="00FC6A70">
        <w:t xml:space="preserve"> ~ 1.3 fell at ~</w:t>
      </w:r>
      <w:r w:rsidR="00D25C08">
        <w:t xml:space="preserve"> </w:t>
      </w:r>
      <w:r w:rsidR="00FC6A70">
        <w:t xml:space="preserve">954 nm, while for the TiN-200 W the maximum value of </w:t>
      </w:r>
      <w:r w:rsidR="00FC6A70" w:rsidRPr="00FC6A70">
        <w:rPr>
          <w:i/>
          <w:iCs/>
        </w:rPr>
        <w:t>Q</w:t>
      </w:r>
      <w:r w:rsidR="00FC6A70" w:rsidRPr="00FC6A70">
        <w:rPr>
          <w:i/>
          <w:iCs/>
          <w:vertAlign w:val="subscript"/>
        </w:rPr>
        <w:t>LSPR</w:t>
      </w:r>
      <w:r w:rsidR="00FC6A70">
        <w:t xml:space="preserve"> was ~</w:t>
      </w:r>
      <w:r w:rsidR="00D25C08">
        <w:t xml:space="preserve"> </w:t>
      </w:r>
      <w:r w:rsidR="00FC6A70">
        <w:t xml:space="preserve">0.9. Overall, the values for the quality factors in Figure 2 were lower than those reported for epitaxial </w:t>
      </w:r>
      <w:proofErr w:type="spellStart"/>
      <w:r w:rsidR="00FC6A70">
        <w:t>TiN</w:t>
      </w:r>
      <w:proofErr w:type="spellEnd"/>
      <w:r w:rsidR="00FC6A70">
        <w:t xml:space="preserve"> thin films deposited at high substrate </w:t>
      </w:r>
      <w:r w:rsidR="00FC6A70">
        <w:lastRenderedPageBreak/>
        <w:t>temperature on sapphire (</w:t>
      </w:r>
      <w:r w:rsidR="00FC6A70" w:rsidRPr="00FC6A70">
        <w:rPr>
          <w:i/>
          <w:iCs/>
        </w:rPr>
        <w:t>Q</w:t>
      </w:r>
      <w:r w:rsidR="00FC6A70" w:rsidRPr="00FC6A70">
        <w:rPr>
          <w:i/>
          <w:iCs/>
          <w:vertAlign w:val="subscript"/>
        </w:rPr>
        <w:t>SPP</w:t>
      </w:r>
      <w:r w:rsidR="00FC6A70">
        <w:t xml:space="preserve"> ~ 184.3 at 1550 nm and </w:t>
      </w:r>
      <w:r w:rsidR="00FC6A70" w:rsidRPr="00FC6A70">
        <w:rPr>
          <w:i/>
          <w:iCs/>
        </w:rPr>
        <w:t>Q</w:t>
      </w:r>
      <w:r w:rsidR="00FC6A70" w:rsidRPr="00FC6A70">
        <w:rPr>
          <w:i/>
          <w:iCs/>
          <w:vertAlign w:val="subscript"/>
        </w:rPr>
        <w:t>LSPR</w:t>
      </w:r>
      <w:r w:rsidR="00FC6A70">
        <w:t xml:space="preserve"> ~ 3.4 at 1100 nm)</w:t>
      </w:r>
      <w:r w:rsidR="00B3207D" w:rsidRPr="00A80D79">
        <w:fldChar w:fldCharType="begin"/>
      </w:r>
      <w:r w:rsidR="00EF033A">
        <w:instrText xml:space="preserve"> ADDIN ZOTERO_ITEM CSL_CITATION {"citationID":"bdXf0XgU","properties":{"formattedCitation":"[29]","plainCitation":"[29]","noteIndex":0},"citationItems":[{"id":2365,"uris":["http://zotero.org/users/1785709/items/KQ85EDIH"],"uri":["http://zotero.org/users/1785709/items/KQ85EDIH"],"itemData":{"id":2365,"type":"article-journal","abstract":"Due to their exceptional plasmonic properties, noble metals such as, gold and silver, have been the materials of choice for the demonstration of various plasmonic and nanophotonic phenomena. However, noble metals’ softness, lack of tailorability, and low melting point, along with melting point depression in nanostructures as well as challenges in thin film fabrication and device integration in standard semiconductor processing, have prevented the realization of practical plasmonic devices for technologically important high temperature and heat-assisted applications. In the recent years, titanium nitride (TiN) has emerged as a promising plasmonic material with good metallic and refractory (high temperature stable) properties. The refractory nature of TiN could enable practical plasmonic devices operating at elevated temperatures for energy conversion and harsh-environment industries such as gas and oil. Here we report on the temperature-dependent dielectric functions of TiN thin films of varying thicknesses in the technologically relevant visible and near-infrared wavelength range from 330 to 2000 nm for temperatures up to 900 °C using in situ high temperature ellipsometry. Our findings show that the complex dielectric function of TiN at elevated temperatures deviates from the optical parameters at room temperature, indicating degradation in plasmonic properties both in the real and imaginary parts of the dielectric constant. However, quite strikingly, the relative changes of the optical properties of TiN are significantly smaller compared to its noble metal counterparts. In fact, at temperatures over 400 °C the quality factors of localized surface plasmon resonances and propagating surface plasmons in thin TiN films become nearly the same as those in polycrystalline noble metals. Furthermore, no structural degradation was observed in any of TiN films upon heat treatment. Using simulations, we demonstrate that incorporating the temperature-induced deviations into the numerical models leads to significant differences in the optical responses of high temperature nanophotonic systems. These studies hold the key for accurate modeling of high temperature TiN-based optical elements and nanophotonic systems for energy conversion, harsh-environment sensors, and heat-assisted applications.","container-title":"ACS Photonics","DOI":"10.1021/acsphotonics.7b00127","issue":"6","journalAbbreviation":"ACS Photonics","language":"English","note":"00036","page":"1413-1420","source":"ACS Publications","title":"Temperature-Dependent Optical Properties of Plasmonic Titanium Nitride Thin Films","volume":"4","author":[{"family":"Reddy","given":"Harsha"},{"family":"Guler","given":"Urcan"},{"family":"Kudyshev","given":"Zhaxylyk"},{"family":"Kildishev","given":"Alexander V."},{"family":"Shalaev","given":"Vladimir M."},{"family":"Boltasseva","given":"Alexandra"}],"issued":{"date-parts":[["2017"]]}}}],"schema":"https://github.com/citation-style-language/schema/raw/master/csl-citation.json"} </w:instrText>
      </w:r>
      <w:r w:rsidR="00B3207D" w:rsidRPr="00A80D79">
        <w:fldChar w:fldCharType="separate"/>
      </w:r>
      <w:r w:rsidR="00590964" w:rsidRPr="00590964">
        <w:rPr>
          <w:rFonts w:ascii="Times New Roman" w:hAnsi="Times New Roman" w:cs="Times New Roman"/>
        </w:rPr>
        <w:t>[29]</w:t>
      </w:r>
      <w:r w:rsidR="00B3207D" w:rsidRPr="00A80D79">
        <w:fldChar w:fldCharType="end"/>
      </w:r>
      <w:r w:rsidR="00FC6A70">
        <w:t xml:space="preserve"> and on MgO (</w:t>
      </w:r>
      <w:r w:rsidR="00FC6A70" w:rsidRPr="00FC6A70">
        <w:rPr>
          <w:i/>
          <w:iCs/>
        </w:rPr>
        <w:t>Q</w:t>
      </w:r>
      <w:r w:rsidR="00FC6A70" w:rsidRPr="00FC6A70">
        <w:rPr>
          <w:i/>
          <w:iCs/>
          <w:vertAlign w:val="subscript"/>
        </w:rPr>
        <w:t>SPP</w:t>
      </w:r>
      <w:r w:rsidR="00FC6A70">
        <w:t xml:space="preserve"> ~ 213.0 at 1550 nm and </w:t>
      </w:r>
      <w:r w:rsidR="00FC6A70" w:rsidRPr="00FC6A70">
        <w:rPr>
          <w:i/>
          <w:iCs/>
        </w:rPr>
        <w:t>Q</w:t>
      </w:r>
      <w:r w:rsidR="00FC6A70" w:rsidRPr="00FC6A70">
        <w:rPr>
          <w:i/>
          <w:iCs/>
          <w:vertAlign w:val="subscript"/>
        </w:rPr>
        <w:t>LSPR</w:t>
      </w:r>
      <w:r w:rsidR="00FC6A70">
        <w:t xml:space="preserve"> ~ 3.4 at ~1200 nm),</w:t>
      </w:r>
      <w:r w:rsidR="00B3207D" w:rsidRPr="00A80D79">
        <w:fldChar w:fldCharType="begin"/>
      </w:r>
      <w:r w:rsidR="00EF033A">
        <w:instrText xml:space="preserve"> ADDIN ZOTERO_ITEM CSL_CITATION {"citationID":"EtciuGTU","properties":{"formattedCitation":"[32]","plainCitation":"[32]","noteIndex":0},"citationItems":[{"id":2256,"uris":["http://zotero.org/users/1785709/items/ZKXWK4MY"],"uri":["http://zotero.org/users/1785709/items/ZKXWK4MY"],"itemData":{"id":2256,"type":"article-journal","abstract":"The refractory metal titanium nitride is promising for high-temperature nanophotonic and plasmonic applications, but its optical properties have not been studied at temperatures exceeding 400 °C. Here, we perform in-situ high-temperature ellipsometry to quantify the permittivity of TiN films from room temperature to 1258 °C. We find that the material becomes more absorptive at higher temperatures but maintains its metallic character throughout visible and near infrared frequencies. X-ray diffraction, atomic force microscopy, and mass spectrometry confirm that TiN retains its bulk crystal quality and that thermal cycling increases the surface roughness, reduces the lattice constant, and reduces the carbon and oxygen contaminant concentrations. The changes in the optical properties of the material are highly reproducible upon repeated heating and cooling, and the room-temperature properties are fully recoverable after cooling. Using the measured high-temperature permittivity, we compute the emissivity, surface plasmon polariton propagation length, and two localized surface plasmon resonance figures of merit as functions of temperature. Our results indicate that titanium nitride is a viable plasmonic material throughout the full temperature range explored.","container-title":"Applied Physics Letters","DOI":"10.1063/1.4977840","ISSN":"0003-6951","issue":"10","journalAbbreviation":"Appl. Phys. Lett.","language":"English","note":"00031","page":"101901","source":"aip.scitation.org (Atypon)","title":"Temperature-dependent optical properties of titanium nitride","volume":"110","author":[{"family":"Briggs","given":"Justin A."},{"family":"Naik","given":"Gururaj V."},{"family":"Zhao","given":"Yang"},{"family":"Petach","given":"Trevor A."},{"family":"Sahasrabuddhe","given":"Kunal"},{"family":"Goldhaber-Gordon","given":"David"},{"family":"Melosh","given":"Nicholas A."},{"family":"Dionne","given":"Jennifer A."}],"issued":{"date-parts":[["2017"]]}}}],"schema":"https://github.com/citation-style-language/schema/raw/master/csl-citation.json"} </w:instrText>
      </w:r>
      <w:r w:rsidR="00B3207D" w:rsidRPr="00A80D79">
        <w:fldChar w:fldCharType="separate"/>
      </w:r>
      <w:r w:rsidR="00590964" w:rsidRPr="00590964">
        <w:rPr>
          <w:rFonts w:ascii="Times New Roman" w:hAnsi="Times New Roman" w:cs="Times New Roman"/>
        </w:rPr>
        <w:t>[32]</w:t>
      </w:r>
      <w:r w:rsidR="00B3207D" w:rsidRPr="00A80D79">
        <w:fldChar w:fldCharType="end"/>
      </w:r>
      <w:r w:rsidR="00FC6A70">
        <w:t xml:space="preserve"> but comparable to those achieved </w:t>
      </w:r>
      <w:r w:rsidR="00ED7643">
        <w:t>with</w:t>
      </w:r>
      <w:r w:rsidR="00FC6A70">
        <w:t xml:space="preserve"> samples deposited by PLD at room temperature (</w:t>
      </w:r>
      <w:r w:rsidR="00FC6A70" w:rsidRPr="00FC6A70">
        <w:rPr>
          <w:i/>
          <w:iCs/>
        </w:rPr>
        <w:t>Q</w:t>
      </w:r>
      <w:r w:rsidR="00FC6A70" w:rsidRPr="00FC6A70">
        <w:rPr>
          <w:i/>
          <w:iCs/>
          <w:vertAlign w:val="subscript"/>
        </w:rPr>
        <w:t>SPP</w:t>
      </w:r>
      <w:r w:rsidR="00FC6A70">
        <w:t xml:space="preserve"> ~ 113.1 at 1550 nm and </w:t>
      </w:r>
      <w:r w:rsidR="00FC6A70" w:rsidRPr="00FC6A70">
        <w:rPr>
          <w:i/>
          <w:iCs/>
        </w:rPr>
        <w:t>Q</w:t>
      </w:r>
      <w:r w:rsidR="00FC6A70" w:rsidRPr="00FC6A70">
        <w:rPr>
          <w:i/>
          <w:iCs/>
          <w:vertAlign w:val="subscript"/>
        </w:rPr>
        <w:t>LSPR</w:t>
      </w:r>
      <w:r w:rsidR="00FC6A70">
        <w:t xml:space="preserve"> ~ 1.9 at ~</w:t>
      </w:r>
      <w:r w:rsidR="00D25C08">
        <w:t xml:space="preserve"> </w:t>
      </w:r>
      <w:r w:rsidR="00FC6A70">
        <w:t>855 nm)</w:t>
      </w:r>
      <w:r w:rsidR="00B3207D" w:rsidRPr="00A80D79">
        <w:fldChar w:fldCharType="begin"/>
      </w:r>
      <w:r w:rsidR="00EF033A">
        <w:instrText xml:space="preserve"> ADDIN ZOTERO_ITEM CSL_CITATION {"citationID":"h7bZaYTt","properties":{"formattedCitation":"[33]","plainCitation":"[33]","noteIndex":0},"citationItems":[{"id":2425,"uris":["http://zotero.org/users/1785709/items/VRNRGRSF"],"uri":["http://zotero.org/users/1785709/items/VRNRGRSF"],"itemData":{"id":2425,"type":"article-journal","abstract":"We report the fabrication of titanium nitride (TiN) films with the “best” plasmonic behavior reported so far by the pulsed laser deposition method. Even though the deposition is done at room temperature (</w:instrText>
      </w:r>
      <w:r w:rsidR="00EF033A">
        <w:rPr>
          <w:rFonts w:ascii="Cambria Math" w:hAnsi="Cambria Math" w:cs="Cambria Math"/>
        </w:rPr>
        <w:instrText>∼</w:instrText>
      </w:r>
      <w:r w:rsidR="00EF033A">
        <w:instrText xml:space="preserve">25 </w:instrText>
      </w:r>
      <w:r w:rsidR="00EF033A">
        <w:rPr>
          <w:rFonts w:ascii="Times New Roman" w:hAnsi="Times New Roman" w:cs="Times New Roman"/>
        </w:rPr>
        <w:instrText>°</w:instrText>
      </w:r>
      <w:r w:rsidR="00EF033A">
        <w:instrText xml:space="preserve">C) and grown on an amorphous native oxide of a silicon wafer, the plasmonic property of the TiN is comparable to that of gold, which is a conventional plasmonic material in the visible to near-infrared region. Because of the highly plasmonic nature of the TiN, the near field around the TiN nanostructure can be as high as that of a gold nanostructure. A room-temperature process without a strict requirement on the substrate allows depositing a TiN film even on a flexible polymer film without degrading its property. Our results pave the way for using TiN as a truly practical plasmonic material, replacing the use of noble metals.","container-title":"ACS Photonics","DOI":"10.1021/acsphotonics.7b00942","issue":"3","journalAbbreviation":"ACS Photonics","language":"English","note":"00012","page":"814-819","source":"ACS Publications","title":"Fabrication of Highly Metallic TiN Films by Pulsed Laser Deposition Method for Plasmonic Applications","volume":"5","author":[{"family":"Sugavaneshwar","given":"Ramu Pasupathi"},{"family":"Ishii","given":"Satoshi"},{"family":"Dao","given":"Thang Duy"},{"family":"Ohi","given":"Akihiko"},{"family":"Nabatame","given":"Toshihide"},{"family":"Nagao","given":"Tadaaki"}],"issued":{"date-parts":[["2018"]]}}}],"schema":"https://github.com/citation-style-language/schema/raw/master/csl-citation.json"} </w:instrText>
      </w:r>
      <w:r w:rsidR="00B3207D" w:rsidRPr="00A80D79">
        <w:fldChar w:fldCharType="separate"/>
      </w:r>
      <w:r w:rsidR="00590964" w:rsidRPr="00590964">
        <w:rPr>
          <w:rFonts w:ascii="Times New Roman" w:hAnsi="Times New Roman" w:cs="Times New Roman"/>
        </w:rPr>
        <w:t>[33]</w:t>
      </w:r>
      <w:r w:rsidR="00B3207D" w:rsidRPr="00A80D79">
        <w:fldChar w:fldCharType="end"/>
      </w:r>
      <w:r w:rsidR="00036060">
        <w:t xml:space="preserve"> </w:t>
      </w:r>
      <w:r w:rsidR="00036060" w:rsidRPr="000F053A">
        <w:rPr>
          <w:highlight w:val="yellow"/>
        </w:rPr>
        <w:t>and plasma-assisted ALD (</w:t>
      </w:r>
      <w:r w:rsidR="00036060" w:rsidRPr="000F053A">
        <w:rPr>
          <w:i/>
          <w:iCs/>
          <w:highlight w:val="yellow"/>
        </w:rPr>
        <w:t>Q</w:t>
      </w:r>
      <w:r w:rsidR="00036060" w:rsidRPr="000F053A">
        <w:rPr>
          <w:i/>
          <w:iCs/>
          <w:highlight w:val="yellow"/>
          <w:vertAlign w:val="subscript"/>
        </w:rPr>
        <w:t>SPP</w:t>
      </w:r>
      <w:r w:rsidR="00036060" w:rsidRPr="000F053A">
        <w:rPr>
          <w:highlight w:val="yellow"/>
        </w:rPr>
        <w:t xml:space="preserve"> ~ 54.9 at 1550 nm and </w:t>
      </w:r>
      <w:r w:rsidR="00036060" w:rsidRPr="000F053A">
        <w:rPr>
          <w:i/>
          <w:iCs/>
          <w:highlight w:val="yellow"/>
        </w:rPr>
        <w:t>Q</w:t>
      </w:r>
      <w:r w:rsidR="00036060" w:rsidRPr="000F053A">
        <w:rPr>
          <w:i/>
          <w:iCs/>
          <w:highlight w:val="yellow"/>
          <w:vertAlign w:val="subscript"/>
        </w:rPr>
        <w:t>LSPR</w:t>
      </w:r>
      <w:r w:rsidR="00036060" w:rsidRPr="000F053A">
        <w:rPr>
          <w:highlight w:val="yellow"/>
        </w:rPr>
        <w:t xml:space="preserve"> ~ 1.4 at ~1020 nm)</w:t>
      </w:r>
      <w:r w:rsidR="000F053A" w:rsidRPr="000F053A">
        <w:rPr>
          <w:highlight w:val="yellow"/>
        </w:rPr>
        <w:t>,</w:t>
      </w:r>
      <w:r w:rsidR="00036060" w:rsidRPr="000F053A">
        <w:rPr>
          <w:highlight w:val="yellow"/>
        </w:rPr>
        <w:fldChar w:fldCharType="begin"/>
      </w:r>
      <w:r w:rsidR="00EF033A">
        <w:rPr>
          <w:highlight w:val="yellow"/>
        </w:rPr>
        <w:instrText xml:space="preserve"> ADDIN ZOTERO_ITEM CSL_CITATION {"citationID":"fZtXFGTT","properties":{"formattedCitation":"[35]","plainCitation":"[35]","noteIndex":0},"citationItems":[{"id":2379,"uris":["http://zotero.org/users/1785709/items/2BUU2YG9"],"uri":["http://zotero.org/users/1785709/items/2BUU2YG9"],"itemData":{"id":2379,"type":"article-journal","abstract":"The growth of ultrathin TiN films by plasma-assisted atomic layer deposition (PA-ALD) was studied by in situ spectroscopic ellipsometry (SE). In between the growth cycles consisting of TiCl4 precursor dosing and H2–N2 plasma exposure, ellipsometry data were acquired in the photon energy range of 0.75–5.0eV. The dielectric function of the TiN films was modeled by a Drude-Lorentz oscillator parametrization, and the film thickness and the TiN material properties, such as conduction electron density, electron mean free path, electrical resistivity, and mass density, were determined. Ex situ analysis was used to validate the results obtained by in situ SE. From the in situ spectroscopic ellipsometry data several aspects related to thin film growth by ALD were addressed. A decrease in film resistivity with deposition temperature between 100 and 400°C was attributed to the increase in electron mean free path due to a lower level of impurities incorporated into the films at higher temperatures. A change in resistivity and electron mean free path was observed as a function of film thickness (2–65nm) and was related to an increase in electron-sidewall scattering for decreasing film thickness. The TiN film nucleation was studied on thermal oxide covered c-Si substrates. A difference in nucleation delay was observed on these substrates and was related to the varying surface hydroxyl density. For PA-ALD on H-terminated c-Si substrates, the formation of an interfacial SiNx film was observed, which facilitated the TiN film nucleation.","container-title":"Journal of Applied Physics","DOI":"10.1063/1.2214438","ISSN":"0021-8979","issue":"2","journalAbbreviation":"J. Appl. Phys.","language":"English","note":"00079","page":"023534","source":"aip.scitation.org (Atypon)","title":"In situ spectroscopic ellipsometry study on the growth of ultrathin TiN films by plasma-assisted atomic layer deposition","volume":"100","author":[{"family":"Langereis","given":"E."},{"family":"Heil","given":"S. B. S."},{"family":"Sanden","given":"M. C. M.","non-dropping-particle":"van de"},{"family":"Kessels","given":"W. M. M."}],"issued":{"date-parts":[["2006"]]}}}],"schema":"https://github.com/citation-style-language/schema/raw/master/csl-citation.json"} </w:instrText>
      </w:r>
      <w:r w:rsidR="00036060" w:rsidRPr="000F053A">
        <w:rPr>
          <w:highlight w:val="yellow"/>
        </w:rPr>
        <w:fldChar w:fldCharType="separate"/>
      </w:r>
      <w:r w:rsidR="00036060" w:rsidRPr="000F053A">
        <w:rPr>
          <w:rFonts w:ascii="Times New Roman" w:hAnsi="Times New Roman" w:cs="Times New Roman"/>
          <w:highlight w:val="yellow"/>
        </w:rPr>
        <w:t>[35]</w:t>
      </w:r>
      <w:r w:rsidR="00036060" w:rsidRPr="000F053A">
        <w:rPr>
          <w:highlight w:val="yellow"/>
        </w:rPr>
        <w:fldChar w:fldCharType="end"/>
      </w:r>
      <w:r w:rsidR="000F053A" w:rsidRPr="000F053A">
        <w:rPr>
          <w:highlight w:val="yellow"/>
        </w:rPr>
        <w:t xml:space="preserve"> as also illustrated in the Supporting Information (Figure S3).</w:t>
      </w:r>
    </w:p>
    <w:p w14:paraId="3050331D" w14:textId="1F4A6035" w:rsidR="00F37A8B" w:rsidRPr="00A80D79" w:rsidRDefault="00213CCA" w:rsidP="00E66538">
      <w:pPr>
        <w:pStyle w:val="Didascalia"/>
        <w:keepNext/>
        <w:spacing w:after="0" w:line="480" w:lineRule="auto"/>
      </w:pPr>
      <w:r>
        <w:rPr>
          <w:noProof/>
        </w:rPr>
        <w:drawing>
          <wp:inline distT="0" distB="0" distL="0" distR="0" wp14:anchorId="03598166" wp14:editId="1D90F8BB">
            <wp:extent cx="5759196" cy="4319016"/>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_02.tif"/>
                    <pic:cNvPicPr/>
                  </pic:nvPicPr>
                  <pic:blipFill>
                    <a:blip r:embed="rId35">
                      <a:extLst>
                        <a:ext uri="{28A0092B-C50C-407E-A947-70E740481C1C}">
                          <a14:useLocalDpi xmlns:a14="http://schemas.microsoft.com/office/drawing/2010/main" val="0"/>
                        </a:ext>
                      </a:extLst>
                    </a:blip>
                    <a:stretch>
                      <a:fillRect/>
                    </a:stretch>
                  </pic:blipFill>
                  <pic:spPr>
                    <a:xfrm>
                      <a:off x="0" y="0"/>
                      <a:ext cx="5759196" cy="4319016"/>
                    </a:xfrm>
                    <a:prstGeom prst="rect">
                      <a:avLst/>
                    </a:prstGeom>
                  </pic:spPr>
                </pic:pic>
              </a:graphicData>
            </a:graphic>
          </wp:inline>
        </w:drawing>
      </w:r>
    </w:p>
    <w:p w14:paraId="0FC59E2E" w14:textId="34BBAF77" w:rsidR="00F37A8B" w:rsidRPr="00A80D79" w:rsidRDefault="00E6738A" w:rsidP="00E66538">
      <w:pPr>
        <w:pStyle w:val="Didascalia"/>
        <w:spacing w:after="0" w:line="480" w:lineRule="auto"/>
      </w:pPr>
      <w:r w:rsidRPr="00213CCA">
        <w:rPr>
          <w:b/>
          <w:bCs w:val="0"/>
          <w:highlight w:val="yellow"/>
        </w:rPr>
        <w:t>Figure</w:t>
      </w:r>
      <w:r w:rsidR="00F37A8B" w:rsidRPr="00213CCA">
        <w:rPr>
          <w:b/>
          <w:bCs w:val="0"/>
          <w:highlight w:val="yellow"/>
        </w:rPr>
        <w:t xml:space="preserve"> </w:t>
      </w:r>
      <w:r w:rsidR="00D4385A" w:rsidRPr="00213CCA">
        <w:rPr>
          <w:b/>
          <w:bCs w:val="0"/>
          <w:highlight w:val="yellow"/>
        </w:rPr>
        <w:fldChar w:fldCharType="begin"/>
      </w:r>
      <w:r w:rsidR="00D4385A" w:rsidRPr="00213CCA">
        <w:rPr>
          <w:b/>
          <w:bCs w:val="0"/>
          <w:highlight w:val="yellow"/>
        </w:rPr>
        <w:instrText xml:space="preserve"> SEQ FIG. \* ARABIC </w:instrText>
      </w:r>
      <w:r w:rsidR="00D4385A" w:rsidRPr="00213CCA">
        <w:rPr>
          <w:b/>
          <w:bCs w:val="0"/>
          <w:highlight w:val="yellow"/>
        </w:rPr>
        <w:fldChar w:fldCharType="separate"/>
      </w:r>
      <w:r w:rsidR="00243ABF">
        <w:rPr>
          <w:b/>
          <w:bCs w:val="0"/>
          <w:noProof/>
          <w:highlight w:val="yellow"/>
        </w:rPr>
        <w:t>2</w:t>
      </w:r>
      <w:r w:rsidR="00D4385A" w:rsidRPr="00213CCA">
        <w:rPr>
          <w:b/>
          <w:bCs w:val="0"/>
          <w:noProof/>
          <w:highlight w:val="yellow"/>
        </w:rPr>
        <w:fldChar w:fldCharType="end"/>
      </w:r>
      <w:r w:rsidR="008E6768" w:rsidRPr="00213CCA">
        <w:rPr>
          <w:b/>
          <w:bCs w:val="0"/>
          <w:highlight w:val="yellow"/>
        </w:rPr>
        <w:t>.</w:t>
      </w:r>
      <w:r w:rsidR="00F37A8B" w:rsidRPr="004B6DBB">
        <w:t xml:space="preserve"> </w:t>
      </w:r>
      <w:r w:rsidRPr="004B6DBB">
        <w:t xml:space="preserve">(a and b) Real (a) and (b) imaginary parts of the pseudo-dielectric </w:t>
      </w:r>
      <w:r w:rsidR="00A83E28">
        <w:t>function</w:t>
      </w:r>
      <w:r w:rsidRPr="004B6DBB">
        <w:t xml:space="preserve"> of </w:t>
      </w:r>
      <w:proofErr w:type="spellStart"/>
      <w:r w:rsidRPr="004B6DBB">
        <w:t>TiN</w:t>
      </w:r>
      <w:proofErr w:type="spellEnd"/>
      <w:r w:rsidRPr="004B6DBB">
        <w:t xml:space="preserve"> thin films obtained by direct inversion of the </w:t>
      </w:r>
      <w:proofErr w:type="spellStart"/>
      <w:r w:rsidRPr="004B6DBB">
        <w:t>ellipsometric</w:t>
      </w:r>
      <w:proofErr w:type="spellEnd"/>
      <w:r w:rsidRPr="004B6DBB">
        <w:t xml:space="preserve"> measurements at 65°. The inset in (a) shows the variation of the crossover wavelength (</w:t>
      </w:r>
      <w:proofErr w:type="spellStart"/>
      <w:r w:rsidRPr="004B6DBB">
        <w:rPr>
          <w:rFonts w:cstheme="minorHAnsi"/>
          <w:i/>
        </w:rPr>
        <w:t>λ</w:t>
      </w:r>
      <w:r w:rsidRPr="004B6DBB">
        <w:rPr>
          <w:i/>
          <w:vertAlign w:val="subscript"/>
        </w:rPr>
        <w:t>ps</w:t>
      </w:r>
      <w:proofErr w:type="spellEnd"/>
      <w:r w:rsidRPr="004B6DBB">
        <w:t xml:space="preserve">). (c and d) Quality factors for surface plasmon polaritons (c) and localized surface plasmons (d) for the </w:t>
      </w:r>
      <w:proofErr w:type="spellStart"/>
      <w:r w:rsidRPr="004B6DBB">
        <w:t>TiN</w:t>
      </w:r>
      <w:proofErr w:type="spellEnd"/>
      <w:r w:rsidRPr="004B6DBB">
        <w:t xml:space="preserve"> thin films.</w:t>
      </w:r>
    </w:p>
    <w:p w14:paraId="28024E85" w14:textId="7CC8E8A8" w:rsidR="00E66538" w:rsidRDefault="00E66538" w:rsidP="00E66538"/>
    <w:p w14:paraId="42927229" w14:textId="69C27BF2" w:rsidR="00323FB4" w:rsidRDefault="00323FB4" w:rsidP="00E66538">
      <w:r>
        <w:lastRenderedPageBreak/>
        <w:t xml:space="preserve">The </w:t>
      </w:r>
      <w:proofErr w:type="spellStart"/>
      <w:r>
        <w:t>ellipsometric</w:t>
      </w:r>
      <w:proofErr w:type="spellEnd"/>
      <w:r>
        <w:t xml:space="preserve"> data </w:t>
      </w:r>
      <w:r w:rsidR="0019287A">
        <w:t>(</w:t>
      </w:r>
      <w:r>
        <w:t>Figure 2</w:t>
      </w:r>
      <w:r w:rsidR="0019287A">
        <w:t>)</w:t>
      </w:r>
      <w:r>
        <w:t xml:space="preserve"> were analyzed in depth to gain more insights on the physical properties of the </w:t>
      </w:r>
      <w:proofErr w:type="spellStart"/>
      <w:r>
        <w:t>TiN</w:t>
      </w:r>
      <w:proofErr w:type="spellEnd"/>
      <w:r>
        <w:t xml:space="preserve"> thin films</w:t>
      </w:r>
      <w:r w:rsidR="00BA7D04">
        <w:t xml:space="preserve"> and to find a relationship with the structural properties </w:t>
      </w:r>
      <w:r w:rsidR="0019287A">
        <w:t>(</w:t>
      </w:r>
      <w:r w:rsidR="00BA7D04">
        <w:t>Figure 1</w:t>
      </w:r>
      <w:r w:rsidR="0019287A">
        <w:t>)</w:t>
      </w:r>
      <w:r w:rsidR="00BA7D04">
        <w:t xml:space="preserve">. </w:t>
      </w:r>
      <w:r w:rsidR="00E301D8">
        <w:t>In particular, t</w:t>
      </w:r>
      <w:r w:rsidR="00BA7D04" w:rsidRPr="00A80D79">
        <w:t xml:space="preserve">he experimental </w:t>
      </w:r>
      <w:r w:rsidR="00490209" w:rsidRPr="00A80D79">
        <w:rPr>
          <w:position w:val="-14"/>
        </w:rPr>
        <w:object w:dxaOrig="440" w:dyaOrig="400" w14:anchorId="761F9FE9">
          <v:shape id="_x0000_i1039" type="#_x0000_t75" style="width:22.1pt;height:20.7pt" o:ole="">
            <v:imagedata r:id="rId19" o:title=""/>
          </v:shape>
          <o:OLEObject Type="Embed" ProgID="Equation.DSMT4" ShapeID="_x0000_i1039" DrawAspect="Content" ObjectID="_1674564067" r:id="rId36"/>
        </w:object>
      </w:r>
      <w:r w:rsidR="00490209">
        <w:t xml:space="preserve"> and </w:t>
      </w:r>
      <w:r w:rsidR="00490209" w:rsidRPr="00A80D79">
        <w:rPr>
          <w:position w:val="-14"/>
        </w:rPr>
        <w:object w:dxaOrig="460" w:dyaOrig="400" w14:anchorId="7CA3ED00">
          <v:shape id="_x0000_i1040" type="#_x0000_t75" style="width:23.05pt;height:20.7pt" o:ole="">
            <v:imagedata r:id="rId26" o:title=""/>
          </v:shape>
          <o:OLEObject Type="Embed" ProgID="Equation.DSMT4" ShapeID="_x0000_i1040" DrawAspect="Content" ObjectID="_1674564068" r:id="rId37"/>
        </w:object>
      </w:r>
      <w:r w:rsidR="00BA7D04" w:rsidRPr="00A80D79">
        <w:t xml:space="preserve"> data were </w:t>
      </w:r>
      <w:r w:rsidR="00490209">
        <w:t>fitted</w:t>
      </w:r>
      <w:r w:rsidR="00BA7D04" w:rsidRPr="00A80D79">
        <w:t xml:space="preserve"> by the </w:t>
      </w:r>
      <w:proofErr w:type="spellStart"/>
      <w:r w:rsidR="00BA7D04" w:rsidRPr="00A80D79">
        <w:t>Drude</w:t>
      </w:r>
      <w:proofErr w:type="spellEnd"/>
      <w:r w:rsidR="00BA7D04" w:rsidRPr="00A80D79">
        <w:t>-Lorentz model,</w:t>
      </w:r>
      <w:r w:rsidR="00BA7D04" w:rsidRPr="00A80D79">
        <w:fldChar w:fldCharType="begin"/>
      </w:r>
      <w:r w:rsidR="00EF033A">
        <w:instrText xml:space="preserve"> ADDIN ZOTERO_ITEM CSL_CITATION {"citationID":"E2r56lTR","properties":{"formattedCitation":"[55,56]","plainCitation":"[55,56]","noteIndex":0},"citationItems":[{"id":313,"uris":["http://zotero.org/users/1785709/items/99IXVBTD"],"uri":["http://zotero.org/users/1785709/items/99IXVBTD"],"itemData":{"id":313,"type":"book","abstract":"This book provides a comprehensive introduction to the field of solid state physics for undergraduate students in physics, chemistry, engineering, and materials science.","event-place":"New York","ISBN":"978-0-03-083993-1","language":"Inglese","note":"00112","number-of-pages":"848","publisher":"Holt Rinehart &amp; Winston","publisher-place":"New York","source":"Amazon.com","title":"Solid State Physics","author":[{"family":"Ashcroft","given":"Neil W."},{"family":"Mermin","given":"N. David"}],"issued":{"date-parts":[["1976"]]}}},{"id":2313,"uris":["http://zotero.org/users/1785709/items/7MKWC6W9"],"uri":["http://zotero.org/users/1785709/items/7MKWC6W9"],"itemData":{"id":2313,"type":"book","abstract":"Optical Properties of Solids covers the important concepts of intrinsic optical properties and photoelectric emission. The book starts by providing an introduction to the fundamental optical spectra of solids. The text then discusses Maxwell's equations and the dielectric function; absorption and dispersion; and the theory of free-electron metals. The quantum mechanical theory of direct and indirect transitions between bands; the applications of dispersion relations; and the derivation of an expression for the dielectric function in the self-consistent field approximation are also encompassed. The book further tackles current-current correlations; the fluctuation-dissipation theorem; and the effect of surface plasmons on optical properties and photoemission. People involved in the study of the optical properties of solids will find the book invaluable.","ISBN":"978-1-4832-2076-5","language":"English","note":"04196 \nGoogle-Books-ID: U684BQAAQBAJ","number-of-pages":"273","publisher":"Academic Press","source":"Google Books","title":"Optical Properties of Solids","URL":"https://books.google.cz/books?id=U684BQAAQBAJ&amp;dq","author":[{"family":"Wooten","given":"Frederick"}],"issued":{"date-parts":[["1972"]]}}}],"schema":"https://github.com/citation-style-language/schema/raw/master/csl-citation.json"} </w:instrText>
      </w:r>
      <w:r w:rsidR="00BA7D04" w:rsidRPr="00A80D79">
        <w:fldChar w:fldCharType="separate"/>
      </w:r>
      <w:r w:rsidR="00DD63BA" w:rsidRPr="00DD63BA">
        <w:rPr>
          <w:rFonts w:ascii="Times New Roman" w:hAnsi="Times New Roman" w:cs="Times New Roman"/>
        </w:rPr>
        <w:t>[55,56]</w:t>
      </w:r>
      <w:r w:rsidR="00BA7D04" w:rsidRPr="00A80D79">
        <w:fldChar w:fldCharType="end"/>
      </w:r>
      <w:r w:rsidR="00BA7D04" w:rsidRPr="00A80D79">
        <w:t xml:space="preserve"> as typically reported for </w:t>
      </w:r>
      <w:proofErr w:type="spellStart"/>
      <w:r w:rsidR="00BA7D04" w:rsidRPr="00A80D79">
        <w:t>TiN</w:t>
      </w:r>
      <w:proofErr w:type="spellEnd"/>
      <w:r w:rsidR="00BA7D04" w:rsidRPr="00A80D79">
        <w:t xml:space="preserve">, with one </w:t>
      </w:r>
      <w:proofErr w:type="spellStart"/>
      <w:r w:rsidR="00BA7D04" w:rsidRPr="00A80D79">
        <w:t>Drude</w:t>
      </w:r>
      <w:proofErr w:type="spellEnd"/>
      <w:r w:rsidR="00BA7D04" w:rsidRPr="00A80D79">
        <w:t xml:space="preserve"> term and two Lorentz oscillators</w:t>
      </w:r>
      <w:r w:rsidR="00E170F9">
        <w:t xml:space="preserve"> (see also Figures </w:t>
      </w:r>
      <w:r w:rsidR="00E170F9" w:rsidRPr="00B4099A">
        <w:rPr>
          <w:highlight w:val="yellow"/>
        </w:rPr>
        <w:t>S</w:t>
      </w:r>
      <w:r w:rsidR="00B4099A" w:rsidRPr="00B4099A">
        <w:rPr>
          <w:highlight w:val="yellow"/>
        </w:rPr>
        <w:t>2</w:t>
      </w:r>
      <w:r w:rsidR="00E170F9" w:rsidRPr="00B4099A">
        <w:rPr>
          <w:highlight w:val="yellow"/>
        </w:rPr>
        <w:t>e</w:t>
      </w:r>
      <w:r w:rsidR="00E170F9">
        <w:t xml:space="preserve"> and </w:t>
      </w:r>
      <w:r w:rsidR="00E170F9" w:rsidRPr="00B4099A">
        <w:rPr>
          <w:highlight w:val="yellow"/>
        </w:rPr>
        <w:t>S</w:t>
      </w:r>
      <w:r w:rsidR="00B4099A" w:rsidRPr="00B4099A">
        <w:rPr>
          <w:highlight w:val="yellow"/>
        </w:rPr>
        <w:t>2</w:t>
      </w:r>
      <w:r w:rsidR="00E170F9" w:rsidRPr="00B4099A">
        <w:rPr>
          <w:highlight w:val="yellow"/>
        </w:rPr>
        <w:t>f</w:t>
      </w:r>
      <w:r w:rsidR="00E170F9">
        <w:t>)</w:t>
      </w:r>
      <w:r w:rsidR="00BA7D04" w:rsidRPr="00A80D79">
        <w:t>:</w:t>
      </w:r>
      <w:r w:rsidR="00BA7D04" w:rsidRPr="00A80D79">
        <w:fldChar w:fldCharType="begin"/>
      </w:r>
      <w:r w:rsidR="00EF033A">
        <w:instrText xml:space="preserve"> ADDIN ZOTERO_ITEM CSL_CITATION {"citationID":"QSJrgnj2","properties":{"formattedCitation":"[1]","plainCitation":"[1]","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V."},{"family":"Lekka","given":"Ch."},{"family":"Lidorikis","given":"E."}],"issued":{"date-parts":[["2018"]]}}}],"schema":"https://github.com/citation-style-language/schema/raw/master/csl-citation.json"} </w:instrText>
      </w:r>
      <w:r w:rsidR="00BA7D04" w:rsidRPr="00A80D79">
        <w:fldChar w:fldCharType="separate"/>
      </w:r>
      <w:r w:rsidR="00BE5DA2" w:rsidRPr="00BE5DA2">
        <w:rPr>
          <w:rFonts w:ascii="Times New Roman" w:hAnsi="Times New Roman" w:cs="Times New Roman"/>
        </w:rPr>
        <w:t>[1]</w:t>
      </w:r>
      <w:r w:rsidR="00BA7D04" w:rsidRPr="00A80D79">
        <w:fldChar w:fldCharType="end"/>
      </w:r>
    </w:p>
    <w:p w14:paraId="27743FE9" w14:textId="582B5089" w:rsidR="00BA7D04" w:rsidRPr="00A80D79" w:rsidRDefault="00BA7D04" w:rsidP="00BA7D04">
      <w:pPr>
        <w:spacing w:after="0"/>
      </w:pPr>
      <w:r w:rsidRPr="00A80D79">
        <w:rPr>
          <w:position w:val="-32"/>
        </w:rPr>
        <w:object w:dxaOrig="4720" w:dyaOrig="760" w14:anchorId="050C6088">
          <v:shape id="_x0000_i1041" type="#_x0000_t75" style="width:236.7pt;height:38.1pt" o:ole="">
            <v:imagedata r:id="rId38" o:title=""/>
          </v:shape>
          <o:OLEObject Type="Embed" ProgID="Equation.DSMT4" ShapeID="_x0000_i1041" DrawAspect="Content" ObjectID="_1674564069" r:id="rId39"/>
        </w:object>
      </w:r>
      <w:r w:rsidRPr="00A80D79">
        <w:tab/>
      </w:r>
      <w:r w:rsidRPr="00A80D79">
        <w:tab/>
      </w:r>
      <w:r w:rsidRPr="00A80D79">
        <w:tab/>
      </w:r>
      <w:r w:rsidRPr="00A80D79">
        <w:tab/>
      </w:r>
      <w:r w:rsidRPr="00A80D79">
        <w:tab/>
        <w:t>(</w:t>
      </w:r>
      <w:r>
        <w:t>6</w:t>
      </w:r>
      <w:r w:rsidRPr="00A80D79">
        <w:t>)</w:t>
      </w:r>
    </w:p>
    <w:p w14:paraId="564F0D3F" w14:textId="762D7846" w:rsidR="00457826" w:rsidRDefault="00BA7D04" w:rsidP="00BA7D04">
      <w:r w:rsidRPr="00A80D79">
        <w:t xml:space="preserve">In Equation </w:t>
      </w:r>
      <w:r>
        <w:t>6</w:t>
      </w:r>
      <w:r w:rsidRPr="00A80D79">
        <w:t>, the term</w:t>
      </w:r>
      <w:r w:rsidR="00E170F9">
        <w:t xml:space="preserve"> </w:t>
      </w:r>
      <w:r w:rsidR="00E170F9" w:rsidRPr="00E170F9">
        <w:rPr>
          <w:rFonts w:cstheme="minorHAnsi"/>
          <w:i/>
          <w:iCs/>
        </w:rPr>
        <w:t>ε</w:t>
      </w:r>
      <w:r w:rsidR="00E170F9" w:rsidRPr="00170AA0">
        <w:rPr>
          <w:rFonts w:cstheme="minorHAnsi"/>
          <w:iCs/>
          <w:vertAlign w:val="subscript"/>
        </w:rPr>
        <w:t>∞</w:t>
      </w:r>
      <w:r w:rsidRPr="00A80D79">
        <w:t xml:space="preserve"> is a constant greater than unity </w:t>
      </w:r>
      <w:r w:rsidR="00ED7643">
        <w:t>that takes</w:t>
      </w:r>
      <w:r w:rsidRPr="00A80D79">
        <w:t xml:space="preserve"> into account higher-energy transitions </w:t>
      </w:r>
      <w:r w:rsidR="00ED7643">
        <w:t>above</w:t>
      </w:r>
      <w:r w:rsidRPr="00A80D79">
        <w:t xml:space="preserve"> the experimental range</w:t>
      </w:r>
      <w:r w:rsidR="0019287A">
        <w:t>.</w:t>
      </w:r>
      <w:r w:rsidRPr="00A80D79">
        <w:t xml:space="preserve"> </w:t>
      </w:r>
      <w:r w:rsidR="0019287A">
        <w:t>T</w:t>
      </w:r>
      <w:r w:rsidRPr="00A80D79">
        <w:t xml:space="preserve">he </w:t>
      </w:r>
      <w:proofErr w:type="spellStart"/>
      <w:r w:rsidRPr="00A80D79">
        <w:t>Drude</w:t>
      </w:r>
      <w:proofErr w:type="spellEnd"/>
      <w:r w:rsidRPr="00A80D79">
        <w:t xml:space="preserve"> </w:t>
      </w:r>
      <w:r w:rsidR="00ED7643">
        <w:t>term</w:t>
      </w:r>
      <w:r w:rsidRPr="00A80D79">
        <w:t xml:space="preserve"> </w:t>
      </w:r>
      <w:r w:rsidR="001D6E12" w:rsidRPr="00A80D79">
        <w:t xml:space="preserve">dominates at lower energies, in the region of </w:t>
      </w:r>
      <w:proofErr w:type="spellStart"/>
      <w:r w:rsidR="001D6E12" w:rsidRPr="00A80D79">
        <w:t>intraband</w:t>
      </w:r>
      <w:proofErr w:type="spellEnd"/>
      <w:r w:rsidR="001D6E12" w:rsidRPr="00A80D79">
        <w:t xml:space="preserve"> absorption by free electrons, thus accounting for the metallic behavior of the films.</w:t>
      </w:r>
      <w:r w:rsidR="001D6E12">
        <w:t xml:space="preserve"> It </w:t>
      </w:r>
      <w:r w:rsidRPr="00A80D79">
        <w:t>is described by the unscreened plasma energy/frequency</w:t>
      </w:r>
      <w:r w:rsidR="00E170F9">
        <w:t xml:space="preserve"> </w:t>
      </w:r>
      <w:proofErr w:type="spellStart"/>
      <w:r w:rsidR="00E170F9" w:rsidRPr="00E170F9">
        <w:rPr>
          <w:i/>
          <w:iCs/>
        </w:rPr>
        <w:t>E</w:t>
      </w:r>
      <w:r w:rsidR="00E170F9" w:rsidRPr="00E170F9">
        <w:rPr>
          <w:i/>
          <w:iCs/>
          <w:vertAlign w:val="subscript"/>
        </w:rPr>
        <w:t>pu</w:t>
      </w:r>
      <w:proofErr w:type="spellEnd"/>
      <w:r w:rsidR="00E170F9" w:rsidRPr="00E170F9">
        <w:rPr>
          <w:i/>
          <w:iCs/>
        </w:rPr>
        <w:t xml:space="preserve"> = </w:t>
      </w:r>
      <w:proofErr w:type="spellStart"/>
      <w:r w:rsidR="00E170F9">
        <w:rPr>
          <w:rFonts w:cstheme="minorHAnsi"/>
        </w:rPr>
        <w:t>ℏ</w:t>
      </w:r>
      <w:r w:rsidR="00E170F9" w:rsidRPr="00E170F9">
        <w:rPr>
          <w:rFonts w:cstheme="minorHAnsi"/>
          <w:i/>
          <w:iCs/>
        </w:rPr>
        <w:t>ω</w:t>
      </w:r>
      <w:r w:rsidR="00E170F9" w:rsidRPr="00E170F9">
        <w:rPr>
          <w:i/>
          <w:iCs/>
          <w:vertAlign w:val="subscript"/>
        </w:rPr>
        <w:t>pu</w:t>
      </w:r>
      <w:proofErr w:type="spellEnd"/>
      <w:r w:rsidRPr="00A80D79">
        <w:t xml:space="preserve"> (where </w:t>
      </w:r>
      <w:r w:rsidR="00E170F9">
        <w:rPr>
          <w:rFonts w:cstheme="minorHAnsi"/>
        </w:rPr>
        <w:t xml:space="preserve">ℏ </w:t>
      </w:r>
      <w:r w:rsidRPr="00A80D79">
        <w:t>is the reduced Planck constant) and the damping factor</w:t>
      </w:r>
      <w:r w:rsidR="00E170F9">
        <w:t xml:space="preserve"> </w:t>
      </w:r>
      <w:r w:rsidR="00E170F9" w:rsidRPr="00E170F9">
        <w:rPr>
          <w:rFonts w:cstheme="minorHAnsi"/>
          <w:i/>
          <w:iCs/>
        </w:rPr>
        <w:t>γ</w:t>
      </w:r>
      <w:r w:rsidR="00E170F9" w:rsidRPr="00E170F9">
        <w:rPr>
          <w:i/>
          <w:iCs/>
        </w:rPr>
        <w:t xml:space="preserve"> = </w:t>
      </w:r>
      <w:r w:rsidR="00E170F9" w:rsidRPr="00170AA0">
        <w:rPr>
          <w:rFonts w:cstheme="minorHAnsi"/>
          <w:iCs/>
        </w:rPr>
        <w:t>Γ</w:t>
      </w:r>
      <w:r w:rsidR="00E170F9" w:rsidRPr="00E170F9">
        <w:rPr>
          <w:i/>
          <w:iCs/>
          <w:vertAlign w:val="subscript"/>
        </w:rPr>
        <w:t>D</w:t>
      </w:r>
      <w:r w:rsidR="00E170F9">
        <w:rPr>
          <w:i/>
          <w:iCs/>
        </w:rPr>
        <w:t>/</w:t>
      </w:r>
      <w:r w:rsidR="00E170F9">
        <w:rPr>
          <w:rFonts w:cstheme="minorHAnsi"/>
        </w:rPr>
        <w:t>ℏ</w:t>
      </w:r>
      <w:r w:rsidR="00E170F9" w:rsidRPr="00E170F9">
        <w:rPr>
          <w:i/>
          <w:iCs/>
        </w:rPr>
        <w:t xml:space="preserve"> = 1/</w:t>
      </w:r>
      <w:proofErr w:type="spellStart"/>
      <w:r w:rsidR="00E170F9">
        <w:rPr>
          <w:rFonts w:cstheme="minorHAnsi"/>
          <w:i/>
          <w:iCs/>
        </w:rPr>
        <w:t>τ</w:t>
      </w:r>
      <w:r w:rsidR="00E170F9" w:rsidRPr="00E170F9">
        <w:rPr>
          <w:i/>
          <w:iCs/>
          <w:vertAlign w:val="subscript"/>
        </w:rPr>
        <w:t>D</w:t>
      </w:r>
      <w:proofErr w:type="spellEnd"/>
      <w:r w:rsidRPr="00A80D79">
        <w:t xml:space="preserve">, where </w:t>
      </w:r>
      <w:r w:rsidR="00E170F9" w:rsidRPr="00170AA0">
        <w:rPr>
          <w:rFonts w:cstheme="minorHAnsi"/>
          <w:iCs/>
        </w:rPr>
        <w:t>Γ</w:t>
      </w:r>
      <w:r w:rsidR="00E170F9" w:rsidRPr="00E170F9">
        <w:rPr>
          <w:i/>
          <w:iCs/>
          <w:vertAlign w:val="subscript"/>
        </w:rPr>
        <w:t>D</w:t>
      </w:r>
      <w:r w:rsidRPr="00A80D79">
        <w:t xml:space="preserve"> is the relaxation rate (expressed in eV) and </w:t>
      </w:r>
      <w:proofErr w:type="spellStart"/>
      <w:r w:rsidR="00E170F9">
        <w:rPr>
          <w:rFonts w:cstheme="minorHAnsi"/>
          <w:i/>
          <w:iCs/>
        </w:rPr>
        <w:t>τ</w:t>
      </w:r>
      <w:r w:rsidR="00E170F9" w:rsidRPr="00E170F9">
        <w:rPr>
          <w:i/>
          <w:iCs/>
          <w:vertAlign w:val="subscript"/>
        </w:rPr>
        <w:t>D</w:t>
      </w:r>
      <w:proofErr w:type="spellEnd"/>
      <w:r w:rsidR="00E170F9" w:rsidRPr="00A80D79">
        <w:t xml:space="preserve"> </w:t>
      </w:r>
      <w:r w:rsidRPr="00A80D79">
        <w:t xml:space="preserve">is the relaxation time (expressed in fs). The unscreened plasma frequency is defined as </w:t>
      </w:r>
    </w:p>
    <w:p w14:paraId="17716B04" w14:textId="0EEFE7C6" w:rsidR="00457826" w:rsidRDefault="00457826" w:rsidP="00BA7D04">
      <w:r w:rsidRPr="00A80D79">
        <w:rPr>
          <w:position w:val="-14"/>
        </w:rPr>
        <w:object w:dxaOrig="2780" w:dyaOrig="460" w14:anchorId="018AC419">
          <v:shape id="_x0000_i1042" type="#_x0000_t75" style="width:139.3pt;height:23.05pt" o:ole="">
            <v:imagedata r:id="rId40" o:title=""/>
          </v:shape>
          <o:OLEObject Type="Embed" ProgID="Equation.DSMT4" ShapeID="_x0000_i1042" DrawAspect="Content" ObjectID="_1674564070" r:id="rId41"/>
        </w:object>
      </w:r>
      <w:r>
        <w:tab/>
      </w:r>
      <w:r>
        <w:tab/>
      </w:r>
      <w:r>
        <w:tab/>
      </w:r>
      <w:r>
        <w:tab/>
      </w:r>
      <w:r>
        <w:tab/>
      </w:r>
      <w:r>
        <w:tab/>
      </w:r>
      <w:r>
        <w:tab/>
      </w:r>
      <w:r>
        <w:tab/>
        <w:t>(7)</w:t>
      </w:r>
    </w:p>
    <w:p w14:paraId="4418DFA2" w14:textId="33DF8B26" w:rsidR="00763707" w:rsidRDefault="00BA7D04" w:rsidP="00BA7D04">
      <w:r w:rsidRPr="00A80D79">
        <w:t xml:space="preserve">where </w:t>
      </w:r>
      <w:r w:rsidRPr="00A80D79">
        <w:rPr>
          <w:i/>
        </w:rPr>
        <w:t>N</w:t>
      </w:r>
      <w:r w:rsidRPr="00A80D79">
        <w:t xml:space="preserve"> is the conduction electron density, </w:t>
      </w:r>
      <w:r w:rsidRPr="00A80D79">
        <w:rPr>
          <w:i/>
        </w:rPr>
        <w:t>e</w:t>
      </w:r>
      <w:r w:rsidRPr="00A80D79">
        <w:t xml:space="preserve"> is the electron charge, </w:t>
      </w:r>
      <w:r w:rsidR="00FF7C79" w:rsidRPr="00E170F9">
        <w:rPr>
          <w:rFonts w:cstheme="minorHAnsi"/>
          <w:i/>
          <w:iCs/>
        </w:rPr>
        <w:t>ε</w:t>
      </w:r>
      <w:r w:rsidR="00FF7C79" w:rsidRPr="00B4099A">
        <w:rPr>
          <w:rFonts w:cstheme="minorHAnsi"/>
          <w:vertAlign w:val="subscript"/>
        </w:rPr>
        <w:t>0</w:t>
      </w:r>
      <w:r w:rsidR="00FF7C79">
        <w:rPr>
          <w:rFonts w:cstheme="minorHAnsi"/>
          <w:i/>
          <w:iCs/>
          <w:vertAlign w:val="subscript"/>
        </w:rPr>
        <w:t xml:space="preserve"> </w:t>
      </w:r>
      <w:r w:rsidRPr="00A80D79">
        <w:t>is the vacuum permittivity, and</w:t>
      </w:r>
      <w:r w:rsidR="00FF7C79">
        <w:t xml:space="preserve"> </w:t>
      </w:r>
      <w:r w:rsidR="00FF7C79" w:rsidRPr="00FF7C79">
        <w:rPr>
          <w:i/>
          <w:iCs/>
        </w:rPr>
        <w:t>m</w:t>
      </w:r>
      <w:r w:rsidR="00FF7C79" w:rsidRPr="00FF7C79">
        <w:rPr>
          <w:i/>
          <w:iCs/>
          <w:vertAlign w:val="superscript"/>
        </w:rPr>
        <w:t>*</w:t>
      </w:r>
      <w:r w:rsidRPr="00A80D79">
        <w:t xml:space="preserve"> is the electron effective mass.</w:t>
      </w:r>
      <w:r w:rsidR="00457826" w:rsidRPr="00A80D79">
        <w:fldChar w:fldCharType="begin"/>
      </w:r>
      <w:r w:rsidR="00EF033A">
        <w:instrText xml:space="preserve"> ADDIN ZOTERO_ITEM CSL_CITATION {"citationID":"aIeTeYLm","properties":{"formattedCitation":"[55,56]","plainCitation":"[55,56]","noteIndex":0},"citationItems":[{"id":313,"uris":["http://zotero.org/users/1785709/items/99IXVBTD"],"uri":["http://zotero.org/users/1785709/items/99IXVBTD"],"itemData":{"id":313,"type":"book","abstract":"This book provides a comprehensive introduction to the field of solid state physics for undergraduate students in physics, chemistry, engineering, and materials science.","event-place":"New York","ISBN":"978-0-03-083993-1","language":"Inglese","note":"00112","number-of-pages":"848","publisher":"Holt Rinehart &amp; Winston","publisher-place":"New York","source":"Amazon.com","title":"Solid State Physics","author":[{"family":"Ashcroft","given":"Neil W."},{"family":"Mermin","given":"N. David"}],"issued":{"date-parts":[["1976"]]}}},{"id":2313,"uris":["http://zotero.org/users/1785709/items/7MKWC6W9"],"uri":["http://zotero.org/users/1785709/items/7MKWC6W9"],"itemData":{"id":2313,"type":"book","abstract":"Optical Properties of Solids covers the important concepts of intrinsic optical properties and photoelectric emission. The book starts by providing an introduction to the fundamental optical spectra of solids. The text then discusses Maxwell's equations and the dielectric function; absorption and dispersion; and the theory of free-electron metals. The quantum mechanical theory of direct and indirect transitions between bands; the applications of dispersion relations; and the derivation of an expression for the dielectric function in the self-consistent field approximation are also encompassed. The book further tackles current-current correlations; the fluctuation-dissipation theorem; and the effect of surface plasmons on optical properties and photoemission. People involved in the study of the optical properties of solids will find the book invaluable.","ISBN":"978-1-4832-2076-5","language":"English","note":"04196 \nGoogle-Books-ID: U684BQAAQBAJ","number-of-pages":"273","publisher":"Academic Press","source":"Google Books","title":"Optical Properties of Solids","URL":"https://books.google.cz/books?id=U684BQAAQBAJ&amp;dq","author":[{"family":"Wooten","given":"Frederick"}],"issued":{"date-parts":[["1972"]]}}}],"schema":"https://github.com/citation-style-language/schema/raw/master/csl-citation.json"} </w:instrText>
      </w:r>
      <w:r w:rsidR="00457826" w:rsidRPr="00A80D79">
        <w:fldChar w:fldCharType="separate"/>
      </w:r>
      <w:r w:rsidR="00DD63BA" w:rsidRPr="00DD63BA">
        <w:rPr>
          <w:rFonts w:ascii="Times New Roman" w:hAnsi="Times New Roman" w:cs="Times New Roman"/>
        </w:rPr>
        <w:t>[55,56]</w:t>
      </w:r>
      <w:r w:rsidR="00457826" w:rsidRPr="00A80D79">
        <w:fldChar w:fldCharType="end"/>
      </w:r>
      <w:r w:rsidRPr="00A80D79">
        <w:t xml:space="preserve"> </w:t>
      </w:r>
      <w:r w:rsidR="001D6E12">
        <w:t xml:space="preserve">The Lorentz oscillators, on the other hand, account for </w:t>
      </w:r>
      <w:proofErr w:type="spellStart"/>
      <w:r w:rsidR="001D6E12">
        <w:t>interband</w:t>
      </w:r>
      <w:proofErr w:type="spellEnd"/>
      <w:r w:rsidR="001D6E12">
        <w:t xml:space="preserve"> absorption at higher energies and</w:t>
      </w:r>
      <w:r w:rsidR="001D6E12" w:rsidRPr="001D6E12">
        <w:t xml:space="preserve"> </w:t>
      </w:r>
      <w:r w:rsidR="001D6E12" w:rsidRPr="00A80D79">
        <w:t xml:space="preserve">they physically represent the </w:t>
      </w:r>
      <w:r w:rsidR="001D6E12" w:rsidRPr="00A80D79">
        <w:rPr>
          <w:i/>
        </w:rPr>
        <w:t>E</w:t>
      </w:r>
      <w:r w:rsidR="001D6E12" w:rsidRPr="00170AA0">
        <w:rPr>
          <w:vertAlign w:val="subscript"/>
        </w:rPr>
        <w:t>01</w:t>
      </w:r>
      <w:r w:rsidR="001D6E12" w:rsidRPr="00A80D79">
        <w:t xml:space="preserve"> and </w:t>
      </w:r>
      <w:r w:rsidR="001D6E12" w:rsidRPr="00A80D79">
        <w:rPr>
          <w:i/>
        </w:rPr>
        <w:t>E</w:t>
      </w:r>
      <w:r w:rsidR="001D6E12" w:rsidRPr="00170AA0">
        <w:rPr>
          <w:vertAlign w:val="subscript"/>
        </w:rPr>
        <w:t>02</w:t>
      </w:r>
      <w:r w:rsidR="001D6E12" w:rsidRPr="00A80D79">
        <w:t xml:space="preserve"> transitions from the </w:t>
      </w:r>
      <w:r w:rsidR="001D6E12" w:rsidRPr="00A80D79">
        <w:rPr>
          <w:i/>
        </w:rPr>
        <w:t>p</w:t>
      </w:r>
      <w:r w:rsidR="001D6E12" w:rsidRPr="00A80D79">
        <w:t xml:space="preserve"> orbitals of N atoms to </w:t>
      </w:r>
      <w:r w:rsidR="001D6E12" w:rsidRPr="00A80D79">
        <w:rPr>
          <w:i/>
        </w:rPr>
        <w:t>d</w:t>
      </w:r>
      <w:r w:rsidR="001D6E12" w:rsidRPr="00A80D79">
        <w:t xml:space="preserve"> orbitals of </w:t>
      </w:r>
      <w:proofErr w:type="spellStart"/>
      <w:r w:rsidR="001D6E12" w:rsidRPr="00A80D79">
        <w:t>Ti</w:t>
      </w:r>
      <w:proofErr w:type="spellEnd"/>
      <w:r w:rsidR="001D6E12" w:rsidRPr="00A80D79">
        <w:t xml:space="preserve"> atoms.</w:t>
      </w:r>
      <w:r w:rsidR="001D6E12" w:rsidRPr="00A80D79">
        <w:fldChar w:fldCharType="begin"/>
      </w:r>
      <w:r w:rsidR="00EF033A">
        <w:instrText xml:space="preserve"> ADDIN ZOTERO_ITEM CSL_CITATION {"citationID":"SIWWetwZ","properties":{"formattedCitation":"[57,58]","plainCitation":"[57,58]","noteIndex":0},"citationItems":[{"id":2298,"uris":["http://zotero.org/users/1785709/items/N2SWRQ7Z"],"uri":["http://zotero.org/users/1785709/items/N2SWRQ7Z"],"itemData":{"id":2298,"type":"article-journal","abstract":"The band structure of metallic face-centered cubic TiC, TiN, and TiO has been obtained by the augmented-plane-wave (APW) method at the equivalent of 256 points in the Brillouin zone and for an energy range appropriate to cover the nonmetal 2s and 2p and the titanium 3d and 4s states. A density of states, the Fermi energy, and contours of constant energy were obtained for the three compounds. A charge distribution in the APW scheme was derived from the equivalent of 32 points in the zone, and the admixture of the bands was analyzed. The results are consistent with the available experimental data.","container-title":"Physical Review","DOI":"10.1103/PhysRev.137.A1927","issue":"6A","journalAbbreviation":"Phys. Rev.","language":"English","note":"00405","page":"A1927-A1936","source":"APS","title":"Electronic Band Structure of TiC, TiN, and TiO","volume":"137","author":[{"family":"Ern","given":"V."},{"family":"Switendick","given":"A. C."}],"issued":{"date-parts":[["1965"]]}}},{"id":2297,"uris":["http://zotero.org/users/1785709/items/AKWM9T98"],"uri":["http://zotero.org/users/1785709/items/AKWM9T98"],"itemData":{"id":2297,"type":"article-journal","abstract":"By using the augmented-plane-wave method in connection with the X alpha method for exchange, the self-consistent band structures for eight compounds have been calculated. By means of the wavefunctions, a charge analysis is presented. The Slater-Koster LCAO interpolation scheme is applied to yield accurate densities of states and partial densities of states.","container-title":"Journal of Physics C: Solid State Physics","DOI":"10.1088/0022-3719/9/4/008","ISSN":"0022-3719","issue":"4","journalAbbreviation":"J. Phys. C: Solid State Phys.","language":"English","note":"00485","page":"579–592","source":"Institute of Physics","title":"Results of self-consistent band-structure calculations for ScN, ScO, TiC, TiN, TiO, VC, VN and VO","volume":"9","author":[{"family":"Neckel","given":"A."},{"family":"Rastl","given":"P."},{"family":"Eibler","given":"R."},{"family":"Weinberger","given":"P."},{"family":"Schwarz","given":"K."}],"issued":{"date-parts":[["1975"]]}}}],"schema":"https://github.com/citation-style-language/schema/raw/master/csl-citation.json"} </w:instrText>
      </w:r>
      <w:r w:rsidR="001D6E12" w:rsidRPr="00A80D79">
        <w:fldChar w:fldCharType="separate"/>
      </w:r>
      <w:r w:rsidR="00DD63BA" w:rsidRPr="00DD63BA">
        <w:rPr>
          <w:rFonts w:ascii="Times New Roman" w:hAnsi="Times New Roman" w:cs="Times New Roman"/>
        </w:rPr>
        <w:t>[57,58]</w:t>
      </w:r>
      <w:r w:rsidR="001D6E12" w:rsidRPr="00A80D79">
        <w:fldChar w:fldCharType="end"/>
      </w:r>
      <w:r w:rsidR="001D6E12">
        <w:t xml:space="preserve"> </w:t>
      </w:r>
      <w:r w:rsidR="00763707" w:rsidRPr="00A80D79">
        <w:t>Each of the Lorentz oscillators is described by the energy position</w:t>
      </w:r>
      <w:r w:rsidR="00763707">
        <w:t xml:space="preserve"> </w:t>
      </w:r>
      <w:r w:rsidR="00763707">
        <w:rPr>
          <w:rFonts w:cstheme="minorHAnsi"/>
        </w:rPr>
        <w:t>ℏ</w:t>
      </w:r>
      <w:r w:rsidR="00763707" w:rsidRPr="00E170F9">
        <w:rPr>
          <w:rFonts w:cstheme="minorHAnsi"/>
          <w:i/>
          <w:iCs/>
        </w:rPr>
        <w:t>ω</w:t>
      </w:r>
      <w:r w:rsidR="00763707" w:rsidRPr="00FF7C79">
        <w:rPr>
          <w:i/>
          <w:iCs/>
          <w:vertAlign w:val="subscript"/>
        </w:rPr>
        <w:t>0,j</w:t>
      </w:r>
      <w:r w:rsidR="00763707" w:rsidRPr="00A80D79">
        <w:t>, the strength</w:t>
      </w:r>
      <w:r w:rsidR="00763707">
        <w:t xml:space="preserve"> </w:t>
      </w:r>
      <w:r w:rsidR="00763707" w:rsidRPr="00FF7C79">
        <w:rPr>
          <w:i/>
          <w:iCs/>
        </w:rPr>
        <w:t>f</w:t>
      </w:r>
      <w:r w:rsidR="00763707" w:rsidRPr="00FF7C79">
        <w:rPr>
          <w:i/>
          <w:iCs/>
          <w:vertAlign w:val="subscript"/>
        </w:rPr>
        <w:t>j</w:t>
      </w:r>
      <w:r w:rsidR="00763707" w:rsidRPr="00A80D79">
        <w:t xml:space="preserve"> and the damping/broadening factor</w:t>
      </w:r>
      <w:r w:rsidR="00763707">
        <w:t xml:space="preserve"> </w:t>
      </w:r>
      <w:proofErr w:type="spellStart"/>
      <w:r w:rsidR="00763707" w:rsidRPr="00FF7C79">
        <w:rPr>
          <w:rFonts w:cstheme="minorHAnsi"/>
        </w:rPr>
        <w:t>ϒ</w:t>
      </w:r>
      <w:r w:rsidR="00763707" w:rsidRPr="00FF7C79">
        <w:rPr>
          <w:i/>
          <w:iCs/>
          <w:vertAlign w:val="subscript"/>
        </w:rPr>
        <w:t>j</w:t>
      </w:r>
      <w:proofErr w:type="spellEnd"/>
      <w:r w:rsidR="00763707" w:rsidRPr="00A80D79">
        <w:t>.</w:t>
      </w:r>
      <w:r w:rsidR="00002912">
        <w:t xml:space="preserve"> All the fitting parameters for the </w:t>
      </w:r>
      <w:proofErr w:type="spellStart"/>
      <w:r w:rsidR="00002912">
        <w:t>TiN</w:t>
      </w:r>
      <w:proofErr w:type="spellEnd"/>
      <w:r w:rsidR="00002912">
        <w:t xml:space="preserve"> films </w:t>
      </w:r>
      <w:r w:rsidR="00457826">
        <w:t xml:space="preserve">considered in this study </w:t>
      </w:r>
      <w:r w:rsidR="00002912">
        <w:t>are reported in Table S2</w:t>
      </w:r>
      <w:r w:rsidR="00B4099A">
        <w:t xml:space="preserve">, </w:t>
      </w:r>
      <w:r w:rsidR="00B4099A" w:rsidRPr="00B4099A">
        <w:rPr>
          <w:highlight w:val="yellow"/>
        </w:rPr>
        <w:t>including the associated standard deviations</w:t>
      </w:r>
      <w:r w:rsidR="00002912">
        <w:t>.</w:t>
      </w:r>
    </w:p>
    <w:p w14:paraId="06E06FD9" w14:textId="34224C67" w:rsidR="00E42D86" w:rsidRDefault="00C62DD2" w:rsidP="00BA7D04">
      <w:r>
        <w:lastRenderedPageBreak/>
        <w:t xml:space="preserve">In the following, we </w:t>
      </w:r>
      <w:r w:rsidR="00457826">
        <w:t xml:space="preserve">mainly </w:t>
      </w:r>
      <w:r>
        <w:t xml:space="preserve">consider the </w:t>
      </w:r>
      <w:proofErr w:type="spellStart"/>
      <w:r w:rsidR="00ED7643">
        <w:t>Drude</w:t>
      </w:r>
      <w:proofErr w:type="spellEnd"/>
      <w:r w:rsidR="00ED7643">
        <w:t xml:space="preserve"> parameters</w:t>
      </w:r>
      <w:r>
        <w:t xml:space="preserve"> because they</w:t>
      </w:r>
      <w:r w:rsidR="008D3B34">
        <w:t xml:space="preserve"> account for the metallic character of the </w:t>
      </w:r>
      <w:proofErr w:type="spellStart"/>
      <w:r w:rsidR="00457826">
        <w:t>TiN</w:t>
      </w:r>
      <w:proofErr w:type="spellEnd"/>
      <w:r w:rsidR="00457826">
        <w:t xml:space="preserve"> </w:t>
      </w:r>
      <w:r w:rsidR="008D3B34">
        <w:t>films and, thus, they</w:t>
      </w:r>
      <w:r>
        <w:t xml:space="preserve"> are relevant to describe the</w:t>
      </w:r>
      <w:r w:rsidR="008D3B34">
        <w:t>ir</w:t>
      </w:r>
      <w:r>
        <w:t xml:space="preserve"> electric and plasmonic properties. </w:t>
      </w:r>
      <w:r w:rsidR="008D3B34">
        <w:t>The unscreened plasma energy</w:t>
      </w:r>
      <w:r w:rsidR="00DE6BEA">
        <w:t xml:space="preserve"> </w:t>
      </w:r>
      <w:proofErr w:type="spellStart"/>
      <w:r w:rsidR="00DE6BEA" w:rsidRPr="00E170F9">
        <w:rPr>
          <w:i/>
          <w:iCs/>
        </w:rPr>
        <w:t>E</w:t>
      </w:r>
      <w:r w:rsidR="00DE6BEA" w:rsidRPr="00E170F9">
        <w:rPr>
          <w:i/>
          <w:iCs/>
          <w:vertAlign w:val="subscript"/>
        </w:rPr>
        <w:t>pu</w:t>
      </w:r>
      <w:proofErr w:type="spellEnd"/>
      <w:r w:rsidR="008D3B34">
        <w:t xml:space="preserve"> is directly </w:t>
      </w:r>
      <w:r w:rsidR="00ED7643">
        <w:t>linked</w:t>
      </w:r>
      <w:r w:rsidR="008D3B34">
        <w:t xml:space="preserve"> to the conduction electron density </w:t>
      </w:r>
      <w:r w:rsidR="008D3B34" w:rsidRPr="008D3B34">
        <w:rPr>
          <w:i/>
          <w:iCs/>
        </w:rPr>
        <w:t>N</w:t>
      </w:r>
      <w:r w:rsidR="008D3B34">
        <w:t xml:space="preserve"> (</w:t>
      </w:r>
      <w:r w:rsidR="00457826">
        <w:t>Equation 7</w:t>
      </w:r>
      <w:r w:rsidR="008D3B34">
        <w:t>)</w:t>
      </w:r>
      <w:r w:rsidR="00E42D86">
        <w:t xml:space="preserve">, while </w:t>
      </w:r>
      <w:r w:rsidR="00DE6BEA">
        <w:t xml:space="preserve">the relaxation time </w:t>
      </w:r>
      <w:proofErr w:type="spellStart"/>
      <w:r w:rsidR="00DE6BEA">
        <w:rPr>
          <w:rFonts w:cstheme="minorHAnsi"/>
          <w:i/>
          <w:iCs/>
        </w:rPr>
        <w:t>τ</w:t>
      </w:r>
      <w:r w:rsidR="00DE6BEA" w:rsidRPr="00E170F9">
        <w:rPr>
          <w:i/>
          <w:iCs/>
          <w:vertAlign w:val="subscript"/>
        </w:rPr>
        <w:t>D</w:t>
      </w:r>
      <w:proofErr w:type="spellEnd"/>
      <w:r w:rsidR="00DE6BEA">
        <w:t xml:space="preserve"> describes the time interval an electron travels between two consecutive collisions;</w:t>
      </w:r>
      <w:r w:rsidR="00BC68F7">
        <w:fldChar w:fldCharType="begin"/>
      </w:r>
      <w:r w:rsidR="00EF033A">
        <w:instrText xml:space="preserve"> ADDIN ZOTERO_ITEM CSL_CITATION {"citationID":"Z3KjQOCS","properties":{"formattedCitation":"[55]","plainCitation":"[55]","noteIndex":0},"citationItems":[{"id":313,"uris":["http://zotero.org/users/1785709/items/99IXVBTD"],"uri":["http://zotero.org/users/1785709/items/99IXVBTD"],"itemData":{"id":313,"type":"book","abstract":"This book provides a comprehensive introduction to the field of solid state physics for undergraduate students in physics, chemistry, engineering, and materials science.","event-place":"New York","ISBN":"978-0-03-083993-1","language":"Inglese","note":"00112","number-of-pages":"848","publisher":"Holt Rinehart &amp; Winston","publisher-place":"New York","source":"Amazon.com","title":"Solid State Physics","author":[{"family":"Ashcroft","given":"Neil W."},{"family":"Mermin","given":"N. David"}],"issued":{"date-parts":[["1976"]]}}}],"schema":"https://github.com/citation-style-language/schema/raw/master/csl-citation.json"} </w:instrText>
      </w:r>
      <w:r w:rsidR="00BC68F7">
        <w:fldChar w:fldCharType="separate"/>
      </w:r>
      <w:r w:rsidR="00DD63BA" w:rsidRPr="00DD63BA">
        <w:rPr>
          <w:rFonts w:ascii="Times New Roman" w:hAnsi="Times New Roman" w:cs="Times New Roman"/>
        </w:rPr>
        <w:t>[55]</w:t>
      </w:r>
      <w:r w:rsidR="00BC68F7">
        <w:fldChar w:fldCharType="end"/>
      </w:r>
      <w:r w:rsidR="00DE6BEA">
        <w:t xml:space="preserve"> as a consequence, the higher </w:t>
      </w:r>
      <w:proofErr w:type="spellStart"/>
      <w:r w:rsidR="00DE6BEA" w:rsidRPr="00E170F9">
        <w:rPr>
          <w:i/>
          <w:iCs/>
        </w:rPr>
        <w:t>E</w:t>
      </w:r>
      <w:r w:rsidR="00DE6BEA" w:rsidRPr="00E170F9">
        <w:rPr>
          <w:i/>
          <w:iCs/>
          <w:vertAlign w:val="subscript"/>
        </w:rPr>
        <w:t>pu</w:t>
      </w:r>
      <w:proofErr w:type="spellEnd"/>
      <w:r w:rsidR="00DE6BEA">
        <w:t xml:space="preserve"> and </w:t>
      </w:r>
      <w:proofErr w:type="spellStart"/>
      <w:r w:rsidR="00DE6BEA">
        <w:rPr>
          <w:rFonts w:cstheme="minorHAnsi"/>
          <w:i/>
          <w:iCs/>
        </w:rPr>
        <w:t>τ</w:t>
      </w:r>
      <w:r w:rsidR="00DE6BEA" w:rsidRPr="00E170F9">
        <w:rPr>
          <w:i/>
          <w:iCs/>
          <w:vertAlign w:val="subscript"/>
        </w:rPr>
        <w:t>D</w:t>
      </w:r>
      <w:proofErr w:type="spellEnd"/>
      <w:r w:rsidR="00DE6BEA">
        <w:t xml:space="preserve">, the better the conductivity of the metal. On the other hand, the screened plasma energy </w:t>
      </w:r>
      <w:r w:rsidR="00BC68F7" w:rsidRPr="00DE6BEA">
        <w:rPr>
          <w:i/>
          <w:iCs/>
        </w:rPr>
        <w:t>E</w:t>
      </w:r>
      <w:r w:rsidR="00BC68F7" w:rsidRPr="00DE6BEA">
        <w:rPr>
          <w:i/>
          <w:iCs/>
          <w:vertAlign w:val="subscript"/>
        </w:rPr>
        <w:t>ps</w:t>
      </w:r>
      <w:r w:rsidR="00DE6BEA">
        <w:t xml:space="preserve"> describes the transition from a metallic behavior of the material (</w:t>
      </w:r>
      <w:r w:rsidR="00DE6BEA" w:rsidRPr="00DE6BEA">
        <w:rPr>
          <w:rFonts w:cstheme="minorHAnsi"/>
          <w:i/>
          <w:iCs/>
        </w:rPr>
        <w:t>ε</w:t>
      </w:r>
      <w:r w:rsidR="00BC68F7" w:rsidRPr="00170AA0">
        <w:rPr>
          <w:rFonts w:cstheme="minorHAnsi"/>
          <w:iCs/>
          <w:vertAlign w:val="subscript"/>
        </w:rPr>
        <w:t>1</w:t>
      </w:r>
      <w:r w:rsidR="00DE6BEA" w:rsidRPr="00DE6BEA">
        <w:rPr>
          <w:rFonts w:cstheme="minorHAnsi"/>
          <w:i/>
          <w:iCs/>
        </w:rPr>
        <w:t xml:space="preserve"> </w:t>
      </w:r>
      <w:r w:rsidR="00DE6BEA" w:rsidRPr="00DE6BEA">
        <w:rPr>
          <w:i/>
          <w:iCs/>
        </w:rPr>
        <w:t xml:space="preserve">&lt; </w:t>
      </w:r>
      <w:r w:rsidR="00DE6BEA" w:rsidRPr="00DE6BEA">
        <w:t>0</w:t>
      </w:r>
      <w:r w:rsidR="00DE6BEA">
        <w:t xml:space="preserve"> for </w:t>
      </w:r>
      <w:r w:rsidR="00DE6BEA" w:rsidRPr="00DE6BEA">
        <w:rPr>
          <w:i/>
          <w:iCs/>
        </w:rPr>
        <w:t>E &lt; E</w:t>
      </w:r>
      <w:r w:rsidR="00DE6BEA" w:rsidRPr="00DE6BEA">
        <w:rPr>
          <w:i/>
          <w:iCs/>
          <w:vertAlign w:val="subscript"/>
        </w:rPr>
        <w:t>ps</w:t>
      </w:r>
      <w:r w:rsidR="00DE6BEA">
        <w:t xml:space="preserve"> or </w:t>
      </w:r>
      <w:r w:rsidR="00DE6BEA" w:rsidRPr="00DE6BEA">
        <w:rPr>
          <w:rFonts w:cstheme="minorHAnsi"/>
          <w:i/>
          <w:iCs/>
        </w:rPr>
        <w:t xml:space="preserve">λ </w:t>
      </w:r>
      <w:r w:rsidR="00DE6BEA" w:rsidRPr="00DE6BEA">
        <w:rPr>
          <w:i/>
          <w:iCs/>
        </w:rPr>
        <w:t xml:space="preserve">&gt; </w:t>
      </w:r>
      <w:proofErr w:type="spellStart"/>
      <w:r w:rsidR="00DE6BEA" w:rsidRPr="00DE6BEA">
        <w:rPr>
          <w:rFonts w:cstheme="minorHAnsi"/>
          <w:i/>
          <w:iCs/>
        </w:rPr>
        <w:t>λ</w:t>
      </w:r>
      <w:r w:rsidR="00DE6BEA" w:rsidRPr="00DE6BEA">
        <w:rPr>
          <w:i/>
          <w:iCs/>
          <w:vertAlign w:val="subscript"/>
        </w:rPr>
        <w:t>ps</w:t>
      </w:r>
      <w:proofErr w:type="spellEnd"/>
      <w:r w:rsidR="00DE6BEA">
        <w:t>), where light is reflected by conduction electrons, to a dielectric behavior (</w:t>
      </w:r>
      <w:r w:rsidR="00BC68F7" w:rsidRPr="00DE6BEA">
        <w:rPr>
          <w:rFonts w:cstheme="minorHAnsi"/>
          <w:i/>
          <w:iCs/>
        </w:rPr>
        <w:t>ε</w:t>
      </w:r>
      <w:r w:rsidR="00BC68F7" w:rsidRPr="00170AA0">
        <w:rPr>
          <w:rFonts w:cstheme="minorHAnsi"/>
          <w:iCs/>
          <w:vertAlign w:val="subscript"/>
        </w:rPr>
        <w:t>1</w:t>
      </w:r>
      <w:r w:rsidR="00BC68F7" w:rsidRPr="00DE6BEA">
        <w:rPr>
          <w:rFonts w:cstheme="minorHAnsi"/>
          <w:i/>
          <w:iCs/>
        </w:rPr>
        <w:t xml:space="preserve"> </w:t>
      </w:r>
      <w:r w:rsidR="00BC68F7">
        <w:rPr>
          <w:i/>
          <w:iCs/>
        </w:rPr>
        <w:t>&gt;</w:t>
      </w:r>
      <w:r w:rsidR="00BC68F7" w:rsidRPr="00DE6BEA">
        <w:rPr>
          <w:i/>
          <w:iCs/>
        </w:rPr>
        <w:t xml:space="preserve"> </w:t>
      </w:r>
      <w:r w:rsidR="00BC68F7" w:rsidRPr="00DE6BEA">
        <w:t>0</w:t>
      </w:r>
      <w:r w:rsidR="00BC68F7">
        <w:t xml:space="preserve"> for </w:t>
      </w:r>
      <w:r w:rsidR="00BC68F7" w:rsidRPr="00DE6BEA">
        <w:rPr>
          <w:i/>
          <w:iCs/>
        </w:rPr>
        <w:t xml:space="preserve">E </w:t>
      </w:r>
      <w:r w:rsidR="00BC68F7">
        <w:rPr>
          <w:i/>
          <w:iCs/>
        </w:rPr>
        <w:t>&gt;</w:t>
      </w:r>
      <w:r w:rsidR="00BC68F7" w:rsidRPr="00DE6BEA">
        <w:rPr>
          <w:i/>
          <w:iCs/>
        </w:rPr>
        <w:t xml:space="preserve"> E</w:t>
      </w:r>
      <w:r w:rsidR="00BC68F7" w:rsidRPr="00DE6BEA">
        <w:rPr>
          <w:i/>
          <w:iCs/>
          <w:vertAlign w:val="subscript"/>
        </w:rPr>
        <w:t>ps</w:t>
      </w:r>
      <w:r w:rsidR="00BC68F7">
        <w:t xml:space="preserve"> or </w:t>
      </w:r>
      <w:r w:rsidR="00BC68F7" w:rsidRPr="00DE6BEA">
        <w:rPr>
          <w:rFonts w:cstheme="minorHAnsi"/>
          <w:i/>
          <w:iCs/>
        </w:rPr>
        <w:t xml:space="preserve">λ </w:t>
      </w:r>
      <w:r w:rsidR="00BC68F7">
        <w:rPr>
          <w:i/>
          <w:iCs/>
        </w:rPr>
        <w:t>&lt;</w:t>
      </w:r>
      <w:r w:rsidR="00BC68F7" w:rsidRPr="00DE6BEA">
        <w:rPr>
          <w:i/>
          <w:iCs/>
        </w:rPr>
        <w:t xml:space="preserve"> </w:t>
      </w:r>
      <w:proofErr w:type="spellStart"/>
      <w:r w:rsidR="00BC68F7" w:rsidRPr="00DE6BEA">
        <w:rPr>
          <w:rFonts w:cstheme="minorHAnsi"/>
          <w:i/>
          <w:iCs/>
        </w:rPr>
        <w:t>λ</w:t>
      </w:r>
      <w:r w:rsidR="00BC68F7" w:rsidRPr="00DE6BEA">
        <w:rPr>
          <w:i/>
          <w:iCs/>
          <w:vertAlign w:val="subscript"/>
        </w:rPr>
        <w:t>ps</w:t>
      </w:r>
      <w:proofErr w:type="spellEnd"/>
      <w:r w:rsidR="00BC68F7">
        <w:t xml:space="preserve">), where light attenuation occurs due to </w:t>
      </w:r>
      <w:proofErr w:type="spellStart"/>
      <w:r w:rsidR="00BC68F7">
        <w:t>interband</w:t>
      </w:r>
      <w:proofErr w:type="spellEnd"/>
      <w:r w:rsidR="00BC68F7">
        <w:t xml:space="preserve"> absorption. As a consequence, the higher </w:t>
      </w:r>
      <w:r w:rsidR="00BC68F7" w:rsidRPr="00DE6BEA">
        <w:rPr>
          <w:i/>
          <w:iCs/>
        </w:rPr>
        <w:t>E</w:t>
      </w:r>
      <w:r w:rsidR="00BC68F7" w:rsidRPr="00DE6BEA">
        <w:rPr>
          <w:i/>
          <w:iCs/>
          <w:vertAlign w:val="subscript"/>
        </w:rPr>
        <w:t>ps</w:t>
      </w:r>
      <w:r w:rsidR="00BC68F7">
        <w:t xml:space="preserve"> (the lower </w:t>
      </w:r>
      <w:proofErr w:type="spellStart"/>
      <w:r w:rsidR="00BC68F7">
        <w:rPr>
          <w:rFonts w:cstheme="minorHAnsi"/>
          <w:i/>
          <w:iCs/>
        </w:rPr>
        <w:t>λ</w:t>
      </w:r>
      <w:r w:rsidR="00BC68F7" w:rsidRPr="00DE6BEA">
        <w:rPr>
          <w:i/>
          <w:iCs/>
          <w:vertAlign w:val="subscript"/>
        </w:rPr>
        <w:t>ps</w:t>
      </w:r>
      <w:proofErr w:type="spellEnd"/>
      <w:r w:rsidR="00BC68F7">
        <w:t xml:space="preserve">), the higher </w:t>
      </w:r>
      <w:r w:rsidR="00146638">
        <w:t>is the wavelength interval of t</w:t>
      </w:r>
      <w:r w:rsidR="00457826">
        <w:t>he solar spectrum where the material exhibits a metallic behavior, which is beneficial for plasmonic applications</w:t>
      </w:r>
      <w:r w:rsidR="00BC68F7">
        <w:t xml:space="preserve">. For </w:t>
      </w:r>
      <w:proofErr w:type="spellStart"/>
      <w:r w:rsidR="00BC68F7">
        <w:t>TiN</w:t>
      </w:r>
      <w:proofErr w:type="spellEnd"/>
      <w:r w:rsidR="00BC68F7">
        <w:t xml:space="preserve">, it was also found that </w:t>
      </w:r>
      <w:r w:rsidR="00BC68F7" w:rsidRPr="00DE6BEA">
        <w:rPr>
          <w:i/>
          <w:iCs/>
        </w:rPr>
        <w:t>E</w:t>
      </w:r>
      <w:r w:rsidR="00BC68F7" w:rsidRPr="00DE6BEA">
        <w:rPr>
          <w:i/>
          <w:iCs/>
          <w:vertAlign w:val="subscript"/>
        </w:rPr>
        <w:t>ps</w:t>
      </w:r>
      <w:r w:rsidR="00BC68F7">
        <w:t xml:space="preserve"> indicates the spectral position of SPPs and </w:t>
      </w:r>
      <w:r w:rsidR="00146638">
        <w:t xml:space="preserve">of the </w:t>
      </w:r>
      <w:r w:rsidR="00BC68F7">
        <w:t>LSPR</w:t>
      </w:r>
      <w:r w:rsidR="00BC68F7">
        <w:fldChar w:fldCharType="begin"/>
      </w:r>
      <w:r w:rsidR="00EF033A">
        <w:instrText xml:space="preserve"> ADDIN ZOTERO_ITEM CSL_CITATION {"citationID":"Uy3yg6by","properties":{"formattedCitation":"[1]","plainCitation":"[1]","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V."},{"family":"Lekka","given":"Ch."},{"family":"Lidorikis","given":"E."}],"issued":{"date-parts":[["2018"]]}}}],"schema":"https://github.com/citation-style-language/schema/raw/master/csl-citation.json"} </w:instrText>
      </w:r>
      <w:r w:rsidR="00BC68F7">
        <w:fldChar w:fldCharType="separate"/>
      </w:r>
      <w:r w:rsidR="00BE5DA2" w:rsidRPr="00BE5DA2">
        <w:rPr>
          <w:rFonts w:ascii="Times New Roman" w:hAnsi="Times New Roman" w:cs="Times New Roman"/>
        </w:rPr>
        <w:t>[1]</w:t>
      </w:r>
      <w:r w:rsidR="00BC68F7">
        <w:fldChar w:fldCharType="end"/>
      </w:r>
      <w:r w:rsidR="00BC68F7">
        <w:t xml:space="preserve"> and that it correlates with the film stoichiometry: </w:t>
      </w:r>
      <w:r w:rsidR="00BC68F7" w:rsidRPr="00002912">
        <w:t xml:space="preserve">the value of </w:t>
      </w:r>
      <w:proofErr w:type="spellStart"/>
      <w:r w:rsidR="00BC68F7" w:rsidRPr="00002912">
        <w:rPr>
          <w:rFonts w:cstheme="minorHAnsi"/>
          <w:i/>
          <w:iCs/>
        </w:rPr>
        <w:t>λ</w:t>
      </w:r>
      <w:r w:rsidR="00BC68F7" w:rsidRPr="00002912">
        <w:rPr>
          <w:i/>
          <w:iCs/>
          <w:vertAlign w:val="subscript"/>
        </w:rPr>
        <w:t>ps</w:t>
      </w:r>
      <w:proofErr w:type="spellEnd"/>
      <w:r w:rsidR="00BC68F7" w:rsidRPr="00002912">
        <w:t xml:space="preserve"> = 468 nm (</w:t>
      </w:r>
      <w:r w:rsidR="00BC68F7" w:rsidRPr="00002912">
        <w:rPr>
          <w:i/>
          <w:iCs/>
        </w:rPr>
        <w:t>E</w:t>
      </w:r>
      <w:r w:rsidR="00BC68F7" w:rsidRPr="00002912">
        <w:rPr>
          <w:i/>
          <w:iCs/>
          <w:vertAlign w:val="subscript"/>
        </w:rPr>
        <w:t>ps</w:t>
      </w:r>
      <w:r w:rsidR="00BC68F7" w:rsidRPr="00002912">
        <w:t xml:space="preserve"> = 2.64–2.65 eV) was reported for perfectly stoichiometric </w:t>
      </w:r>
      <w:proofErr w:type="spellStart"/>
      <w:r w:rsidR="00BC68F7" w:rsidRPr="00002912">
        <w:t>TiN</w:t>
      </w:r>
      <w:proofErr w:type="spellEnd"/>
      <w:r w:rsidR="00BC68F7" w:rsidRPr="00002912">
        <w:t xml:space="preserve">, while higher </w:t>
      </w:r>
      <w:proofErr w:type="spellStart"/>
      <w:r w:rsidR="00457826" w:rsidRPr="00002912">
        <w:rPr>
          <w:rFonts w:cstheme="minorHAnsi"/>
          <w:i/>
          <w:iCs/>
        </w:rPr>
        <w:t>λ</w:t>
      </w:r>
      <w:r w:rsidR="00457826" w:rsidRPr="00002912">
        <w:rPr>
          <w:i/>
          <w:iCs/>
          <w:vertAlign w:val="subscript"/>
        </w:rPr>
        <w:t>ps</w:t>
      </w:r>
      <w:proofErr w:type="spellEnd"/>
      <w:r w:rsidR="00BC68F7" w:rsidRPr="00002912">
        <w:t xml:space="preserve"> (i.e.</w:t>
      </w:r>
      <w:r w:rsidR="00B4099A">
        <w:t>,</w:t>
      </w:r>
      <w:r w:rsidR="00BC68F7" w:rsidRPr="00002912">
        <w:t xml:space="preserve"> lower </w:t>
      </w:r>
      <w:r w:rsidR="00457826" w:rsidRPr="00002912">
        <w:rPr>
          <w:i/>
          <w:iCs/>
        </w:rPr>
        <w:t>E</w:t>
      </w:r>
      <w:r w:rsidR="00457826" w:rsidRPr="00002912">
        <w:rPr>
          <w:i/>
          <w:iCs/>
          <w:vertAlign w:val="subscript"/>
        </w:rPr>
        <w:t>ps</w:t>
      </w:r>
      <w:r w:rsidR="00BC68F7" w:rsidRPr="00002912">
        <w:t xml:space="preserve">) </w:t>
      </w:r>
      <w:r w:rsidR="00457826">
        <w:t>was</w:t>
      </w:r>
      <w:r w:rsidR="00BC68F7" w:rsidRPr="00002912">
        <w:t xml:space="preserve"> shown for over-stoichiometric films (i.e. </w:t>
      </w:r>
      <w:proofErr w:type="spellStart"/>
      <w:r w:rsidR="00BC68F7" w:rsidRPr="00002912">
        <w:t>TiN</w:t>
      </w:r>
      <w:r w:rsidR="00BC68F7" w:rsidRPr="00002912">
        <w:rPr>
          <w:i/>
          <w:vertAlign w:val="subscript"/>
        </w:rPr>
        <w:t>x</w:t>
      </w:r>
      <w:proofErr w:type="spellEnd"/>
      <w:r w:rsidR="00BC68F7" w:rsidRPr="00002912">
        <w:t xml:space="preserve"> with</w:t>
      </w:r>
      <w:r w:rsidR="009A096E">
        <w:t xml:space="preserve"> </w:t>
      </w:r>
      <w:r w:rsidR="009A096E" w:rsidRPr="009A096E">
        <w:rPr>
          <w:i/>
          <w:iCs/>
        </w:rPr>
        <w:t>x</w:t>
      </w:r>
      <w:r w:rsidR="009A096E">
        <w:t xml:space="preserve"> &gt; 1</w:t>
      </w:r>
      <w:r w:rsidR="00BC68F7" w:rsidRPr="00002912">
        <w:t>), and vice-versa for under-stoichiometric films (</w:t>
      </w:r>
      <w:r w:rsidR="009A096E" w:rsidRPr="009A096E">
        <w:rPr>
          <w:i/>
          <w:iCs/>
        </w:rPr>
        <w:t>x</w:t>
      </w:r>
      <w:r w:rsidR="009A096E">
        <w:t xml:space="preserve"> &lt; 1</w:t>
      </w:r>
      <w:r w:rsidR="00BC68F7" w:rsidRPr="00002912">
        <w:t>).</w:t>
      </w:r>
      <w:r w:rsidR="00BC68F7" w:rsidRPr="00002912">
        <w:fldChar w:fldCharType="begin"/>
      </w:r>
      <w:r w:rsidR="00EF033A">
        <w:instrText xml:space="preserve"> ADDIN ZOTERO_ITEM CSL_CITATION {"citationID":"Sfb1YFLz","properties":{"formattedCitation":"[24,53]","plainCitation":"[24,53]","noteIndex":0},"citationItems":[{"id":2332,"uris":["http://zotero.org/users/1785709/items/RMDMJMHN"],"uri":["http://zotero.org/users/1785709/items/RMDMJMHN"],"itemData":{"id":2332,"type":"article-journal","abstract":"In situ spectroscopic ellipsometry (SE) in the energy region from 1.5 to 5.5 eV was used to monitor the process of TiNx films deposited by dc reactive magnetron sputtering of Ti. The dielectric function ε(ω) measured by SE yields the optical response of TiNxfilms and valuable information on their structural characteristics that are also verified by electron microscopy observations. The plasma energy of TiNx was found to depend strongly on the stoichiometry of the material and therefore is a valuable parameter for in situ monitoring of TiNx stoichiometry. Analysis of the ε(ω) spectra of the TiNx films deposited in sequential layers by an effective medium theory provides precious information about the initial stages of growth, the composition, the deposition rate, and any change in film growth.","container-title":"Journal of Applied Physics","DOI":"10.1063/1.358963","ISSN":"0021-8979","issue":"3","journalAbbreviation":"J. Appl. Phys.","language":"English","note":"00000","page":"1043-1047","source":"aip.scitation.org (Atypon)","title":"In situ spectroscopic ellipsometry to monitor the process of TiNx thin films deposited by reactive sputtering","volume":"77","author":[{"family":"Logothetidis","given":"S."},{"family":"Alexandrou","given":"I."},{"family":"Papadopoulos","given":"A."}],"issued":{"date-parts":[["1995"]]}}},{"id":2331,"uris":["http://zotero.org/users/1785709/items/EXK6KP2A"],"uri":["http://zotero.org/users/1785709/items/EXK6KP2A"],"itemData":{"id":2331,"type":"article-journal","abstract":"Structural, optical, and electronic properties of cubic TiNx compounds were investigated by x-ray diffraction (XRD), x-ray photoelectron spectroscopy (XPS), spectroscopic ellipsometry (SE), and dc resistivity measurements. The samples were thin films prepared by dc reactive magnetron sputtering of a Ti target at various nitrogen partial pressures in an argon–nitrogen gas mixture. XRD and XPS analyses on the samples indicated a linear increase of the lattice parameter of the compounds with the nitride composition in the 0.7&lt;x&lt;1.2 range. The measured dielectric functions of the compounds by SE show significant low-energy shift of the screened plasma frequency as the nitride composition increases while the interband-transition structures above 3 eV remain at about the same energy. The dielectric functions of the compounds in the intraband-transition region are well described by the Drude model with constant plasma frequency and relaxation time. The estimated dc resistivity using the Drude parameters is minimized near x=1 and its variation with the nitride composition is in good agreement with the result of dc resistivity measurements on the compounds.","container-title":"Journal of Applied Physics","DOI":"10.1063/1.370736","ISSN":"0021-8979","issue":"1","journalAbbreviation":"J. Appl. Phys.","language":"English","note":"00000","page":"346-350","source":"aip.scitation.org (Atypon)","title":"Structural, optical, and electronic properties of cubic TiNx compounds","volume":"86","author":[{"family":"Kang","given":"Ji Hoon"},{"family":"Kim","given":"Kwang Joo"}],"issued":{"date-parts":[["1999"]]}}}],"schema":"https://github.com/citation-style-language/schema/raw/master/csl-citation.json"} </w:instrText>
      </w:r>
      <w:r w:rsidR="00BC68F7" w:rsidRPr="00002912">
        <w:fldChar w:fldCharType="separate"/>
      </w:r>
      <w:r w:rsidR="00DD63BA" w:rsidRPr="00DD63BA">
        <w:rPr>
          <w:rFonts w:ascii="Times New Roman" w:hAnsi="Times New Roman" w:cs="Times New Roman"/>
        </w:rPr>
        <w:t>[24,53]</w:t>
      </w:r>
      <w:r w:rsidR="00BC68F7" w:rsidRPr="00002912">
        <w:fldChar w:fldCharType="end"/>
      </w:r>
      <w:r w:rsidR="00BC68F7" w:rsidRPr="00002912">
        <w:t xml:space="preserve"> </w:t>
      </w:r>
    </w:p>
    <w:p w14:paraId="307124C2" w14:textId="175A34D8" w:rsidR="00763707" w:rsidRPr="00002912" w:rsidRDefault="00E42D86" w:rsidP="00BA7D04">
      <w:r>
        <w:t>Figure 3 reports the values of the unscreened plasma energy (Figure 3a), relaxation time (Figure 3b) and screened plasma energy (Figure 3c) as a function of the RF applied power.</w:t>
      </w:r>
      <w:r w:rsidR="00457826">
        <w:t xml:space="preserve"> A clear trend for all these quantities was found:</w:t>
      </w:r>
      <w:r w:rsidR="00BC68F7" w:rsidRPr="00002912">
        <w:t xml:space="preserve"> the maximum values </w:t>
      </w:r>
      <w:r w:rsidR="00002912" w:rsidRPr="00002912">
        <w:t xml:space="preserve">among all the investigated films </w:t>
      </w:r>
      <w:r w:rsidR="00BC68F7" w:rsidRPr="00002912">
        <w:t xml:space="preserve">were achieved </w:t>
      </w:r>
      <w:r w:rsidR="00002912" w:rsidRPr="00002912">
        <w:t>by the TiN-50 W sample</w:t>
      </w:r>
      <w:r w:rsidR="005753B8">
        <w:t xml:space="preserve"> (</w:t>
      </w:r>
      <w:proofErr w:type="spellStart"/>
      <w:r w:rsidR="005753B8" w:rsidRPr="00E170F9">
        <w:rPr>
          <w:i/>
          <w:iCs/>
        </w:rPr>
        <w:t>E</w:t>
      </w:r>
      <w:r w:rsidR="005753B8" w:rsidRPr="00E170F9">
        <w:rPr>
          <w:i/>
          <w:iCs/>
          <w:vertAlign w:val="subscript"/>
        </w:rPr>
        <w:t>pu</w:t>
      </w:r>
      <w:proofErr w:type="spellEnd"/>
      <w:r w:rsidR="005753B8">
        <w:t xml:space="preserve"> = 7.47 eV, </w:t>
      </w:r>
      <w:proofErr w:type="spellStart"/>
      <w:r w:rsidR="005753B8">
        <w:rPr>
          <w:rFonts w:cstheme="minorHAnsi"/>
          <w:i/>
          <w:iCs/>
        </w:rPr>
        <w:t>τ</w:t>
      </w:r>
      <w:r w:rsidR="005753B8" w:rsidRPr="00E170F9">
        <w:rPr>
          <w:i/>
          <w:iCs/>
          <w:vertAlign w:val="subscript"/>
        </w:rPr>
        <w:t>D</w:t>
      </w:r>
      <w:proofErr w:type="spellEnd"/>
      <w:r w:rsidR="005753B8">
        <w:t xml:space="preserve"> = </w:t>
      </w:r>
      <w:r w:rsidR="005753B8" w:rsidRPr="005E70DF">
        <w:rPr>
          <w:highlight w:val="yellow"/>
        </w:rPr>
        <w:t>0.9</w:t>
      </w:r>
      <w:r w:rsidR="005E70DF" w:rsidRPr="005E70DF">
        <w:rPr>
          <w:highlight w:val="yellow"/>
        </w:rPr>
        <w:t>5</w:t>
      </w:r>
      <w:r w:rsidR="005753B8">
        <w:t xml:space="preserve"> fs and </w:t>
      </w:r>
      <w:r w:rsidR="005753B8" w:rsidRPr="00DE6BEA">
        <w:rPr>
          <w:i/>
          <w:iCs/>
        </w:rPr>
        <w:t>E</w:t>
      </w:r>
      <w:r w:rsidR="005753B8" w:rsidRPr="00DE6BEA">
        <w:rPr>
          <w:i/>
          <w:iCs/>
          <w:vertAlign w:val="subscript"/>
        </w:rPr>
        <w:t>ps</w:t>
      </w:r>
      <w:r w:rsidR="005753B8">
        <w:t xml:space="preserve"> = </w:t>
      </w:r>
      <w:r w:rsidR="005753B8" w:rsidRPr="005E70DF">
        <w:rPr>
          <w:highlight w:val="yellow"/>
        </w:rPr>
        <w:t>2.</w:t>
      </w:r>
      <w:r w:rsidR="005E70DF" w:rsidRPr="005E70DF">
        <w:rPr>
          <w:highlight w:val="yellow"/>
        </w:rPr>
        <w:t>73</w:t>
      </w:r>
      <w:r w:rsidR="005753B8">
        <w:t xml:space="preserve"> eV)</w:t>
      </w:r>
      <w:r w:rsidR="00002912" w:rsidRPr="00002912">
        <w:t>.</w:t>
      </w:r>
      <w:r w:rsidR="00002912">
        <w:t xml:space="preserve"> In other words, the TiN-50 W film exhibit</w:t>
      </w:r>
      <w:r w:rsidR="00A85807">
        <w:t>ed</w:t>
      </w:r>
      <w:r w:rsidR="00002912">
        <w:t xml:space="preserve"> the most metallic behavior.</w:t>
      </w:r>
      <w:r w:rsidR="00A85807">
        <w:t xml:space="preserve"> These findings are in agreement with the results of Figure 2, which also showed the best plasmonic behavior for the TiN-50 W sample</w:t>
      </w:r>
      <w:r w:rsidR="005753B8">
        <w:t xml:space="preserve">. In addition, the values of the three quantities in Figure 3 for the TiN-50 W film are similar to those </w:t>
      </w:r>
      <w:r w:rsidR="005753B8">
        <w:lastRenderedPageBreak/>
        <w:t xml:space="preserve">reported in the literature </w:t>
      </w:r>
      <w:r w:rsidR="008A1064">
        <w:t xml:space="preserve">(for example,  </w:t>
      </w:r>
      <w:proofErr w:type="spellStart"/>
      <w:r w:rsidR="008A1064" w:rsidRPr="00E170F9">
        <w:rPr>
          <w:i/>
          <w:iCs/>
        </w:rPr>
        <w:t>E</w:t>
      </w:r>
      <w:r w:rsidR="008A1064" w:rsidRPr="00E170F9">
        <w:rPr>
          <w:i/>
          <w:iCs/>
          <w:vertAlign w:val="subscript"/>
        </w:rPr>
        <w:t>pu</w:t>
      </w:r>
      <w:proofErr w:type="spellEnd"/>
      <w:r w:rsidR="008A1064">
        <w:t xml:space="preserve"> = 6.93 eV, </w:t>
      </w:r>
      <w:proofErr w:type="spellStart"/>
      <w:r w:rsidR="008A1064">
        <w:rPr>
          <w:rFonts w:cstheme="minorHAnsi"/>
          <w:i/>
          <w:iCs/>
        </w:rPr>
        <w:t>τ</w:t>
      </w:r>
      <w:r w:rsidR="008A1064" w:rsidRPr="00E170F9">
        <w:rPr>
          <w:i/>
          <w:iCs/>
          <w:vertAlign w:val="subscript"/>
        </w:rPr>
        <w:t>D</w:t>
      </w:r>
      <w:proofErr w:type="spellEnd"/>
      <w:r w:rsidR="008A1064">
        <w:t xml:space="preserve"> = 1.12 fs and </w:t>
      </w:r>
      <w:r w:rsidR="008A1064" w:rsidRPr="00DE6BEA">
        <w:rPr>
          <w:i/>
          <w:iCs/>
        </w:rPr>
        <w:t>E</w:t>
      </w:r>
      <w:r w:rsidR="008A1064" w:rsidRPr="00DE6BEA">
        <w:rPr>
          <w:i/>
          <w:iCs/>
          <w:vertAlign w:val="subscript"/>
        </w:rPr>
        <w:t>ps</w:t>
      </w:r>
      <w:r w:rsidR="008A1064">
        <w:t xml:space="preserve"> = 2.65 eV in ref. </w:t>
      </w:r>
      <w:r w:rsidR="008A1064">
        <w:fldChar w:fldCharType="begin"/>
      </w:r>
      <w:r w:rsidR="00EF033A">
        <w:instrText xml:space="preserve"> ADDIN ZOTERO_ITEM CSL_CITATION {"citationID":"MPkMI1eR","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8A1064">
        <w:fldChar w:fldCharType="separate"/>
      </w:r>
      <w:r w:rsidR="00590964" w:rsidRPr="00590964">
        <w:rPr>
          <w:rFonts w:ascii="Times New Roman" w:hAnsi="Times New Roman" w:cs="Times New Roman"/>
        </w:rPr>
        <w:t>[26]</w:t>
      </w:r>
      <w:r w:rsidR="008A1064">
        <w:fldChar w:fldCharType="end"/>
      </w:r>
      <w:r w:rsidR="008A1064">
        <w:t xml:space="preserve"> and </w:t>
      </w:r>
      <w:proofErr w:type="spellStart"/>
      <w:r w:rsidR="008A1064" w:rsidRPr="00E170F9">
        <w:rPr>
          <w:i/>
          <w:iCs/>
        </w:rPr>
        <w:t>E</w:t>
      </w:r>
      <w:r w:rsidR="008A1064" w:rsidRPr="00E170F9">
        <w:rPr>
          <w:i/>
          <w:iCs/>
          <w:vertAlign w:val="subscript"/>
        </w:rPr>
        <w:t>pu</w:t>
      </w:r>
      <w:proofErr w:type="spellEnd"/>
      <w:r w:rsidR="008A1064">
        <w:t xml:space="preserve"> = 7.29 eV, </w:t>
      </w:r>
      <w:proofErr w:type="spellStart"/>
      <w:r w:rsidR="008A1064">
        <w:rPr>
          <w:rFonts w:cstheme="minorHAnsi"/>
          <w:i/>
          <w:iCs/>
        </w:rPr>
        <w:t>τ</w:t>
      </w:r>
      <w:r w:rsidR="008A1064" w:rsidRPr="00E170F9">
        <w:rPr>
          <w:i/>
          <w:iCs/>
          <w:vertAlign w:val="subscript"/>
        </w:rPr>
        <w:t>D</w:t>
      </w:r>
      <w:proofErr w:type="spellEnd"/>
      <w:r w:rsidR="008A1064">
        <w:t xml:space="preserve"> = 1.08 fs and </w:t>
      </w:r>
      <w:r w:rsidR="008A1064" w:rsidRPr="00DE6BEA">
        <w:rPr>
          <w:i/>
          <w:iCs/>
        </w:rPr>
        <w:t>E</w:t>
      </w:r>
      <w:r w:rsidR="008A1064" w:rsidRPr="00DE6BEA">
        <w:rPr>
          <w:i/>
          <w:iCs/>
          <w:vertAlign w:val="subscript"/>
        </w:rPr>
        <w:t>ps</w:t>
      </w:r>
      <w:r w:rsidR="008A1064">
        <w:t xml:space="preserve"> = 2.65 eV in ref. </w:t>
      </w:r>
      <w:r w:rsidR="008A1064">
        <w:fldChar w:fldCharType="begin"/>
      </w:r>
      <w:r w:rsidR="00EF033A">
        <w:instrText xml:space="preserve"> ADDIN ZOTERO_ITEM CSL_CITATION {"citationID":"NHh2Og6s","properties":{"formattedCitation":"[35]","plainCitation":"[35]","noteIndex":0},"citationItems":[{"id":2379,"uris":["http://zotero.org/users/1785709/items/2BUU2YG9"],"uri":["http://zotero.org/users/1785709/items/2BUU2YG9"],"itemData":{"id":2379,"type":"article-journal","abstract":"The growth of ultrathin TiN films by plasma-assisted atomic layer deposition (PA-ALD) was studied by in situ spectroscopic ellipsometry (SE). In between the growth cycles consisting of TiCl4 precursor dosing and H2–N2 plasma exposure, ellipsometry data were acquired in the photon energy range of 0.75–5.0eV. The dielectric function of the TiN films was modeled by a Drude-Lorentz oscillator parametrization, and the film thickness and the TiN material properties, such as conduction electron density, electron mean free path, electrical resistivity, and mass density, were determined. Ex situ analysis was used to validate the results obtained by in situ SE. From the in situ spectroscopic ellipsometry data several aspects related to thin film growth by ALD were addressed. A decrease in film resistivity with deposition temperature between 100 and 400°C was attributed to the increase in electron mean free path due to a lower level of impurities incorporated into the films at higher temperatures. A change in resistivity and electron mean free path was observed as a function of film thickness (2–65nm) and was related to an increase in electron-sidewall scattering for decreasing film thickness. The TiN film nucleation was studied on thermal oxide covered c-Si substrates. A difference in nucleation delay was observed on these substrates and was related to the varying surface hydroxyl density. For PA-ALD on H-terminated c-Si substrates, the formation of an interfacial SiNx film was observed, which facilitated the TiN film nucleation.","container-title":"Journal of Applied Physics","DOI":"10.1063/1.2214438","ISSN":"0021-8979","issue":"2","journalAbbreviation":"J. Appl. Phys.","language":"English","note":"00079","page":"023534","source":"aip.scitation.org (Atypon)","title":"In situ spectroscopic ellipsometry study on the growth of ultrathin TiN films by plasma-assisted atomic layer deposition","volume":"100","author":[{"family":"Langereis","given":"E."},{"family":"Heil","given":"S. B. S."},{"family":"Sanden","given":"M. C. M.","non-dropping-particle":"van de"},{"family":"Kessels","given":"W. M. M."}],"issued":{"date-parts":[["2006"]]}}}],"schema":"https://github.com/citation-style-language/schema/raw/master/csl-citation.json"} </w:instrText>
      </w:r>
      <w:r w:rsidR="008A1064">
        <w:fldChar w:fldCharType="separate"/>
      </w:r>
      <w:r w:rsidR="00590964" w:rsidRPr="00590964">
        <w:rPr>
          <w:rFonts w:ascii="Times New Roman" w:hAnsi="Times New Roman" w:cs="Times New Roman"/>
        </w:rPr>
        <w:t>[35]</w:t>
      </w:r>
      <w:r w:rsidR="008A1064">
        <w:fldChar w:fldCharType="end"/>
      </w:r>
      <w:r w:rsidR="004459D0">
        <w:t>, see Table S3</w:t>
      </w:r>
      <w:r w:rsidR="008A1064">
        <w:t>).</w:t>
      </w:r>
    </w:p>
    <w:p w14:paraId="35DE049B" w14:textId="105A2CCF" w:rsidR="00E66538" w:rsidRPr="00A80D79" w:rsidRDefault="00E66538" w:rsidP="00E66538">
      <w:pPr>
        <w:spacing w:after="0"/>
      </w:pPr>
    </w:p>
    <w:p w14:paraId="02B6D2F1" w14:textId="45E9E576" w:rsidR="00F37A8B" w:rsidRPr="00A80D79" w:rsidRDefault="00CA6808" w:rsidP="00E66538">
      <w:pPr>
        <w:keepNext/>
        <w:spacing w:after="0"/>
      </w:pPr>
      <w:r>
        <w:rPr>
          <w:noProof/>
        </w:rPr>
        <w:drawing>
          <wp:inline distT="0" distB="0" distL="0" distR="0" wp14:anchorId="3914B656" wp14:editId="28DF5FE9">
            <wp:extent cx="2880360" cy="4140708"/>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42"/>
                    <a:stretch>
                      <a:fillRect/>
                    </a:stretch>
                  </pic:blipFill>
                  <pic:spPr>
                    <a:xfrm>
                      <a:off x="0" y="0"/>
                      <a:ext cx="2880360" cy="4140708"/>
                    </a:xfrm>
                    <a:prstGeom prst="rect">
                      <a:avLst/>
                    </a:prstGeom>
                  </pic:spPr>
                </pic:pic>
              </a:graphicData>
            </a:graphic>
          </wp:inline>
        </w:drawing>
      </w:r>
    </w:p>
    <w:p w14:paraId="3AC720DF" w14:textId="66EEBB89" w:rsidR="00F37A8B" w:rsidRPr="00A80D79" w:rsidRDefault="00E6738A" w:rsidP="00E66538">
      <w:pPr>
        <w:pStyle w:val="Didascalia"/>
        <w:spacing w:after="0" w:line="480" w:lineRule="auto"/>
      </w:pPr>
      <w:r w:rsidRPr="00CA6808">
        <w:rPr>
          <w:b/>
          <w:bCs w:val="0"/>
          <w:highlight w:val="yellow"/>
        </w:rPr>
        <w:t>Figure</w:t>
      </w:r>
      <w:r w:rsidR="00F37A8B" w:rsidRPr="00CA6808">
        <w:rPr>
          <w:b/>
          <w:bCs w:val="0"/>
          <w:highlight w:val="yellow"/>
        </w:rPr>
        <w:t xml:space="preserve"> </w:t>
      </w:r>
      <w:r w:rsidR="00D4385A" w:rsidRPr="00CA6808">
        <w:rPr>
          <w:b/>
          <w:bCs w:val="0"/>
          <w:highlight w:val="yellow"/>
        </w:rPr>
        <w:fldChar w:fldCharType="begin"/>
      </w:r>
      <w:r w:rsidR="00D4385A" w:rsidRPr="00CA6808">
        <w:rPr>
          <w:b/>
          <w:bCs w:val="0"/>
          <w:highlight w:val="yellow"/>
        </w:rPr>
        <w:instrText xml:space="preserve"> SEQ FIG. \* ARABIC </w:instrText>
      </w:r>
      <w:r w:rsidR="00D4385A" w:rsidRPr="00CA6808">
        <w:rPr>
          <w:b/>
          <w:bCs w:val="0"/>
          <w:highlight w:val="yellow"/>
        </w:rPr>
        <w:fldChar w:fldCharType="separate"/>
      </w:r>
      <w:r w:rsidR="00243ABF">
        <w:rPr>
          <w:b/>
          <w:bCs w:val="0"/>
          <w:noProof/>
          <w:highlight w:val="yellow"/>
        </w:rPr>
        <w:t>3</w:t>
      </w:r>
      <w:r w:rsidR="00D4385A" w:rsidRPr="00CA6808">
        <w:rPr>
          <w:b/>
          <w:bCs w:val="0"/>
          <w:noProof/>
          <w:highlight w:val="yellow"/>
        </w:rPr>
        <w:fldChar w:fldCharType="end"/>
      </w:r>
      <w:r w:rsidR="008E6768" w:rsidRPr="00CA6808">
        <w:rPr>
          <w:b/>
          <w:bCs w:val="0"/>
          <w:highlight w:val="yellow"/>
        </w:rPr>
        <w:t>.</w:t>
      </w:r>
      <w:r w:rsidR="00F37A8B" w:rsidRPr="004B6DBB">
        <w:t xml:space="preserve"> </w:t>
      </w:r>
      <w:r w:rsidR="00A7746F" w:rsidRPr="004B6DBB">
        <w:t xml:space="preserve">Physical parameters retrieved from the </w:t>
      </w:r>
      <w:proofErr w:type="spellStart"/>
      <w:r w:rsidR="00A7746F" w:rsidRPr="004B6DBB">
        <w:t>ellipsometric</w:t>
      </w:r>
      <w:proofErr w:type="spellEnd"/>
      <w:r w:rsidR="00A7746F" w:rsidRPr="004B6DBB">
        <w:t xml:space="preserve"> data describing the metallic behavior of the </w:t>
      </w:r>
      <w:proofErr w:type="spellStart"/>
      <w:r w:rsidR="00A7746F" w:rsidRPr="004B6DBB">
        <w:t>TiN</w:t>
      </w:r>
      <w:proofErr w:type="spellEnd"/>
      <w:r w:rsidR="00A7746F" w:rsidRPr="004B6DBB">
        <w:t xml:space="preserve"> thin films: (</w:t>
      </w:r>
      <w:r w:rsidR="00F37A8B" w:rsidRPr="004B6DBB">
        <w:t xml:space="preserve">a) </w:t>
      </w:r>
      <w:r w:rsidR="00AF6F53" w:rsidRPr="004B6DBB">
        <w:t>unscreened plasma energy</w:t>
      </w:r>
      <w:r w:rsidR="00A7746F" w:rsidRPr="004B6DBB">
        <w:t>,</w:t>
      </w:r>
      <w:r w:rsidR="00AF6F53" w:rsidRPr="004B6DBB">
        <w:t xml:space="preserve"> (b) relaxation time</w:t>
      </w:r>
      <w:r w:rsidR="00A7746F" w:rsidRPr="004B6DBB">
        <w:t xml:space="preserve"> and</w:t>
      </w:r>
      <w:r w:rsidR="001D6E12" w:rsidRPr="004B6DBB">
        <w:t xml:space="preserve"> </w:t>
      </w:r>
      <w:r w:rsidR="00AF6F53" w:rsidRPr="004B6DBB">
        <w:t xml:space="preserve">(c) </w:t>
      </w:r>
      <w:r w:rsidR="00A7746F" w:rsidRPr="004B6DBB">
        <w:t>s</w:t>
      </w:r>
      <w:r w:rsidR="00AF6F53" w:rsidRPr="004B6DBB">
        <w:t>creened plasma energy.</w:t>
      </w:r>
      <w:r w:rsidR="005E70DF">
        <w:t xml:space="preserve"> </w:t>
      </w:r>
      <w:r w:rsidR="005E70DF" w:rsidRPr="005E70DF">
        <w:rPr>
          <w:highlight w:val="yellow"/>
        </w:rPr>
        <w:t xml:space="preserve">The colored interval in (c) represent the values of </w:t>
      </w:r>
      <w:r w:rsidR="005E70DF" w:rsidRPr="005E70DF">
        <w:rPr>
          <w:i/>
          <w:highlight w:val="yellow"/>
        </w:rPr>
        <w:t>E</w:t>
      </w:r>
      <w:r w:rsidR="005E70DF" w:rsidRPr="005E70DF">
        <w:rPr>
          <w:i/>
          <w:highlight w:val="yellow"/>
          <w:vertAlign w:val="subscript"/>
        </w:rPr>
        <w:t>ps</w:t>
      </w:r>
      <w:r w:rsidR="005E70DF" w:rsidRPr="005E70DF">
        <w:rPr>
          <w:highlight w:val="yellow"/>
        </w:rPr>
        <w:t xml:space="preserve"> delimited by </w:t>
      </w:r>
      <w:proofErr w:type="spellStart"/>
      <w:proofErr w:type="gramStart"/>
      <w:r w:rsidR="005E70DF" w:rsidRPr="005E70DF">
        <w:rPr>
          <w:i/>
          <w:highlight w:val="yellow"/>
        </w:rPr>
        <w:t>E</w:t>
      </w:r>
      <w:r w:rsidR="005E70DF" w:rsidRPr="005E70DF">
        <w:rPr>
          <w:i/>
          <w:highlight w:val="yellow"/>
          <w:vertAlign w:val="subscript"/>
        </w:rPr>
        <w:t>ps,max</w:t>
      </w:r>
      <w:proofErr w:type="spellEnd"/>
      <w:proofErr w:type="gramEnd"/>
      <w:r w:rsidR="005E70DF" w:rsidRPr="005E70DF">
        <w:rPr>
          <w:highlight w:val="yellow"/>
        </w:rPr>
        <w:t xml:space="preserve"> and </w:t>
      </w:r>
      <w:proofErr w:type="spellStart"/>
      <w:r w:rsidR="005E70DF" w:rsidRPr="005E70DF">
        <w:rPr>
          <w:i/>
          <w:highlight w:val="yellow"/>
        </w:rPr>
        <w:t>E</w:t>
      </w:r>
      <w:r w:rsidR="005E70DF" w:rsidRPr="005E70DF">
        <w:rPr>
          <w:i/>
          <w:highlight w:val="yellow"/>
          <w:vertAlign w:val="subscript"/>
        </w:rPr>
        <w:t>ps,min</w:t>
      </w:r>
      <w:proofErr w:type="spellEnd"/>
      <w:r w:rsidR="005E70DF" w:rsidRPr="005E70DF">
        <w:rPr>
          <w:highlight w:val="yellow"/>
        </w:rPr>
        <w:t xml:space="preserve"> (see Note S2).</w:t>
      </w:r>
    </w:p>
    <w:p w14:paraId="7C38EBF0" w14:textId="35CDCA1A" w:rsidR="00E66538" w:rsidRDefault="00E66538" w:rsidP="00E66538"/>
    <w:p w14:paraId="19929A8D" w14:textId="2C631165" w:rsidR="009A096E" w:rsidRPr="00A80D79" w:rsidRDefault="008A1064" w:rsidP="009A096E">
      <w:pPr>
        <w:spacing w:after="0"/>
      </w:pPr>
      <w:r>
        <w:t xml:space="preserve">The parameters shown in Figure 3 </w:t>
      </w:r>
      <w:r w:rsidR="009A096E">
        <w:t>were</w:t>
      </w:r>
      <w:r>
        <w:t xml:space="preserve"> further </w:t>
      </w:r>
      <w:r w:rsidR="002B3519">
        <w:t xml:space="preserve">analyzed to gain more insights on the physical properties of the </w:t>
      </w:r>
      <w:proofErr w:type="spellStart"/>
      <w:r w:rsidR="002B3519">
        <w:t>TiN</w:t>
      </w:r>
      <w:proofErr w:type="spellEnd"/>
      <w:r w:rsidR="002B3519">
        <w:t xml:space="preserve"> films. First, an estimate of the film stoichiometry </w:t>
      </w:r>
      <w:proofErr w:type="spellStart"/>
      <w:r w:rsidR="002B3519">
        <w:t>TiN</w:t>
      </w:r>
      <w:r w:rsidR="002B3519" w:rsidRPr="002B3519">
        <w:rPr>
          <w:i/>
          <w:iCs/>
          <w:vertAlign w:val="subscript"/>
        </w:rPr>
        <w:t>x</w:t>
      </w:r>
      <w:proofErr w:type="spellEnd"/>
      <w:r w:rsidR="002B3519">
        <w:t xml:space="preserve"> was retrieved from </w:t>
      </w:r>
      <w:r w:rsidR="002B3519" w:rsidRPr="002B3519">
        <w:rPr>
          <w:i/>
          <w:iCs/>
        </w:rPr>
        <w:lastRenderedPageBreak/>
        <w:t>E</w:t>
      </w:r>
      <w:r w:rsidR="002B3519" w:rsidRPr="002B3519">
        <w:rPr>
          <w:i/>
          <w:iCs/>
          <w:vertAlign w:val="subscript"/>
        </w:rPr>
        <w:t>ps</w:t>
      </w:r>
      <w:r w:rsidR="002B3519">
        <w:t xml:space="preserve"> by fitting the data in ref. </w:t>
      </w:r>
      <w:r w:rsidR="002B3519">
        <w:fldChar w:fldCharType="begin"/>
      </w:r>
      <w:r w:rsidR="00EF033A">
        <w:instrText xml:space="preserve"> ADDIN ZOTERO_ITEM CSL_CITATION {"citationID":"xuHSuhJi","properties":{"formattedCitation":"[24]","plainCitation":"[24]","noteIndex":0},"citationItems":[{"id":2331,"uris":["http://zotero.org/users/1785709/items/EXK6KP2A"],"uri":["http://zotero.org/users/1785709/items/EXK6KP2A"],"itemData":{"id":2331,"type":"article-journal","abstract":"Structural, optical, and electronic properties of cubic TiNx compounds were investigated by x-ray diffraction (XRD), x-ray photoelectron spectroscopy (XPS), spectroscopic ellipsometry (SE), and dc resistivity measurements. The samples were thin films prepared by dc reactive magnetron sputtering of a Ti target at various nitrogen partial pressures in an argon–nitrogen gas mixture. XRD and XPS analyses on the samples indicated a linear increase of the lattice parameter of the compounds with the nitride composition in the 0.7&lt;x&lt;1.2 range. The measured dielectric functions of the compounds by SE show significant low-energy shift of the screened plasma frequency as the nitride composition increases while the interband-transition structures above 3 eV remain at about the same energy. The dielectric functions of the compounds in the intraband-transition region are well described by the Drude model with constant plasma frequency and relaxation time. The estimated dc resistivity using the Drude parameters is minimized near x=1 and its variation with the nitride composition is in good agreement with the result of dc resistivity measurements on the compounds.","container-title":"Journal of Applied Physics","DOI":"10.1063/1.370736","ISSN":"0021-8979","issue":"1","journalAbbreviation":"J. Appl. Phys.","language":"English","note":"00000","page":"346-350","source":"aip.scitation.org (Atypon)","title":"Structural, optical, and electronic properties of cubic TiNx compounds","volume":"86","author":[{"family":"Kang","given":"Ji Hoon"},{"family":"Kim","given":"Kwang Joo"}],"issued":{"date-parts":[["1999"]]}}}],"schema":"https://github.com/citation-style-language/schema/raw/master/csl-citation.json"} </w:instrText>
      </w:r>
      <w:r w:rsidR="002B3519">
        <w:fldChar w:fldCharType="separate"/>
      </w:r>
      <w:r w:rsidR="00590964" w:rsidRPr="00590964">
        <w:rPr>
          <w:rFonts w:ascii="Times New Roman" w:hAnsi="Times New Roman" w:cs="Times New Roman"/>
        </w:rPr>
        <w:t>[24]</w:t>
      </w:r>
      <w:r w:rsidR="002B3519">
        <w:fldChar w:fldCharType="end"/>
      </w:r>
      <w:r w:rsidR="002B3519">
        <w:t xml:space="preserve"> with a fourth-order polynomial</w:t>
      </w:r>
      <w:r w:rsidR="00B4099A">
        <w:t xml:space="preserve"> </w:t>
      </w:r>
      <w:r w:rsidR="00B4099A" w:rsidRPr="00B4099A">
        <w:rPr>
          <w:highlight w:val="yellow"/>
        </w:rPr>
        <w:t>(for more details, see Note S2)</w:t>
      </w:r>
      <w:r w:rsidR="009A096E">
        <w:t xml:space="preserve">. Second, the </w:t>
      </w:r>
      <w:proofErr w:type="spellStart"/>
      <w:r w:rsidR="009A096E">
        <w:t>Drude</w:t>
      </w:r>
      <w:proofErr w:type="spellEnd"/>
      <w:r w:rsidR="009A096E">
        <w:t xml:space="preserve"> parameters were employed to calculate the </w:t>
      </w:r>
      <w:r w:rsidR="009A096E" w:rsidRPr="00A80D79">
        <w:t xml:space="preserve">mean free path </w:t>
      </w:r>
      <w:r w:rsidR="009A096E" w:rsidRPr="005E1D7E">
        <w:t>(MFP)</w:t>
      </w:r>
      <w:r w:rsidR="009A096E" w:rsidRPr="00A80D79">
        <w:t xml:space="preserve"> of conduction electrons,</w:t>
      </w:r>
      <w:r w:rsidR="000F44CF" w:rsidRPr="00A80D79">
        <w:fldChar w:fldCharType="begin"/>
      </w:r>
      <w:r w:rsidR="00EF033A">
        <w:instrText xml:space="preserve"> ADDIN ZOTERO_ITEM CSL_CITATION {"citationID":"5XlKox06","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0F44CF" w:rsidRPr="00A80D79">
        <w:fldChar w:fldCharType="separate"/>
      </w:r>
      <w:r w:rsidR="00590964" w:rsidRPr="00590964">
        <w:rPr>
          <w:rFonts w:ascii="Times New Roman" w:hAnsi="Times New Roman" w:cs="Times New Roman"/>
        </w:rPr>
        <w:t>[26]</w:t>
      </w:r>
      <w:r w:rsidR="000F44CF" w:rsidRPr="00A80D79">
        <w:fldChar w:fldCharType="end"/>
      </w:r>
    </w:p>
    <w:p w14:paraId="32CF17C5" w14:textId="69BF7FC6" w:rsidR="008A1064" w:rsidRDefault="009A096E" w:rsidP="009A096E">
      <w:r w:rsidRPr="00A80D79">
        <w:rPr>
          <w:position w:val="-44"/>
        </w:rPr>
        <w:object w:dxaOrig="2500" w:dyaOrig="1040" w14:anchorId="08A413A7">
          <v:shape id="_x0000_i1043" type="#_x0000_t75" style="width:125.65pt;height:51.3pt" o:ole="">
            <v:imagedata r:id="rId43" o:title=""/>
          </v:shape>
          <o:OLEObject Type="Embed" ProgID="Equation.DSMT4" ShapeID="_x0000_i1043" DrawAspect="Content" ObjectID="_1674564071" r:id="rId44"/>
        </w:object>
      </w:r>
      <w:r w:rsidRPr="00A80D79">
        <w:tab/>
      </w:r>
      <w:r w:rsidRPr="00A80D79">
        <w:tab/>
      </w:r>
      <w:r w:rsidRPr="00A80D79">
        <w:tab/>
      </w:r>
      <w:r w:rsidRPr="00A80D79">
        <w:tab/>
      </w:r>
      <w:r w:rsidRPr="00A80D79">
        <w:tab/>
      </w:r>
      <w:r w:rsidRPr="00A80D79">
        <w:tab/>
      </w:r>
      <w:r w:rsidRPr="00A80D79">
        <w:tab/>
      </w:r>
      <w:r w:rsidRPr="00A80D79">
        <w:tab/>
        <w:t>(8)</w:t>
      </w:r>
    </w:p>
    <w:p w14:paraId="3CE85380" w14:textId="6414526A" w:rsidR="000F44CF" w:rsidRDefault="000F44CF" w:rsidP="009A096E">
      <w:r>
        <w:t>the maximum value of the quality factor for SPPs,</w:t>
      </w:r>
      <w:r w:rsidRPr="00A80D79">
        <w:fldChar w:fldCharType="begin"/>
      </w:r>
      <w:r w:rsidR="00EF033A">
        <w:instrText xml:space="preserve"> ADDIN ZOTERO_ITEM CSL_CITATION {"citationID":"MZ4fKjf3","properties":{"formattedCitation":"[59]","plainCitation":"[59]","noteIndex":0},"citationItems":[{"id":2347,"uris":["http://zotero.org/users/1785709/items/Y725XWFI"],"uri":["http://zotero.org/users/1785709/items/Y725XWFI"],"itemData":{"id":2347,"type":"article-journal","abstract":"We use electronic structure calculations based upon density functional theory to search for ideal plasmonic materials among the alkali–noble intermetallics. Importantly, we use density functional perturbation theory to calculate the electron–phonon interaction and from there use a first order solution to the Boltzmann equation to estimate the phenomenological damping frequency in the Drude dielectric function. We discuss the necessary electronic features of a plasmonic material and investigate the optical properties of the alkali–noble intermetallics in terms of some generic plasmonic system quality factors. We conclude that at low negative permittivities, KAu, with a damping frequency of 0.0224 eV and a high optical gap to bare plasma frequency ratio, outperforms gold and to some extent silver as a plasmonic material. Unfortunately, a low plasma frequency (1.54 eV) reduces its utility in modern plasmonics applications. We also discuss, briefly, the effect of local fields on the optical properties of these materials.","container-title":"Journal of Physics: Condensed Matter","DOI":"10.1088/0953-8984/22/9/095501","ISSN":"0953-8984","issue":"9","journalAbbreviation":"J. Phys. Condens. Matter","language":"English","note":"00000","page":"095501","source":"Institute of Physics","title":"Designing materials for plasmonic systems: the alkali–noble intermetallics","title-short":"Designing materials for plasmonic systems","volume":"22","author":[{"family":"Blaber","given":"M. G."},{"family":"Arnold","given":"M. D."},{"family":"Ford","given":"M. J."}],"issued":{"date-parts":[["2010"]]}}}],"schema":"https://github.com/citation-style-language/schema/raw/master/csl-citation.json"} </w:instrText>
      </w:r>
      <w:r w:rsidRPr="00A80D79">
        <w:fldChar w:fldCharType="separate"/>
      </w:r>
      <w:r w:rsidR="00DD63BA" w:rsidRPr="00DD63BA">
        <w:rPr>
          <w:rFonts w:ascii="Times New Roman" w:hAnsi="Times New Roman" w:cs="Times New Roman"/>
        </w:rPr>
        <w:t>[59]</w:t>
      </w:r>
      <w:r w:rsidRPr="00A80D79">
        <w:fldChar w:fldCharType="end"/>
      </w:r>
    </w:p>
    <w:p w14:paraId="2605D921" w14:textId="7295B7E7" w:rsidR="000F44CF" w:rsidRPr="00A80D79" w:rsidRDefault="000F44CF" w:rsidP="000F44CF">
      <w:pPr>
        <w:spacing w:after="0"/>
      </w:pPr>
      <w:r w:rsidRPr="00A80D79">
        <w:rPr>
          <w:position w:val="-30"/>
        </w:rPr>
        <w:object w:dxaOrig="1219" w:dyaOrig="740" w14:anchorId="2FECAF17">
          <v:shape id="_x0000_i1044" type="#_x0000_t75" style="width:60.7pt;height:38.1pt" o:ole="">
            <v:imagedata r:id="rId45" o:title=""/>
          </v:shape>
          <o:OLEObject Type="Embed" ProgID="Equation.DSMT4" ShapeID="_x0000_i1044" DrawAspect="Content" ObjectID="_1674564072" r:id="rId46"/>
        </w:object>
      </w:r>
      <w:r w:rsidRPr="00A80D79">
        <w:tab/>
      </w:r>
      <w:r w:rsidRPr="00A80D79">
        <w:tab/>
      </w:r>
      <w:r w:rsidRPr="00A80D79">
        <w:tab/>
      </w:r>
      <w:r w:rsidRPr="00A80D79">
        <w:tab/>
      </w:r>
      <w:r w:rsidRPr="00A80D79">
        <w:tab/>
      </w:r>
      <w:r w:rsidRPr="00A80D79">
        <w:tab/>
      </w:r>
      <w:r w:rsidRPr="00A80D79">
        <w:tab/>
      </w:r>
      <w:r w:rsidRPr="00A80D79">
        <w:tab/>
      </w:r>
      <w:r w:rsidRPr="00A80D79">
        <w:tab/>
      </w:r>
      <w:r w:rsidRPr="00A80D79">
        <w:tab/>
        <w:t>(</w:t>
      </w:r>
      <w:r>
        <w:t>9</w:t>
      </w:r>
      <w:r w:rsidRPr="00A80D79">
        <w:t>)</w:t>
      </w:r>
    </w:p>
    <w:p w14:paraId="0AD6E6B8" w14:textId="2C483CA7" w:rsidR="000F44CF" w:rsidRPr="00A80D79" w:rsidRDefault="000F44CF" w:rsidP="000F44CF">
      <w:pPr>
        <w:spacing w:after="0"/>
      </w:pPr>
      <w:r>
        <w:t>and</w:t>
      </w:r>
      <w:r w:rsidRPr="00A80D79">
        <w:t xml:space="preserve"> the electrical resistivity,</w:t>
      </w:r>
      <w:r w:rsidRPr="00A80D79">
        <w:fldChar w:fldCharType="begin"/>
      </w:r>
      <w:r w:rsidR="00EF033A">
        <w:instrText xml:space="preserve"> ADDIN ZOTERO_ITEM CSL_CITATION {"citationID":"qzzqmIXJ","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Pr="00A80D79">
        <w:fldChar w:fldCharType="separate"/>
      </w:r>
      <w:r w:rsidR="00590964" w:rsidRPr="00590964">
        <w:rPr>
          <w:rFonts w:ascii="Times New Roman" w:hAnsi="Times New Roman" w:cs="Times New Roman"/>
        </w:rPr>
        <w:t>[26]</w:t>
      </w:r>
      <w:r w:rsidRPr="00A80D79">
        <w:fldChar w:fldCharType="end"/>
      </w:r>
    </w:p>
    <w:p w14:paraId="3B25B064" w14:textId="74BD051D" w:rsidR="000F44CF" w:rsidRDefault="000F44CF" w:rsidP="000F44CF">
      <w:r w:rsidRPr="00A80D79">
        <w:rPr>
          <w:position w:val="-32"/>
        </w:rPr>
        <w:object w:dxaOrig="1240" w:dyaOrig="700" w14:anchorId="68186490">
          <v:shape id="_x0000_i1045" type="#_x0000_t75" style="width:63.55pt;height:33.9pt" o:ole="">
            <v:imagedata r:id="rId47" o:title=""/>
          </v:shape>
          <o:OLEObject Type="Embed" ProgID="Equation.DSMT4" ShapeID="_x0000_i1045" DrawAspect="Content" ObjectID="_1674564073" r:id="rId48"/>
        </w:object>
      </w:r>
      <w:r w:rsidRPr="00A80D79">
        <w:tab/>
      </w:r>
      <w:r w:rsidRPr="00A80D79">
        <w:tab/>
      </w:r>
      <w:r w:rsidRPr="00A80D79">
        <w:tab/>
      </w:r>
      <w:r w:rsidRPr="00A80D79">
        <w:tab/>
      </w:r>
      <w:r w:rsidRPr="00A80D79">
        <w:tab/>
      </w:r>
      <w:r w:rsidRPr="00A80D79">
        <w:tab/>
      </w:r>
      <w:r w:rsidRPr="00A80D79">
        <w:tab/>
      </w:r>
      <w:r w:rsidRPr="00A80D79">
        <w:tab/>
      </w:r>
      <w:r w:rsidRPr="00A80D79">
        <w:tab/>
      </w:r>
      <w:r w:rsidRPr="00A80D79">
        <w:tab/>
        <w:t>(</w:t>
      </w:r>
      <w:r>
        <w:t>10</w:t>
      </w:r>
      <w:r w:rsidRPr="00A80D79">
        <w:t>)</w:t>
      </w:r>
    </w:p>
    <w:p w14:paraId="1A9C4D8E" w14:textId="770B8469" w:rsidR="00792A36" w:rsidRDefault="000F44CF" w:rsidP="000F44CF">
      <w:r>
        <w:t>In Equation 8,</w:t>
      </w:r>
      <w:r w:rsidR="00D5163A" w:rsidRPr="00D5163A">
        <w:t xml:space="preserve"> </w:t>
      </w:r>
      <w:r w:rsidR="00D5163A" w:rsidRPr="00A80D79">
        <w:t>the electron effective mass (</w:t>
      </w:r>
      <w:r w:rsidR="00D5163A" w:rsidRPr="00D5163A">
        <w:rPr>
          <w:i/>
          <w:iCs/>
        </w:rPr>
        <w:t>m</w:t>
      </w:r>
      <w:r w:rsidR="00D5163A" w:rsidRPr="00D5163A">
        <w:rPr>
          <w:i/>
          <w:iCs/>
          <w:vertAlign w:val="superscript"/>
        </w:rPr>
        <w:t>*</w:t>
      </w:r>
      <w:r w:rsidR="00D5163A">
        <w:t xml:space="preserve"> = 1.15 </w:t>
      </w:r>
      <w:r w:rsidR="00D5163A" w:rsidRPr="00D5163A">
        <w:rPr>
          <w:i/>
          <w:iCs/>
        </w:rPr>
        <w:t>m</w:t>
      </w:r>
      <w:r w:rsidR="00D5163A" w:rsidRPr="00D5163A">
        <w:rPr>
          <w:i/>
          <w:iCs/>
          <w:vertAlign w:val="subscript"/>
        </w:rPr>
        <w:t>e</w:t>
      </w:r>
      <w:r w:rsidR="00D5163A" w:rsidRPr="00A80D79">
        <w:t xml:space="preserve">, where </w:t>
      </w:r>
      <w:r w:rsidR="00D5163A" w:rsidRPr="00D5163A">
        <w:rPr>
          <w:i/>
          <w:iCs/>
        </w:rPr>
        <w:t>m</w:t>
      </w:r>
      <w:r w:rsidR="00D5163A" w:rsidRPr="00D5163A">
        <w:rPr>
          <w:i/>
          <w:iCs/>
          <w:vertAlign w:val="subscript"/>
        </w:rPr>
        <w:t>e</w:t>
      </w:r>
      <w:r w:rsidR="00D5163A" w:rsidRPr="00A80D79">
        <w:t xml:space="preserve"> is the electron mass) </w:t>
      </w:r>
      <w:r w:rsidR="00D5163A">
        <w:t>was</w:t>
      </w:r>
      <w:r w:rsidR="00D5163A" w:rsidRPr="00A80D79">
        <w:t xml:space="preserve"> </w:t>
      </w:r>
      <w:r w:rsidR="00D5163A">
        <w:t>approximated</w:t>
      </w:r>
      <w:r w:rsidR="00D5163A" w:rsidRPr="00A80D79">
        <w:t xml:space="preserve"> from stoichiometric </w:t>
      </w:r>
      <w:proofErr w:type="spellStart"/>
      <w:r w:rsidR="00D5163A" w:rsidRPr="00A80D79">
        <w:t>TiN</w:t>
      </w:r>
      <w:proofErr w:type="spellEnd"/>
      <w:r w:rsidR="00D5163A" w:rsidRPr="00A80D79">
        <w:fldChar w:fldCharType="begin"/>
      </w:r>
      <w:r w:rsidR="00EF033A">
        <w:instrText xml:space="preserve"> ADDIN ZOTERO_ITEM CSL_CITATION {"citationID":"IqCUQ3Ws","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D5163A" w:rsidRPr="00A80D79">
        <w:fldChar w:fldCharType="separate"/>
      </w:r>
      <w:r w:rsidR="00590964" w:rsidRPr="00590964">
        <w:rPr>
          <w:rFonts w:ascii="Times New Roman" w:hAnsi="Times New Roman" w:cs="Times New Roman"/>
        </w:rPr>
        <w:t>[26]</w:t>
      </w:r>
      <w:r w:rsidR="00D5163A" w:rsidRPr="00A80D79">
        <w:fldChar w:fldCharType="end"/>
      </w:r>
      <w:r w:rsidR="00D5163A">
        <w:t xml:space="preserve"> in absence of more systematic data, while the subscript “opt” in Equation 10 has the meaning to discern the electrical resistivity </w:t>
      </w:r>
      <w:r w:rsidR="005F1C23">
        <w:t xml:space="preserve">values </w:t>
      </w:r>
      <w:r w:rsidR="00D5163A">
        <w:t xml:space="preserve">calculated with the </w:t>
      </w:r>
      <w:proofErr w:type="spellStart"/>
      <w:r w:rsidR="00D5163A">
        <w:t>Drude</w:t>
      </w:r>
      <w:proofErr w:type="spellEnd"/>
      <w:r w:rsidR="00D5163A">
        <w:t xml:space="preserve"> parameters </w:t>
      </w:r>
      <w:r w:rsidR="005F1C23">
        <w:t>from ellipsometry measurements from those directly</w:t>
      </w:r>
      <w:r w:rsidR="00D5163A">
        <w:t xml:space="preserve"> measured by the Van der </w:t>
      </w:r>
      <w:proofErr w:type="spellStart"/>
      <w:r w:rsidR="00D5163A">
        <w:t>Pauw</w:t>
      </w:r>
      <w:proofErr w:type="spellEnd"/>
      <w:r w:rsidR="00D5163A">
        <w:t xml:space="preserve"> technique (see below).</w:t>
      </w:r>
      <w:r w:rsidR="005E1D7E">
        <w:t xml:space="preserve"> Figure 4, accordingly, shows the film stoichiometry </w:t>
      </w:r>
      <w:r w:rsidR="005E1D7E" w:rsidRPr="005E1D7E">
        <w:rPr>
          <w:i/>
          <w:iCs/>
        </w:rPr>
        <w:t>x</w:t>
      </w:r>
      <w:r w:rsidR="005E1D7E">
        <w:t xml:space="preserve"> (Figure 4a), the MFP of conduction electrons (Figure 4b), </w:t>
      </w:r>
      <w:r w:rsidR="005E1D7E" w:rsidRPr="00581DF5">
        <w:rPr>
          <w:position w:val="-12"/>
        </w:rPr>
        <w:object w:dxaOrig="499" w:dyaOrig="380" w14:anchorId="1206362C">
          <v:shape id="_x0000_i1046" type="#_x0000_t75" style="width:25.4pt;height:18.8pt" o:ole="">
            <v:imagedata r:id="rId49" o:title=""/>
          </v:shape>
          <o:OLEObject Type="Embed" ProgID="Equation.DSMT4" ShapeID="_x0000_i1046" DrawAspect="Content" ObjectID="_1674564074" r:id="rId50"/>
        </w:object>
      </w:r>
      <w:r w:rsidR="005E1D7E">
        <w:t xml:space="preserve"> (Figure 4c), and </w:t>
      </w:r>
      <w:proofErr w:type="spellStart"/>
      <w:r w:rsidR="005E1D7E" w:rsidRPr="005E1D7E">
        <w:rPr>
          <w:rFonts w:cstheme="minorHAnsi"/>
          <w:i/>
          <w:iCs/>
        </w:rPr>
        <w:t>ρ</w:t>
      </w:r>
      <w:r w:rsidR="005E1D7E" w:rsidRPr="005E1D7E">
        <w:rPr>
          <w:i/>
          <w:iCs/>
          <w:vertAlign w:val="subscript"/>
        </w:rPr>
        <w:t>opt</w:t>
      </w:r>
      <w:proofErr w:type="spellEnd"/>
      <w:r w:rsidR="005E1D7E">
        <w:t xml:space="preserve"> (Figure 4d) as a function of the applied RF power for all the investigated films. A clear trend </w:t>
      </w:r>
      <w:r w:rsidR="005F1C23">
        <w:t>was found,</w:t>
      </w:r>
      <w:r w:rsidR="005E1D7E">
        <w:t xml:space="preserve"> in agreement with the results presented in Figure 3: </w:t>
      </w:r>
      <w:proofErr w:type="gramStart"/>
      <w:r w:rsidR="005E1D7E">
        <w:t>the</w:t>
      </w:r>
      <w:proofErr w:type="gramEnd"/>
      <w:r w:rsidR="005E1D7E">
        <w:t xml:space="preserve"> TiN-50 W film exhibited </w:t>
      </w:r>
      <w:r w:rsidR="00F87A9D">
        <w:t>the best properties among all the investigated films</w:t>
      </w:r>
      <w:r w:rsidR="00792A36">
        <w:t>, i.e.</w:t>
      </w:r>
      <w:r w:rsidR="00854252">
        <w:t>,</w:t>
      </w:r>
      <w:r w:rsidR="00792A36">
        <w:t xml:space="preserve"> the highest electron MFP of ~ 6.</w:t>
      </w:r>
      <w:r w:rsidR="00854252">
        <w:t>7</w:t>
      </w:r>
      <w:r w:rsidR="00792A36">
        <w:t xml:space="preserve"> nm, the highest </w:t>
      </w:r>
      <w:r w:rsidR="00854252" w:rsidRPr="00581DF5">
        <w:rPr>
          <w:position w:val="-12"/>
        </w:rPr>
        <w:object w:dxaOrig="1180" w:dyaOrig="380" w14:anchorId="542EA4CA">
          <v:shape id="_x0000_i1057" type="#_x0000_t75" style="width:58.8pt;height:18.8pt" o:ole="">
            <v:imagedata r:id="rId51" o:title=""/>
          </v:shape>
          <o:OLEObject Type="Embed" ProgID="Equation.DSMT4" ShapeID="_x0000_i1057" DrawAspect="Content" ObjectID="_1674564075" r:id="rId52"/>
        </w:object>
      </w:r>
      <w:r w:rsidR="00792A36">
        <w:t xml:space="preserve">, and the lowest </w:t>
      </w:r>
      <w:proofErr w:type="spellStart"/>
      <w:r w:rsidR="00792A36" w:rsidRPr="005E1D7E">
        <w:rPr>
          <w:rFonts w:cstheme="minorHAnsi"/>
          <w:i/>
          <w:iCs/>
        </w:rPr>
        <w:t>ρ</w:t>
      </w:r>
      <w:r w:rsidR="00792A36" w:rsidRPr="005E1D7E">
        <w:rPr>
          <w:i/>
          <w:iCs/>
          <w:vertAlign w:val="subscript"/>
        </w:rPr>
        <w:t>opt</w:t>
      </w:r>
      <w:proofErr w:type="spellEnd"/>
      <w:r w:rsidR="00792A36">
        <w:rPr>
          <w:i/>
          <w:iCs/>
          <w:vertAlign w:val="subscript"/>
        </w:rPr>
        <w:t xml:space="preserve"> </w:t>
      </w:r>
      <w:r w:rsidR="00792A36" w:rsidRPr="0017246B">
        <w:rPr>
          <w:i/>
          <w:iCs/>
        </w:rPr>
        <w:t>~</w:t>
      </w:r>
      <w:r w:rsidR="00792A36">
        <w:rPr>
          <w:i/>
          <w:iCs/>
        </w:rPr>
        <w:t xml:space="preserve"> </w:t>
      </w:r>
      <w:r w:rsidR="00792A36" w:rsidRPr="0017246B">
        <w:t>9</w:t>
      </w:r>
      <w:r w:rsidR="00854252">
        <w:t>2</w:t>
      </w:r>
      <w:r w:rsidR="00792A36" w:rsidRPr="0017246B">
        <w:t>.</w:t>
      </w:r>
      <w:r w:rsidR="00854252">
        <w:t>6</w:t>
      </w:r>
      <w:r w:rsidR="00792A36" w:rsidRPr="0017246B">
        <w:t xml:space="preserve"> </w:t>
      </w:r>
      <w:r w:rsidR="00792A36">
        <w:t>µ</w:t>
      </w:r>
      <w:r w:rsidR="00792A36">
        <w:rPr>
          <w:rFonts w:cstheme="minorHAnsi"/>
        </w:rPr>
        <w:t>Ω</w:t>
      </w:r>
      <w:r w:rsidR="00792A36">
        <w:t xml:space="preserve"> cm</w:t>
      </w:r>
      <w:r w:rsidR="00F87A9D">
        <w:t>. In particular, only this sample was characterized by a slight sub-stoichiometry (</w:t>
      </w:r>
      <w:r w:rsidR="00F87A9D" w:rsidRPr="00854252">
        <w:rPr>
          <w:highlight w:val="yellow"/>
        </w:rPr>
        <w:t>TiN</w:t>
      </w:r>
      <w:r w:rsidR="00F87A9D" w:rsidRPr="00854252">
        <w:rPr>
          <w:highlight w:val="yellow"/>
          <w:vertAlign w:val="subscript"/>
        </w:rPr>
        <w:t>0.</w:t>
      </w:r>
      <w:r w:rsidR="00854252" w:rsidRPr="00854252">
        <w:rPr>
          <w:highlight w:val="yellow"/>
          <w:vertAlign w:val="subscript"/>
        </w:rPr>
        <w:t>85</w:t>
      </w:r>
      <w:r w:rsidR="00F87A9D">
        <w:t>) compared to all the other films (ranging between TiN</w:t>
      </w:r>
      <w:r w:rsidR="00F87A9D" w:rsidRPr="00F87A9D">
        <w:rPr>
          <w:vertAlign w:val="subscript"/>
        </w:rPr>
        <w:t>1.07</w:t>
      </w:r>
      <w:r w:rsidR="00F87A9D">
        <w:t xml:space="preserve"> and TiN</w:t>
      </w:r>
      <w:r w:rsidR="00F87A9D" w:rsidRPr="00F87A9D">
        <w:rPr>
          <w:vertAlign w:val="subscript"/>
        </w:rPr>
        <w:t>1.15</w:t>
      </w:r>
      <w:r w:rsidR="00F87A9D">
        <w:t xml:space="preserve">, </w:t>
      </w:r>
      <w:r w:rsidR="00F87A9D">
        <w:lastRenderedPageBreak/>
        <w:t xml:space="preserve">Figure 4a). </w:t>
      </w:r>
      <w:r w:rsidR="00D37EE8">
        <w:t>This result is a further indication of the stronger metallic character of the TiN-50 W</w:t>
      </w:r>
      <w:r w:rsidR="004B6DBB">
        <w:t>, which is</w:t>
      </w:r>
      <w:r w:rsidR="00D37EE8">
        <w:t xml:space="preserve"> </w:t>
      </w:r>
      <w:r w:rsidR="004B6DBB">
        <w:t>attributed</w:t>
      </w:r>
      <w:r w:rsidR="00D37EE8">
        <w:t xml:space="preserve"> to the greater amount of </w:t>
      </w:r>
      <w:proofErr w:type="spellStart"/>
      <w:r w:rsidR="00D37EE8">
        <w:t>Ti</w:t>
      </w:r>
      <w:proofErr w:type="spellEnd"/>
      <w:r w:rsidR="00D37EE8">
        <w:t xml:space="preserve"> 3d states close to the Fermi level compared to over-stoichiometric </w:t>
      </w:r>
      <w:proofErr w:type="spellStart"/>
      <w:r w:rsidR="00D37EE8">
        <w:t>TiN</w:t>
      </w:r>
      <w:r w:rsidR="00D37EE8" w:rsidRPr="00D37EE8">
        <w:rPr>
          <w:i/>
          <w:iCs/>
          <w:vertAlign w:val="subscript"/>
        </w:rPr>
        <w:t>x</w:t>
      </w:r>
      <w:proofErr w:type="spellEnd"/>
      <w:r w:rsidR="00D37EE8">
        <w:t>.</w:t>
      </w:r>
      <w:r w:rsidR="00D37EE8">
        <w:fldChar w:fldCharType="begin"/>
      </w:r>
      <w:r w:rsidR="00EF033A">
        <w:instrText xml:space="preserve"> ADDIN ZOTERO_ITEM CSL_CITATION {"citationID":"W3Uhm2Hx","properties":{"formattedCitation":"[1]","plainCitation":"[1]","noteIndex":0},"citationItems":[{"id":2095,"uris":["http://zotero.org/users/1785709/items/FKW52WMY"],"uri":["http://zotero.org/users/1785709/items/FKW52WMY"],"itemData":{"id":2095,"type":"article-journal","abstract":"The nitrides of most of the group IVb-Vb-VIb transition metals (TiN, ZrN, HfN, VN, NbN, TaN, MoN, WN) constitute the unique category of conductive ceramics. Having substantial electronic conductivity, exceptionally high melting points and covering a wide range of work function values, they were considered for a variety of electronic applications, which include diffusion barriers in metallizations of integrated circuits, Ohmic contacts on compound semiconductors, and thin film resistors, since early eighties. Among them, TiN and ZrN are recently emerging as significant candidates for plasmonic applications. So the possible plasmonic activity of the rest of transition metal nitrides (TMN) emerges as an important open question. In this work, we exhaustively review the experimental and computational (mostly ab initio) works in the literature dealing with the optical properties and electronic structure of TMN spanning over three decades of time and employing all the available growth techniques. We critically evaluate the optical properties of all TMN and we model their predicted plasmonic response. Hence, we provide a solid understanding of the intrinsic (e.g. the valence electron configuration of the constituent metal) and extrinsic (e.g. point defects and microstructure) factors that dictate the plasmonic performance. Based on the reported optical spectra, we evaluate the quality factors for surface plasmon polariton and localized surface plasmon for various TMN and critically compare them to each other. We demonstrate that, indeed TiN and ZrN along with HfN are the most well-performing plasmonic materials in the visible range, while VN and NbN may be viable alternatives for plasmonic devices in the blue, violet and near UV ranges, albeit in expense of increased electronic loss. Furthermore, we consider the alloyed ternary TMN and by critical evaluation and comparison of the reported experimental and computational works, we identify the emerging optimal tunable plasmonic conductors among the immense number of alloying combinations.","container-title":"Materials Science and Engineering: R: Reports","DOI":"10.1016/j.mser.2017.11.001","ISSN":"0927-796X","journalAbbreviation":"Mater. Sci. Eng. R Rep.","language":"English","note":"00016","page":"1-55","source":"ScienceDirect","title":"Conductive nitrides: Growth principles, optical and electronic properties, and their perspectives in photonics and plasmonics","title-short":"Conductive nitrides","volume":"123","author":[{"family":"Patsalas","given":"Panos"},{"family":"Kalfagiannis","given":"Nikolaos"},{"family":"Kassavetis","given":"Spyridon"},{"family":"Abadias","given":"G."},{"family":"Bellas","given":"D. V."},{"family":"Lekka","given":"Ch."},{"family":"Lidorikis","given":"E."}],"issued":{"date-parts":[["2018"]]}}}],"schema":"https://github.com/citation-style-language/schema/raw/master/csl-citation.json"} </w:instrText>
      </w:r>
      <w:r w:rsidR="00D37EE8">
        <w:fldChar w:fldCharType="separate"/>
      </w:r>
      <w:r w:rsidR="00BE5DA2" w:rsidRPr="00BE5DA2">
        <w:rPr>
          <w:rFonts w:ascii="Times New Roman" w:hAnsi="Times New Roman" w:cs="Times New Roman"/>
        </w:rPr>
        <w:t>[1]</w:t>
      </w:r>
      <w:r w:rsidR="00D37EE8">
        <w:fldChar w:fldCharType="end"/>
      </w:r>
      <w:r w:rsidR="00D37EE8">
        <w:t xml:space="preserve"> </w:t>
      </w:r>
      <w:r w:rsidR="00792A36">
        <w:t xml:space="preserve">On the other hand, </w:t>
      </w:r>
      <w:r w:rsidR="00792A36" w:rsidRPr="00A80D79">
        <w:t xml:space="preserve">it is possible to note that the </w:t>
      </w:r>
      <w:r w:rsidR="00792A36">
        <w:t>MFP</w:t>
      </w:r>
      <w:r w:rsidR="00792A36" w:rsidRPr="00A80D79">
        <w:t xml:space="preserve"> for conduction electrons</w:t>
      </w:r>
      <w:r w:rsidR="00792A36">
        <w:t xml:space="preserve"> for all the films is in the range 4.8–</w:t>
      </w:r>
      <w:r w:rsidR="00792A36" w:rsidRPr="00854252">
        <w:rPr>
          <w:highlight w:val="yellow"/>
        </w:rPr>
        <w:t>6.</w:t>
      </w:r>
      <w:r w:rsidR="00854252" w:rsidRPr="00854252">
        <w:rPr>
          <w:highlight w:val="yellow"/>
        </w:rPr>
        <w:t>7</w:t>
      </w:r>
      <w:r w:rsidR="00792A36">
        <w:t xml:space="preserve"> nm</w:t>
      </w:r>
      <w:r w:rsidR="00F1633F">
        <w:t xml:space="preserve"> (Figure 4b)</w:t>
      </w:r>
      <w:r w:rsidR="00792A36">
        <w:t xml:space="preserve">, which is of the same order of magnitude </w:t>
      </w:r>
      <w:r w:rsidR="00366312">
        <w:t>as</w:t>
      </w:r>
      <w:r w:rsidR="00792A36">
        <w:t xml:space="preserve"> the average grain size retrieved from the XRD analysis for the films deposited under non-zero RF power (Table S1). </w:t>
      </w:r>
      <w:r w:rsidR="00792A36" w:rsidRPr="00A80D79">
        <w:t>As a consequence, scattering sites such as grain boundaries and point defects (i.e.</w:t>
      </w:r>
      <w:r w:rsidR="00854252">
        <w:t>,</w:t>
      </w:r>
      <w:r w:rsidR="00792A36" w:rsidRPr="00A80D79">
        <w:t xml:space="preserve"> </w:t>
      </w:r>
      <w:proofErr w:type="spellStart"/>
      <w:r w:rsidR="00F1633F">
        <w:t>Ti</w:t>
      </w:r>
      <w:proofErr w:type="spellEnd"/>
      <w:r w:rsidR="00792A36" w:rsidRPr="00A80D79">
        <w:t xml:space="preserve"> vacancies) may play a substantial role in determining the plasmonic performance of the </w:t>
      </w:r>
      <w:proofErr w:type="spellStart"/>
      <w:r w:rsidR="00792A36" w:rsidRPr="00A80D79">
        <w:t>TiN</w:t>
      </w:r>
      <w:proofErr w:type="spellEnd"/>
      <w:r w:rsidR="00792A36" w:rsidRPr="00A80D79">
        <w:t xml:space="preserve"> thin films.</w:t>
      </w:r>
      <w:r w:rsidR="00792A36" w:rsidRPr="00A80D79">
        <w:fldChar w:fldCharType="begin"/>
      </w:r>
      <w:r w:rsidR="00EF033A">
        <w:instrText xml:space="preserve"> ADDIN ZOTERO_ITEM CSL_CITATION {"citationID":"SY0ytgLl","properties":{"formattedCitation":"[26]","plainCitation":"[26]","noteIndex":0},"citationItems":[{"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792A36" w:rsidRPr="00A80D79">
        <w:fldChar w:fldCharType="separate"/>
      </w:r>
      <w:r w:rsidR="00590964" w:rsidRPr="00590964">
        <w:rPr>
          <w:rFonts w:ascii="Times New Roman" w:hAnsi="Times New Roman" w:cs="Times New Roman"/>
        </w:rPr>
        <w:t>[26]</w:t>
      </w:r>
      <w:r w:rsidR="00792A36" w:rsidRPr="00A80D79">
        <w:fldChar w:fldCharType="end"/>
      </w:r>
      <w:r w:rsidR="00792A36">
        <w:t xml:space="preserve"> On the other hand, the average crystal size for the TiN-0 W film is between 3 and 6 times bigger than the electron MFP, suggesting that in this case </w:t>
      </w:r>
      <w:r w:rsidR="00F1633F">
        <w:t>the scattering centers may be dispersed within the grains.</w:t>
      </w:r>
    </w:p>
    <w:p w14:paraId="6211E4F7" w14:textId="67C2ECBB" w:rsidR="000F44CF" w:rsidRPr="0017246B" w:rsidRDefault="004B6DBB" w:rsidP="000F44CF">
      <w:r>
        <w:t>Additionally,</w:t>
      </w:r>
      <w:r w:rsidR="002C547A">
        <w:t xml:space="preserve"> </w:t>
      </w:r>
      <w:r w:rsidR="00F1633F">
        <w:t xml:space="preserve">Figure 4 </w:t>
      </w:r>
      <w:r>
        <w:t>highlights</w:t>
      </w:r>
      <w:r w:rsidR="00F1633F">
        <w:t xml:space="preserve"> that the </w:t>
      </w:r>
      <w:proofErr w:type="spellStart"/>
      <w:r w:rsidR="00F1633F">
        <w:t>Drude</w:t>
      </w:r>
      <w:proofErr w:type="spellEnd"/>
      <w:r w:rsidR="00F1633F">
        <w:t xml:space="preserve"> parameters can be conveniently employed to retrieve useful material parameters in terms of the plasmonic (</w:t>
      </w:r>
      <w:r w:rsidR="00F1633F" w:rsidRPr="00581DF5">
        <w:rPr>
          <w:position w:val="-12"/>
        </w:rPr>
        <w:object w:dxaOrig="499" w:dyaOrig="380" w14:anchorId="6765CF13">
          <v:shape id="_x0000_i1048" type="#_x0000_t75" style="width:25.4pt;height:18.8pt" o:ole="">
            <v:imagedata r:id="rId49" o:title=""/>
          </v:shape>
          <o:OLEObject Type="Embed" ProgID="Equation.DSMT4" ShapeID="_x0000_i1048" DrawAspect="Content" ObjectID="_1674564076" r:id="rId53"/>
        </w:object>
      </w:r>
      <w:r w:rsidR="002C547A">
        <w:t>, Figure 4c</w:t>
      </w:r>
      <w:r w:rsidR="00F1633F">
        <w:t>) and electrical (</w:t>
      </w:r>
      <w:proofErr w:type="spellStart"/>
      <w:r w:rsidR="00C86516" w:rsidRPr="005E1D7E">
        <w:rPr>
          <w:rFonts w:cstheme="minorHAnsi"/>
          <w:i/>
          <w:iCs/>
        </w:rPr>
        <w:t>ρ</w:t>
      </w:r>
      <w:r w:rsidR="00C86516" w:rsidRPr="005E1D7E">
        <w:rPr>
          <w:i/>
          <w:iCs/>
          <w:vertAlign w:val="subscript"/>
        </w:rPr>
        <w:t>opt</w:t>
      </w:r>
      <w:proofErr w:type="spellEnd"/>
      <w:r w:rsidR="002C547A">
        <w:t>, Figure 4d)</w:t>
      </w:r>
      <w:r w:rsidR="00F1633F">
        <w:t xml:space="preserve"> performance of </w:t>
      </w:r>
      <w:proofErr w:type="spellStart"/>
      <w:r w:rsidR="00F1633F">
        <w:t>TiN</w:t>
      </w:r>
      <w:proofErr w:type="spellEnd"/>
      <w:r w:rsidR="00F1633F">
        <w:t>, which are closely related to each other (see Equations 9 and 10).</w:t>
      </w:r>
      <w:r w:rsidR="00C86516">
        <w:t xml:space="preserve"> The values exhibited by the TiN-50 W film (</w:t>
      </w:r>
      <w:r w:rsidR="00854252" w:rsidRPr="00581DF5">
        <w:rPr>
          <w:position w:val="-12"/>
        </w:rPr>
        <w:object w:dxaOrig="1180" w:dyaOrig="380" w14:anchorId="600A7BB1">
          <v:shape id="_x0000_i1059" type="#_x0000_t75" style="width:58.8pt;height:18.8pt" o:ole="">
            <v:imagedata r:id="rId54" o:title=""/>
          </v:shape>
          <o:OLEObject Type="Embed" ProgID="Equation.DSMT4" ShapeID="_x0000_i1059" DrawAspect="Content" ObjectID="_1674564077" r:id="rId55"/>
        </w:object>
      </w:r>
      <w:r w:rsidR="00C86516">
        <w:t xml:space="preserve"> and </w:t>
      </w:r>
      <w:proofErr w:type="spellStart"/>
      <w:r w:rsidR="00C86516" w:rsidRPr="005E1D7E">
        <w:rPr>
          <w:rFonts w:cstheme="minorHAnsi"/>
          <w:i/>
          <w:iCs/>
        </w:rPr>
        <w:t>ρ</w:t>
      </w:r>
      <w:r w:rsidR="00C86516" w:rsidRPr="005E1D7E">
        <w:rPr>
          <w:i/>
          <w:iCs/>
          <w:vertAlign w:val="subscript"/>
        </w:rPr>
        <w:t>opt</w:t>
      </w:r>
      <w:proofErr w:type="spellEnd"/>
      <w:r w:rsidR="00C86516">
        <w:rPr>
          <w:i/>
          <w:iCs/>
          <w:vertAlign w:val="subscript"/>
        </w:rPr>
        <w:t xml:space="preserve"> </w:t>
      </w:r>
      <w:r w:rsidR="00C86516" w:rsidRPr="0017246B">
        <w:rPr>
          <w:i/>
          <w:iCs/>
        </w:rPr>
        <w:t>~</w:t>
      </w:r>
      <w:r w:rsidR="00C86516">
        <w:rPr>
          <w:i/>
          <w:iCs/>
        </w:rPr>
        <w:t xml:space="preserve"> </w:t>
      </w:r>
      <w:r w:rsidR="00C86516" w:rsidRPr="0017246B">
        <w:t>9</w:t>
      </w:r>
      <w:r w:rsidR="00854252">
        <w:t>2</w:t>
      </w:r>
      <w:r w:rsidR="00C86516" w:rsidRPr="0017246B">
        <w:t>.</w:t>
      </w:r>
      <w:r w:rsidR="00854252">
        <w:t>6</w:t>
      </w:r>
      <w:r w:rsidR="00C86516" w:rsidRPr="0017246B">
        <w:t xml:space="preserve"> </w:t>
      </w:r>
      <w:r w:rsidR="00C86516">
        <w:t>µ</w:t>
      </w:r>
      <w:r w:rsidR="00C86516">
        <w:rPr>
          <w:rFonts w:cstheme="minorHAnsi"/>
        </w:rPr>
        <w:t>Ω</w:t>
      </w:r>
      <w:r w:rsidR="00C86516">
        <w:t xml:space="preserve"> cm), in particular, were comparable to previous results on </w:t>
      </w:r>
      <w:proofErr w:type="spellStart"/>
      <w:r w:rsidR="00C86516">
        <w:t>TiN</w:t>
      </w:r>
      <w:proofErr w:type="spellEnd"/>
      <w:r w:rsidR="00C86516">
        <w:t xml:space="preserve"> thin films deposited by magnetron sputtering or other techniques (typical values for </w:t>
      </w:r>
      <w:r w:rsidR="00C86516" w:rsidRPr="00581DF5">
        <w:rPr>
          <w:position w:val="-12"/>
        </w:rPr>
        <w:object w:dxaOrig="499" w:dyaOrig="380" w14:anchorId="49916484">
          <v:shape id="_x0000_i1050" type="#_x0000_t75" style="width:25.4pt;height:18.8pt" o:ole="">
            <v:imagedata r:id="rId49" o:title=""/>
          </v:shape>
          <o:OLEObject Type="Embed" ProgID="Equation.DSMT4" ShapeID="_x0000_i1050" DrawAspect="Content" ObjectID="_1674564078" r:id="rId56"/>
        </w:object>
      </w:r>
      <w:r w:rsidR="00C86516">
        <w:t xml:space="preserve"> are in the range of 3</w:t>
      </w:r>
      <w:r w:rsidR="00854252">
        <w:t>6</w:t>
      </w:r>
      <w:r w:rsidR="00C86516">
        <w:t xml:space="preserve">–77 and for </w:t>
      </w:r>
      <w:proofErr w:type="spellStart"/>
      <w:r w:rsidR="00C86516" w:rsidRPr="005E1D7E">
        <w:rPr>
          <w:rFonts w:cstheme="minorHAnsi"/>
          <w:i/>
          <w:iCs/>
        </w:rPr>
        <w:t>ρ</w:t>
      </w:r>
      <w:r w:rsidR="00C86516" w:rsidRPr="005E1D7E">
        <w:rPr>
          <w:i/>
          <w:iCs/>
          <w:vertAlign w:val="subscript"/>
        </w:rPr>
        <w:t>opt</w:t>
      </w:r>
      <w:proofErr w:type="spellEnd"/>
      <w:r w:rsidR="00C86516">
        <w:t xml:space="preserve"> in the range 85–1</w:t>
      </w:r>
      <w:r w:rsidR="00854252">
        <w:t>4</w:t>
      </w:r>
      <w:r w:rsidR="00C86516">
        <w:t>0 µ</w:t>
      </w:r>
      <w:r w:rsidR="00C86516">
        <w:rPr>
          <w:rFonts w:cstheme="minorHAnsi"/>
        </w:rPr>
        <w:t>Ω</w:t>
      </w:r>
      <w:r w:rsidR="00C86516">
        <w:t xml:space="preserve"> cm</w:t>
      </w:r>
      <w:r w:rsidR="002C547A">
        <w:t>, Table S3</w:t>
      </w:r>
      <w:r w:rsidR="00C86516">
        <w:t>),</w:t>
      </w:r>
      <w:r w:rsidR="00C86516">
        <w:fldChar w:fldCharType="begin"/>
      </w:r>
      <w:r w:rsidR="00EF033A">
        <w:instrText xml:space="preserve"> ADDIN ZOTERO_ITEM CSL_CITATION {"citationID":"pdbEq6WF","properties":{"formattedCitation":"[26,27,35,60]","plainCitation":"[26,27,35,60]","noteIndex":0},"citationItems":[{"id":2321,"uris":["http://zotero.org/users/1785709/items/ACQF49MR"],"uri":["http://zotero.org/users/1785709/items/ACQF49MR"],"itemData":{"id":2321,"type":"article-journal","abstract":"Titanium nitride (TiN) films are used as diffusion barrier layers in the semiconductor industry. There is a need for accurate data on optical properties, because film thickness are usually monitored by optical methods. There are further needs to characterize TiN/(interlayer dielectrics)/Si system simultaneously. Thus, TiN(35, 60, 90 and 105nm)/SiO2(1000nm)/Si samples were prepared using sputtering from a TiN target in argon and nitrogen atmosphere. Those samples were characterized using simultaneous fits of multiple angle of incidence spectroscopic ellipsometry and normal incidence spectroscopic reflectivity. TiN films partially transmit light that interferes in the thick thermal silicon oxide, which gives more detailed information on the optical properties of TiN. Consequently optical dielectric function of TiN as well as two thickness of TiN and SiO2 were successfully determined simultaneously.","collection-title":"10th International Conference on Solid Films and Surfaces","container-title":"Applied Surface Science","DOI":"10.1016/S0169-4332(01)00095-2","ISSN":"0169-4332","journalAbbreviation":"Appl. Surf. Sci.","language":"English","note":"00052","page":"270-275","source":"ScienceDirect","title":"Optical characterization of TiN/SiO2(1000 nm)/Si system by spectroscopic ellipsometry and reflectometry","volume":"175-176","author":[{"family":"Postava","given":"K"},{"family":"Aoyama","given":"M"},{"family":"Yamaguchi","given":"T"}],"issued":{"date-parts":[["2001"]]}}},{"id":2379,"uris":["http://zotero.org/users/1785709/items/2BUU2YG9"],"uri":["http://zotero.org/users/1785709/items/2BUU2YG9"],"itemData":{"id":2379,"type":"article-journal","abstract":"The growth of ultrathin TiN films by plasma-assisted atomic layer deposition (PA-ALD) was studied by in situ spectroscopic ellipsometry (SE). In between the growth cycles consisting of TiCl4 precursor dosing and H2–N2 plasma exposure, ellipsometry data were acquired in the photon energy range of 0.75–5.0eV. The dielectric function of the TiN films was modeled by a Drude-Lorentz oscillator parametrization, and the film thickness and the TiN material properties, such as conduction electron density, electron mean free path, electrical resistivity, and mass density, were determined. Ex situ analysis was used to validate the results obtained by in situ SE. From the in situ spectroscopic ellipsometry data several aspects related to thin film growth by ALD were addressed. A decrease in film resistivity with deposition temperature between 100 and 400°C was attributed to the increase in electron mean free path due to a lower level of impurities incorporated into the films at higher temperatures. A change in resistivity and electron mean free path was observed as a function of film thickness (2–65nm) and was related to an increase in electron-sidewall scattering for decreasing film thickness. The TiN film nucleation was studied on thermal oxide covered c-Si substrates. A difference in nucleation delay was observed on these substrates and was related to the varying surface hydroxyl density. For PA-ALD on H-terminated c-Si substrates, the formation of an interfacial SiNx film was observed, which facilitated the TiN film nucleation.","container-title":"Journal of Applied Physics","DOI":"10.1063/1.2214438","ISSN":"0021-8979","issue":"2","journalAbbreviation":"J. Appl. Phys.","language":"English","note":"00079","page":"023534","source":"aip.scitation.org (Atypon)","title":"In situ spectroscopic ellipsometry study on the growth of ultrathin TiN films by plasma-assisted atomic layer deposition","volume":"100","author":[{"family":"Langereis","given":"E."},{"family":"Heil","given":"S. B. S."},{"family":"Sanden","given":"M. C. M.","non-dropping-particle":"van de"},{"family":"Kessels","given":"W. M. M."}],"issued":{"date-parts":[["2006"]]}}},{"id":2328,"uris":["http://zotero.org/users/1785709/items/ALJ8CTIS"],"uri":["http://zotero.org/users/1785709/items/ALJ8CTIS"],"itemData":{"id":2328,"type":"article-journal","abstract":"The temperature dependence of optical constants of titanium nitride thin film is investigated using Spectroscopic Ellipsometry (SE) between 1.4 and 5 eV in the temperature range of 300 K to 650 K in steps of 50 K. The real and imaginary parts of the dielectric functions ε1(E) and ε2(E) marginally increase with increase in temperature. A Drude Lorentz dielectric analysis based on free electron and oscillator model are carried out to describe the temperature behavior. With increase in temperature, the unscreened plasma frequency and broadening marginally decreased and increased, respectively. The parameters of the Lorentz oscillator model also showed that the relaxation time decreased with temperature while the oscillator energies increased. This study shows that owing to the marginal change in the refractive index with temperature, titanium nitride can be employed for surface plasmon sensor applications even in environments where rise in temperature is imminent.","container-title":"Journal of Applied Physics","DOI":"10.1063/1.4862485","ISSN":"0021-8979","issue":"3","journalAbbreviation":"J. Appl. Phys.","language":"English","note":"00026","page":"033516","source":"aip.scitation.org (Atypon)","title":"Investigation of temperature dependent dielectric constant of a sputtered TiN thin film by spectroscopic ellipsometry","volume":"115","author":[{"family":"Tripura Sundari","given":"S."},{"family":"Ramaseshan","given":"R."},{"family":"Jose","given":"Feby"},{"family":"Dash","given":"S."},{"family":"Tyagi","given":"A. K."}],"issued":{"date-parts":[["2014"]]}}},{"id":2361,"uris":["http://zotero.org/users/1785709/items/9X3TG776"],"uri":["http://zotero.org/users/1785709/items/9X3TG776"],"itemData":{"id":2361,"type":"article-journal","abstract":"Spectroscopic ellipsometry (SE) was employed to get insights on the optical, electronic, and transport properties of nanocrystalline titanium nitride (TiNx) films with respect to their microstructure and stoichiometry. The films’ properties can be tailored by varying the energy of bombarding ions during sputter deposition and the substrate temperature (Td). The best metallic behavior of TiNx (resistivity 40 μΩ cm and conduction density 5.5×1022 electrons/cm3) has been observed in films developed with energy above 100 eV and Td</w:instrText>
      </w:r>
      <w:r w:rsidR="00EF033A">
        <w:rPr>
          <w:rFonts w:ascii="Cambria Math" w:hAnsi="Cambria Math" w:cs="Cambria Math"/>
        </w:rPr>
        <w:instrText>⩾</w:instrText>
      </w:r>
      <w:r w:rsidR="00EF033A">
        <w:instrText>400 °C. A redshift of the optical gaps has been observed for overstoichiometric films, suggesting it as a sensitive probe to investigate the TiNx stoichiometry. The energy, strength, and broadening of the interband transitions were studied with respect to the energy of ions and Td and they were explicitly correlated with the TiNx crystal cell size and grain orientation. On the other hand, the study of intraband absorption has provided the conduction electron density with respect to ion energy and Td, which promotes the densification of TiNx films due to different mechanisms. Combined SE and x-ray analysis was used to identify the electron scattering mechanisms, showing that the main electron scattering sites are the grain boundaries and the Ti vacancies for stoichiometric (x=1) and overstoichiometric (x</w:instrText>
      </w:r>
      <w:r w:rsidR="00EF033A">
        <w:rPr>
          <w:rFonts w:ascii="Cambria Math" w:hAnsi="Cambria Math" w:cs="Cambria Math"/>
        </w:rPr>
        <w:instrText>∼</w:instrText>
      </w:r>
      <w:r w:rsidR="00EF033A">
        <w:instrText xml:space="preserve">1.1) films, respectively.","container-title":"Journal of Applied Physics","DOI":"10.1063/1.1403677","ISSN":"0021-8979","issue":"9","journalAbbreviation":"J. Appl. Phys.","language":"English","note":"00249","page":"4725-4734","source":"aip.scitation.org (Atypon)","title":"Optical, electronic, and transport properties of nanocrystalline titanium nitride thin films","volume":"90","author":[{"family":"Patsalas","given":"P."},{"family":"Logothetidis","given":"S."}],"issued":{"date-parts":[["2001"]]}}}],"schema":"https://github.com/citation-style-language/schema/raw/master/csl-citation.json"} </w:instrText>
      </w:r>
      <w:r w:rsidR="00C86516">
        <w:fldChar w:fldCharType="separate"/>
      </w:r>
      <w:r w:rsidR="00DD63BA" w:rsidRPr="00DD63BA">
        <w:rPr>
          <w:rFonts w:ascii="Times New Roman" w:hAnsi="Times New Roman" w:cs="Times New Roman"/>
        </w:rPr>
        <w:t>[26,27,35,60]</w:t>
      </w:r>
      <w:r w:rsidR="00C86516">
        <w:fldChar w:fldCharType="end"/>
      </w:r>
      <w:r w:rsidR="00C86516">
        <w:t xml:space="preserve"> while a better performance can be observed with epitaxial </w:t>
      </w:r>
      <w:proofErr w:type="spellStart"/>
      <w:r w:rsidR="00C86516">
        <w:t>TiN</w:t>
      </w:r>
      <w:proofErr w:type="spellEnd"/>
      <w:r w:rsidR="00C86516">
        <w:t xml:space="preserve"> films on sapphire </w:t>
      </w:r>
      <w:r w:rsidR="002C547A">
        <w:t>(</w:t>
      </w:r>
      <w:r w:rsidR="002C547A" w:rsidRPr="00581DF5">
        <w:rPr>
          <w:position w:val="-12"/>
        </w:rPr>
        <w:object w:dxaOrig="1120" w:dyaOrig="380" w14:anchorId="418181F6">
          <v:shape id="_x0000_i1051" type="#_x0000_t75" style="width:56pt;height:18.8pt" o:ole="">
            <v:imagedata r:id="rId57" o:title=""/>
          </v:shape>
          <o:OLEObject Type="Embed" ProgID="Equation.DSMT4" ShapeID="_x0000_i1051" DrawAspect="Content" ObjectID="_1674564079" r:id="rId58"/>
        </w:object>
      </w:r>
      <w:r w:rsidR="002C547A">
        <w:t xml:space="preserve"> and </w:t>
      </w:r>
      <w:proofErr w:type="spellStart"/>
      <w:r w:rsidR="002C547A" w:rsidRPr="005E1D7E">
        <w:rPr>
          <w:rFonts w:cstheme="minorHAnsi"/>
          <w:i/>
          <w:iCs/>
        </w:rPr>
        <w:t>ρ</w:t>
      </w:r>
      <w:r w:rsidR="002C547A" w:rsidRPr="005E1D7E">
        <w:rPr>
          <w:i/>
          <w:iCs/>
          <w:vertAlign w:val="subscript"/>
        </w:rPr>
        <w:t>opt</w:t>
      </w:r>
      <w:proofErr w:type="spellEnd"/>
      <w:r w:rsidR="002C547A">
        <w:rPr>
          <w:i/>
          <w:iCs/>
          <w:vertAlign w:val="subscript"/>
        </w:rPr>
        <w:t xml:space="preserve"> </w:t>
      </w:r>
      <w:r w:rsidR="002C547A" w:rsidRPr="0017246B">
        <w:rPr>
          <w:i/>
          <w:iCs/>
        </w:rPr>
        <w:t>~</w:t>
      </w:r>
      <w:r w:rsidR="002C547A">
        <w:rPr>
          <w:i/>
          <w:iCs/>
        </w:rPr>
        <w:t xml:space="preserve"> </w:t>
      </w:r>
      <w:r w:rsidR="002C547A">
        <w:t>35</w:t>
      </w:r>
      <w:r w:rsidR="002C547A" w:rsidRPr="0017246B">
        <w:t xml:space="preserve"> </w:t>
      </w:r>
      <w:r w:rsidR="002C547A">
        <w:t>µ</w:t>
      </w:r>
      <w:r w:rsidR="002C547A">
        <w:rPr>
          <w:rFonts w:cstheme="minorHAnsi"/>
        </w:rPr>
        <w:t>Ω</w:t>
      </w:r>
      <w:r w:rsidR="002C547A">
        <w:t xml:space="preserve"> cm, Table S3).</w:t>
      </w:r>
      <w:r w:rsidR="002C547A">
        <w:fldChar w:fldCharType="begin"/>
      </w:r>
      <w:r w:rsidR="00EF033A">
        <w:instrText xml:space="preserve"> ADDIN ZOTERO_ITEM CSL_CITATION {"citationID":"SkKuB9CQ","properties":{"formattedCitation":"[29]","plainCitation":"[29]","noteIndex":0},"citationItems":[{"id":2365,"uris":["http://zotero.org/users/1785709/items/KQ85EDIH"],"uri":["http://zotero.org/users/1785709/items/KQ85EDIH"],"itemData":{"id":2365,"type":"article-journal","abstract":"Due to their exceptional plasmonic properties, noble metals such as, gold and silver, have been the materials of choice for the demonstration of various plasmonic and nanophotonic phenomena. However, noble metals’ softness, lack of tailorability, and low melting point, along with melting point depression in nanostructures as well as challenges in thin film fabrication and device integration in standard semiconductor processing, have prevented the realization of practical plasmonic devices for technologically important high temperature and heat-assisted applications. In the recent years, titanium nitride (TiN) has emerged as a promising plasmonic material with good metallic and refractory (high temperature stable) properties. The refractory nature of TiN could enable practical plasmonic devices operating at elevated temperatures for energy conversion and harsh-environment industries such as gas and oil. Here we report on the temperature-dependent dielectric functions of TiN thin films of varying thicknesses in the technologically relevant visible and near-infrared wavelength range from 330 to 2000 nm for temperatures up to 900 °C using in situ high temperature ellipsometry. Our findings show that the complex dielectric function of TiN at elevated temperatures deviates from the optical parameters at room temperature, indicating degradation in plasmonic properties both in the real and imaginary parts of the dielectric constant. However, quite strikingly, the relative changes of the optical properties of TiN are significantly smaller compared to its noble metal counterparts. In fact, at temperatures over 400 °C the quality factors of localized surface plasmon resonances and propagating surface plasmons in thin TiN films become nearly the same as those in polycrystalline noble metals. Furthermore, no structural degradation was observed in any of TiN films upon heat treatment. Using simulations, we demonstrate that incorporating the temperature-induced deviations into the numerical models leads to significant differences in the optical responses of high temperature nanophotonic systems. These studies hold the key for accurate modeling of high temperature TiN-based optical elements and nanophotonic systems for energy conversion, harsh-environment sensors, and heat-assisted applications.","container-title":"ACS Photonics","DOI":"10.1021/acsphotonics.7b00127","issue":"6","journalAbbreviation":"ACS Photonics","language":"English","note":"00036","page":"1413-1420","source":"ACS Publications","title":"Temperature-Dependent Optical Properties of Plasmonic Titanium Nitride Thin Films","volume":"4","author":[{"family":"Reddy","given":"Harsha"},{"family":"Guler","given":"Urcan"},{"family":"Kudyshev","given":"Zhaxylyk"},{"family":"Kildishev","given":"Alexander V."},{"family":"Shalaev","given":"Vladimir M."},{"family":"Boltasseva","given":"Alexandra"}],"issued":{"date-parts":[["2017"]]}}}],"schema":"https://github.com/citation-style-language/schema/raw/master/csl-citation.json"} </w:instrText>
      </w:r>
      <w:r w:rsidR="002C547A">
        <w:fldChar w:fldCharType="separate"/>
      </w:r>
      <w:r w:rsidR="00590964" w:rsidRPr="00590964">
        <w:rPr>
          <w:rFonts w:ascii="Times New Roman" w:hAnsi="Times New Roman" w:cs="Times New Roman"/>
        </w:rPr>
        <w:t>[29]</w:t>
      </w:r>
      <w:r w:rsidR="002C547A">
        <w:fldChar w:fldCharType="end"/>
      </w:r>
    </w:p>
    <w:p w14:paraId="39829380" w14:textId="176617EF" w:rsidR="00E66538" w:rsidRPr="00A80D79" w:rsidRDefault="00E66538" w:rsidP="00E66538">
      <w:pPr>
        <w:spacing w:after="0"/>
      </w:pPr>
      <w:r w:rsidRPr="00A80D79">
        <w:t xml:space="preserve"> </w:t>
      </w:r>
    </w:p>
    <w:p w14:paraId="61CA4AD8" w14:textId="61F90AC8" w:rsidR="00763BA4" w:rsidRPr="00A80D79" w:rsidRDefault="00CA6808" w:rsidP="00E66538">
      <w:pPr>
        <w:spacing w:after="0"/>
      </w:pPr>
      <w:r>
        <w:rPr>
          <w:noProof/>
        </w:rPr>
        <w:lastRenderedPageBreak/>
        <w:drawing>
          <wp:inline distT="0" distB="0" distL="0" distR="0" wp14:anchorId="2A1F740C" wp14:editId="20B0D8DE">
            <wp:extent cx="2880360" cy="4680204"/>
            <wp:effectExtent l="0" t="0" r="0" b="635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59"/>
                    <a:stretch>
                      <a:fillRect/>
                    </a:stretch>
                  </pic:blipFill>
                  <pic:spPr>
                    <a:xfrm>
                      <a:off x="0" y="0"/>
                      <a:ext cx="2880360" cy="4680204"/>
                    </a:xfrm>
                    <a:prstGeom prst="rect">
                      <a:avLst/>
                    </a:prstGeom>
                  </pic:spPr>
                </pic:pic>
              </a:graphicData>
            </a:graphic>
          </wp:inline>
        </w:drawing>
      </w:r>
    </w:p>
    <w:p w14:paraId="28A622DA" w14:textId="5CADDC8F" w:rsidR="008241BA" w:rsidRDefault="00AF6F53" w:rsidP="00E66538">
      <w:pPr>
        <w:pStyle w:val="Didascalia"/>
        <w:spacing w:after="0" w:line="480" w:lineRule="auto"/>
      </w:pPr>
      <w:r w:rsidRPr="00CA6808">
        <w:rPr>
          <w:b/>
          <w:bCs w:val="0"/>
          <w:highlight w:val="yellow"/>
        </w:rPr>
        <w:t>Figure</w:t>
      </w:r>
      <w:r w:rsidR="00763BA4" w:rsidRPr="00CA6808">
        <w:rPr>
          <w:b/>
          <w:bCs w:val="0"/>
          <w:highlight w:val="yellow"/>
        </w:rPr>
        <w:t xml:space="preserve"> </w:t>
      </w:r>
      <w:r w:rsidR="00D4385A" w:rsidRPr="00CA6808">
        <w:rPr>
          <w:b/>
          <w:bCs w:val="0"/>
          <w:highlight w:val="yellow"/>
        </w:rPr>
        <w:fldChar w:fldCharType="begin"/>
      </w:r>
      <w:r w:rsidR="00D4385A" w:rsidRPr="00CA6808">
        <w:rPr>
          <w:b/>
          <w:bCs w:val="0"/>
          <w:highlight w:val="yellow"/>
        </w:rPr>
        <w:instrText xml:space="preserve"> SEQ FIG. \* ARABIC </w:instrText>
      </w:r>
      <w:r w:rsidR="00D4385A" w:rsidRPr="00CA6808">
        <w:rPr>
          <w:b/>
          <w:bCs w:val="0"/>
          <w:highlight w:val="yellow"/>
        </w:rPr>
        <w:fldChar w:fldCharType="separate"/>
      </w:r>
      <w:r w:rsidR="00243ABF">
        <w:rPr>
          <w:b/>
          <w:bCs w:val="0"/>
          <w:noProof/>
          <w:highlight w:val="yellow"/>
        </w:rPr>
        <w:t>4</w:t>
      </w:r>
      <w:r w:rsidR="00D4385A" w:rsidRPr="00CA6808">
        <w:rPr>
          <w:b/>
          <w:bCs w:val="0"/>
          <w:noProof/>
          <w:highlight w:val="yellow"/>
        </w:rPr>
        <w:fldChar w:fldCharType="end"/>
      </w:r>
      <w:r w:rsidR="008E6768" w:rsidRPr="004B6DBB">
        <w:rPr>
          <w:b/>
          <w:bCs w:val="0"/>
        </w:rPr>
        <w:t>.</w:t>
      </w:r>
      <w:r w:rsidR="00763BA4" w:rsidRPr="004B6DBB">
        <w:t xml:space="preserve"> </w:t>
      </w:r>
      <w:r w:rsidRPr="004B6DBB">
        <w:t xml:space="preserve">Parameters derived from the </w:t>
      </w:r>
      <w:proofErr w:type="spellStart"/>
      <w:r w:rsidRPr="004B6DBB">
        <w:t>Drude</w:t>
      </w:r>
      <w:proofErr w:type="spellEnd"/>
      <w:r w:rsidRPr="004B6DBB">
        <w:t xml:space="preserve"> </w:t>
      </w:r>
      <w:r w:rsidR="00366312">
        <w:t>term</w:t>
      </w:r>
      <w:r w:rsidRPr="004B6DBB">
        <w:t xml:space="preserve"> in the fitting of </w:t>
      </w:r>
      <w:proofErr w:type="spellStart"/>
      <w:r w:rsidRPr="004B6DBB">
        <w:t>ellipsometric</w:t>
      </w:r>
      <w:proofErr w:type="spellEnd"/>
      <w:r w:rsidRPr="004B6DBB">
        <w:t xml:space="preserve"> data of </w:t>
      </w:r>
      <w:proofErr w:type="spellStart"/>
      <w:r w:rsidRPr="004B6DBB">
        <w:t>TiN</w:t>
      </w:r>
      <w:proofErr w:type="spellEnd"/>
      <w:r w:rsidRPr="004B6DBB">
        <w:t xml:space="preserve"> thin films: (a) film stoichiometry (</w:t>
      </w:r>
      <w:proofErr w:type="spellStart"/>
      <w:r w:rsidRPr="004B6DBB">
        <w:t>TiN</w:t>
      </w:r>
      <w:r w:rsidRPr="004B6DBB">
        <w:rPr>
          <w:i/>
          <w:iCs/>
          <w:vertAlign w:val="subscript"/>
        </w:rPr>
        <w:t>x</w:t>
      </w:r>
      <w:proofErr w:type="spellEnd"/>
      <w:r w:rsidRPr="004B6DBB">
        <w:t>), (b) mean free path of electrons, (c) maximum value of the quality factor for SPPs, and (d) electrical resistivity.</w:t>
      </w:r>
      <w:r w:rsidR="005E70DF" w:rsidRPr="005E70DF">
        <w:rPr>
          <w:highlight w:val="yellow"/>
        </w:rPr>
        <w:t xml:space="preserve"> The colored interval in (</w:t>
      </w:r>
      <w:r w:rsidR="005E70DF">
        <w:rPr>
          <w:highlight w:val="yellow"/>
        </w:rPr>
        <w:t>a</w:t>
      </w:r>
      <w:r w:rsidR="005E70DF" w:rsidRPr="005E70DF">
        <w:rPr>
          <w:highlight w:val="yellow"/>
        </w:rPr>
        <w:t xml:space="preserve">) represent the values of </w:t>
      </w:r>
      <w:r w:rsidR="005E70DF">
        <w:rPr>
          <w:i/>
          <w:highlight w:val="yellow"/>
        </w:rPr>
        <w:t>x</w:t>
      </w:r>
      <w:r w:rsidR="005E70DF" w:rsidRPr="005E70DF">
        <w:rPr>
          <w:highlight w:val="yellow"/>
        </w:rPr>
        <w:t xml:space="preserve"> delimited by </w:t>
      </w:r>
      <w:proofErr w:type="spellStart"/>
      <w:r w:rsidR="005E70DF">
        <w:rPr>
          <w:i/>
          <w:highlight w:val="yellow"/>
        </w:rPr>
        <w:t>x</w:t>
      </w:r>
      <w:r w:rsidR="005E70DF" w:rsidRPr="005E70DF">
        <w:rPr>
          <w:i/>
          <w:highlight w:val="yellow"/>
          <w:vertAlign w:val="subscript"/>
        </w:rPr>
        <w:t>max</w:t>
      </w:r>
      <w:proofErr w:type="spellEnd"/>
      <w:r w:rsidR="005E70DF" w:rsidRPr="005E70DF">
        <w:rPr>
          <w:highlight w:val="yellow"/>
        </w:rPr>
        <w:t xml:space="preserve"> and </w:t>
      </w:r>
      <w:proofErr w:type="spellStart"/>
      <w:r w:rsidR="005E70DF">
        <w:rPr>
          <w:i/>
          <w:highlight w:val="yellow"/>
        </w:rPr>
        <w:t>x</w:t>
      </w:r>
      <w:r w:rsidR="005E70DF" w:rsidRPr="005E70DF">
        <w:rPr>
          <w:i/>
          <w:highlight w:val="yellow"/>
          <w:vertAlign w:val="subscript"/>
        </w:rPr>
        <w:t>min</w:t>
      </w:r>
      <w:proofErr w:type="spellEnd"/>
      <w:r w:rsidR="005E70DF" w:rsidRPr="005E70DF">
        <w:rPr>
          <w:highlight w:val="yellow"/>
        </w:rPr>
        <w:t xml:space="preserve"> (see Note S2).</w:t>
      </w:r>
    </w:p>
    <w:p w14:paraId="60AEEA53" w14:textId="31606C49" w:rsidR="00AF6F53" w:rsidRDefault="00AF6F53" w:rsidP="00AF6F53"/>
    <w:p w14:paraId="781166DA" w14:textId="038B5BD0" w:rsidR="004D5817" w:rsidRPr="004D5817" w:rsidRDefault="00632A2B" w:rsidP="00AF6F53">
      <w:r>
        <w:t xml:space="preserve">To </w:t>
      </w:r>
      <w:r w:rsidR="001A6F1D">
        <w:t xml:space="preserve">give more consistency to the electrical characterization of the </w:t>
      </w:r>
      <w:proofErr w:type="spellStart"/>
      <w:r w:rsidR="001A6F1D">
        <w:t>TiN</w:t>
      </w:r>
      <w:proofErr w:type="spellEnd"/>
      <w:r w:rsidR="001A6F1D">
        <w:t xml:space="preserve"> thin films, the resistivity of the samples grown on glass substrate was measured by the four-point probe (or Van der </w:t>
      </w:r>
      <w:proofErr w:type="spellStart"/>
      <w:r w:rsidR="001A6F1D">
        <w:t>Pauw</w:t>
      </w:r>
      <w:proofErr w:type="spellEnd"/>
      <w:r w:rsidR="001A6F1D">
        <w:t>) method.</w:t>
      </w:r>
      <w:r w:rsidR="00EF033A">
        <w:fldChar w:fldCharType="begin"/>
      </w:r>
      <w:r w:rsidR="00EF033A">
        <w:instrText xml:space="preserve"> ADDIN ZOTERO_ITEM CSL_CITATION {"citationID":"HMkySyCi","properties":{"formattedCitation":"[61]","plainCitation":"[61]","noteIndex":0},"citationItems":[{"id":2187,"uris":["http://zotero.org/users/1785709/items/T7D8MULQ"],"uri":["http://zotero.org/users/1785709/items/T7D8MULQ"],"itemData":{"id":2187,"type":"article-journal","abstract":"A method of measuring specific resistivity and Hall effect of flat samples of arbitrary shape is presented. The method is based upon a theorem which holds for a flat sample of arbitrary shape if the contacts are sufficiently small and located at the circumference of the sample. Furthermore, the sample must be singly connected, i.e., it should not have isolated holes.","container-title":"Philips Research Reports","issue":"1","journalAbbreviation":"Philips Res. Rep.","language":"English","note":"00000","page":"1–9","source":"Google Scholar","title":"A method of measuring specific resistivity and Hall effect of discs of arbitrary shape","volume":"13","author":[{"family":"Pauw","given":"J. L.","non-dropping-particle":"van der"}],"issued":{"date-parts":[["1958"]]}}}],"schema":"https://github.com/citation-style-language/schema/raw/master/csl-citation.json"} </w:instrText>
      </w:r>
      <w:r w:rsidR="00EF033A">
        <w:fldChar w:fldCharType="separate"/>
      </w:r>
      <w:r w:rsidR="00EF033A" w:rsidRPr="00EF033A">
        <w:rPr>
          <w:rFonts w:ascii="Times New Roman" w:hAnsi="Times New Roman" w:cs="Times New Roman"/>
        </w:rPr>
        <w:t>[61]</w:t>
      </w:r>
      <w:r w:rsidR="00EF033A">
        <w:fldChar w:fldCharType="end"/>
      </w:r>
      <w:r w:rsidR="001A6F1D">
        <w:t xml:space="preserve"> Figure 5 shows the values of the measured resistivity </w:t>
      </w:r>
      <w:r w:rsidR="001A6F1D" w:rsidRPr="001A6F1D">
        <w:rPr>
          <w:rFonts w:cstheme="minorHAnsi"/>
          <w:i/>
          <w:iCs/>
        </w:rPr>
        <w:t>ρ</w:t>
      </w:r>
      <w:r w:rsidR="001A6F1D">
        <w:t xml:space="preserve"> as a function of the applied RF power</w:t>
      </w:r>
      <w:r w:rsidR="004D5817">
        <w:t xml:space="preserve"> and it shows a similar trend to that observed in Figure 4</w:t>
      </w:r>
      <w:r w:rsidR="00366312">
        <w:t>d</w:t>
      </w:r>
      <w:r w:rsidR="004D5817">
        <w:t>, i.e.</w:t>
      </w:r>
      <w:r w:rsidR="00EF033A">
        <w:t>,</w:t>
      </w:r>
      <w:r w:rsidR="004D5817">
        <w:t xml:space="preserve"> the TiN-50 W exhibited </w:t>
      </w:r>
      <w:r w:rsidR="004D5817">
        <w:lastRenderedPageBreak/>
        <w:t>the lowest resistivity (</w:t>
      </w:r>
      <w:r w:rsidR="004D5817" w:rsidRPr="001A6F1D">
        <w:rPr>
          <w:rFonts w:cstheme="minorHAnsi"/>
          <w:i/>
          <w:iCs/>
        </w:rPr>
        <w:t>ρ</w:t>
      </w:r>
      <w:r w:rsidR="004D5817">
        <w:t xml:space="preserve"> ~ 78 µ</w:t>
      </w:r>
      <w:r w:rsidR="004D5817">
        <w:rPr>
          <w:rFonts w:cstheme="minorHAnsi"/>
        </w:rPr>
        <w:t>Ω</w:t>
      </w:r>
      <w:r w:rsidR="004D5817">
        <w:t xml:space="preserve"> cm). In addition, </w:t>
      </w:r>
      <w:proofErr w:type="spellStart"/>
      <w:r w:rsidR="004D5817" w:rsidRPr="001A6F1D">
        <w:rPr>
          <w:rFonts w:cstheme="minorHAnsi"/>
          <w:i/>
          <w:iCs/>
        </w:rPr>
        <w:t>ρ</w:t>
      </w:r>
      <w:r w:rsidR="004D5817" w:rsidRPr="00290F44">
        <w:rPr>
          <w:i/>
          <w:iCs/>
          <w:vertAlign w:val="subscript"/>
        </w:rPr>
        <w:t>opt</w:t>
      </w:r>
      <w:proofErr w:type="spellEnd"/>
      <w:r w:rsidR="004D5817">
        <w:t xml:space="preserve"> systematically overestimated the directly measured</w:t>
      </w:r>
      <w:r w:rsidR="00623DE0">
        <w:t xml:space="preserve"> resistivity</w:t>
      </w:r>
      <w:r w:rsidR="004B6DBB">
        <w:t xml:space="preserve"> </w:t>
      </w:r>
      <w:r w:rsidR="00623DE0">
        <w:t xml:space="preserve">without major deviation for all the films </w:t>
      </w:r>
      <w:r w:rsidR="00623DE0">
        <w:rPr>
          <w:rFonts w:cstheme="minorHAnsi"/>
        </w:rPr>
        <w:t>(</w:t>
      </w:r>
      <w:r w:rsidR="00623DE0" w:rsidRPr="001A6F1D">
        <w:rPr>
          <w:rFonts w:cstheme="minorHAnsi"/>
          <w:i/>
          <w:iCs/>
        </w:rPr>
        <w:t>ρ</w:t>
      </w:r>
      <w:r w:rsidR="00623DE0">
        <w:rPr>
          <w:rFonts w:cstheme="minorHAnsi"/>
        </w:rPr>
        <w:t>/</w:t>
      </w:r>
      <w:proofErr w:type="spellStart"/>
      <w:r w:rsidR="00623DE0" w:rsidRPr="001A6F1D">
        <w:rPr>
          <w:rFonts w:cstheme="minorHAnsi"/>
          <w:i/>
          <w:iCs/>
        </w:rPr>
        <w:t>ρ</w:t>
      </w:r>
      <w:r w:rsidR="00623DE0" w:rsidRPr="00290F44">
        <w:rPr>
          <w:i/>
          <w:iCs/>
          <w:vertAlign w:val="subscript"/>
        </w:rPr>
        <w:t>opt</w:t>
      </w:r>
      <w:proofErr w:type="spellEnd"/>
      <w:r w:rsidR="00623DE0">
        <w:rPr>
          <w:rFonts w:cstheme="minorHAnsi"/>
        </w:rPr>
        <w:t xml:space="preserve"> = 0.8–0.85)</w:t>
      </w:r>
      <w:r w:rsidR="004D5817">
        <w:rPr>
          <w:rFonts w:cstheme="minorHAnsi"/>
        </w:rPr>
        <w:t xml:space="preserve"> </w:t>
      </w:r>
      <w:r w:rsidR="00623DE0">
        <w:rPr>
          <w:rFonts w:cstheme="minorHAnsi"/>
        </w:rPr>
        <w:t>apart from the TiN-0 W sample (</w:t>
      </w:r>
      <w:r w:rsidR="00623DE0" w:rsidRPr="001A6F1D">
        <w:rPr>
          <w:rFonts w:cstheme="minorHAnsi"/>
          <w:i/>
          <w:iCs/>
        </w:rPr>
        <w:t>ρ</w:t>
      </w:r>
      <w:r w:rsidR="00623DE0">
        <w:rPr>
          <w:rFonts w:cstheme="minorHAnsi"/>
        </w:rPr>
        <w:t>/</w:t>
      </w:r>
      <w:proofErr w:type="spellStart"/>
      <w:r w:rsidR="00623DE0" w:rsidRPr="001A6F1D">
        <w:rPr>
          <w:rFonts w:cstheme="minorHAnsi"/>
          <w:i/>
          <w:iCs/>
        </w:rPr>
        <w:t>ρ</w:t>
      </w:r>
      <w:r w:rsidR="00623DE0" w:rsidRPr="00290F44">
        <w:rPr>
          <w:i/>
          <w:iCs/>
          <w:vertAlign w:val="subscript"/>
        </w:rPr>
        <w:t>opt</w:t>
      </w:r>
      <w:proofErr w:type="spellEnd"/>
      <w:r w:rsidR="00623DE0">
        <w:rPr>
          <w:rFonts w:cstheme="minorHAnsi"/>
        </w:rPr>
        <w:t xml:space="preserve"> = 0.64). Previous studies suggested that a</w:t>
      </w:r>
      <w:r w:rsidR="004D02B9">
        <w:rPr>
          <w:rFonts w:cstheme="minorHAnsi"/>
        </w:rPr>
        <w:t xml:space="preserve">n order of magnitude or higher </w:t>
      </w:r>
      <w:r w:rsidR="00623DE0">
        <w:rPr>
          <w:rFonts w:cstheme="minorHAnsi"/>
        </w:rPr>
        <w:t xml:space="preserve">difference in the resistivity values obtained by the two methods </w:t>
      </w:r>
      <w:r w:rsidR="003A3462">
        <w:rPr>
          <w:rFonts w:cstheme="minorHAnsi"/>
        </w:rPr>
        <w:t xml:space="preserve">occurred only in ultrathin films (few nm) and it could be ascribed to </w:t>
      </w:r>
      <w:r w:rsidR="00623DE0">
        <w:rPr>
          <w:rFonts w:cstheme="minorHAnsi"/>
        </w:rPr>
        <w:t xml:space="preserve">electron scattering effects at grain boundaries and interfaces </w:t>
      </w:r>
      <w:r w:rsidR="00366312">
        <w:rPr>
          <w:rFonts w:cstheme="minorHAnsi"/>
        </w:rPr>
        <w:t>to which aspect ellipsometry is hardly sensitive</w:t>
      </w:r>
      <w:r w:rsidR="003A3462">
        <w:rPr>
          <w:rFonts w:cstheme="minorHAnsi"/>
        </w:rPr>
        <w:t>.</w:t>
      </w:r>
      <w:r w:rsidR="003A3462">
        <w:rPr>
          <w:rFonts w:cstheme="minorHAnsi"/>
        </w:rPr>
        <w:fldChar w:fldCharType="begin"/>
      </w:r>
      <w:r w:rsidR="00EF033A">
        <w:rPr>
          <w:rFonts w:cstheme="minorHAnsi"/>
        </w:rPr>
        <w:instrText xml:space="preserve"> ADDIN ZOTERO_ITEM CSL_CITATION {"citationID":"5RJelNVa","properties":{"formattedCitation":"[36]","plainCitation":"[36]","noteIndex":0},"citationItems":[{"id":2325,"uris":["http://zotero.org/users/1785709/items/Y3NTZUHH"],"uri":["http://zotero.org/users/1785709/items/Y3NTZUHH"],"itemData":{"id":2325,"type":"article-journal","abstract":"This work reports on the determination and comparison of the resistivity of ultra-thin atomic layer deposited titanium nitride films in the thickness range 0.65–20nm using spectroscopic ellipsometry and electrical test structures. We found that for films thicker than 4nm, the resistivity values obtained by the two techniques are in good agreement. However, below 4nm, the comparison shows an increasing difference with decreasing film thickness. A difference with a factor of 3 was found at 1.8nm and increased up to hundreds at 0.65nm. We attribute this significant difference to the electron scattering effects at grain boundaries and interfaces which can not be fully taken into account by spectroscopic ellipsometry measurements.","collection-title":"SURFINT-SREN III","container-title":"Applied Surface Science","DOI":"10.1016/j.apsusc.2012.09.074","ISSN":"0169-4332","journalAbbreviation":"Appl. Surf. Sci.","language":"English","note":"00032","page":"45-49","source":"ScienceDirect","title":"On the difference between optically and electrically determined resistivity of ultra-thin titanium nitride films","volume":"269","author":[{"family":"Van Bui","given":"H."},{"family":"Kovalgin","given":"A. Y."},{"family":"Wolters","given":"R. A. M."}],"issued":{"date-parts":[["2013"]]}}}],"schema":"https://github.com/citation-style-language/schema/raw/master/csl-citation.json"} </w:instrText>
      </w:r>
      <w:r w:rsidR="003A3462">
        <w:rPr>
          <w:rFonts w:cstheme="minorHAnsi"/>
        </w:rPr>
        <w:fldChar w:fldCharType="separate"/>
      </w:r>
      <w:r w:rsidR="00590964" w:rsidRPr="00590964">
        <w:rPr>
          <w:rFonts w:ascii="Times New Roman" w:hAnsi="Times New Roman" w:cs="Times New Roman"/>
        </w:rPr>
        <w:t>[36]</w:t>
      </w:r>
      <w:r w:rsidR="003A3462">
        <w:rPr>
          <w:rFonts w:cstheme="minorHAnsi"/>
        </w:rPr>
        <w:fldChar w:fldCharType="end"/>
      </w:r>
      <w:r w:rsidR="00623DE0">
        <w:rPr>
          <w:rFonts w:cstheme="minorHAnsi"/>
        </w:rPr>
        <w:t xml:space="preserve"> </w:t>
      </w:r>
      <w:r w:rsidR="003A3462">
        <w:rPr>
          <w:rFonts w:cstheme="minorHAnsi"/>
        </w:rPr>
        <w:t xml:space="preserve">In the present case, </w:t>
      </w:r>
      <w:proofErr w:type="spellStart"/>
      <w:r w:rsidR="003A3462" w:rsidRPr="001A6F1D">
        <w:rPr>
          <w:rFonts w:cstheme="minorHAnsi"/>
          <w:i/>
          <w:iCs/>
        </w:rPr>
        <w:t>ρ</w:t>
      </w:r>
      <w:r w:rsidR="003A3462" w:rsidRPr="00290F44">
        <w:rPr>
          <w:i/>
          <w:iCs/>
          <w:vertAlign w:val="subscript"/>
        </w:rPr>
        <w:t>opt</w:t>
      </w:r>
      <w:proofErr w:type="spellEnd"/>
      <w:r w:rsidR="003A3462">
        <w:rPr>
          <w:rFonts w:cstheme="minorHAnsi"/>
        </w:rPr>
        <w:t xml:space="preserve"> appears as a good estimate of </w:t>
      </w:r>
      <w:r w:rsidR="003A3462" w:rsidRPr="001A6F1D">
        <w:rPr>
          <w:rFonts w:cstheme="minorHAnsi"/>
          <w:i/>
          <w:iCs/>
        </w:rPr>
        <w:t>ρ</w:t>
      </w:r>
      <w:r w:rsidR="003A3462">
        <w:rPr>
          <w:rFonts w:cstheme="minorHAnsi"/>
        </w:rPr>
        <w:t xml:space="preserve">, thus validating the use of spectroscopic ellipsometry as a technique to investigate the electrical properties of </w:t>
      </w:r>
      <w:proofErr w:type="spellStart"/>
      <w:r w:rsidR="003A3462">
        <w:rPr>
          <w:rFonts w:cstheme="minorHAnsi"/>
        </w:rPr>
        <w:t>TiN</w:t>
      </w:r>
      <w:proofErr w:type="spellEnd"/>
      <w:r w:rsidR="003A3462">
        <w:rPr>
          <w:rFonts w:cstheme="minorHAnsi"/>
        </w:rPr>
        <w:t xml:space="preserve"> films when direct resistivity measurements are not available.</w:t>
      </w:r>
    </w:p>
    <w:p w14:paraId="28F7AF70" w14:textId="1387D68D" w:rsidR="008241BA" w:rsidRPr="00A80D79" w:rsidRDefault="00AF6F53" w:rsidP="00E66538">
      <w:pPr>
        <w:pStyle w:val="Didascalia"/>
        <w:keepNext/>
        <w:spacing w:after="0" w:line="480" w:lineRule="auto"/>
      </w:pPr>
      <w:r>
        <w:rPr>
          <w:noProof/>
        </w:rPr>
        <w:drawing>
          <wp:inline distT="0" distB="0" distL="0" distR="0" wp14:anchorId="5D3E8D74" wp14:editId="64619707">
            <wp:extent cx="2880000" cy="252000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a:blip r:embed="rId60">
                      <a:extLst>
                        <a:ext uri="{28A0092B-C50C-407E-A947-70E740481C1C}">
                          <a14:useLocalDpi xmlns:a14="http://schemas.microsoft.com/office/drawing/2010/main" val="0"/>
                        </a:ext>
                      </a:extLst>
                    </a:blip>
                    <a:stretch>
                      <a:fillRect/>
                    </a:stretch>
                  </pic:blipFill>
                  <pic:spPr>
                    <a:xfrm>
                      <a:off x="0" y="0"/>
                      <a:ext cx="2880000" cy="2520000"/>
                    </a:xfrm>
                    <a:prstGeom prst="rect">
                      <a:avLst/>
                    </a:prstGeom>
                  </pic:spPr>
                </pic:pic>
              </a:graphicData>
            </a:graphic>
          </wp:inline>
        </w:drawing>
      </w:r>
    </w:p>
    <w:p w14:paraId="41122E42" w14:textId="54131A86" w:rsidR="008241BA" w:rsidRPr="00A80D79" w:rsidRDefault="00AF6F53" w:rsidP="00E66538">
      <w:pPr>
        <w:pStyle w:val="Didascalia"/>
        <w:spacing w:after="0" w:line="480" w:lineRule="auto"/>
      </w:pPr>
      <w:r w:rsidRPr="004D02B9">
        <w:rPr>
          <w:b/>
          <w:bCs w:val="0"/>
        </w:rPr>
        <w:t>Figure</w:t>
      </w:r>
      <w:r w:rsidR="008241BA" w:rsidRPr="004D02B9">
        <w:rPr>
          <w:b/>
          <w:bCs w:val="0"/>
        </w:rPr>
        <w:t xml:space="preserve"> </w:t>
      </w:r>
      <w:r w:rsidR="00D4385A" w:rsidRPr="004D02B9">
        <w:rPr>
          <w:b/>
          <w:bCs w:val="0"/>
        </w:rPr>
        <w:fldChar w:fldCharType="begin"/>
      </w:r>
      <w:r w:rsidR="00D4385A" w:rsidRPr="004D02B9">
        <w:rPr>
          <w:b/>
          <w:bCs w:val="0"/>
        </w:rPr>
        <w:instrText xml:space="preserve"> SEQ FIG. \* ARABIC </w:instrText>
      </w:r>
      <w:r w:rsidR="00D4385A" w:rsidRPr="004D02B9">
        <w:rPr>
          <w:b/>
          <w:bCs w:val="0"/>
        </w:rPr>
        <w:fldChar w:fldCharType="separate"/>
      </w:r>
      <w:r w:rsidR="00243ABF">
        <w:rPr>
          <w:b/>
          <w:bCs w:val="0"/>
          <w:noProof/>
        </w:rPr>
        <w:t>5</w:t>
      </w:r>
      <w:r w:rsidR="00D4385A" w:rsidRPr="004D02B9">
        <w:rPr>
          <w:b/>
          <w:bCs w:val="0"/>
          <w:noProof/>
        </w:rPr>
        <w:fldChar w:fldCharType="end"/>
      </w:r>
      <w:r w:rsidR="008E6768" w:rsidRPr="004D02B9">
        <w:rPr>
          <w:b/>
          <w:bCs w:val="0"/>
        </w:rPr>
        <w:t>.</w:t>
      </w:r>
      <w:r w:rsidR="008241BA" w:rsidRPr="004D02B9">
        <w:t xml:space="preserve"> </w:t>
      </w:r>
      <w:r w:rsidRPr="004D02B9">
        <w:t xml:space="preserve">Electrical resistivity of </w:t>
      </w:r>
      <w:proofErr w:type="spellStart"/>
      <w:r w:rsidRPr="004D02B9">
        <w:t>TiN</w:t>
      </w:r>
      <w:proofErr w:type="spellEnd"/>
      <w:r w:rsidRPr="004D02B9">
        <w:t xml:space="preserve"> thin films measured by the four-point probe method.</w:t>
      </w:r>
    </w:p>
    <w:p w14:paraId="0777B4D3" w14:textId="77777777" w:rsidR="003E2E96" w:rsidRPr="00A80D79" w:rsidRDefault="003E2E96" w:rsidP="00E66538">
      <w:pPr>
        <w:spacing w:after="0"/>
      </w:pPr>
    </w:p>
    <w:p w14:paraId="51124E7C" w14:textId="794192DF" w:rsidR="00BC2E50" w:rsidRPr="00A80D79" w:rsidRDefault="00F14B3B" w:rsidP="00E66538">
      <w:pPr>
        <w:spacing w:after="0"/>
      </w:pPr>
      <w:r>
        <w:t xml:space="preserve">Considering, overall, the knowledge gained from the structural, optical and electrical analysis on the </w:t>
      </w:r>
      <w:proofErr w:type="spellStart"/>
      <w:r>
        <w:t>TiN</w:t>
      </w:r>
      <w:proofErr w:type="spellEnd"/>
      <w:r>
        <w:t xml:space="preserve"> thin films, we can note the critical influence of RF substrate biasing on the performance of the material in terms of plasmonic applications. Interestingly, despite the TiN-0 W film, i.e.</w:t>
      </w:r>
      <w:r w:rsidR="00EF033A">
        <w:t>,</w:t>
      </w:r>
      <w:r>
        <w:t xml:space="preserve"> grown in absence of bias, exhibited bigger crystals and negligible strain (Figure 1c), it also showed a moderate estimated over-stoichiometry (TiN</w:t>
      </w:r>
      <w:r w:rsidRPr="00F14B3B">
        <w:rPr>
          <w:vertAlign w:val="subscript"/>
        </w:rPr>
        <w:t>1.1</w:t>
      </w:r>
      <w:r>
        <w:rPr>
          <w:vertAlign w:val="subscript"/>
        </w:rPr>
        <w:t>4</w:t>
      </w:r>
      <w:r>
        <w:t>, Figure 4a), the latter being associated to non-</w:t>
      </w:r>
      <w:r>
        <w:lastRenderedPageBreak/>
        <w:t>optimal plasmonic properties (Figure 3). On the other hand, the films grown under high RF substrate biasing showed smaller nanocrystals with a higher degree of strain (Figure 2c)</w:t>
      </w:r>
      <w:r w:rsidR="00F826AC">
        <w:t xml:space="preserve"> and </w:t>
      </w:r>
      <w:r>
        <w:t xml:space="preserve">over-stoichiometry </w:t>
      </w:r>
      <w:r w:rsidR="00F826AC">
        <w:t xml:space="preserve">as well </w:t>
      </w:r>
      <w:r>
        <w:t>(</w:t>
      </w:r>
      <w:r w:rsidR="00F826AC">
        <w:t xml:space="preserve">1.07 &lt; </w:t>
      </w:r>
      <w:r w:rsidR="00F826AC" w:rsidRPr="00F826AC">
        <w:rPr>
          <w:i/>
          <w:iCs/>
        </w:rPr>
        <w:t>x</w:t>
      </w:r>
      <w:r w:rsidR="00F826AC">
        <w:t xml:space="preserve"> &lt; 1.15, Figure 4a). On the contrary, only the TiN-50 W film, i.e.</w:t>
      </w:r>
      <w:r w:rsidR="00EF033A">
        <w:t>,</w:t>
      </w:r>
      <w:r w:rsidR="00F826AC">
        <w:t xml:space="preserve"> grown under the application of a moderate RF substrate biasing, exhibited a preferential growth along the </w:t>
      </w:r>
      <w:r w:rsidR="00EF033A" w:rsidRPr="00EF033A">
        <w:rPr>
          <w:highlight w:val="yellow"/>
        </w:rPr>
        <w:t>[</w:t>
      </w:r>
      <w:r w:rsidR="00F826AC" w:rsidRPr="00EF033A">
        <w:rPr>
          <w:highlight w:val="yellow"/>
        </w:rPr>
        <w:t>111</w:t>
      </w:r>
      <w:r w:rsidR="00EF033A" w:rsidRPr="00EF033A">
        <w:rPr>
          <w:highlight w:val="yellow"/>
        </w:rPr>
        <w:t>]</w:t>
      </w:r>
      <w:r w:rsidR="00F826AC">
        <w:t xml:space="preserve"> direction (Figure 2b), intermediate grain size and strain among all the investigated films (Figure 2c), and a slight under-stoichiometry (TiN</w:t>
      </w:r>
      <w:r w:rsidR="00F826AC" w:rsidRPr="0041263B">
        <w:rPr>
          <w:vertAlign w:val="subscript"/>
        </w:rPr>
        <w:t>0.</w:t>
      </w:r>
      <w:r w:rsidR="00EF033A">
        <w:rPr>
          <w:vertAlign w:val="subscript"/>
        </w:rPr>
        <w:t>85</w:t>
      </w:r>
      <w:r w:rsidR="00F826AC">
        <w:t xml:space="preserve">, Figure 4a). All these features </w:t>
      </w:r>
      <w:r w:rsidR="00D25C08">
        <w:t>correlated</w:t>
      </w:r>
      <w:r w:rsidR="00F826AC">
        <w:t xml:space="preserve"> to its best plasmonic properties (Figures 3 and 4) and lowest resistivity (Figures 4d and 5)</w:t>
      </w:r>
      <w:r w:rsidR="0041263B">
        <w:t xml:space="preserve">. We can thus hypothesize that a moderate RF substrate biasing could be critical to produce </w:t>
      </w:r>
      <w:proofErr w:type="spellStart"/>
      <w:r w:rsidR="0041263B">
        <w:t>TiN</w:t>
      </w:r>
      <w:proofErr w:type="spellEnd"/>
      <w:r w:rsidR="0041263B">
        <w:t xml:space="preserve"> thin films with optimal stoichiometry leading to better plasmonic and electrical properties, despite slightly reducing the grain size. This effect may be related to an optimized flux of </w:t>
      </w:r>
      <w:proofErr w:type="spellStart"/>
      <w:r w:rsidR="00A32C7A">
        <w:t>Ti</w:t>
      </w:r>
      <w:proofErr w:type="spellEnd"/>
      <w:r w:rsidR="00A32C7A">
        <w:t xml:space="preserve"> and N species reaching the substrate achieved by the moderate RF biasing, while intense bombardment conditions could lead to small grain size and high compressive stress induced by an excessive amount of defects (such as </w:t>
      </w:r>
      <w:proofErr w:type="spellStart"/>
      <w:r w:rsidR="00A32C7A">
        <w:t>Ti</w:t>
      </w:r>
      <w:proofErr w:type="spellEnd"/>
      <w:r w:rsidR="00A32C7A">
        <w:t xml:space="preserve"> vacancies).</w:t>
      </w:r>
      <w:r w:rsidR="00A32C7A" w:rsidRPr="00A80D79">
        <w:fldChar w:fldCharType="begin"/>
      </w:r>
      <w:r w:rsidR="00EF033A">
        <w:instrText xml:space="preserve"> ADDIN ZOTERO_ITEM CSL_CITATION {"citationID":"Wp8ML0MX","properties":{"formattedCitation":"[43,47,51,52]","plainCitation":"[43,47,51,52]","noteIndex":0},"citationItems":[{"id":2276,"uris":["http://zotero.org/users/1785709/items/ZCZS23ML"],"uri":["http://zotero.org/users/1785709/items/ZCZS23ML"],"itemData":{"id":2276,"type":"article-journal","abstract":"We present a thorough study of the microstructure, texture, intrinsic stress, surface, and interface morphology of transition metal nitride (mainly TiN but also CrN) films grown on Si by reactive sputter deposition, with emphasis to the mechanisms of adatom migration on the surface and subplantation of energetic species. In order to study the effects of adatom mobility and the subplantation probability we vary the ion energy and growth temperature. For the experimental part of this work we used nondestructive, statistically reliable x-ray techniques (diffraction, reflectivity, scattering). The x-ray results are compared and correlated with supporting data of in situ spectroscopic ellipsometry as well as Monte Carlo simulations of the irradiation effects and surface diffusion of adatoms. We found that the texture and the surface and interface morphology are sensitive to the mechanism of dissipation of the impinging ions. If the energy is enough to overcome the subplantation threshold (</w:instrText>
      </w:r>
      <w:r w:rsidR="00EF033A">
        <w:rPr>
          <w:rFonts w:ascii="Cambria Math" w:hAnsi="Cambria Math" w:cs="Cambria Math"/>
        </w:rPr>
        <w:instrText>∼</w:instrText>
      </w:r>
      <w:r w:rsidR="00EF033A">
        <w:instrText xml:space="preserve">50eV), then the films are highly compressed and exhibit ultrasmooth surfaces and rough interfaces. In this case, the texture of the films is not affected much by the ion energy, since the energy is dissipated in the bulk and contributes less to the surface mobility of adatoms. On the other hand, when the ion energy is below the subplantation threshold the texture of the films strongly depends on the ion energy and flux, the interfaces are atomically sharp and the surface morphology depends on the mobility and surface diffusion length of adatoms. However, in both cases these effects are dominant at the homogeneous growth. At the initial stages of nucleation and island growth the differences in the growth due to irradiation conditions are not pronounced and the thermodynamics of wetting of TiN on Si are prevailing factors.","container-title":"Journal of Applied Physics","DOI":"10.1063/1.1811389","ISSN":"0021-8979","issue":"11","journalAbbreviation":"J. Appl. Phys.","language":"English","note":"00000","page":"6234-6246","source":"aip.scitation.org (Atypon)","title":"Surface kinetics and subplantation phenomena affecting the texture, morphology, stress, and growth evolution of titanium nitride films","volume":"96","author":[{"family":"Patsalas","given":"P."},{"family":"Gravalidis","given":"C."},{"family":"Logothetidis","given":"S."}],"issued":{"date-parts":[["2004"]]}}},{"id":2294,"uris":["http://zotero.org/users/1785709/items/GDHPX5EH"],"uri":["http://zotero.org/users/1785709/items/GDHPX5EH"],"itemData":{"id":2294,"type":"article-journal","abstract":"The properties of TiN films deposited by direct current magnetron sputtering strongly depends on the composition of the discharge since the N2 fraction is the main deposition parameter controlling the poisoning of the target and, thus, the flux and energy of the species bombarding the growing films. Accordingly, the properties of the films are also intimately linked to the N2 fraction. In this work TiN films were deposited by deep oscillation magnetron sputtering, a variant of high power impulse magnetron sputtering, with increasing N2 content in the discharge gas. The TiN films deposited under relatively low intensity bombardment conditions have surface chemistry processes that favour the formation of [111] preferential orientation. On the contrary, the TiN films deposited at N2 fraction of 11% and above are grown under heavy bombardment by the plasma species and are less crystalline than at lower N2 fraction, have high compressive stresses and their grain size decreases. The increased bombardment of the films with increasing N2 fraction was attributed to changes of N species energy flux as corroborated by the ion energy distributions. The evolution of the films properties was accounted for by assuming that the energetic metallic and monoatomic nitrogen species interact with the growing film through different mechanisms and thus they have differentiated effects on the films properties. The structural properties of the films are mainly influenced by the bombardment by energetic N species while the microstructure of the films and their hardness mainly depends on the bombardment by energetic Ti species. The different roles of the energetic metallic and monoatomic nitrogen species in the growth process of TiN films implies that proper control and balance of the two types of bombardment are mandatory in order to optimize the properties of the TiN for the targeted application.","container-title":"Thin Solid Films","DOI":"10.1016/j.tsf.2017.10.052","ISSN":"0040-6090","journalAbbreviation":"Thin Solid Films","language":"English","note":"00000","page":"253-264","source":"ScienceDirect","title":"On the role of the energetic species in TiN thin film growth by reactive deep oscillation magnetron sputtering in Ar/N2","volume":"645","author":[{"family":"Oliveira","given":"J. C."},{"family":"Fernandes","given":"F."},{"family":"Serra","given":"R."},{"family":"Cavaleiro","given":"A."}],"issued":{"date-parts":[["2018"]]}}},{"id":2293,"uris":["http://zotero.org/users/1785709/items/QF5PLC7K"],"uri":["http://zotero.org/users/1785709/items/QF5PLC7K"],"itemData":{"id":2293,"type":"article-journal","abstract":"Transmission electron microscopy, x‐ray diffraction, and Rutherford backscattering have been used to investigate the effects of ion irradiation during growth on the deposition rate, composition, and microstructure of single‐phase polycrystalline NaCl‐structure TiNx films deposited by reactive magnetron sputtering with a negative substrate bias voltage Vs. The layers were deposited on thermally oxidized Si(001) substrates in mixed Ar+4% N2 discharges at a total pressure of 4.2 mTorr. Varying Vs between 0 and 1800 V resulted in incident ion‐to‐Ti atom flux ratios of 0.3 to 0.6 at the film growth surface and increases in the substrate temperature Ts (initially Ts=300 °C) of 40 to 200 °C. The Ti resputtering yield increased from ≤0.02 (Vs≤100 V) to 0.30 (Vs=1800 V) Ti atoms per incident ion (primarily Ar+), while the N/Ti ratio in as‐deposited films increased from 1.03 for Vs=0 V to 1.12 for 100 V≤Vs≤400 V and then decreased to </w:instrText>
      </w:r>
      <w:r w:rsidR="00EF033A">
        <w:rPr>
          <w:rFonts w:ascii="Cambria Math" w:hAnsi="Cambria Math" w:cs="Cambria Math"/>
        </w:rPr>
        <w:instrText>≂</w:instrText>
      </w:r>
      <w:r w:rsidR="00EF033A">
        <w:instrText xml:space="preserve">0.95 as Vs was raised to 1800 V. Trapped Ar concentrations ranged from </w:instrText>
      </w:r>
      <w:r w:rsidR="00EF033A">
        <w:rPr>
          <w:rFonts w:ascii="Times New Roman" w:hAnsi="Times New Roman" w:cs="Times New Roman"/>
        </w:rPr>
        <w:instrText>≤</w:instrText>
      </w:r>
      <w:r w:rsidR="00EF033A">
        <w:instrText>0.5</w:instrText>
      </w:r>
      <w:r w:rsidR="00EF033A">
        <w:rPr>
          <w:rFonts w:ascii="Times New Roman" w:hAnsi="Times New Roman" w:cs="Times New Roman"/>
        </w:rPr>
        <w:instrText> </w:instrText>
      </w:r>
      <w:r w:rsidR="00EF033A">
        <w:instrText xml:space="preserve">at.% (Vs=0) to </w:instrText>
      </w:r>
      <w:r w:rsidR="00EF033A">
        <w:rPr>
          <w:rFonts w:ascii="Cambria Math" w:hAnsi="Cambria Math" w:cs="Cambria Math"/>
        </w:rPr>
        <w:instrText>≂</w:instrText>
      </w:r>
      <w:r w:rsidR="00EF033A">
        <w:instrText>5.5</w:instrText>
      </w:r>
      <w:r w:rsidR="00EF033A">
        <w:rPr>
          <w:rFonts w:ascii="Times New Roman" w:hAnsi="Times New Roman" w:cs="Times New Roman"/>
        </w:rPr>
        <w:instrText> </w:instrText>
      </w:r>
      <w:r w:rsidR="00EF033A">
        <w:instrText>at.% (Vs=1800 V). However, the Ar was not randomly dispersed in films grown with Vs</w:instrText>
      </w:r>
      <w:r w:rsidR="00EF033A">
        <w:rPr>
          <w:rFonts w:ascii="Cambria Math" w:hAnsi="Cambria Math" w:cs="Cambria Math"/>
        </w:rPr>
        <w:instrText>≳</w:instrText>
      </w:r>
      <w:r w:rsidR="00EF033A">
        <w:instrText xml:space="preserve">1000 V and gas bubbles were observed. Film lattice parameters a0 were found to vary from the bulk value of 0.4240 nm at Vs=0 to a maximum of 0.4295 nm at Vs=800 V and then decrease to 0.4265 nm at Vs=1800 V. Voided grain boundaries were observed in films grown with Vs≤120 V. The use of higher substrate biases initially resulted densification of grain boundaries with a corresponding decrease in average grain size. However, with Vs≥800 V, the films again became less dense and increased intragranular defect densities were observed.","container-title":"Journal of Vacuum Science &amp; Technology A","DOI":"10.1116/1.578074","ISSN":"0734-2101","issue":"2","journalAbbreviation":"J. Vac. Sci. Technol. A","language":"English","note":"00202","page":"265-272","source":"avs.scitation.org (Atypon)","title":"Polycrystalline TiN films deposited by reactive bias magnetron sputtering: Effects of ion bombardment on resputtering rates, film composition, and microstructure","title-short":"Polycrystalline TiN films deposited by reactive bias magnetron sputtering","volume":"10","author":[{"family":"Petrov","given":"I."},{"family":"Hultman","given":"L."},{"family":"Sundgren","given":"J.‐E."},{"family":"Greene","given":"J. E."}],"issued":{"date-parts":[["1992"]]}}},{"id":2283,"uris":["http://zotero.org/users/1785709/items/MDKH5SBE"],"uri":["http://zotero.org/users/1785709/items/MDKH5SBE"],"itemData":{"id":2283,"type":"article-journal","abstract":"High power impulse magnetron sputtering (HiPIMS) is a novel physical vapor deposition (PVD) technique. HiPIMS is a low-temperature process, giving well-adherent coatings, better quality films, and droplet-free deposition. It provides enhanced gas dissociation and highly ionized plasma by inputting a high power during short pulses to the target. The target material is therefore not only sputtered but also ionized during the deposition process. In this study, TiN thin films were deposited using a uni-polar mode HiPIMS process. Nitrogen was used as the reactive gas to deposit TiN along with Ar gas. The deposition of TiN films was investigated by varying the duty cycles from 2 to 10% to have peak power density ranging from 208 to 1064W/cm2. A high peak power density was obtained at a low duty cycle. DC magnetron sputtered TiN thin film (duty cycle=100%) was also deposited for comparison. We demonstrate that the HiPIMS deposited TiN thin film exhibits a denser structure and smoother surface at low duty cycles. It was also found that the intense ion bombardment at low duty cycles deteriorates the film structure and their mechanical properties. Moderate ion bombardment at a duty cycle of 4.5% gives the highest (111)/(200) intensity ratio and the highest amount of TiN bonding. This results in a film having the highest hardness, elastic modulus, and corrosion resistance of 29.3GPa, 388.2GPa, and 1.56E+06 (Ω/cm2), respectively. However, oxygen was found in the resulting films.","collection-title":"TACT 2013 International Thin Films Conference","container-title":"Surface and Coatings Technology","DOI":"10.1016/j.surfcoat.2014.03.011","ISSN":"0257-8972","journalAbbreviation":"Surf. Coat. Technol.","language":"English","note":"00032","page":"232-237","source":"ScienceDirect","title":"Effect of duty cycles on the deposition and characteristics of high power impulse magnetron sputtering deposited TiN thin films","volume":"259","author":[{"family":"Chang","given":"Chi-Lung"},{"family":"Shih","given":"Siao-Gu"},{"family":"Chen","given":"Pin-Hung"},{"family":"Chen","given":"Wei-Chih"},{"family":"Ho","given":"Chun-Ta"},{"family":"Wu","given":"Wan-Yu"}],"issued":{"date-parts":[["2014"]]}}}],"schema":"https://github.com/citation-style-language/schema/raw/master/csl-citation.json"} </w:instrText>
      </w:r>
      <w:r w:rsidR="00A32C7A" w:rsidRPr="00A80D79">
        <w:fldChar w:fldCharType="separate"/>
      </w:r>
      <w:r w:rsidR="006936BD" w:rsidRPr="006936BD">
        <w:rPr>
          <w:rFonts w:ascii="Times New Roman" w:hAnsi="Times New Roman" w:cs="Times New Roman"/>
        </w:rPr>
        <w:t>[43,47,51,52]</w:t>
      </w:r>
      <w:r w:rsidR="00A32C7A" w:rsidRPr="00A80D79">
        <w:fldChar w:fldCharType="end"/>
      </w:r>
    </w:p>
    <w:p w14:paraId="7DEB7E3C" w14:textId="009FE697" w:rsidR="00546931" w:rsidRPr="00A80D79" w:rsidRDefault="00546931" w:rsidP="00E66538">
      <w:pPr>
        <w:pStyle w:val="Didascalia"/>
        <w:spacing w:after="0" w:line="480" w:lineRule="auto"/>
      </w:pPr>
    </w:p>
    <w:p w14:paraId="1301D254" w14:textId="77777777" w:rsidR="00E66538" w:rsidRPr="00A80D79" w:rsidRDefault="00E66538" w:rsidP="00E66538"/>
    <w:p w14:paraId="01F3B0EA" w14:textId="77777777" w:rsidR="007C22FC" w:rsidRDefault="007C22FC">
      <w:pPr>
        <w:spacing w:line="288" w:lineRule="auto"/>
        <w:jc w:val="left"/>
        <w:rPr>
          <w:rFonts w:eastAsiaTheme="majorEastAsia" w:cstheme="majorBidi"/>
          <w:b/>
          <w:sz w:val="28"/>
          <w:szCs w:val="40"/>
        </w:rPr>
      </w:pPr>
      <w:r>
        <w:br w:type="page"/>
      </w:r>
    </w:p>
    <w:p w14:paraId="4E56C80B" w14:textId="073E2D5F" w:rsidR="00546931" w:rsidRPr="00A80D79" w:rsidRDefault="0071006F" w:rsidP="00E66538">
      <w:pPr>
        <w:pStyle w:val="Titolo1"/>
        <w:spacing w:before="0" w:after="0" w:line="480" w:lineRule="auto"/>
      </w:pPr>
      <w:r>
        <w:lastRenderedPageBreak/>
        <w:t>4</w:t>
      </w:r>
      <w:r w:rsidR="00546931" w:rsidRPr="00A80D79">
        <w:t>. Conclusions</w:t>
      </w:r>
    </w:p>
    <w:p w14:paraId="72453EC3" w14:textId="2FBCCC21" w:rsidR="00546931" w:rsidRPr="00A80D79" w:rsidRDefault="00270293" w:rsidP="00E66538">
      <w:pPr>
        <w:spacing w:after="0"/>
      </w:pPr>
      <w:proofErr w:type="spellStart"/>
      <w:r>
        <w:t>TiN</w:t>
      </w:r>
      <w:proofErr w:type="spellEnd"/>
      <w:r>
        <w:t xml:space="preserve"> thin films were deposited by </w:t>
      </w:r>
      <w:r w:rsidR="006726F7">
        <w:t>pulsed DC</w:t>
      </w:r>
      <w:r>
        <w:t xml:space="preserve"> magnetron sputtering on Si and glass substrates investigating the effect of </w:t>
      </w:r>
      <w:r w:rsidR="006726F7">
        <w:t>RF</w:t>
      </w:r>
      <w:r>
        <w:t xml:space="preserve"> substrate biasing on the structural, optical and electrical properties of the films. </w:t>
      </w:r>
      <w:r w:rsidR="00DF288A">
        <w:t xml:space="preserve">The film prepared under zero bias exhibited a preferential growth along the </w:t>
      </w:r>
      <w:r w:rsidR="00EF033A" w:rsidRPr="00EF033A">
        <w:rPr>
          <w:highlight w:val="yellow"/>
        </w:rPr>
        <w:t>[</w:t>
      </w:r>
      <w:r w:rsidR="00DF288A" w:rsidRPr="00EF033A">
        <w:rPr>
          <w:highlight w:val="yellow"/>
        </w:rPr>
        <w:t>111</w:t>
      </w:r>
      <w:r w:rsidR="00EF033A" w:rsidRPr="00EF033A">
        <w:rPr>
          <w:highlight w:val="yellow"/>
        </w:rPr>
        <w:t>]</w:t>
      </w:r>
      <w:r w:rsidR="00DF288A">
        <w:t xml:space="preserve"> direction and larger grains and smaller strain compared to all the films deposited with substrate biasing, the latter characterized by </w:t>
      </w:r>
      <w:r w:rsidR="00D25C08">
        <w:t xml:space="preserve">small </w:t>
      </w:r>
      <w:r w:rsidR="00DF288A">
        <w:t xml:space="preserve">nanocrystals (few nm) and growth along the </w:t>
      </w:r>
      <w:r w:rsidR="00EF033A" w:rsidRPr="00EF033A">
        <w:rPr>
          <w:highlight w:val="yellow"/>
        </w:rPr>
        <w:t>[</w:t>
      </w:r>
      <w:r w:rsidR="00DF288A" w:rsidRPr="00EF033A">
        <w:rPr>
          <w:highlight w:val="yellow"/>
        </w:rPr>
        <w:t>200</w:t>
      </w:r>
      <w:r w:rsidR="00EF033A" w:rsidRPr="00EF033A">
        <w:rPr>
          <w:highlight w:val="yellow"/>
        </w:rPr>
        <w:t>]</w:t>
      </w:r>
      <w:r w:rsidR="00DF288A">
        <w:t xml:space="preserve"> and </w:t>
      </w:r>
      <w:r w:rsidR="00EF033A" w:rsidRPr="00EF033A">
        <w:rPr>
          <w:highlight w:val="yellow"/>
        </w:rPr>
        <w:t>[</w:t>
      </w:r>
      <w:r w:rsidR="00DF288A" w:rsidRPr="00EF033A">
        <w:rPr>
          <w:highlight w:val="yellow"/>
        </w:rPr>
        <w:t>220</w:t>
      </w:r>
      <w:r w:rsidR="00EF033A" w:rsidRPr="00EF033A">
        <w:rPr>
          <w:highlight w:val="yellow"/>
        </w:rPr>
        <w:t>]</w:t>
      </w:r>
      <w:r w:rsidR="00DF288A">
        <w:t xml:space="preserve"> directions. Nevertheless, the </w:t>
      </w:r>
      <w:proofErr w:type="spellStart"/>
      <w:r w:rsidR="00DF288A">
        <w:t>ellipsometric</w:t>
      </w:r>
      <w:proofErr w:type="spellEnd"/>
      <w:r w:rsidR="00DF288A">
        <w:t xml:space="preserve"> analysis revealed that the metallicity of the samples (</w:t>
      </w:r>
      <w:r w:rsidR="005A5883">
        <w:t xml:space="preserve">features in the </w:t>
      </w:r>
      <w:r w:rsidR="00DF288A">
        <w:t xml:space="preserve">real part of the permittivity) could be improved by applying a moderate RF biasing. Indeed, the sample prepared with 50 W of RF power exhibited the best plasmonic properties, evaluated through the plasmonic quality factors for SPPs and LSPRs from the permittivity data. In addition, this film also exhibited the lowest resistivity, which was not only extracted from the </w:t>
      </w:r>
      <w:proofErr w:type="spellStart"/>
      <w:r w:rsidR="00DF288A">
        <w:t>Drude</w:t>
      </w:r>
      <w:proofErr w:type="spellEnd"/>
      <w:r w:rsidR="00DF288A">
        <w:t xml:space="preserve"> parameters after fitting the </w:t>
      </w:r>
      <w:proofErr w:type="spellStart"/>
      <w:r w:rsidR="00DF288A">
        <w:t>ellipsometric</w:t>
      </w:r>
      <w:proofErr w:type="spellEnd"/>
      <w:r w:rsidR="00DF288A">
        <w:t xml:space="preserve"> data, but also directly measured by the four-point probe method. This film, notably, was the only one exhibiting a </w:t>
      </w:r>
      <w:r w:rsidR="00D25C08">
        <w:t>slight</w:t>
      </w:r>
      <w:r w:rsidR="00DF288A">
        <w:t xml:space="preserve"> under-stoichiometry (evaluated from the crossover frequency) among all the investigated films, which instead were over-stoichiometric. As a consequence, our investigation highlighted the possibility of applying a moderate RF substrate biasing during magnetron sputtering to produce </w:t>
      </w:r>
      <w:proofErr w:type="spellStart"/>
      <w:r w:rsidR="00DF288A">
        <w:t>TiN</w:t>
      </w:r>
      <w:proofErr w:type="spellEnd"/>
      <w:r w:rsidR="00DF288A">
        <w:t xml:space="preserve"> films with optimized structural and optical properties, and thus stoichiometry, conductivity and plasmonic performance, without any post-annealing treatment. </w:t>
      </w:r>
      <w:r w:rsidR="002F3F3E">
        <w:t>T</w:t>
      </w:r>
      <w:r w:rsidR="00DF288A">
        <w:t xml:space="preserve">he present results are of general interest for the production of </w:t>
      </w:r>
      <w:proofErr w:type="spellStart"/>
      <w:r w:rsidR="00DF288A">
        <w:t>TiN</w:t>
      </w:r>
      <w:proofErr w:type="spellEnd"/>
      <w:r w:rsidR="00DF288A">
        <w:t xml:space="preserve"> thin films grown under non-epitaxial conditions on different substrates for large-scale plasmonic applications in electronics, telecommunication, </w:t>
      </w:r>
      <w:r w:rsidR="002F3F3E">
        <w:t>and</w:t>
      </w:r>
      <w:r w:rsidR="00DF288A">
        <w:t xml:space="preserve"> solar energy conversion.</w:t>
      </w:r>
    </w:p>
    <w:p w14:paraId="61B24357" w14:textId="32B783BE" w:rsidR="00E66538" w:rsidRDefault="00ED47EF" w:rsidP="00FC2787">
      <w:pPr>
        <w:pStyle w:val="Titolo1"/>
      </w:pPr>
      <w:proofErr w:type="spellStart"/>
      <w:r>
        <w:lastRenderedPageBreak/>
        <w:t>CRediT</w:t>
      </w:r>
      <w:proofErr w:type="spellEnd"/>
      <w:r>
        <w:t xml:space="preserve"> authorship contribution statement</w:t>
      </w:r>
    </w:p>
    <w:p w14:paraId="7087ACAA" w14:textId="058B6CED" w:rsidR="00FC2787" w:rsidRDefault="00FC2787" w:rsidP="00E66538">
      <w:pPr>
        <w:spacing w:after="0"/>
      </w:pPr>
      <w:r>
        <w:t xml:space="preserve">L. M.: Methodology, Investigation, Validation, </w:t>
      </w:r>
      <w:proofErr w:type="gramStart"/>
      <w:r>
        <w:t>Writing</w:t>
      </w:r>
      <w:proofErr w:type="gramEnd"/>
      <w:r>
        <w:t xml:space="preserve"> – Original Draft; T. B.: Investigation; B. R. B.: Investigation; F. M.: Methodology; A. L. B.: Supervision; Š. K.: Supervision, Project administration, Funding acquisition; A. N.: Conceptualization, Writing – Review &amp; Editing, Supervision, Project administration, Funding acquisition.</w:t>
      </w:r>
    </w:p>
    <w:p w14:paraId="4545E7FD" w14:textId="6FB5FFA7" w:rsidR="00ED47EF" w:rsidRDefault="00ED47EF" w:rsidP="00FC2787">
      <w:pPr>
        <w:pStyle w:val="Titolo1"/>
      </w:pPr>
      <w:r>
        <w:t>Declaration of Competing Interest</w:t>
      </w:r>
    </w:p>
    <w:p w14:paraId="341DA381" w14:textId="4CBB0457" w:rsidR="00FC2787" w:rsidRPr="00A80D79" w:rsidRDefault="00FC2787" w:rsidP="00E66538">
      <w:pPr>
        <w:spacing w:after="0"/>
      </w:pPr>
      <w:r>
        <w:t>The authors declare no competing financial interest.</w:t>
      </w:r>
    </w:p>
    <w:p w14:paraId="6585A6D7" w14:textId="77777777" w:rsidR="00546931" w:rsidRPr="00A80D79" w:rsidRDefault="00546931" w:rsidP="00E66538">
      <w:pPr>
        <w:pStyle w:val="Titolo1"/>
        <w:spacing w:before="0" w:after="0" w:line="480" w:lineRule="auto"/>
      </w:pPr>
      <w:r w:rsidRPr="00A80D79">
        <w:t>Acknowledgments</w:t>
      </w:r>
    </w:p>
    <w:p w14:paraId="535E6470" w14:textId="262DBB25" w:rsidR="00546931" w:rsidRPr="00A80D79" w:rsidRDefault="009B38C6" w:rsidP="00E66538">
      <w:pPr>
        <w:spacing w:after="0"/>
      </w:pPr>
      <w:r w:rsidRPr="00A80D79">
        <w:rPr>
          <w:rFonts w:ascii="Times New Roman" w:hAnsi="Times New Roman" w:cs="Times New Roman"/>
        </w:rPr>
        <w:t xml:space="preserve">The authors gratefully acknowledge support from the Ministry of Education, Youth and Sports of the Czech Republic </w:t>
      </w:r>
      <w:r w:rsidR="00B618AD" w:rsidRPr="00E15C95">
        <w:t>through the project ERC CZ no. LL1903 and</w:t>
      </w:r>
      <w:r w:rsidR="00B618AD">
        <w:t xml:space="preserve"> the</w:t>
      </w:r>
      <w:r w:rsidRPr="00A80D79">
        <w:rPr>
          <w:rFonts w:ascii="Times New Roman" w:hAnsi="Times New Roman" w:cs="Times New Roman"/>
        </w:rPr>
        <w:t xml:space="preserve"> project no. LO1305, from the Operational </w:t>
      </w:r>
      <w:proofErr w:type="spellStart"/>
      <w:r w:rsidRPr="00A80D79">
        <w:rPr>
          <w:rFonts w:ascii="Times New Roman" w:hAnsi="Times New Roman" w:cs="Times New Roman"/>
        </w:rPr>
        <w:t>Programme</w:t>
      </w:r>
      <w:proofErr w:type="spellEnd"/>
      <w:r w:rsidRPr="00A80D79">
        <w:rPr>
          <w:rFonts w:ascii="Times New Roman" w:hAnsi="Times New Roman" w:cs="Times New Roman"/>
        </w:rPr>
        <w:t xml:space="preserve"> Research, Development and Education - European Regional Development Fund, project no. CZ.02.1.01/0.0/0.0/15_003/0000416. </w:t>
      </w:r>
      <w:r w:rsidR="00B618AD" w:rsidRPr="00E15C95">
        <w:t xml:space="preserve">The authors acknowledge </w:t>
      </w:r>
      <w:proofErr w:type="spellStart"/>
      <w:r w:rsidR="00B618AD" w:rsidRPr="00E15C95">
        <w:t>CzechNanoLab</w:t>
      </w:r>
      <w:proofErr w:type="spellEnd"/>
      <w:r w:rsidR="00B618AD" w:rsidRPr="00E15C95">
        <w:t xml:space="preserve"> Research Infrastructure supported by MEYS CR (LM2018110)</w:t>
      </w:r>
      <w:r w:rsidRPr="00A80D79">
        <w:rPr>
          <w:rFonts w:ascii="Times New Roman" w:hAnsi="Times New Roman" w:cs="Times New Roman"/>
        </w:rPr>
        <w:t>.</w:t>
      </w:r>
      <w:r w:rsidR="00F67C13" w:rsidRPr="00A80D79">
        <w:rPr>
          <w:rFonts w:ascii="Times New Roman" w:hAnsi="Times New Roman" w:cs="Times New Roman"/>
        </w:rPr>
        <w:t xml:space="preserve"> </w:t>
      </w:r>
      <w:r w:rsidR="00B618AD">
        <w:rPr>
          <w:rFonts w:ascii="Times New Roman" w:hAnsi="Times New Roman" w:cs="Times New Roman"/>
        </w:rPr>
        <w:t>The authors also</w:t>
      </w:r>
      <w:r w:rsidR="00F67C13" w:rsidRPr="00A80D79">
        <w:rPr>
          <w:rFonts w:ascii="Times New Roman" w:hAnsi="Times New Roman" w:cs="Times New Roman"/>
        </w:rPr>
        <w:t xml:space="preserve"> thank Claudia Aparicio and Josef </w:t>
      </w:r>
      <w:proofErr w:type="spellStart"/>
      <w:r w:rsidR="00F67C13" w:rsidRPr="00A80D79">
        <w:rPr>
          <w:rFonts w:ascii="Times New Roman" w:hAnsi="Times New Roman" w:cs="Times New Roman"/>
        </w:rPr>
        <w:t>Kašlík</w:t>
      </w:r>
      <w:proofErr w:type="spellEnd"/>
      <w:r w:rsidR="00F67C13" w:rsidRPr="00A80D79">
        <w:rPr>
          <w:rFonts w:ascii="Times New Roman" w:hAnsi="Times New Roman" w:cs="Times New Roman"/>
        </w:rPr>
        <w:t xml:space="preserve"> for their aid in XRD measurements</w:t>
      </w:r>
      <w:r w:rsidR="00085C49">
        <w:rPr>
          <w:rFonts w:ascii="Times New Roman" w:hAnsi="Times New Roman" w:cs="Times New Roman"/>
        </w:rPr>
        <w:t xml:space="preserve"> and </w:t>
      </w:r>
      <w:proofErr w:type="spellStart"/>
      <w:r w:rsidR="00085C49">
        <w:rPr>
          <w:rFonts w:ascii="Times New Roman" w:hAnsi="Times New Roman" w:cs="Times New Roman"/>
        </w:rPr>
        <w:t>Radim</w:t>
      </w:r>
      <w:proofErr w:type="spellEnd"/>
      <w:r w:rsidR="00085C49">
        <w:rPr>
          <w:rFonts w:ascii="Times New Roman" w:hAnsi="Times New Roman" w:cs="Times New Roman"/>
        </w:rPr>
        <w:t xml:space="preserve"> </w:t>
      </w:r>
      <w:proofErr w:type="spellStart"/>
      <w:r w:rsidR="00085C49">
        <w:rPr>
          <w:rFonts w:ascii="Times New Roman" w:hAnsi="Times New Roman" w:cs="Times New Roman"/>
        </w:rPr>
        <w:t>Čtvrtlík</w:t>
      </w:r>
      <w:proofErr w:type="spellEnd"/>
      <w:r w:rsidR="00085C49">
        <w:rPr>
          <w:rFonts w:ascii="Times New Roman" w:hAnsi="Times New Roman" w:cs="Times New Roman"/>
        </w:rPr>
        <w:t xml:space="preserve"> for his aid in sample deposition</w:t>
      </w:r>
      <w:r w:rsidR="00F67C13" w:rsidRPr="00A80D79">
        <w:rPr>
          <w:rFonts w:ascii="Times New Roman" w:hAnsi="Times New Roman" w:cs="Times New Roman"/>
        </w:rPr>
        <w:t>.</w:t>
      </w:r>
    </w:p>
    <w:p w14:paraId="674010D3" w14:textId="77777777" w:rsidR="00546931" w:rsidRPr="00A80D79" w:rsidRDefault="00546931" w:rsidP="00E66538">
      <w:pPr>
        <w:pStyle w:val="Titolo1"/>
        <w:spacing w:before="0" w:after="0" w:line="480" w:lineRule="auto"/>
      </w:pPr>
      <w:r w:rsidRPr="00A80D79">
        <w:t>Ref</w:t>
      </w:r>
      <w:r w:rsidR="009B38C6" w:rsidRPr="00A80D79">
        <w:t>e</w:t>
      </w:r>
      <w:r w:rsidRPr="00A80D79">
        <w:t>rences</w:t>
      </w:r>
    </w:p>
    <w:p w14:paraId="544BBB0A" w14:textId="77777777" w:rsidR="00EF033A" w:rsidRDefault="00C35331" w:rsidP="00EF033A">
      <w:pPr>
        <w:pStyle w:val="Bibliografia"/>
      </w:pPr>
      <w:r w:rsidRPr="00A80D79">
        <w:fldChar w:fldCharType="begin"/>
      </w:r>
      <w:r w:rsidR="00A83E28">
        <w:instrText xml:space="preserve"> ADDIN ZOTERO_BIBL {"uncited":[],"omitted":[],"custom":[]} CSL_BIBLIOGRAPHY </w:instrText>
      </w:r>
      <w:r w:rsidRPr="00A80D79">
        <w:fldChar w:fldCharType="separate"/>
      </w:r>
      <w:r w:rsidR="00EF033A">
        <w:t>[1]</w:t>
      </w:r>
      <w:r w:rsidR="00EF033A">
        <w:tab/>
        <w:t xml:space="preserve">P. </w:t>
      </w:r>
      <w:proofErr w:type="spellStart"/>
      <w:r w:rsidR="00EF033A">
        <w:t>Patsalas</w:t>
      </w:r>
      <w:proofErr w:type="spellEnd"/>
      <w:r w:rsidR="00EF033A">
        <w:t xml:space="preserve">, N. </w:t>
      </w:r>
      <w:proofErr w:type="spellStart"/>
      <w:r w:rsidR="00EF033A">
        <w:t>Kalfagiannis</w:t>
      </w:r>
      <w:proofErr w:type="spellEnd"/>
      <w:r w:rsidR="00EF033A">
        <w:t xml:space="preserve">, S. </w:t>
      </w:r>
      <w:proofErr w:type="spellStart"/>
      <w:r w:rsidR="00EF033A">
        <w:t>Kassavetis</w:t>
      </w:r>
      <w:proofErr w:type="spellEnd"/>
      <w:r w:rsidR="00EF033A">
        <w:t xml:space="preserve">, G. </w:t>
      </w:r>
      <w:proofErr w:type="spellStart"/>
      <w:r w:rsidR="00EF033A">
        <w:t>Abadias</w:t>
      </w:r>
      <w:proofErr w:type="spellEnd"/>
      <w:r w:rsidR="00EF033A">
        <w:t xml:space="preserve">, D.V. </w:t>
      </w:r>
      <w:proofErr w:type="spellStart"/>
      <w:r w:rsidR="00EF033A">
        <w:t>Bellas</w:t>
      </w:r>
      <w:proofErr w:type="spellEnd"/>
      <w:r w:rsidR="00EF033A">
        <w:t xml:space="preserve">, Ch. </w:t>
      </w:r>
      <w:proofErr w:type="spellStart"/>
      <w:r w:rsidR="00EF033A">
        <w:t>Lekka</w:t>
      </w:r>
      <w:proofErr w:type="spellEnd"/>
      <w:r w:rsidR="00EF033A">
        <w:t xml:space="preserve">, E. </w:t>
      </w:r>
      <w:proofErr w:type="spellStart"/>
      <w:r w:rsidR="00EF033A">
        <w:t>Lidorikis</w:t>
      </w:r>
      <w:proofErr w:type="spellEnd"/>
      <w:r w:rsidR="00EF033A">
        <w:t xml:space="preserve">, Conductive nitrides: Growth principles, optical and electronic properties, and their perspectives in photonics and </w:t>
      </w:r>
      <w:proofErr w:type="spellStart"/>
      <w:r w:rsidR="00EF033A">
        <w:t>plasmonics</w:t>
      </w:r>
      <w:proofErr w:type="spellEnd"/>
      <w:r w:rsidR="00EF033A">
        <w:t>, Mater. Sci. Eng. R Rep. 123 (2018) 1–55. https://doi.org/10.1016/j.mser.2017.11.001.</w:t>
      </w:r>
    </w:p>
    <w:p w14:paraId="785341A7" w14:textId="77777777" w:rsidR="00EF033A" w:rsidRDefault="00EF033A" w:rsidP="00EF033A">
      <w:pPr>
        <w:pStyle w:val="Bibliografia"/>
      </w:pPr>
      <w:r>
        <w:t>[2]</w:t>
      </w:r>
      <w:r>
        <w:tab/>
        <w:t xml:space="preserve">S. Wang, K.V. </w:t>
      </w:r>
      <w:proofErr w:type="spellStart"/>
      <w:r>
        <w:t>Kravchyk</w:t>
      </w:r>
      <w:proofErr w:type="spellEnd"/>
      <w:r>
        <w:t xml:space="preserve">, A.N. </w:t>
      </w:r>
      <w:proofErr w:type="spellStart"/>
      <w:r>
        <w:t>Filippin</w:t>
      </w:r>
      <w:proofErr w:type="spellEnd"/>
      <w:r>
        <w:t xml:space="preserve">, R. Widmer, A.N. Tiwari, S. </w:t>
      </w:r>
      <w:proofErr w:type="spellStart"/>
      <w:r>
        <w:t>Buecheler</w:t>
      </w:r>
      <w:proofErr w:type="spellEnd"/>
      <w:r>
        <w:t>, M.I. Bodnarchuk, M.V. Kovalenko, Overcoming the High-Voltage Limitations of Li-Ion Batteries Using a Titanium Nitride Current Collector, ACS Appl. Energy Mater. 2 (2019) 974–978. https://doi.org/10.1021/acsaem.8b01771.</w:t>
      </w:r>
    </w:p>
    <w:p w14:paraId="2D0A92DD" w14:textId="77777777" w:rsidR="00EF033A" w:rsidRDefault="00EF033A" w:rsidP="00EF033A">
      <w:pPr>
        <w:pStyle w:val="Bibliografia"/>
      </w:pPr>
      <w:r>
        <w:t>[3]</w:t>
      </w:r>
      <w:r>
        <w:tab/>
        <w:t xml:space="preserve">K.E. Fritz, P.A. </w:t>
      </w:r>
      <w:proofErr w:type="spellStart"/>
      <w:r>
        <w:t>Beaucage</w:t>
      </w:r>
      <w:proofErr w:type="spellEnd"/>
      <w:r>
        <w:t xml:space="preserve">, F. Matsuoka, U. Wiesner, J. </w:t>
      </w:r>
      <w:proofErr w:type="spellStart"/>
      <w:r>
        <w:t>Suntivich</w:t>
      </w:r>
      <w:proofErr w:type="spellEnd"/>
      <w:r>
        <w:t xml:space="preserve">, Mesoporous titanium and niobium nitrides as conductive and stable electrocatalyst supports in acid environments, Chem. </w:t>
      </w:r>
      <w:proofErr w:type="spellStart"/>
      <w:r>
        <w:t>Commun</w:t>
      </w:r>
      <w:proofErr w:type="spellEnd"/>
      <w:r>
        <w:t>. 53 (2017) 7250–7253. https://doi.org/10.1039/C7CC03232C.</w:t>
      </w:r>
    </w:p>
    <w:p w14:paraId="09B0F10B" w14:textId="77777777" w:rsidR="00EF033A" w:rsidRDefault="00EF033A" w:rsidP="00EF033A">
      <w:pPr>
        <w:pStyle w:val="Bibliografia"/>
      </w:pPr>
      <w:r>
        <w:t>[4]</w:t>
      </w:r>
      <w:r>
        <w:tab/>
        <w:t xml:space="preserve">M. </w:t>
      </w:r>
      <w:proofErr w:type="spellStart"/>
      <w:r>
        <w:t>Chirumamilla</w:t>
      </w:r>
      <w:proofErr w:type="spellEnd"/>
      <w:r>
        <w:t xml:space="preserve">, A. </w:t>
      </w:r>
      <w:proofErr w:type="spellStart"/>
      <w:r>
        <w:t>Chirumamilla</w:t>
      </w:r>
      <w:proofErr w:type="spellEnd"/>
      <w:r>
        <w:t xml:space="preserve">, Y. Yang, A.S. Roberts, P.K. Kristensen, K. Chaudhuri, A. </w:t>
      </w:r>
      <w:proofErr w:type="spellStart"/>
      <w:r>
        <w:t>Boltasseva</w:t>
      </w:r>
      <w:proofErr w:type="spellEnd"/>
      <w:r>
        <w:t xml:space="preserve">, D.S. Sutherland, S.I. </w:t>
      </w:r>
      <w:proofErr w:type="spellStart"/>
      <w:r>
        <w:t>Bozhevolnyi</w:t>
      </w:r>
      <w:proofErr w:type="spellEnd"/>
      <w:r>
        <w:t xml:space="preserve">, K. Pedersen, Large-Area Ultrabroadband </w:t>
      </w:r>
      <w:r>
        <w:lastRenderedPageBreak/>
        <w:t>Absorber for Solar Thermophotovoltaics Based on 3D Titanium Nitride Nanopillars, Adv. Optical Mater. 5 (2017) 1700552. https://doi.org/10.1002/adom.201700552.</w:t>
      </w:r>
    </w:p>
    <w:p w14:paraId="641BF4C8" w14:textId="77777777" w:rsidR="00EF033A" w:rsidRDefault="00EF033A" w:rsidP="00EF033A">
      <w:pPr>
        <w:pStyle w:val="Bibliografia"/>
      </w:pPr>
      <w:r>
        <w:t>[5]</w:t>
      </w:r>
      <w:r>
        <w:tab/>
        <w:t xml:space="preserve">A. </w:t>
      </w:r>
      <w:proofErr w:type="spellStart"/>
      <w:r>
        <w:t>Naldoni</w:t>
      </w:r>
      <w:proofErr w:type="spellEnd"/>
      <w:r>
        <w:t xml:space="preserve">, Z.A. </w:t>
      </w:r>
      <w:proofErr w:type="spellStart"/>
      <w:r>
        <w:t>Kudyshev</w:t>
      </w:r>
      <w:proofErr w:type="spellEnd"/>
      <w:r>
        <w:t xml:space="preserve">, L. Mascaretti, S.P. </w:t>
      </w:r>
      <w:proofErr w:type="spellStart"/>
      <w:r>
        <w:t>Sarmah</w:t>
      </w:r>
      <w:proofErr w:type="spellEnd"/>
      <w:r>
        <w:t xml:space="preserve">, S. </w:t>
      </w:r>
      <w:proofErr w:type="spellStart"/>
      <w:r>
        <w:t>Rej</w:t>
      </w:r>
      <w:proofErr w:type="spellEnd"/>
      <w:r>
        <w:t xml:space="preserve">, J.P. </w:t>
      </w:r>
      <w:proofErr w:type="spellStart"/>
      <w:r>
        <w:t>Froning</w:t>
      </w:r>
      <w:proofErr w:type="spellEnd"/>
      <w:r>
        <w:t xml:space="preserve">, O. </w:t>
      </w:r>
      <w:proofErr w:type="spellStart"/>
      <w:r>
        <w:t>Tomanec</w:t>
      </w:r>
      <w:proofErr w:type="spellEnd"/>
      <w:r>
        <w:t xml:space="preserve">, J.E. </w:t>
      </w:r>
      <w:proofErr w:type="spellStart"/>
      <w:r>
        <w:t>Yoo</w:t>
      </w:r>
      <w:proofErr w:type="spellEnd"/>
      <w:r>
        <w:t xml:space="preserve">, D. Wang, Š. </w:t>
      </w:r>
      <w:proofErr w:type="spellStart"/>
      <w:r>
        <w:t>Kment</w:t>
      </w:r>
      <w:proofErr w:type="spellEnd"/>
      <w:r>
        <w:t xml:space="preserve">, T. </w:t>
      </w:r>
      <w:proofErr w:type="spellStart"/>
      <w:r>
        <w:t>Montini</w:t>
      </w:r>
      <w:proofErr w:type="spellEnd"/>
      <w:r>
        <w:t xml:space="preserve">, P. </w:t>
      </w:r>
      <w:proofErr w:type="spellStart"/>
      <w:r>
        <w:t>Fornasiero</w:t>
      </w:r>
      <w:proofErr w:type="spellEnd"/>
      <w:r>
        <w:t xml:space="preserve">, V.M. </w:t>
      </w:r>
      <w:proofErr w:type="spellStart"/>
      <w:r>
        <w:t>Shalaev</w:t>
      </w:r>
      <w:proofErr w:type="spellEnd"/>
      <w:r>
        <w:t xml:space="preserve">, P. </w:t>
      </w:r>
      <w:proofErr w:type="spellStart"/>
      <w:r>
        <w:t>Schmuki</w:t>
      </w:r>
      <w:proofErr w:type="spellEnd"/>
      <w:r>
        <w:t xml:space="preserve">, A. </w:t>
      </w:r>
      <w:proofErr w:type="spellStart"/>
      <w:r>
        <w:t>Boltasseva</w:t>
      </w:r>
      <w:proofErr w:type="spellEnd"/>
      <w:r>
        <w:t xml:space="preserve">, R. </w:t>
      </w:r>
      <w:proofErr w:type="spellStart"/>
      <w:r>
        <w:t>Zbořil</w:t>
      </w:r>
      <w:proofErr w:type="spellEnd"/>
      <w:r>
        <w:t xml:space="preserve">, Solar </w:t>
      </w:r>
      <w:proofErr w:type="spellStart"/>
      <w:r>
        <w:t>Thermoplasmonic</w:t>
      </w:r>
      <w:proofErr w:type="spellEnd"/>
      <w:r>
        <w:t xml:space="preserve"> </w:t>
      </w:r>
      <w:proofErr w:type="spellStart"/>
      <w:r>
        <w:t>Nanofurnace</w:t>
      </w:r>
      <w:proofErr w:type="spellEnd"/>
      <w:r>
        <w:t xml:space="preserve"> for High-Temperature Heterogeneous Catalysis, Nano Lett. 20 (2020) 3663–3672. https://doi.org/10.1021/acs.nanolett.0c00594.</w:t>
      </w:r>
    </w:p>
    <w:p w14:paraId="1F8A88EE" w14:textId="77777777" w:rsidR="00EF033A" w:rsidRDefault="00EF033A" w:rsidP="00EF033A">
      <w:pPr>
        <w:pStyle w:val="Bibliografia"/>
      </w:pPr>
      <w:r>
        <w:t>[6]</w:t>
      </w:r>
      <w:r>
        <w:tab/>
        <w:t xml:space="preserve">A.P. </w:t>
      </w:r>
      <w:proofErr w:type="spellStart"/>
      <w:r>
        <w:t>Serro</w:t>
      </w:r>
      <w:proofErr w:type="spellEnd"/>
      <w:r>
        <w:t xml:space="preserve">, C. </w:t>
      </w:r>
      <w:proofErr w:type="spellStart"/>
      <w:r>
        <w:t>Completo</w:t>
      </w:r>
      <w:proofErr w:type="spellEnd"/>
      <w:r>
        <w:t xml:space="preserve">, R. </w:t>
      </w:r>
      <w:proofErr w:type="spellStart"/>
      <w:r>
        <w:t>Colaço</w:t>
      </w:r>
      <w:proofErr w:type="spellEnd"/>
      <w:r>
        <w:t xml:space="preserve">, F. dos Santos, C.L. da Silva, J.M.S. Cabral, H. Araújo, E. Pires, B. Saramago, A comparative study of titanium nitrides, </w:t>
      </w:r>
      <w:proofErr w:type="spellStart"/>
      <w:r>
        <w:t>TiN</w:t>
      </w:r>
      <w:proofErr w:type="spellEnd"/>
      <w:r>
        <w:t xml:space="preserve">, </w:t>
      </w:r>
      <w:proofErr w:type="spellStart"/>
      <w:r>
        <w:t>TiNbN</w:t>
      </w:r>
      <w:proofErr w:type="spellEnd"/>
      <w:r>
        <w:t xml:space="preserve"> and </w:t>
      </w:r>
      <w:proofErr w:type="spellStart"/>
      <w:r>
        <w:t>TiCN</w:t>
      </w:r>
      <w:proofErr w:type="spellEnd"/>
      <w:r>
        <w:t>, as coatings for biomedical applications, Surf. Coat. Technol. 203 (2009) 3701–3707. https://doi.org/10.1016/j.surfcoat.2009.06.010.</w:t>
      </w:r>
    </w:p>
    <w:p w14:paraId="20B3D7FF" w14:textId="77777777" w:rsidR="00EF033A" w:rsidRDefault="00EF033A" w:rsidP="00EF033A">
      <w:pPr>
        <w:pStyle w:val="Bibliografia"/>
      </w:pPr>
      <w:r>
        <w:t>[7]</w:t>
      </w:r>
      <w:r>
        <w:tab/>
        <w:t xml:space="preserve">U. </w:t>
      </w:r>
      <w:proofErr w:type="spellStart"/>
      <w:r>
        <w:t>Guler</w:t>
      </w:r>
      <w:proofErr w:type="spellEnd"/>
      <w:r>
        <w:t xml:space="preserve">, A. </w:t>
      </w:r>
      <w:proofErr w:type="spellStart"/>
      <w:r>
        <w:t>Boltasseva</w:t>
      </w:r>
      <w:proofErr w:type="spellEnd"/>
      <w:r>
        <w:t xml:space="preserve">, V.M. </w:t>
      </w:r>
      <w:proofErr w:type="spellStart"/>
      <w:r>
        <w:t>Shalaev</w:t>
      </w:r>
      <w:proofErr w:type="spellEnd"/>
      <w:r>
        <w:t xml:space="preserve">, Refractory </w:t>
      </w:r>
      <w:proofErr w:type="spellStart"/>
      <w:r>
        <w:t>Plasmonics</w:t>
      </w:r>
      <w:proofErr w:type="spellEnd"/>
      <w:r>
        <w:t>, Science. 344 (2014) 263–264. https://doi.org/10.1126/science.1252722.</w:t>
      </w:r>
    </w:p>
    <w:p w14:paraId="2E721AB1" w14:textId="77777777" w:rsidR="00EF033A" w:rsidRDefault="00EF033A" w:rsidP="00EF033A">
      <w:pPr>
        <w:pStyle w:val="Bibliografia"/>
      </w:pPr>
      <w:r>
        <w:t>[8]</w:t>
      </w:r>
      <w:r>
        <w:tab/>
        <w:t xml:space="preserve">U. </w:t>
      </w:r>
      <w:proofErr w:type="spellStart"/>
      <w:r>
        <w:t>Guler</w:t>
      </w:r>
      <w:proofErr w:type="spellEnd"/>
      <w:r>
        <w:t xml:space="preserve">, A.V. </w:t>
      </w:r>
      <w:proofErr w:type="spellStart"/>
      <w:r>
        <w:t>Kildishev</w:t>
      </w:r>
      <w:proofErr w:type="spellEnd"/>
      <w:r>
        <w:t xml:space="preserve">, A. </w:t>
      </w:r>
      <w:proofErr w:type="spellStart"/>
      <w:r>
        <w:t>Boltasseva</w:t>
      </w:r>
      <w:proofErr w:type="spellEnd"/>
      <w:r>
        <w:t xml:space="preserve">, V.M. </w:t>
      </w:r>
      <w:proofErr w:type="spellStart"/>
      <w:r>
        <w:t>Shalaev</w:t>
      </w:r>
      <w:proofErr w:type="spellEnd"/>
      <w:r>
        <w:t xml:space="preserve">, </w:t>
      </w:r>
      <w:proofErr w:type="spellStart"/>
      <w:r>
        <w:t>Plasmonics</w:t>
      </w:r>
      <w:proofErr w:type="spellEnd"/>
      <w:r>
        <w:t xml:space="preserve"> on the slope of enlightenment: the role of transition metal nitrides, Faraday Discuss. 178 (2015) 71–86. https://doi.org/10.1039/C4FD00208C.</w:t>
      </w:r>
    </w:p>
    <w:p w14:paraId="6A76D5F5" w14:textId="77777777" w:rsidR="00EF033A" w:rsidRDefault="00EF033A" w:rsidP="00EF033A">
      <w:pPr>
        <w:pStyle w:val="Bibliografia"/>
      </w:pPr>
      <w:r>
        <w:t>[9]</w:t>
      </w:r>
      <w:r>
        <w:tab/>
        <w:t xml:space="preserve">S.A. Maier, </w:t>
      </w:r>
      <w:proofErr w:type="spellStart"/>
      <w:r>
        <w:t>Plasmonics</w:t>
      </w:r>
      <w:proofErr w:type="spellEnd"/>
      <w:r>
        <w:t>: Fundamentals and Applications, Springer Science &amp; Business Media, 2007. https://books.google.it/books?id=yT2ux7TmDc8C&amp;dq.</w:t>
      </w:r>
    </w:p>
    <w:p w14:paraId="6BFB1A27" w14:textId="77777777" w:rsidR="00EF033A" w:rsidRDefault="00EF033A" w:rsidP="00EF033A">
      <w:pPr>
        <w:pStyle w:val="Bibliografia"/>
      </w:pPr>
      <w:r>
        <w:t>[10]</w:t>
      </w:r>
      <w:r>
        <w:tab/>
        <w:t xml:space="preserve">A. </w:t>
      </w:r>
      <w:proofErr w:type="spellStart"/>
      <w:r>
        <w:t>Naldoni</w:t>
      </w:r>
      <w:proofErr w:type="spellEnd"/>
      <w:r>
        <w:t xml:space="preserve">, V.M. </w:t>
      </w:r>
      <w:proofErr w:type="spellStart"/>
      <w:r>
        <w:t>Shalaev</w:t>
      </w:r>
      <w:proofErr w:type="spellEnd"/>
      <w:r>
        <w:t xml:space="preserve">, M.L. </w:t>
      </w:r>
      <w:proofErr w:type="spellStart"/>
      <w:r>
        <w:t>Brongersma</w:t>
      </w:r>
      <w:proofErr w:type="spellEnd"/>
      <w:r>
        <w:t xml:space="preserve">, Applying </w:t>
      </w:r>
      <w:proofErr w:type="spellStart"/>
      <w:r>
        <w:t>plasmonics</w:t>
      </w:r>
      <w:proofErr w:type="spellEnd"/>
      <w:r>
        <w:t xml:space="preserve"> to a sustainable future, Science. 356 (2017) 908–909. https://doi.org/10.1126/science.aan5802.</w:t>
      </w:r>
    </w:p>
    <w:p w14:paraId="1B273791" w14:textId="77777777" w:rsidR="00EF033A" w:rsidRDefault="00EF033A" w:rsidP="00EF033A">
      <w:pPr>
        <w:pStyle w:val="Bibliografia"/>
      </w:pPr>
      <w:r>
        <w:t>[11]</w:t>
      </w:r>
      <w:r>
        <w:tab/>
        <w:t xml:space="preserve">M.I. Stockman, K. </w:t>
      </w:r>
      <w:proofErr w:type="spellStart"/>
      <w:r>
        <w:t>Kneipp</w:t>
      </w:r>
      <w:proofErr w:type="spellEnd"/>
      <w:r>
        <w:t xml:space="preserve">, S.I. </w:t>
      </w:r>
      <w:proofErr w:type="spellStart"/>
      <w:r>
        <w:t>Bozhevolnyi</w:t>
      </w:r>
      <w:proofErr w:type="spellEnd"/>
      <w:r>
        <w:t xml:space="preserve">, S. </w:t>
      </w:r>
      <w:proofErr w:type="spellStart"/>
      <w:r>
        <w:t>Saha</w:t>
      </w:r>
      <w:proofErr w:type="spellEnd"/>
      <w:r>
        <w:t xml:space="preserve">, A. Dutta, J. </w:t>
      </w:r>
      <w:proofErr w:type="spellStart"/>
      <w:r>
        <w:t>Ndukaife</w:t>
      </w:r>
      <w:proofErr w:type="spellEnd"/>
      <w:r>
        <w:t xml:space="preserve">, Nathaniel Kinsey, H. Reddy, U. </w:t>
      </w:r>
      <w:proofErr w:type="spellStart"/>
      <w:r>
        <w:t>Guler</w:t>
      </w:r>
      <w:proofErr w:type="spellEnd"/>
      <w:r>
        <w:t xml:space="preserve">, V.M. </w:t>
      </w:r>
      <w:proofErr w:type="spellStart"/>
      <w:r>
        <w:t>Shalaev</w:t>
      </w:r>
      <w:proofErr w:type="spellEnd"/>
      <w:r>
        <w:t xml:space="preserve">, A. </w:t>
      </w:r>
      <w:proofErr w:type="spellStart"/>
      <w:r>
        <w:t>Boltasseva</w:t>
      </w:r>
      <w:proofErr w:type="spellEnd"/>
      <w:r>
        <w:t xml:space="preserve">, B. </w:t>
      </w:r>
      <w:proofErr w:type="spellStart"/>
      <w:r>
        <w:t>Gholipour</w:t>
      </w:r>
      <w:proofErr w:type="spellEnd"/>
      <w:r>
        <w:t xml:space="preserve">, H.N.S. Krishnamoorthy, K.F. MacDonald, C. </w:t>
      </w:r>
      <w:proofErr w:type="spellStart"/>
      <w:r>
        <w:t>Soci</w:t>
      </w:r>
      <w:proofErr w:type="spellEnd"/>
      <w:r>
        <w:t xml:space="preserve">, N.I. </w:t>
      </w:r>
      <w:proofErr w:type="spellStart"/>
      <w:r>
        <w:t>Zheludev</w:t>
      </w:r>
      <w:proofErr w:type="spellEnd"/>
      <w:r>
        <w:t xml:space="preserve">, V. </w:t>
      </w:r>
      <w:proofErr w:type="spellStart"/>
      <w:r>
        <w:t>Savinov</w:t>
      </w:r>
      <w:proofErr w:type="spellEnd"/>
      <w:r>
        <w:t xml:space="preserve">, R. Singh, Petra </w:t>
      </w:r>
      <w:proofErr w:type="spellStart"/>
      <w:r>
        <w:t>Groß</w:t>
      </w:r>
      <w:proofErr w:type="spellEnd"/>
      <w:r>
        <w:t xml:space="preserve">, C. </w:t>
      </w:r>
      <w:proofErr w:type="spellStart"/>
      <w:r>
        <w:t>Lienau</w:t>
      </w:r>
      <w:proofErr w:type="spellEnd"/>
      <w:r>
        <w:t xml:space="preserve">, M. </w:t>
      </w:r>
      <w:proofErr w:type="spellStart"/>
      <w:r>
        <w:t>Vadai</w:t>
      </w:r>
      <w:proofErr w:type="spellEnd"/>
      <w:r>
        <w:t xml:space="preserve">, M.L. Solomon, D.R.B. III, M. Lawrence, J.A. Dionne, S.V. </w:t>
      </w:r>
      <w:proofErr w:type="spellStart"/>
      <w:r>
        <w:t>Boriskina</w:t>
      </w:r>
      <w:proofErr w:type="spellEnd"/>
      <w:r>
        <w:t xml:space="preserve">, R. Esteban, J. </w:t>
      </w:r>
      <w:proofErr w:type="spellStart"/>
      <w:r>
        <w:t>Aizpurua</w:t>
      </w:r>
      <w:proofErr w:type="spellEnd"/>
      <w:r>
        <w:t xml:space="preserve">, X. Zhang, S. Yang, D. Wang, </w:t>
      </w:r>
      <w:proofErr w:type="spellStart"/>
      <w:r>
        <w:t>Weijia</w:t>
      </w:r>
      <w:proofErr w:type="spellEnd"/>
      <w:r>
        <w:t xml:space="preserve"> Wang, T.W. Odom, N. </w:t>
      </w:r>
      <w:proofErr w:type="spellStart"/>
      <w:r>
        <w:t>Accanto</w:t>
      </w:r>
      <w:proofErr w:type="spellEnd"/>
      <w:r>
        <w:t xml:space="preserve">, P.M. de Roque, I.M. </w:t>
      </w:r>
      <w:proofErr w:type="spellStart"/>
      <w:r>
        <w:t>Hancu</w:t>
      </w:r>
      <w:proofErr w:type="spellEnd"/>
      <w:r>
        <w:t xml:space="preserve">, L. Piatkowski, N.F. van Hulst, M.F. Kling, Roadmap on </w:t>
      </w:r>
      <w:proofErr w:type="spellStart"/>
      <w:r>
        <w:t>plasmonics</w:t>
      </w:r>
      <w:proofErr w:type="spellEnd"/>
      <w:r>
        <w:t>, J. Opt. 20 (2018) 043001. https://doi.org/10.1088/2040-8986/aaa114.</w:t>
      </w:r>
    </w:p>
    <w:p w14:paraId="4A8B70A5" w14:textId="77777777" w:rsidR="00EF033A" w:rsidRDefault="00EF033A" w:rsidP="00EF033A">
      <w:pPr>
        <w:pStyle w:val="Bibliografia"/>
      </w:pPr>
      <w:r>
        <w:t>[12]</w:t>
      </w:r>
      <w:r>
        <w:tab/>
        <w:t xml:space="preserve">S. Ishii, S.L. Shinde, W. </w:t>
      </w:r>
      <w:proofErr w:type="spellStart"/>
      <w:r>
        <w:t>Jevasuwan</w:t>
      </w:r>
      <w:proofErr w:type="spellEnd"/>
      <w:r>
        <w:t xml:space="preserve">, N. </w:t>
      </w:r>
      <w:proofErr w:type="spellStart"/>
      <w:r>
        <w:t>Fukata</w:t>
      </w:r>
      <w:proofErr w:type="spellEnd"/>
      <w:r>
        <w:t>, T. Nagao, Hot Electron Excitation from Titanium Nitride Using Visible Light, ACS Photonics. 3 (2016) 1552–1557. https://doi.org/10.1021/acsphotonics.6b00360.</w:t>
      </w:r>
    </w:p>
    <w:p w14:paraId="626D41E8" w14:textId="77777777" w:rsidR="00EF033A" w:rsidRDefault="00EF033A" w:rsidP="00EF033A">
      <w:pPr>
        <w:pStyle w:val="Bibliografia"/>
      </w:pPr>
      <w:r>
        <w:t>[13]</w:t>
      </w:r>
      <w:r>
        <w:tab/>
        <w:t xml:space="preserve">A. </w:t>
      </w:r>
      <w:proofErr w:type="spellStart"/>
      <w:r>
        <w:t>Naldoni</w:t>
      </w:r>
      <w:proofErr w:type="spellEnd"/>
      <w:r>
        <w:t xml:space="preserve">, U. </w:t>
      </w:r>
      <w:proofErr w:type="spellStart"/>
      <w:r>
        <w:t>Guler</w:t>
      </w:r>
      <w:proofErr w:type="spellEnd"/>
      <w:r>
        <w:t xml:space="preserve">, Z. Wang, M. Marelli, F. </w:t>
      </w:r>
      <w:proofErr w:type="spellStart"/>
      <w:r>
        <w:t>Malara</w:t>
      </w:r>
      <w:proofErr w:type="spellEnd"/>
      <w:r>
        <w:t xml:space="preserve">, X. Meng, L.V. </w:t>
      </w:r>
      <w:proofErr w:type="spellStart"/>
      <w:r>
        <w:t>Besteiro</w:t>
      </w:r>
      <w:proofErr w:type="spellEnd"/>
      <w:r>
        <w:t xml:space="preserve">, A.O. </w:t>
      </w:r>
      <w:proofErr w:type="spellStart"/>
      <w:r>
        <w:t>Govorov</w:t>
      </w:r>
      <w:proofErr w:type="spellEnd"/>
      <w:r>
        <w:t xml:space="preserve">, A.V. </w:t>
      </w:r>
      <w:proofErr w:type="spellStart"/>
      <w:r>
        <w:t>Kildishev</w:t>
      </w:r>
      <w:proofErr w:type="spellEnd"/>
      <w:r>
        <w:t xml:space="preserve">, A. </w:t>
      </w:r>
      <w:proofErr w:type="spellStart"/>
      <w:r>
        <w:t>Boltasseva</w:t>
      </w:r>
      <w:proofErr w:type="spellEnd"/>
      <w:r>
        <w:t xml:space="preserve">, V.M. </w:t>
      </w:r>
      <w:proofErr w:type="spellStart"/>
      <w:r>
        <w:t>Shalaev</w:t>
      </w:r>
      <w:proofErr w:type="spellEnd"/>
      <w:r>
        <w:t>, Broadband Hot Electron Collection for Solar Water Splitting with Plasmonic Titanium Nitride, Adv. Optical Mater. 5 (2017) 1601031. https://doi.org/10.1002/adom.201601031.</w:t>
      </w:r>
    </w:p>
    <w:p w14:paraId="14864490" w14:textId="77777777" w:rsidR="00EF033A" w:rsidRDefault="00EF033A" w:rsidP="00EF033A">
      <w:pPr>
        <w:pStyle w:val="Bibliografia"/>
      </w:pPr>
      <w:r>
        <w:t>[14]</w:t>
      </w:r>
      <w:r>
        <w:tab/>
        <w:t xml:space="preserve">B. Doiron, Y. Li, A. Mihai, R. Bower, </w:t>
      </w:r>
      <w:proofErr w:type="spellStart"/>
      <w:proofErr w:type="gramStart"/>
      <w:r>
        <w:t>N.McN</w:t>
      </w:r>
      <w:proofErr w:type="spellEnd"/>
      <w:proofErr w:type="gramEnd"/>
      <w:r>
        <w:t>. Alford, P.K. Petrov, S.A. Maier, R.F. Oulton, Plasmon-Enhanced Electron Harvesting in Robust Titanium Nitride Nanostructures, J. Phys. Chem. C. 123 (2019) 18521–18527. https://doi.org/10.1021/acs.jpcc.9b03184.</w:t>
      </w:r>
    </w:p>
    <w:p w14:paraId="7E0115A3" w14:textId="77777777" w:rsidR="00EF033A" w:rsidRDefault="00EF033A" w:rsidP="00EF033A">
      <w:pPr>
        <w:pStyle w:val="Bibliografia"/>
      </w:pPr>
      <w:r>
        <w:t>[15]</w:t>
      </w:r>
      <w:r>
        <w:tab/>
        <w:t xml:space="preserve">N.A. </w:t>
      </w:r>
      <w:proofErr w:type="spellStart"/>
      <w:r>
        <w:t>Güsken</w:t>
      </w:r>
      <w:proofErr w:type="spellEnd"/>
      <w:r>
        <w:t xml:space="preserve">, A. Lauri, Y. Li, T. Matsui, B. Doiron, R. Bower, A. </w:t>
      </w:r>
      <w:proofErr w:type="spellStart"/>
      <w:r>
        <w:t>Regoutz</w:t>
      </w:r>
      <w:proofErr w:type="spellEnd"/>
      <w:r>
        <w:t>, A. Mihai, P.K. Petrov, R.F. Oulton, L.F. Cohen, S.A. Maier, TiO2–x-Enhanced IR Hot Carrier Based Photodetection in Metal Thin Film–Si Junctions, ACS Photonics. 6 (2019) 953–960. https://doi.org/10.1021/acsphotonics.8b01639.</w:t>
      </w:r>
    </w:p>
    <w:p w14:paraId="0AA7F971" w14:textId="77777777" w:rsidR="00EF033A" w:rsidRDefault="00EF033A" w:rsidP="00EF033A">
      <w:pPr>
        <w:pStyle w:val="Bibliografia"/>
      </w:pPr>
      <w:r>
        <w:t>[16]</w:t>
      </w:r>
      <w:r>
        <w:tab/>
        <w:t xml:space="preserve">A. </w:t>
      </w:r>
      <w:proofErr w:type="spellStart"/>
      <w:r>
        <w:t>Lalisse</w:t>
      </w:r>
      <w:proofErr w:type="spellEnd"/>
      <w:r>
        <w:t xml:space="preserve">, G. Tessier, J. Plain, G. </w:t>
      </w:r>
      <w:proofErr w:type="spellStart"/>
      <w:r>
        <w:t>Baffou</w:t>
      </w:r>
      <w:proofErr w:type="spellEnd"/>
      <w:r>
        <w:t>, Plasmonic efficiencies of nanoparticles made of metal nitrides (</w:t>
      </w:r>
      <w:proofErr w:type="spellStart"/>
      <w:r>
        <w:t>TiN</w:t>
      </w:r>
      <w:proofErr w:type="spellEnd"/>
      <w:r>
        <w:t xml:space="preserve">, </w:t>
      </w:r>
      <w:proofErr w:type="spellStart"/>
      <w:r>
        <w:t>ZrN</w:t>
      </w:r>
      <w:proofErr w:type="spellEnd"/>
      <w:r>
        <w:t>) compared with gold, Sci. Rep. 6 (2016) 38647. https://doi.org/10.1038/srep38647.</w:t>
      </w:r>
    </w:p>
    <w:p w14:paraId="691914D4" w14:textId="77777777" w:rsidR="00EF033A" w:rsidRDefault="00EF033A" w:rsidP="00EF033A">
      <w:pPr>
        <w:pStyle w:val="Bibliografia"/>
      </w:pPr>
      <w:r>
        <w:t>[17]</w:t>
      </w:r>
      <w:r>
        <w:tab/>
        <w:t xml:space="preserve">S. Ishii, R. Kamakura, H. Sakamoto, T.D. Dao, S.L. Shinde, T. Nagao, K. Fujita, K. Namura, M. Suzuki, S. </w:t>
      </w:r>
      <w:proofErr w:type="spellStart"/>
      <w:r>
        <w:t>Murai</w:t>
      </w:r>
      <w:proofErr w:type="spellEnd"/>
      <w:r>
        <w:t xml:space="preserve">, K. Tanaka, Demonstration of temperature-plateau superheated liquid </w:t>
      </w:r>
      <w:r>
        <w:lastRenderedPageBreak/>
        <w:t>by photothermal conversion of plasmonic titanium nitride nanostructures, Nanoscale. 10 (2018) 18451–18456. https://doi.org/10.1039/C8NR05931D.</w:t>
      </w:r>
    </w:p>
    <w:p w14:paraId="0240EC60" w14:textId="77777777" w:rsidR="00EF033A" w:rsidRDefault="00EF033A" w:rsidP="00EF033A">
      <w:pPr>
        <w:pStyle w:val="Bibliografia"/>
      </w:pPr>
      <w:r>
        <w:t>[18]</w:t>
      </w:r>
      <w:r>
        <w:tab/>
        <w:t xml:space="preserve">A.A. Popov, G. </w:t>
      </w:r>
      <w:proofErr w:type="spellStart"/>
      <w:r>
        <w:t>Tselikov</w:t>
      </w:r>
      <w:proofErr w:type="spellEnd"/>
      <w:r>
        <w:t xml:space="preserve">, N. Dumas, C. </w:t>
      </w:r>
      <w:proofErr w:type="spellStart"/>
      <w:r>
        <w:t>Berard</w:t>
      </w:r>
      <w:proofErr w:type="spellEnd"/>
      <w:r>
        <w:t xml:space="preserve">, K. </w:t>
      </w:r>
      <w:proofErr w:type="spellStart"/>
      <w:r>
        <w:t>Metwally</w:t>
      </w:r>
      <w:proofErr w:type="spellEnd"/>
      <w:r>
        <w:t>, N. Jones, A. Al-</w:t>
      </w:r>
      <w:proofErr w:type="spellStart"/>
      <w:r>
        <w:t>Kattan</w:t>
      </w:r>
      <w:proofErr w:type="spellEnd"/>
      <w:r>
        <w:t xml:space="preserve">, B. </w:t>
      </w:r>
      <w:proofErr w:type="spellStart"/>
      <w:r>
        <w:t>Larrat</w:t>
      </w:r>
      <w:proofErr w:type="spellEnd"/>
      <w:r>
        <w:t xml:space="preserve">, D. </w:t>
      </w:r>
      <w:proofErr w:type="spellStart"/>
      <w:r>
        <w:t>Braguer</w:t>
      </w:r>
      <w:proofErr w:type="spellEnd"/>
      <w:r>
        <w:t xml:space="preserve">, S. Mensah, A.D. Silva, M.-A. </w:t>
      </w:r>
      <w:proofErr w:type="spellStart"/>
      <w:r>
        <w:t>Estève</w:t>
      </w:r>
      <w:proofErr w:type="spellEnd"/>
      <w:r>
        <w:t xml:space="preserve">, A.V. </w:t>
      </w:r>
      <w:proofErr w:type="spellStart"/>
      <w:r>
        <w:t>Kabashin</w:t>
      </w:r>
      <w:proofErr w:type="spellEnd"/>
      <w:r>
        <w:t xml:space="preserve">, Laser- synthesized </w:t>
      </w:r>
      <w:proofErr w:type="spellStart"/>
      <w:r>
        <w:t>TiN</w:t>
      </w:r>
      <w:proofErr w:type="spellEnd"/>
      <w:r>
        <w:t xml:space="preserve"> nanoparticles as promising plasmonic alternative for biomedical applications, Sci. Rep. 9 (2019) 1–11. https://doi.org/10.1038/s41598-018-37519-1.</w:t>
      </w:r>
    </w:p>
    <w:p w14:paraId="0FB8CCCF" w14:textId="77777777" w:rsidR="00EF033A" w:rsidRDefault="00EF033A" w:rsidP="00EF033A">
      <w:pPr>
        <w:pStyle w:val="Bibliografia"/>
      </w:pPr>
      <w:r>
        <w:t>[19]</w:t>
      </w:r>
      <w:r>
        <w:tab/>
        <w:t xml:space="preserve">L. </w:t>
      </w:r>
      <w:proofErr w:type="spellStart"/>
      <w:r>
        <w:t>Gui</w:t>
      </w:r>
      <w:proofErr w:type="spellEnd"/>
      <w:r>
        <w:t xml:space="preserve">, S. Bagheri, N. </w:t>
      </w:r>
      <w:proofErr w:type="spellStart"/>
      <w:r>
        <w:t>Strohfeldt</w:t>
      </w:r>
      <w:proofErr w:type="spellEnd"/>
      <w:r>
        <w:t xml:space="preserve">, M. </w:t>
      </w:r>
      <w:proofErr w:type="spellStart"/>
      <w:r>
        <w:t>Hentschel</w:t>
      </w:r>
      <w:proofErr w:type="spellEnd"/>
      <w:r>
        <w:t xml:space="preserve">, C.M. </w:t>
      </w:r>
      <w:proofErr w:type="spellStart"/>
      <w:r>
        <w:t>Zgrabik</w:t>
      </w:r>
      <w:proofErr w:type="spellEnd"/>
      <w:r>
        <w:t xml:space="preserve">, B. Metzger, H. </w:t>
      </w:r>
      <w:proofErr w:type="spellStart"/>
      <w:r>
        <w:t>Linnenbank</w:t>
      </w:r>
      <w:proofErr w:type="spellEnd"/>
      <w:r>
        <w:t xml:space="preserve">, E.L. Hu, H. Giessen, Nonlinear Refractory </w:t>
      </w:r>
      <w:proofErr w:type="spellStart"/>
      <w:r>
        <w:t>Plasmonics</w:t>
      </w:r>
      <w:proofErr w:type="spellEnd"/>
      <w:r>
        <w:t xml:space="preserve"> with Titanium Nitride </w:t>
      </w:r>
      <w:proofErr w:type="spellStart"/>
      <w:r>
        <w:t>Nanoantennas</w:t>
      </w:r>
      <w:proofErr w:type="spellEnd"/>
      <w:r>
        <w:t>, Nano Lett. 16 (2016) 5708–5713. https://doi.org/10.1021/acs.nanolett.6b02376.</w:t>
      </w:r>
    </w:p>
    <w:p w14:paraId="3F95E1F1" w14:textId="77777777" w:rsidR="00EF033A" w:rsidRDefault="00EF033A" w:rsidP="00EF033A">
      <w:pPr>
        <w:pStyle w:val="Bibliografia"/>
      </w:pPr>
      <w:r>
        <w:t>[20]</w:t>
      </w:r>
      <w:r>
        <w:tab/>
        <w:t xml:space="preserve">S. </w:t>
      </w:r>
      <w:proofErr w:type="spellStart"/>
      <w:r>
        <w:t>Rej</w:t>
      </w:r>
      <w:proofErr w:type="spellEnd"/>
      <w:r>
        <w:t xml:space="preserve">, L. Mascaretti, E.Y. Santiago, O. </w:t>
      </w:r>
      <w:proofErr w:type="spellStart"/>
      <w:r>
        <w:t>Tomanec</w:t>
      </w:r>
      <w:proofErr w:type="spellEnd"/>
      <w:r>
        <w:t xml:space="preserve">, Š. </w:t>
      </w:r>
      <w:proofErr w:type="spellStart"/>
      <w:r>
        <w:t>Kment</w:t>
      </w:r>
      <w:proofErr w:type="spellEnd"/>
      <w:r>
        <w:t xml:space="preserve">, Z. Wang, R. </w:t>
      </w:r>
      <w:proofErr w:type="spellStart"/>
      <w:r>
        <w:t>Zbořil</w:t>
      </w:r>
      <w:proofErr w:type="spellEnd"/>
      <w:r>
        <w:t xml:space="preserve">, P. </w:t>
      </w:r>
      <w:proofErr w:type="spellStart"/>
      <w:r>
        <w:t>Fornasiero</w:t>
      </w:r>
      <w:proofErr w:type="spellEnd"/>
      <w:r>
        <w:t xml:space="preserve">, A.O. </w:t>
      </w:r>
      <w:proofErr w:type="spellStart"/>
      <w:r>
        <w:t>Govorov</w:t>
      </w:r>
      <w:proofErr w:type="spellEnd"/>
      <w:r>
        <w:t xml:space="preserve">, A. </w:t>
      </w:r>
      <w:proofErr w:type="spellStart"/>
      <w:r>
        <w:t>Naldoni</w:t>
      </w:r>
      <w:proofErr w:type="spellEnd"/>
      <w:r>
        <w:t xml:space="preserve">, Determining Plasmonic Hot Electrons and Photothermal Effects during H2 Evolution with </w:t>
      </w:r>
      <w:proofErr w:type="spellStart"/>
      <w:r>
        <w:t>TiN</w:t>
      </w:r>
      <w:proofErr w:type="spellEnd"/>
      <w:r>
        <w:t xml:space="preserve">–Pt Nanohybrids, ACS </w:t>
      </w:r>
      <w:proofErr w:type="spellStart"/>
      <w:r>
        <w:t>Catal</w:t>
      </w:r>
      <w:proofErr w:type="spellEnd"/>
      <w:r>
        <w:t>. (2020) 5261–5271. https://doi.org/10.1021/acscatal.0c00343.</w:t>
      </w:r>
    </w:p>
    <w:p w14:paraId="7409A2A1" w14:textId="77777777" w:rsidR="00EF033A" w:rsidRDefault="00EF033A" w:rsidP="00EF033A">
      <w:pPr>
        <w:pStyle w:val="Bibliografia"/>
      </w:pPr>
      <w:r>
        <w:t>[21]</w:t>
      </w:r>
      <w:r>
        <w:tab/>
        <w:t xml:space="preserve">G.V. Naik, J.L. Schroeder, X. Ni, A.V. </w:t>
      </w:r>
      <w:proofErr w:type="spellStart"/>
      <w:r>
        <w:t>Kildishev</w:t>
      </w:r>
      <w:proofErr w:type="spellEnd"/>
      <w:r>
        <w:t xml:space="preserve">, T.D. Sands, A. </w:t>
      </w:r>
      <w:proofErr w:type="spellStart"/>
      <w:r>
        <w:t>Boltasseva</w:t>
      </w:r>
      <w:proofErr w:type="spellEnd"/>
      <w:r>
        <w:t>, Titanium nitride as a plasmonic material for visible and near-infrared wavelengths, Opt. Mater. Express. 2 (2012) 478–489. https://doi.org/10.1364/OME.2.000478.</w:t>
      </w:r>
    </w:p>
    <w:p w14:paraId="30B0F0A7" w14:textId="77777777" w:rsidR="00EF033A" w:rsidRDefault="00EF033A" w:rsidP="00EF033A">
      <w:pPr>
        <w:pStyle w:val="Bibliografia"/>
      </w:pPr>
      <w:r>
        <w:t>[22]</w:t>
      </w:r>
      <w:r>
        <w:tab/>
        <w:t xml:space="preserve">S. </w:t>
      </w:r>
      <w:proofErr w:type="spellStart"/>
      <w:r>
        <w:t>Viarbitskaya</w:t>
      </w:r>
      <w:proofErr w:type="spellEnd"/>
      <w:r>
        <w:t xml:space="preserve">, J. </w:t>
      </w:r>
      <w:proofErr w:type="spellStart"/>
      <w:r>
        <w:t>Arocas</w:t>
      </w:r>
      <w:proofErr w:type="spellEnd"/>
      <w:r>
        <w:t xml:space="preserve">, O. </w:t>
      </w:r>
      <w:proofErr w:type="spellStart"/>
      <w:r>
        <w:t>Heintz</w:t>
      </w:r>
      <w:proofErr w:type="spellEnd"/>
      <w:r>
        <w:t xml:space="preserve">, G. Colas-Des-Francs, D. </w:t>
      </w:r>
      <w:proofErr w:type="spellStart"/>
      <w:r>
        <w:t>Rusakov</w:t>
      </w:r>
      <w:proofErr w:type="spellEnd"/>
      <w:r>
        <w:t xml:space="preserve">, U. Koch, J. Leuthold, L. Markey, A. </w:t>
      </w:r>
      <w:proofErr w:type="spellStart"/>
      <w:r>
        <w:t>Dereux</w:t>
      </w:r>
      <w:proofErr w:type="spellEnd"/>
      <w:r>
        <w:t xml:space="preserve">, J.-C. </w:t>
      </w:r>
      <w:proofErr w:type="spellStart"/>
      <w:r>
        <w:t>Weeber</w:t>
      </w:r>
      <w:proofErr w:type="spellEnd"/>
      <w:r>
        <w:t>, Correlation between electrical direct current resistivity and plasmonic properties of CMOS compatible titanium nitride thin films, Opt. Express. 26 (2018) 9813–9821. https://doi.org/10.1364/OE.26.009813.</w:t>
      </w:r>
    </w:p>
    <w:p w14:paraId="0F0CFB61" w14:textId="77777777" w:rsidR="00EF033A" w:rsidRDefault="00EF033A" w:rsidP="00EF033A">
      <w:pPr>
        <w:pStyle w:val="Bibliografia"/>
      </w:pPr>
      <w:r>
        <w:t>[23]</w:t>
      </w:r>
      <w:r>
        <w:tab/>
        <w:t xml:space="preserve">N. Kinsey, M. </w:t>
      </w:r>
      <w:proofErr w:type="spellStart"/>
      <w:r>
        <w:t>Ferrera</w:t>
      </w:r>
      <w:proofErr w:type="spellEnd"/>
      <w:r>
        <w:t xml:space="preserve">, G.V. Naik, V.E. </w:t>
      </w:r>
      <w:proofErr w:type="spellStart"/>
      <w:r>
        <w:t>Babicheva</w:t>
      </w:r>
      <w:proofErr w:type="spellEnd"/>
      <w:r>
        <w:t xml:space="preserve">, V.M. </w:t>
      </w:r>
      <w:proofErr w:type="spellStart"/>
      <w:r>
        <w:t>Shalaev</w:t>
      </w:r>
      <w:proofErr w:type="spellEnd"/>
      <w:r>
        <w:t xml:space="preserve">, A. </w:t>
      </w:r>
      <w:proofErr w:type="spellStart"/>
      <w:r>
        <w:t>Boltasseva</w:t>
      </w:r>
      <w:proofErr w:type="spellEnd"/>
      <w:r>
        <w:t>, Experimental demonstration of titanium nitride plasmonic interconnects, Opt. Express. 22 (2014) 12238–12247. https://doi.org/10.1364/OE.22.012238.</w:t>
      </w:r>
    </w:p>
    <w:p w14:paraId="0014815F" w14:textId="77777777" w:rsidR="00EF033A" w:rsidRDefault="00EF033A" w:rsidP="00EF033A">
      <w:pPr>
        <w:pStyle w:val="Bibliografia"/>
      </w:pPr>
      <w:r>
        <w:t>[24]</w:t>
      </w:r>
      <w:r>
        <w:tab/>
        <w:t xml:space="preserve">J.H. Kang, K.J. Kim, Structural, optical, and electronic properties of cubic </w:t>
      </w:r>
      <w:proofErr w:type="spellStart"/>
      <w:r>
        <w:t>TiNx</w:t>
      </w:r>
      <w:proofErr w:type="spellEnd"/>
      <w:r>
        <w:t xml:space="preserve"> compounds, J. Appl. Phys. 86 (1999) 346–350. https://doi.org/10.1063/1.370736.</w:t>
      </w:r>
    </w:p>
    <w:p w14:paraId="2DB3D7C7" w14:textId="77777777" w:rsidR="00EF033A" w:rsidRDefault="00EF033A" w:rsidP="00EF033A">
      <w:pPr>
        <w:pStyle w:val="Bibliografia"/>
      </w:pPr>
      <w:r>
        <w:t>[25]</w:t>
      </w:r>
      <w:r>
        <w:tab/>
        <w:t xml:space="preserve">P. </w:t>
      </w:r>
      <w:proofErr w:type="spellStart"/>
      <w:r>
        <w:t>Patsalas</w:t>
      </w:r>
      <w:proofErr w:type="spellEnd"/>
      <w:r>
        <w:t xml:space="preserve">, C. </w:t>
      </w:r>
      <w:proofErr w:type="spellStart"/>
      <w:r>
        <w:t>Charitidis</w:t>
      </w:r>
      <w:proofErr w:type="spellEnd"/>
      <w:r>
        <w:t xml:space="preserve">, S. </w:t>
      </w:r>
      <w:proofErr w:type="spellStart"/>
      <w:r>
        <w:t>Logothetidis</w:t>
      </w:r>
      <w:proofErr w:type="spellEnd"/>
      <w:r>
        <w:t xml:space="preserve">, C.A. </w:t>
      </w:r>
      <w:proofErr w:type="spellStart"/>
      <w:r>
        <w:t>Dimitriadis</w:t>
      </w:r>
      <w:proofErr w:type="spellEnd"/>
      <w:r>
        <w:t xml:space="preserve">, O. </w:t>
      </w:r>
      <w:proofErr w:type="spellStart"/>
      <w:r>
        <w:t>Valassiades</w:t>
      </w:r>
      <w:proofErr w:type="spellEnd"/>
      <w:r>
        <w:t>, Combined electrical and mechanical properties of titanium nitride thin films as metallization materials, J. Appl. Phys. 86 (1999) 5296–5298. https://doi.org/10.1063/1.371514.</w:t>
      </w:r>
    </w:p>
    <w:p w14:paraId="6769C4F5" w14:textId="77777777" w:rsidR="00EF033A" w:rsidRDefault="00EF033A" w:rsidP="00EF033A">
      <w:pPr>
        <w:pStyle w:val="Bibliografia"/>
      </w:pPr>
      <w:r>
        <w:t>[26]</w:t>
      </w:r>
      <w:r>
        <w:tab/>
        <w:t xml:space="preserve">P. </w:t>
      </w:r>
      <w:proofErr w:type="spellStart"/>
      <w:r>
        <w:t>Patsalas</w:t>
      </w:r>
      <w:proofErr w:type="spellEnd"/>
      <w:r>
        <w:t xml:space="preserve">, S. </w:t>
      </w:r>
      <w:proofErr w:type="spellStart"/>
      <w:r>
        <w:t>Logothetidis</w:t>
      </w:r>
      <w:proofErr w:type="spellEnd"/>
      <w:r>
        <w:t>, Optical, electronic, and transport properties of nanocrystalline titanium nitride thin films, J. Appl. Phys. 90 (2001) 4725–4734. https://doi.org/10.1063/1.1403677.</w:t>
      </w:r>
    </w:p>
    <w:p w14:paraId="5FB5E669" w14:textId="77777777" w:rsidR="00EF033A" w:rsidRDefault="00EF033A" w:rsidP="00EF033A">
      <w:pPr>
        <w:pStyle w:val="Bibliografia"/>
      </w:pPr>
      <w:r>
        <w:t>[27]</w:t>
      </w:r>
      <w:r>
        <w:tab/>
        <w:t xml:space="preserve">S. Tripura </w:t>
      </w:r>
      <w:proofErr w:type="spellStart"/>
      <w:r>
        <w:t>Sundari</w:t>
      </w:r>
      <w:proofErr w:type="spellEnd"/>
      <w:r>
        <w:t xml:space="preserve">, R. </w:t>
      </w:r>
      <w:proofErr w:type="spellStart"/>
      <w:r>
        <w:t>Ramaseshan</w:t>
      </w:r>
      <w:proofErr w:type="spellEnd"/>
      <w:r>
        <w:t xml:space="preserve">, F. Jose, S. Dash, A.K. Tyagi, Investigation of temperature dependent dielectric constant of a sputtered </w:t>
      </w:r>
      <w:proofErr w:type="spellStart"/>
      <w:r>
        <w:t>TiN</w:t>
      </w:r>
      <w:proofErr w:type="spellEnd"/>
      <w:r>
        <w:t xml:space="preserve"> thin film by spectroscopic ellipsometry, J. Appl. Phys. 115 (2014) 033516. https://doi.org/10.1063/1.4862485.</w:t>
      </w:r>
    </w:p>
    <w:p w14:paraId="60552A33" w14:textId="77777777" w:rsidR="00EF033A" w:rsidRDefault="00EF033A" w:rsidP="00EF033A">
      <w:pPr>
        <w:pStyle w:val="Bibliografia"/>
      </w:pPr>
      <w:r>
        <w:t>[28]</w:t>
      </w:r>
      <w:r>
        <w:tab/>
        <w:t>Z.-Y. Yang, Y.-H. Chen, B.-H. Liao, K.-P. Chen, Room temperature fabrication of titanium nitride thin films as plasmonic materials by high-power impulse magnetron sputtering, Opt. Mater. Express. 6 (2016) 540–551. https://doi.org/10.1364/OME.6.000540.</w:t>
      </w:r>
    </w:p>
    <w:p w14:paraId="3E40E17C" w14:textId="77777777" w:rsidR="00EF033A" w:rsidRDefault="00EF033A" w:rsidP="00EF033A">
      <w:pPr>
        <w:pStyle w:val="Bibliografia"/>
      </w:pPr>
      <w:r>
        <w:t>[29]</w:t>
      </w:r>
      <w:r>
        <w:tab/>
        <w:t xml:space="preserve">H. Reddy, U. </w:t>
      </w:r>
      <w:proofErr w:type="spellStart"/>
      <w:r>
        <w:t>Guler</w:t>
      </w:r>
      <w:proofErr w:type="spellEnd"/>
      <w:r>
        <w:t xml:space="preserve">, Z. </w:t>
      </w:r>
      <w:proofErr w:type="spellStart"/>
      <w:r>
        <w:t>Kudyshev</w:t>
      </w:r>
      <w:proofErr w:type="spellEnd"/>
      <w:r>
        <w:t xml:space="preserve">, A.V. </w:t>
      </w:r>
      <w:proofErr w:type="spellStart"/>
      <w:r>
        <w:t>Kildishev</w:t>
      </w:r>
      <w:proofErr w:type="spellEnd"/>
      <w:r>
        <w:t xml:space="preserve">, V.M. </w:t>
      </w:r>
      <w:proofErr w:type="spellStart"/>
      <w:r>
        <w:t>Shalaev</w:t>
      </w:r>
      <w:proofErr w:type="spellEnd"/>
      <w:r>
        <w:t xml:space="preserve">, A. </w:t>
      </w:r>
      <w:proofErr w:type="spellStart"/>
      <w:r>
        <w:t>Boltasseva</w:t>
      </w:r>
      <w:proofErr w:type="spellEnd"/>
      <w:r>
        <w:t>, Temperature-Dependent Optical Properties of Plasmonic Titanium Nitride Thin Films, ACS Photonics. 4 (2017) 1413–1420. https://doi.org/10.1021/acsphotonics.7b00127.</w:t>
      </w:r>
    </w:p>
    <w:p w14:paraId="5A172EA8" w14:textId="77777777" w:rsidR="00EF033A" w:rsidRDefault="00EF033A" w:rsidP="00EF033A">
      <w:pPr>
        <w:pStyle w:val="Bibliografia"/>
      </w:pPr>
      <w:r>
        <w:t>[30]</w:t>
      </w:r>
      <w:r>
        <w:tab/>
        <w:t xml:space="preserve">H.A. Smith, S. </w:t>
      </w:r>
      <w:proofErr w:type="spellStart"/>
      <w:r>
        <w:t>Elhamri</w:t>
      </w:r>
      <w:proofErr w:type="spellEnd"/>
      <w:r>
        <w:t xml:space="preserve">, K.G. </w:t>
      </w:r>
      <w:proofErr w:type="spellStart"/>
      <w:r>
        <w:t>Eyink</w:t>
      </w:r>
      <w:proofErr w:type="spellEnd"/>
      <w:r>
        <w:t xml:space="preserve">, L. </w:t>
      </w:r>
      <w:proofErr w:type="spellStart"/>
      <w:r>
        <w:t>Grazulis</w:t>
      </w:r>
      <w:proofErr w:type="spellEnd"/>
      <w:r>
        <w:t xml:space="preserve">, M.J. Hill, T.C. Back, A.M. </w:t>
      </w:r>
      <w:proofErr w:type="spellStart"/>
      <w:r>
        <w:t>Urbas</w:t>
      </w:r>
      <w:proofErr w:type="spellEnd"/>
      <w:r>
        <w:t>, B.M. Howe, A.N. Reed, Epitaxial titanium nitride on sapphire: Effects of substrate temperature on microstructure and optical properties, J. Vac. Sci. Technol. A. 36 (2018) 03E107. https://doi.org/10.1116/1.5022068.</w:t>
      </w:r>
    </w:p>
    <w:p w14:paraId="4665D05A" w14:textId="77777777" w:rsidR="00EF033A" w:rsidRDefault="00EF033A" w:rsidP="00EF033A">
      <w:pPr>
        <w:pStyle w:val="Bibliografia"/>
      </w:pPr>
      <w:r>
        <w:t>[31]</w:t>
      </w:r>
      <w:r>
        <w:tab/>
        <w:t xml:space="preserve">G.V. Naik, B. </w:t>
      </w:r>
      <w:proofErr w:type="spellStart"/>
      <w:r>
        <w:t>Saha</w:t>
      </w:r>
      <w:proofErr w:type="spellEnd"/>
      <w:r>
        <w:t xml:space="preserve">, J. Liu, S.M. Saber, E.A. </w:t>
      </w:r>
      <w:proofErr w:type="spellStart"/>
      <w:r>
        <w:t>Stach</w:t>
      </w:r>
      <w:proofErr w:type="spellEnd"/>
      <w:r>
        <w:t xml:space="preserve">, J.M.K. Irudayaraj, T.D. Sands, V.M. </w:t>
      </w:r>
      <w:proofErr w:type="spellStart"/>
      <w:r>
        <w:t>Shalaev</w:t>
      </w:r>
      <w:proofErr w:type="spellEnd"/>
      <w:r>
        <w:t xml:space="preserve">, A. </w:t>
      </w:r>
      <w:proofErr w:type="spellStart"/>
      <w:r>
        <w:t>Boltasseva</w:t>
      </w:r>
      <w:proofErr w:type="spellEnd"/>
      <w:r>
        <w:t xml:space="preserve">, Epitaxial superlattices with titanium nitride as a plasmonic </w:t>
      </w:r>
      <w:r>
        <w:lastRenderedPageBreak/>
        <w:t>component for optical hyperbolic metamaterials, Proc. Natl. Acad. Sci. USA. 111 (2014) 7546–7551. https://doi.org/10.1073/pnas.1319446111.</w:t>
      </w:r>
    </w:p>
    <w:p w14:paraId="4AF6E70F" w14:textId="77777777" w:rsidR="00EF033A" w:rsidRDefault="00EF033A" w:rsidP="00EF033A">
      <w:pPr>
        <w:pStyle w:val="Bibliografia"/>
      </w:pPr>
      <w:r>
        <w:t>[32]</w:t>
      </w:r>
      <w:r>
        <w:tab/>
        <w:t xml:space="preserve">J.A. Briggs, G.V. Naik, Y. Zhao, T.A. </w:t>
      </w:r>
      <w:proofErr w:type="spellStart"/>
      <w:r>
        <w:t>Petach</w:t>
      </w:r>
      <w:proofErr w:type="spellEnd"/>
      <w:r>
        <w:t xml:space="preserve">, K. </w:t>
      </w:r>
      <w:proofErr w:type="spellStart"/>
      <w:r>
        <w:t>Sahasrabuddhe</w:t>
      </w:r>
      <w:proofErr w:type="spellEnd"/>
      <w:r>
        <w:t xml:space="preserve">, D. Goldhaber-Gordon, N.A. </w:t>
      </w:r>
      <w:proofErr w:type="spellStart"/>
      <w:r>
        <w:t>Melosh</w:t>
      </w:r>
      <w:proofErr w:type="spellEnd"/>
      <w:r>
        <w:t>, J.A. Dionne, Temperature-dependent optical properties of titanium nitride, Appl. Phys. Lett. 110 (2017) 101901. https://doi.org/10.1063/1.4977840.</w:t>
      </w:r>
    </w:p>
    <w:p w14:paraId="7D0B0688" w14:textId="77777777" w:rsidR="00EF033A" w:rsidRDefault="00EF033A" w:rsidP="00EF033A">
      <w:pPr>
        <w:pStyle w:val="Bibliografia"/>
      </w:pPr>
      <w:r>
        <w:t>[33]</w:t>
      </w:r>
      <w:r>
        <w:tab/>
        <w:t xml:space="preserve">R.P. </w:t>
      </w:r>
      <w:proofErr w:type="spellStart"/>
      <w:r>
        <w:t>Sugavaneshwar</w:t>
      </w:r>
      <w:proofErr w:type="spellEnd"/>
      <w:r>
        <w:t xml:space="preserve">, S. Ishii, T.D. Dao, A. </w:t>
      </w:r>
      <w:proofErr w:type="spellStart"/>
      <w:r>
        <w:t>Ohi</w:t>
      </w:r>
      <w:proofErr w:type="spellEnd"/>
      <w:r>
        <w:t xml:space="preserve">, T. </w:t>
      </w:r>
      <w:proofErr w:type="spellStart"/>
      <w:r>
        <w:t>Nabatame</w:t>
      </w:r>
      <w:proofErr w:type="spellEnd"/>
      <w:r>
        <w:t xml:space="preserve">, T. Nagao, Fabrication of Highly Metallic </w:t>
      </w:r>
      <w:proofErr w:type="spellStart"/>
      <w:r>
        <w:t>TiN</w:t>
      </w:r>
      <w:proofErr w:type="spellEnd"/>
      <w:r>
        <w:t xml:space="preserve"> Films by Pulsed Laser Deposition Method for Plasmonic Applications, ACS Photonics. 5 (2018) 814–819. https://doi.org/10.1021/acsphotonics.7b00942.</w:t>
      </w:r>
    </w:p>
    <w:p w14:paraId="2B0698AD" w14:textId="77777777" w:rsidR="00EF033A" w:rsidRDefault="00EF033A" w:rsidP="00EF033A">
      <w:pPr>
        <w:pStyle w:val="Bibliografia"/>
      </w:pPr>
      <w:r>
        <w:t>[34]</w:t>
      </w:r>
      <w:r>
        <w:tab/>
        <w:t xml:space="preserve">K.C. Maurya, V.M. </w:t>
      </w:r>
      <w:proofErr w:type="spellStart"/>
      <w:r>
        <w:t>Shalaev</w:t>
      </w:r>
      <w:proofErr w:type="spellEnd"/>
      <w:r>
        <w:t xml:space="preserve">, A. </w:t>
      </w:r>
      <w:proofErr w:type="spellStart"/>
      <w:r>
        <w:t>Boltasseva</w:t>
      </w:r>
      <w:proofErr w:type="spellEnd"/>
      <w:r>
        <w:t xml:space="preserve">, B. </w:t>
      </w:r>
      <w:proofErr w:type="spellStart"/>
      <w:r>
        <w:t>Saha</w:t>
      </w:r>
      <w:proofErr w:type="spellEnd"/>
      <w:r>
        <w:t xml:space="preserve">, </w:t>
      </w:r>
      <w:proofErr w:type="gramStart"/>
      <w:r>
        <w:t>Reduced</w:t>
      </w:r>
      <w:proofErr w:type="gramEnd"/>
      <w:r>
        <w:t xml:space="preserve"> optical losses in refractory plasmonic titanium nitride thin films deposited with molecular beam epitaxy, Opt. Mater. Express. 10 (2020) 2679–2692. https://doi.org/10.1364/OME.405259.</w:t>
      </w:r>
    </w:p>
    <w:p w14:paraId="371BF5B2" w14:textId="77777777" w:rsidR="00EF033A" w:rsidRDefault="00EF033A" w:rsidP="00EF033A">
      <w:pPr>
        <w:pStyle w:val="Bibliografia"/>
      </w:pPr>
      <w:r>
        <w:t>[35]</w:t>
      </w:r>
      <w:r>
        <w:tab/>
        <w:t xml:space="preserve">E. </w:t>
      </w:r>
      <w:proofErr w:type="spellStart"/>
      <w:r>
        <w:t>Langereis</w:t>
      </w:r>
      <w:proofErr w:type="spellEnd"/>
      <w:r>
        <w:t xml:space="preserve">, S.B.S. Heil, M.C.M. van de Sanden, W.M.M. </w:t>
      </w:r>
      <w:proofErr w:type="spellStart"/>
      <w:r>
        <w:t>Kessels</w:t>
      </w:r>
      <w:proofErr w:type="spellEnd"/>
      <w:r>
        <w:t xml:space="preserve">, In situ spectroscopic ellipsometry study on the growth of ultrathin </w:t>
      </w:r>
      <w:proofErr w:type="spellStart"/>
      <w:r>
        <w:t>TiN</w:t>
      </w:r>
      <w:proofErr w:type="spellEnd"/>
      <w:r>
        <w:t xml:space="preserve"> films by plasma-assisted atomic layer deposition, J. Appl. Phys. 100 (2006) 023534. https://doi.org/10.1063/1.2214438.</w:t>
      </w:r>
    </w:p>
    <w:p w14:paraId="46AD8721" w14:textId="77777777" w:rsidR="00EF033A" w:rsidRDefault="00EF033A" w:rsidP="00EF033A">
      <w:pPr>
        <w:pStyle w:val="Bibliografia"/>
      </w:pPr>
      <w:r>
        <w:t>[36]</w:t>
      </w:r>
      <w:r>
        <w:tab/>
        <w:t xml:space="preserve">H. Van Bui, A.Y. </w:t>
      </w:r>
      <w:proofErr w:type="spellStart"/>
      <w:r>
        <w:t>Kovalgin</w:t>
      </w:r>
      <w:proofErr w:type="spellEnd"/>
      <w:r>
        <w:t>, R.A.M. Wolters, On the difference between optically and electrically determined resistivity of ultra-thin titanium nitride films, Appl. Surf. Sci. 269 (2013) 45–49. https://doi.org/10.1016/j.apsusc.2012.09.074.</w:t>
      </w:r>
    </w:p>
    <w:p w14:paraId="0A25D22F" w14:textId="77777777" w:rsidR="00EF033A" w:rsidRDefault="00EF033A" w:rsidP="00EF033A">
      <w:pPr>
        <w:pStyle w:val="Bibliografia"/>
      </w:pPr>
      <w:r>
        <w:t>[37]</w:t>
      </w:r>
      <w:r>
        <w:tab/>
        <w:t xml:space="preserve">M. </w:t>
      </w:r>
      <w:proofErr w:type="spellStart"/>
      <w:r>
        <w:t>Zukalova</w:t>
      </w:r>
      <w:proofErr w:type="spellEnd"/>
      <w:r>
        <w:t xml:space="preserve">, J. </w:t>
      </w:r>
      <w:proofErr w:type="spellStart"/>
      <w:r>
        <w:t>Prochazka</w:t>
      </w:r>
      <w:proofErr w:type="spellEnd"/>
      <w:r>
        <w:t xml:space="preserve">, Z. </w:t>
      </w:r>
      <w:proofErr w:type="spellStart"/>
      <w:r>
        <w:t>Bastl</w:t>
      </w:r>
      <w:proofErr w:type="spellEnd"/>
      <w:r>
        <w:t xml:space="preserve">, J. </w:t>
      </w:r>
      <w:proofErr w:type="spellStart"/>
      <w:r>
        <w:t>Duchoslav</w:t>
      </w:r>
      <w:proofErr w:type="spellEnd"/>
      <w:r>
        <w:t xml:space="preserve">, L. </w:t>
      </w:r>
      <w:proofErr w:type="spellStart"/>
      <w:r>
        <w:t>Rubacek</w:t>
      </w:r>
      <w:proofErr w:type="spellEnd"/>
      <w:r>
        <w:t xml:space="preserve">, D. Havlicek, L. </w:t>
      </w:r>
      <w:proofErr w:type="spellStart"/>
      <w:r>
        <w:t>Kavan</w:t>
      </w:r>
      <w:proofErr w:type="spellEnd"/>
      <w:r>
        <w:t xml:space="preserve">, Facile Conversion of </w:t>
      </w:r>
      <w:proofErr w:type="spellStart"/>
      <w:r>
        <w:t>Electrospun</w:t>
      </w:r>
      <w:proofErr w:type="spellEnd"/>
      <w:r>
        <w:t xml:space="preserve"> TiO2 into Titanium Nitride/Oxynitride Fibers, Chem. Mater. 22 (2010) 4045–4055. https://doi.org/10.1021/cm100877h.</w:t>
      </w:r>
    </w:p>
    <w:p w14:paraId="67FD1CB4" w14:textId="77777777" w:rsidR="00EF033A" w:rsidRDefault="00EF033A" w:rsidP="00EF033A">
      <w:pPr>
        <w:pStyle w:val="Bibliografia"/>
      </w:pPr>
      <w:r>
        <w:t>[38]</w:t>
      </w:r>
      <w:r>
        <w:tab/>
        <w:t xml:space="preserve">U. </w:t>
      </w:r>
      <w:proofErr w:type="spellStart"/>
      <w:r>
        <w:t>Guler</w:t>
      </w:r>
      <w:proofErr w:type="spellEnd"/>
      <w:r>
        <w:t xml:space="preserve">, D. </w:t>
      </w:r>
      <w:proofErr w:type="spellStart"/>
      <w:r>
        <w:t>Zemlyanov</w:t>
      </w:r>
      <w:proofErr w:type="spellEnd"/>
      <w:r>
        <w:t xml:space="preserve">, J. Kim, Z. Wang, R. Chandrasekar, X. Meng, E. </w:t>
      </w:r>
      <w:proofErr w:type="spellStart"/>
      <w:r>
        <w:t>Stach</w:t>
      </w:r>
      <w:proofErr w:type="spellEnd"/>
      <w:r>
        <w:t xml:space="preserve">, A.V. </w:t>
      </w:r>
      <w:proofErr w:type="spellStart"/>
      <w:r>
        <w:t>Kildishev</w:t>
      </w:r>
      <w:proofErr w:type="spellEnd"/>
      <w:r>
        <w:t xml:space="preserve">, V.M. </w:t>
      </w:r>
      <w:proofErr w:type="spellStart"/>
      <w:r>
        <w:t>Shalaev</w:t>
      </w:r>
      <w:proofErr w:type="spellEnd"/>
      <w:r>
        <w:t xml:space="preserve">, A. </w:t>
      </w:r>
      <w:proofErr w:type="spellStart"/>
      <w:r>
        <w:t>Boltasseva</w:t>
      </w:r>
      <w:proofErr w:type="spellEnd"/>
      <w:r>
        <w:t>, Plasmonic Titanium Nitride Nanostructures via Nitridation of Nanopatterned Titanium Dioxide, Adv. Opt. Mater. 5 (2017) 1600717. https://doi.org/10.1002/adom.201600717.</w:t>
      </w:r>
    </w:p>
    <w:p w14:paraId="7443181A" w14:textId="77777777" w:rsidR="00EF033A" w:rsidRDefault="00EF033A" w:rsidP="00EF033A">
      <w:pPr>
        <w:pStyle w:val="Bibliografia"/>
      </w:pPr>
      <w:r>
        <w:t>[39]</w:t>
      </w:r>
      <w:r>
        <w:tab/>
        <w:t xml:space="preserve">H.G. Tompkins, J.N. </w:t>
      </w:r>
      <w:proofErr w:type="spellStart"/>
      <w:r>
        <w:t>Hilfiker</w:t>
      </w:r>
      <w:proofErr w:type="spellEnd"/>
      <w:r>
        <w:t>, Spectroscopic Ellipsometry: Practical Application to Thin Film Characterization, Momentum Press, 2016. https://books.google.com/books?id=Cj81CwAAQBAJ.</w:t>
      </w:r>
    </w:p>
    <w:p w14:paraId="4D00A12B" w14:textId="77777777" w:rsidR="00EF033A" w:rsidRDefault="00EF033A" w:rsidP="00EF033A">
      <w:pPr>
        <w:pStyle w:val="Bibliografia"/>
      </w:pPr>
      <w:r>
        <w:t>[40]</w:t>
      </w:r>
      <w:r>
        <w:tab/>
        <w:t xml:space="preserve">P.R. West, S. Ishii, G.V. Naik, N.K. Emani, V.M. </w:t>
      </w:r>
      <w:proofErr w:type="spellStart"/>
      <w:r>
        <w:t>Shalaev</w:t>
      </w:r>
      <w:proofErr w:type="spellEnd"/>
      <w:r>
        <w:t xml:space="preserve">, A. </w:t>
      </w:r>
      <w:proofErr w:type="spellStart"/>
      <w:r>
        <w:t>Boltasseva</w:t>
      </w:r>
      <w:proofErr w:type="spellEnd"/>
      <w:r>
        <w:t>, Searching for better plasmonic materials, Laser Photonics Rev. 4 (2010) 795–808. https://doi.org/10.1002/lpor.200900055.</w:t>
      </w:r>
    </w:p>
    <w:p w14:paraId="2C33D50D" w14:textId="77777777" w:rsidR="00EF033A" w:rsidRDefault="00EF033A" w:rsidP="00EF033A">
      <w:pPr>
        <w:pStyle w:val="Bibliografia"/>
      </w:pPr>
      <w:r>
        <w:t>[41]</w:t>
      </w:r>
      <w:r>
        <w:tab/>
        <w:t>D. Gall, I. Petrov, J.E. Greene, Epitaxial Sc1−</w:t>
      </w:r>
      <w:proofErr w:type="gramStart"/>
      <w:r>
        <w:t>xTixN(</w:t>
      </w:r>
      <w:proofErr w:type="gramEnd"/>
      <w:r>
        <w:t>001): Optical and electronic transport properties, J. Appl. Phys. 89 (2001) 401–409. https://doi.org/10.1063/1.1329348.</w:t>
      </w:r>
    </w:p>
    <w:p w14:paraId="5B8112D0" w14:textId="77777777" w:rsidR="00EF033A" w:rsidRDefault="00EF033A" w:rsidP="00EF033A">
      <w:pPr>
        <w:pStyle w:val="Bibliografia"/>
      </w:pPr>
      <w:r>
        <w:t>[42]</w:t>
      </w:r>
      <w:r>
        <w:tab/>
        <w:t xml:space="preserve">S. </w:t>
      </w:r>
      <w:proofErr w:type="spellStart"/>
      <w:r>
        <w:t>Guruvenket</w:t>
      </w:r>
      <w:proofErr w:type="spellEnd"/>
      <w:r>
        <w:t>, G. Mohan Rao, Effect of ion bombardment and substrate orientation on structure and properties of titanium nitride films deposited by unbalanced magnetron sputtering, J. Vac. Sci. Technol. A. 20 (2002) 678–682. https://doi.org/10.1116/1.1460888.</w:t>
      </w:r>
    </w:p>
    <w:p w14:paraId="01BB8D28" w14:textId="77777777" w:rsidR="00EF033A" w:rsidRDefault="00EF033A" w:rsidP="00EF033A">
      <w:pPr>
        <w:pStyle w:val="Bibliografia"/>
      </w:pPr>
      <w:r>
        <w:t>[43]</w:t>
      </w:r>
      <w:r>
        <w:tab/>
        <w:t xml:space="preserve">P. </w:t>
      </w:r>
      <w:proofErr w:type="spellStart"/>
      <w:r>
        <w:t>Patsalas</w:t>
      </w:r>
      <w:proofErr w:type="spellEnd"/>
      <w:r>
        <w:t xml:space="preserve">, C. </w:t>
      </w:r>
      <w:proofErr w:type="spellStart"/>
      <w:r>
        <w:t>Gravalidis</w:t>
      </w:r>
      <w:proofErr w:type="spellEnd"/>
      <w:r>
        <w:t xml:space="preserve">, S. </w:t>
      </w:r>
      <w:proofErr w:type="spellStart"/>
      <w:r>
        <w:t>Logothetidis</w:t>
      </w:r>
      <w:proofErr w:type="spellEnd"/>
      <w:r>
        <w:t xml:space="preserve">, Surface kinetics and </w:t>
      </w:r>
      <w:proofErr w:type="spellStart"/>
      <w:r>
        <w:t>subplantation</w:t>
      </w:r>
      <w:proofErr w:type="spellEnd"/>
      <w:r>
        <w:t xml:space="preserve"> phenomena affecting the texture, morphology, stress, and growth evolution of titanium nitride films, J. Appl. Phys. 96 (2004) 6234–6246. https://doi.org/10.1063/1.1811389.</w:t>
      </w:r>
    </w:p>
    <w:p w14:paraId="1322F7F9" w14:textId="77777777" w:rsidR="00EF033A" w:rsidRDefault="00EF033A" w:rsidP="00EF033A">
      <w:pPr>
        <w:pStyle w:val="Bibliografia"/>
      </w:pPr>
      <w:r>
        <w:t>[44]</w:t>
      </w:r>
      <w:r>
        <w:tab/>
        <w:t xml:space="preserve">P. Scherrer, </w:t>
      </w:r>
      <w:proofErr w:type="spellStart"/>
      <w:r>
        <w:t>Bestimmung</w:t>
      </w:r>
      <w:proofErr w:type="spellEnd"/>
      <w:r>
        <w:t xml:space="preserve"> der </w:t>
      </w:r>
      <w:proofErr w:type="spellStart"/>
      <w:r>
        <w:t>Größe</w:t>
      </w:r>
      <w:proofErr w:type="spellEnd"/>
      <w:r>
        <w:t xml:space="preserve"> und der </w:t>
      </w:r>
      <w:proofErr w:type="spellStart"/>
      <w:r>
        <w:t>inneren</w:t>
      </w:r>
      <w:proofErr w:type="spellEnd"/>
      <w:r>
        <w:t xml:space="preserve"> </w:t>
      </w:r>
      <w:proofErr w:type="spellStart"/>
      <w:r>
        <w:t>Struktur</w:t>
      </w:r>
      <w:proofErr w:type="spellEnd"/>
      <w:r>
        <w:t xml:space="preserve"> von </w:t>
      </w:r>
      <w:proofErr w:type="spellStart"/>
      <w:r>
        <w:t>Kolloidteilchen</w:t>
      </w:r>
      <w:proofErr w:type="spellEnd"/>
      <w:r>
        <w:t xml:space="preserve"> </w:t>
      </w:r>
      <w:proofErr w:type="spellStart"/>
      <w:r>
        <w:t>mittels</w:t>
      </w:r>
      <w:proofErr w:type="spellEnd"/>
      <w:r>
        <w:t xml:space="preserve"> </w:t>
      </w:r>
      <w:proofErr w:type="spellStart"/>
      <w:r>
        <w:t>Röntgenstrahlen</w:t>
      </w:r>
      <w:proofErr w:type="spellEnd"/>
      <w:r>
        <w:t xml:space="preserve">, </w:t>
      </w:r>
      <w:proofErr w:type="spellStart"/>
      <w:r>
        <w:t>Göttinger</w:t>
      </w:r>
      <w:proofErr w:type="spellEnd"/>
      <w:r>
        <w:t xml:space="preserve"> </w:t>
      </w:r>
      <w:proofErr w:type="spellStart"/>
      <w:r>
        <w:t>Nachrichten</w:t>
      </w:r>
      <w:proofErr w:type="spellEnd"/>
      <w:r>
        <w:t xml:space="preserve"> Math. Phys. 2 (1918) 98–100.</w:t>
      </w:r>
    </w:p>
    <w:p w14:paraId="3F8FC707" w14:textId="77777777" w:rsidR="00EF033A" w:rsidRDefault="00EF033A" w:rsidP="00EF033A">
      <w:pPr>
        <w:pStyle w:val="Bibliografia"/>
      </w:pPr>
      <w:r>
        <w:t>[45]</w:t>
      </w:r>
      <w:r>
        <w:tab/>
        <w:t xml:space="preserve">G. Martinez, V. </w:t>
      </w:r>
      <w:proofErr w:type="spellStart"/>
      <w:r>
        <w:t>Shutthanandan</w:t>
      </w:r>
      <w:proofErr w:type="spellEnd"/>
      <w:r>
        <w:t xml:space="preserve">, S. </w:t>
      </w:r>
      <w:proofErr w:type="spellStart"/>
      <w:r>
        <w:t>Thevuthasan</w:t>
      </w:r>
      <w:proofErr w:type="spellEnd"/>
      <w:r>
        <w:t xml:space="preserve">, J.F. </w:t>
      </w:r>
      <w:proofErr w:type="spellStart"/>
      <w:r>
        <w:t>Chessa</w:t>
      </w:r>
      <w:proofErr w:type="spellEnd"/>
      <w:r>
        <w:t>, C.V. Ramana, Effect of thickness on the structure, composition and properties of titanium nitride nano-coatings, Ceram. Int. 40 (2014) 5757–5764. https://doi.org/10.1016/j.ceramint.2013.11.014.</w:t>
      </w:r>
    </w:p>
    <w:p w14:paraId="09D33189" w14:textId="77777777" w:rsidR="00EF033A" w:rsidRDefault="00EF033A" w:rsidP="00EF033A">
      <w:pPr>
        <w:pStyle w:val="Bibliografia"/>
      </w:pPr>
      <w:r>
        <w:t>[46]</w:t>
      </w:r>
      <w:r>
        <w:tab/>
        <w:t xml:space="preserve">Z. Xu, Z. Zhang, M. </w:t>
      </w:r>
      <w:proofErr w:type="spellStart"/>
      <w:r>
        <w:t>Bartosik</w:t>
      </w:r>
      <w:proofErr w:type="spellEnd"/>
      <w:r>
        <w:t xml:space="preserve">, Y. Zhang, P.H. Mayrhofer, Y. He, Insight into the structural evolution during </w:t>
      </w:r>
      <w:proofErr w:type="spellStart"/>
      <w:r>
        <w:t>TiN</w:t>
      </w:r>
      <w:proofErr w:type="spellEnd"/>
      <w:r>
        <w:t xml:space="preserve"> film growth via atomic resolution TEM, J. Alloy. Compd. 754 (2018) 257–267. https://doi.org/10.1016/j.jallcom.2018.04.268.</w:t>
      </w:r>
    </w:p>
    <w:p w14:paraId="06200E05" w14:textId="77777777" w:rsidR="00EF033A" w:rsidRDefault="00EF033A" w:rsidP="00EF033A">
      <w:pPr>
        <w:pStyle w:val="Bibliografia"/>
      </w:pPr>
      <w:r>
        <w:lastRenderedPageBreak/>
        <w:t>[47]</w:t>
      </w:r>
      <w:r>
        <w:tab/>
        <w:t xml:space="preserve">J.C. Oliveira, F. Fernandes, R. Serra, A. </w:t>
      </w:r>
      <w:proofErr w:type="spellStart"/>
      <w:r>
        <w:t>Cavaleiro</w:t>
      </w:r>
      <w:proofErr w:type="spellEnd"/>
      <w:r>
        <w:t xml:space="preserve">, On the role of the energetic species in </w:t>
      </w:r>
      <w:proofErr w:type="spellStart"/>
      <w:r>
        <w:t>TiN</w:t>
      </w:r>
      <w:proofErr w:type="spellEnd"/>
      <w:r>
        <w:t xml:space="preserve"> thin film growth by reactive deep oscillation magnetron sputtering in </w:t>
      </w:r>
      <w:proofErr w:type="spellStart"/>
      <w:r>
        <w:t>Ar</w:t>
      </w:r>
      <w:proofErr w:type="spellEnd"/>
      <w:r>
        <w:t>/N2, Thin Solid Films. 645 (2018) 253–264. https://doi.org/10.1016/j.tsf.2017.10.052.</w:t>
      </w:r>
    </w:p>
    <w:p w14:paraId="16C6809A" w14:textId="77777777" w:rsidR="00EF033A" w:rsidRDefault="00EF033A" w:rsidP="00EF033A">
      <w:pPr>
        <w:pStyle w:val="Bibliografia"/>
      </w:pPr>
      <w:r>
        <w:t>[48]</w:t>
      </w:r>
      <w:r>
        <w:tab/>
        <w:t xml:space="preserve">S. </w:t>
      </w:r>
      <w:proofErr w:type="spellStart"/>
      <w:r>
        <w:t>Mahieu</w:t>
      </w:r>
      <w:proofErr w:type="spellEnd"/>
      <w:r>
        <w:t xml:space="preserve">, D. </w:t>
      </w:r>
      <w:proofErr w:type="spellStart"/>
      <w:r>
        <w:t>Depla</w:t>
      </w:r>
      <w:proofErr w:type="spellEnd"/>
      <w:r>
        <w:t xml:space="preserve">, Reactive sputter deposition of </w:t>
      </w:r>
      <w:proofErr w:type="spellStart"/>
      <w:r>
        <w:t>TiN</w:t>
      </w:r>
      <w:proofErr w:type="spellEnd"/>
      <w:r>
        <w:t xml:space="preserve"> layers: modelling the growth by characterization of particle fluxes towards the substrate, J. Phys. D: Appl. Phys. 42 (2009) 053002. https://doi.org/10.1088/0022-3727/42/5/053002.</w:t>
      </w:r>
    </w:p>
    <w:p w14:paraId="584062EB" w14:textId="77777777" w:rsidR="00EF033A" w:rsidRDefault="00EF033A" w:rsidP="00EF033A">
      <w:pPr>
        <w:pStyle w:val="Bibliografia"/>
      </w:pPr>
      <w:r>
        <w:t>[49]</w:t>
      </w:r>
      <w:r>
        <w:tab/>
        <w:t xml:space="preserve">P. </w:t>
      </w:r>
      <w:proofErr w:type="spellStart"/>
      <w:r>
        <w:t>Patsalas</w:t>
      </w:r>
      <w:proofErr w:type="spellEnd"/>
      <w:r>
        <w:t xml:space="preserve">, S. </w:t>
      </w:r>
      <w:proofErr w:type="spellStart"/>
      <w:r>
        <w:t>Logothetidis</w:t>
      </w:r>
      <w:proofErr w:type="spellEnd"/>
      <w:r>
        <w:t xml:space="preserve">, Interface properties and structural evolution of </w:t>
      </w:r>
      <w:proofErr w:type="spellStart"/>
      <w:r>
        <w:t>TiN</w:t>
      </w:r>
      <w:proofErr w:type="spellEnd"/>
      <w:r>
        <w:t xml:space="preserve">/Si and </w:t>
      </w:r>
      <w:proofErr w:type="spellStart"/>
      <w:r>
        <w:t>TiN</w:t>
      </w:r>
      <w:proofErr w:type="spellEnd"/>
      <w:r>
        <w:t>/</w:t>
      </w:r>
      <w:proofErr w:type="spellStart"/>
      <w:r>
        <w:t>GaN</w:t>
      </w:r>
      <w:proofErr w:type="spellEnd"/>
      <w:r>
        <w:t xml:space="preserve"> heterostructures, J. Appl. Phys. 93 (2003) 989–998. https://doi.org/10.1063/1.1531812.</w:t>
      </w:r>
    </w:p>
    <w:p w14:paraId="391FBC72" w14:textId="77777777" w:rsidR="00EF033A" w:rsidRDefault="00EF033A" w:rsidP="00EF033A">
      <w:pPr>
        <w:pStyle w:val="Bibliografia"/>
      </w:pPr>
      <w:r>
        <w:t>[50]</w:t>
      </w:r>
      <w:r>
        <w:tab/>
        <w:t xml:space="preserve">M. </w:t>
      </w:r>
      <w:proofErr w:type="spellStart"/>
      <w:r>
        <w:t>Lattemann</w:t>
      </w:r>
      <w:proofErr w:type="spellEnd"/>
      <w:r>
        <w:t xml:space="preserve">, U. </w:t>
      </w:r>
      <w:proofErr w:type="spellStart"/>
      <w:r>
        <w:t>Helmersson</w:t>
      </w:r>
      <w:proofErr w:type="spellEnd"/>
      <w:r>
        <w:t xml:space="preserve">, J.E. Greene, </w:t>
      </w:r>
      <w:proofErr w:type="gramStart"/>
      <w:r>
        <w:t>Fully</w:t>
      </w:r>
      <w:proofErr w:type="gramEnd"/>
      <w:r>
        <w:t xml:space="preserve"> dense, non-faceted 111-textured high power impulse magnetron sputtering </w:t>
      </w:r>
      <w:proofErr w:type="spellStart"/>
      <w:r>
        <w:t>TiN</w:t>
      </w:r>
      <w:proofErr w:type="spellEnd"/>
      <w:r>
        <w:t xml:space="preserve"> films grown in the absence of substrate heating and bias, Thin Solid Films. 518 (2010) 5978–5980. https://doi.org/10.1016/j.tsf.2010.05.064.</w:t>
      </w:r>
    </w:p>
    <w:p w14:paraId="118D2A8C" w14:textId="77777777" w:rsidR="00EF033A" w:rsidRDefault="00EF033A" w:rsidP="00EF033A">
      <w:pPr>
        <w:pStyle w:val="Bibliografia"/>
      </w:pPr>
      <w:r>
        <w:t>[51]</w:t>
      </w:r>
      <w:r>
        <w:tab/>
        <w:t xml:space="preserve">I. Petrov, L. </w:t>
      </w:r>
      <w:proofErr w:type="spellStart"/>
      <w:r>
        <w:t>Hultman</w:t>
      </w:r>
      <w:proofErr w:type="spellEnd"/>
      <w:r>
        <w:t xml:space="preserve">, J. ‐E. </w:t>
      </w:r>
      <w:proofErr w:type="spellStart"/>
      <w:r>
        <w:t>Sundgren</w:t>
      </w:r>
      <w:proofErr w:type="spellEnd"/>
      <w:r>
        <w:t xml:space="preserve">, J.E. Greene, Polycrystalline </w:t>
      </w:r>
      <w:proofErr w:type="spellStart"/>
      <w:r>
        <w:t>TiN</w:t>
      </w:r>
      <w:proofErr w:type="spellEnd"/>
      <w:r>
        <w:t xml:space="preserve"> films deposited by reactive bias magnetron sputtering: Effects of ion bombardment on </w:t>
      </w:r>
      <w:proofErr w:type="spellStart"/>
      <w:r>
        <w:t>resputtering</w:t>
      </w:r>
      <w:proofErr w:type="spellEnd"/>
      <w:r>
        <w:t xml:space="preserve"> rates, film composition, and microstructure, J. Vac. Sci. Technol. A. 10 (1992) 265–272. https://doi.org/10.1116/1.578074.</w:t>
      </w:r>
    </w:p>
    <w:p w14:paraId="6FA5FB1F" w14:textId="77777777" w:rsidR="00EF033A" w:rsidRDefault="00EF033A" w:rsidP="00EF033A">
      <w:pPr>
        <w:pStyle w:val="Bibliografia"/>
      </w:pPr>
      <w:r>
        <w:t>[52]</w:t>
      </w:r>
      <w:r>
        <w:tab/>
        <w:t xml:space="preserve">C.-L. Chang, S.-G. Shih, P.-H. Chen, W.-C. Chen, C.-T. Ho, W.-Y. Wu, Effect of duty cycles on the deposition and characteristics of </w:t>
      </w:r>
      <w:proofErr w:type="gramStart"/>
      <w:r>
        <w:t>high power</w:t>
      </w:r>
      <w:proofErr w:type="gramEnd"/>
      <w:r>
        <w:t xml:space="preserve"> impulse magnetron sputtering deposited </w:t>
      </w:r>
      <w:proofErr w:type="spellStart"/>
      <w:r>
        <w:t>TiN</w:t>
      </w:r>
      <w:proofErr w:type="spellEnd"/>
      <w:r>
        <w:t xml:space="preserve"> thin films, Surf. Coat. Technol. 259 (2014) 232–237. https://doi.org/10.1016/j.surfcoat.2014.03.011.</w:t>
      </w:r>
    </w:p>
    <w:p w14:paraId="4D9FD24A" w14:textId="77777777" w:rsidR="00EF033A" w:rsidRDefault="00EF033A" w:rsidP="00EF033A">
      <w:pPr>
        <w:pStyle w:val="Bibliografia"/>
      </w:pPr>
      <w:r>
        <w:t>[53]</w:t>
      </w:r>
      <w:r>
        <w:tab/>
        <w:t xml:space="preserve">S. </w:t>
      </w:r>
      <w:proofErr w:type="spellStart"/>
      <w:r>
        <w:t>Logothetidis</w:t>
      </w:r>
      <w:proofErr w:type="spellEnd"/>
      <w:r>
        <w:t xml:space="preserve">, I. </w:t>
      </w:r>
      <w:proofErr w:type="spellStart"/>
      <w:r>
        <w:t>Alexandrou</w:t>
      </w:r>
      <w:proofErr w:type="spellEnd"/>
      <w:r>
        <w:t xml:space="preserve">, A. Papadopoulos, In situ spectroscopic ellipsometry to monitor the process of </w:t>
      </w:r>
      <w:proofErr w:type="spellStart"/>
      <w:r>
        <w:t>TiNx</w:t>
      </w:r>
      <w:proofErr w:type="spellEnd"/>
      <w:r>
        <w:t xml:space="preserve"> thin films deposited by reactive sputtering, J. Appl. Phys. 77 (1995) 1043–1047. https://doi.org/10.1063/1.358963.</w:t>
      </w:r>
    </w:p>
    <w:p w14:paraId="07534ECE" w14:textId="77777777" w:rsidR="00EF033A" w:rsidRDefault="00EF033A" w:rsidP="00EF033A">
      <w:pPr>
        <w:pStyle w:val="Bibliografia"/>
      </w:pPr>
      <w:r>
        <w:t>[54]</w:t>
      </w:r>
      <w:r>
        <w:tab/>
        <w:t>Y. Wang, A. Capretti, L. Dal Negro, Wide tuning of the optical and structural properties of alternative plasmonic materials, Opt. Mater. Express. 5 (2015) 2415–2430. https://doi.org/10.1364/OME.5.002415.</w:t>
      </w:r>
    </w:p>
    <w:p w14:paraId="2202FA39" w14:textId="77777777" w:rsidR="00EF033A" w:rsidRDefault="00EF033A" w:rsidP="00EF033A">
      <w:pPr>
        <w:pStyle w:val="Bibliografia"/>
      </w:pPr>
      <w:r>
        <w:t>[55]</w:t>
      </w:r>
      <w:r>
        <w:tab/>
        <w:t xml:space="preserve">N.W. Ashcroft, N.D. </w:t>
      </w:r>
      <w:proofErr w:type="spellStart"/>
      <w:r>
        <w:t>Mermin</w:t>
      </w:r>
      <w:proofErr w:type="spellEnd"/>
      <w:r>
        <w:t>, Solid State Physics, Holt Rinehart &amp; Winston, New York, 1976.</w:t>
      </w:r>
    </w:p>
    <w:p w14:paraId="674617D3" w14:textId="77777777" w:rsidR="00EF033A" w:rsidRDefault="00EF033A" w:rsidP="00EF033A">
      <w:pPr>
        <w:pStyle w:val="Bibliografia"/>
      </w:pPr>
      <w:r>
        <w:t>[56]</w:t>
      </w:r>
      <w:r>
        <w:tab/>
        <w:t>F. Wooten, Optical Properties of Solids, Academic Press, 1972. https://books.google.cz/books?id=U684BQAAQBAJ&amp;dq.</w:t>
      </w:r>
    </w:p>
    <w:p w14:paraId="070CDF8F" w14:textId="77777777" w:rsidR="00EF033A" w:rsidRDefault="00EF033A" w:rsidP="00EF033A">
      <w:pPr>
        <w:pStyle w:val="Bibliografia"/>
      </w:pPr>
      <w:r>
        <w:t>[57]</w:t>
      </w:r>
      <w:r>
        <w:tab/>
        <w:t xml:space="preserve">V. Ern, A.C. </w:t>
      </w:r>
      <w:proofErr w:type="spellStart"/>
      <w:r>
        <w:t>Switendick</w:t>
      </w:r>
      <w:proofErr w:type="spellEnd"/>
      <w:r>
        <w:t xml:space="preserve">, Electronic Band Structure of </w:t>
      </w:r>
      <w:proofErr w:type="spellStart"/>
      <w:r>
        <w:t>TiC</w:t>
      </w:r>
      <w:proofErr w:type="spellEnd"/>
      <w:r>
        <w:t xml:space="preserve">, </w:t>
      </w:r>
      <w:proofErr w:type="spellStart"/>
      <w:r>
        <w:t>TiN</w:t>
      </w:r>
      <w:proofErr w:type="spellEnd"/>
      <w:r>
        <w:t xml:space="preserve">, and </w:t>
      </w:r>
      <w:proofErr w:type="spellStart"/>
      <w:r>
        <w:t>TiO</w:t>
      </w:r>
      <w:proofErr w:type="spellEnd"/>
      <w:r>
        <w:t>, Phys. Rev. 137 (1965) A1927–A1936. https://doi.org/10.1103/PhysRev.137.A1927.</w:t>
      </w:r>
    </w:p>
    <w:p w14:paraId="13E925A0" w14:textId="77777777" w:rsidR="00EF033A" w:rsidRDefault="00EF033A" w:rsidP="00EF033A">
      <w:pPr>
        <w:pStyle w:val="Bibliografia"/>
      </w:pPr>
      <w:r>
        <w:t>[58]</w:t>
      </w:r>
      <w:r>
        <w:tab/>
        <w:t xml:space="preserve">A. </w:t>
      </w:r>
      <w:proofErr w:type="spellStart"/>
      <w:r>
        <w:t>Neckel</w:t>
      </w:r>
      <w:proofErr w:type="spellEnd"/>
      <w:r>
        <w:t xml:space="preserve">, P. </w:t>
      </w:r>
      <w:proofErr w:type="spellStart"/>
      <w:r>
        <w:t>Rastl</w:t>
      </w:r>
      <w:proofErr w:type="spellEnd"/>
      <w:r>
        <w:t xml:space="preserve">, R. </w:t>
      </w:r>
      <w:proofErr w:type="spellStart"/>
      <w:r>
        <w:t>Eibler</w:t>
      </w:r>
      <w:proofErr w:type="spellEnd"/>
      <w:r>
        <w:t xml:space="preserve">, P. Weinberger, K. Schwarz, Results of self-consistent band-structure calculations for </w:t>
      </w:r>
      <w:proofErr w:type="spellStart"/>
      <w:r>
        <w:t>ScN</w:t>
      </w:r>
      <w:proofErr w:type="spellEnd"/>
      <w:r>
        <w:t xml:space="preserve">, </w:t>
      </w:r>
      <w:proofErr w:type="spellStart"/>
      <w:r>
        <w:t>ScO</w:t>
      </w:r>
      <w:proofErr w:type="spellEnd"/>
      <w:r>
        <w:t xml:space="preserve">, </w:t>
      </w:r>
      <w:proofErr w:type="spellStart"/>
      <w:r>
        <w:t>TiC</w:t>
      </w:r>
      <w:proofErr w:type="spellEnd"/>
      <w:r>
        <w:t xml:space="preserve">, </w:t>
      </w:r>
      <w:proofErr w:type="spellStart"/>
      <w:r>
        <w:t>TiN</w:t>
      </w:r>
      <w:proofErr w:type="spellEnd"/>
      <w:r>
        <w:t xml:space="preserve">, </w:t>
      </w:r>
      <w:proofErr w:type="spellStart"/>
      <w:r>
        <w:t>TiO</w:t>
      </w:r>
      <w:proofErr w:type="spellEnd"/>
      <w:r>
        <w:t>, VC, VN and VO, J. Phys. C: Solid State Phys. 9 (1975) 579–592. https://doi.org/10.1088/0022-3719/9/4/008.</w:t>
      </w:r>
    </w:p>
    <w:p w14:paraId="72553933" w14:textId="77777777" w:rsidR="00EF033A" w:rsidRDefault="00EF033A" w:rsidP="00EF033A">
      <w:pPr>
        <w:pStyle w:val="Bibliografia"/>
      </w:pPr>
      <w:r>
        <w:t>[59]</w:t>
      </w:r>
      <w:r>
        <w:tab/>
        <w:t xml:space="preserve">M.G. </w:t>
      </w:r>
      <w:proofErr w:type="spellStart"/>
      <w:r>
        <w:t>Blaber</w:t>
      </w:r>
      <w:proofErr w:type="spellEnd"/>
      <w:r>
        <w:t xml:space="preserve">, M.D. Arnold, M.J. Ford, Designing materials for plasmonic systems: the alkali–noble </w:t>
      </w:r>
      <w:proofErr w:type="spellStart"/>
      <w:r>
        <w:t>intermetallics</w:t>
      </w:r>
      <w:proofErr w:type="spellEnd"/>
      <w:r>
        <w:t xml:space="preserve">, J. Phys. </w:t>
      </w:r>
      <w:proofErr w:type="spellStart"/>
      <w:r>
        <w:t>Condens</w:t>
      </w:r>
      <w:proofErr w:type="spellEnd"/>
      <w:r>
        <w:t>. Matter. 22 (2010) 095501. https://doi.org/10.1088/0953-8984/22/9/095501.</w:t>
      </w:r>
    </w:p>
    <w:p w14:paraId="4A803DB5" w14:textId="77777777" w:rsidR="00EF033A" w:rsidRDefault="00EF033A" w:rsidP="00EF033A">
      <w:pPr>
        <w:pStyle w:val="Bibliografia"/>
      </w:pPr>
      <w:r>
        <w:t>[60]</w:t>
      </w:r>
      <w:r>
        <w:tab/>
        <w:t xml:space="preserve">K. </w:t>
      </w:r>
      <w:proofErr w:type="spellStart"/>
      <w:r>
        <w:t>Postava</w:t>
      </w:r>
      <w:proofErr w:type="spellEnd"/>
      <w:r>
        <w:t xml:space="preserve">, M. Aoyama, T. Yamaguchi, Optical characterization of </w:t>
      </w:r>
      <w:proofErr w:type="spellStart"/>
      <w:r>
        <w:t>TiN</w:t>
      </w:r>
      <w:proofErr w:type="spellEnd"/>
      <w:r>
        <w:t>/SiO2(1000 nm)/Si system by spectroscopic ellipsometry and reflectometry, Appl. Surf. Sci. 175–176 (2001) 270–275. https://doi.org/10.1016/S0169-4332(01)00095-2.</w:t>
      </w:r>
    </w:p>
    <w:p w14:paraId="34CC1D0D" w14:textId="77777777" w:rsidR="00EF033A" w:rsidRDefault="00EF033A" w:rsidP="00EF033A">
      <w:pPr>
        <w:pStyle w:val="Bibliografia"/>
      </w:pPr>
      <w:r>
        <w:t>[61]</w:t>
      </w:r>
      <w:r>
        <w:tab/>
        <w:t xml:space="preserve">J.L. van der </w:t>
      </w:r>
      <w:proofErr w:type="spellStart"/>
      <w:r>
        <w:t>Pauw</w:t>
      </w:r>
      <w:proofErr w:type="spellEnd"/>
      <w:r>
        <w:t>, A method of measuring specific resistivity and Hall effect of discs of arbitrary shape, Philips Res. Rep. 13 (1958) 1–9.</w:t>
      </w:r>
    </w:p>
    <w:p w14:paraId="7AA42E6D" w14:textId="08697991" w:rsidR="001231FB" w:rsidRPr="00A80D79" w:rsidRDefault="00C35331" w:rsidP="00E66538">
      <w:pPr>
        <w:spacing w:after="0"/>
      </w:pPr>
      <w:r w:rsidRPr="00A80D79">
        <w:fldChar w:fldCharType="end"/>
      </w:r>
    </w:p>
    <w:sectPr w:rsidR="001231FB" w:rsidRPr="00A80D79">
      <w:footerReference w:type="default" r:id="rId6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2" w:author="Luca Mascaretti" w:date="2021-02-10T11:59:00Z" w:initials="LM">
    <w:p w14:paraId="308DDDFC" w14:textId="62D0BE90" w:rsidR="00854252" w:rsidRDefault="00854252">
      <w:pPr>
        <w:pStyle w:val="Testocommento"/>
      </w:pPr>
      <w:r>
        <w:rPr>
          <w:rStyle w:val="Rimandocommento"/>
        </w:rPr>
        <w:annotationRef/>
      </w:r>
      <w:r>
        <w:t>mention also re-sputtering process? I am not expert on this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08DDDF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08DDDFC" w16cid:durableId="23CF7E5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6AC9BA" w14:textId="77777777" w:rsidR="001D3F0C" w:rsidRDefault="001D3F0C" w:rsidP="00546931">
      <w:pPr>
        <w:spacing w:after="0" w:line="240" w:lineRule="auto"/>
      </w:pPr>
      <w:r>
        <w:separator/>
      </w:r>
    </w:p>
  </w:endnote>
  <w:endnote w:type="continuationSeparator" w:id="0">
    <w:p w14:paraId="62BA8969" w14:textId="77777777" w:rsidR="001D3F0C" w:rsidRDefault="001D3F0C" w:rsidP="005469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01635197"/>
      <w:docPartObj>
        <w:docPartGallery w:val="Page Numbers (Bottom of Page)"/>
        <w:docPartUnique/>
      </w:docPartObj>
    </w:sdtPr>
    <w:sdtEndPr>
      <w:rPr>
        <w:noProof/>
      </w:rPr>
    </w:sdtEndPr>
    <w:sdtContent>
      <w:p w14:paraId="7E5BDBA7" w14:textId="34828FA6" w:rsidR="00854252" w:rsidRDefault="00854252">
        <w:pPr>
          <w:pStyle w:val="Pidipagina"/>
          <w:jc w:val="center"/>
        </w:pPr>
        <w:r>
          <w:fldChar w:fldCharType="begin"/>
        </w:r>
        <w:r>
          <w:instrText xml:space="preserve"> PAGE   \* MERGEFORMAT </w:instrText>
        </w:r>
        <w:r>
          <w:fldChar w:fldCharType="separate"/>
        </w:r>
        <w:r>
          <w:rPr>
            <w:noProof/>
          </w:rPr>
          <w:t>20</w:t>
        </w:r>
        <w:r>
          <w:rPr>
            <w:noProof/>
          </w:rPr>
          <w:fldChar w:fldCharType="end"/>
        </w:r>
      </w:p>
    </w:sdtContent>
  </w:sdt>
  <w:p w14:paraId="25068A1C" w14:textId="77777777" w:rsidR="00854252" w:rsidRDefault="0085425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04FF53" w14:textId="77777777" w:rsidR="001D3F0C" w:rsidRDefault="001D3F0C" w:rsidP="00546931">
      <w:pPr>
        <w:spacing w:after="0" w:line="240" w:lineRule="auto"/>
      </w:pPr>
      <w:r>
        <w:separator/>
      </w:r>
    </w:p>
  </w:footnote>
  <w:footnote w:type="continuationSeparator" w:id="0">
    <w:p w14:paraId="2F95197F" w14:textId="77777777" w:rsidR="001D3F0C" w:rsidRDefault="001D3F0C" w:rsidP="00546931">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Luca Mascaretti">
    <w15:presenceInfo w15:providerId="None" w15:userId="Luca Mascarett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27"/>
  <w:proofState w:spelling="clean" w:grammar="clean"/>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U1MrK0tDQwNDKzMDRT0lEKTi0uzszPAykwrQUAwTml2CwAAAA="/>
  </w:docVars>
  <w:rsids>
    <w:rsidRoot w:val="00C73F11"/>
    <w:rsid w:val="00002912"/>
    <w:rsid w:val="00004ED3"/>
    <w:rsid w:val="00006165"/>
    <w:rsid w:val="00017825"/>
    <w:rsid w:val="00022314"/>
    <w:rsid w:val="00023B34"/>
    <w:rsid w:val="00027108"/>
    <w:rsid w:val="00033DAD"/>
    <w:rsid w:val="00036060"/>
    <w:rsid w:val="000376F4"/>
    <w:rsid w:val="0003773A"/>
    <w:rsid w:val="00044D63"/>
    <w:rsid w:val="000454CC"/>
    <w:rsid w:val="0004793A"/>
    <w:rsid w:val="000617DC"/>
    <w:rsid w:val="0006181D"/>
    <w:rsid w:val="00062879"/>
    <w:rsid w:val="00073D05"/>
    <w:rsid w:val="0007434C"/>
    <w:rsid w:val="00074BA1"/>
    <w:rsid w:val="00077614"/>
    <w:rsid w:val="000805F3"/>
    <w:rsid w:val="00085C49"/>
    <w:rsid w:val="00086012"/>
    <w:rsid w:val="000877EE"/>
    <w:rsid w:val="00092E45"/>
    <w:rsid w:val="00095840"/>
    <w:rsid w:val="00095E9C"/>
    <w:rsid w:val="00096F40"/>
    <w:rsid w:val="000A1247"/>
    <w:rsid w:val="000A21F8"/>
    <w:rsid w:val="000A4104"/>
    <w:rsid w:val="000A5A59"/>
    <w:rsid w:val="000A60F6"/>
    <w:rsid w:val="000B5E39"/>
    <w:rsid w:val="000B610F"/>
    <w:rsid w:val="000C5E9B"/>
    <w:rsid w:val="000D4B3C"/>
    <w:rsid w:val="000E474A"/>
    <w:rsid w:val="000F053A"/>
    <w:rsid w:val="000F192B"/>
    <w:rsid w:val="000F44CF"/>
    <w:rsid w:val="000F5559"/>
    <w:rsid w:val="0010560F"/>
    <w:rsid w:val="001105A4"/>
    <w:rsid w:val="001231FB"/>
    <w:rsid w:val="00126863"/>
    <w:rsid w:val="00131889"/>
    <w:rsid w:val="00131E50"/>
    <w:rsid w:val="00134487"/>
    <w:rsid w:val="00146638"/>
    <w:rsid w:val="00147633"/>
    <w:rsid w:val="00154618"/>
    <w:rsid w:val="00154DB0"/>
    <w:rsid w:val="0016208A"/>
    <w:rsid w:val="00170AA0"/>
    <w:rsid w:val="0017246B"/>
    <w:rsid w:val="0018158F"/>
    <w:rsid w:val="00182D44"/>
    <w:rsid w:val="00183042"/>
    <w:rsid w:val="001834FD"/>
    <w:rsid w:val="0019287A"/>
    <w:rsid w:val="001A6F1D"/>
    <w:rsid w:val="001A7215"/>
    <w:rsid w:val="001B0C56"/>
    <w:rsid w:val="001B37E2"/>
    <w:rsid w:val="001B399D"/>
    <w:rsid w:val="001C7AA3"/>
    <w:rsid w:val="001D3F0C"/>
    <w:rsid w:val="001D6E12"/>
    <w:rsid w:val="001E6CE2"/>
    <w:rsid w:val="002007A1"/>
    <w:rsid w:val="002034C5"/>
    <w:rsid w:val="00210027"/>
    <w:rsid w:val="00213CCA"/>
    <w:rsid w:val="00224845"/>
    <w:rsid w:val="00232BE7"/>
    <w:rsid w:val="00235CE1"/>
    <w:rsid w:val="00236D00"/>
    <w:rsid w:val="00237A00"/>
    <w:rsid w:val="00237C72"/>
    <w:rsid w:val="00243ABF"/>
    <w:rsid w:val="00247FB8"/>
    <w:rsid w:val="00260C5A"/>
    <w:rsid w:val="00261A2B"/>
    <w:rsid w:val="00263818"/>
    <w:rsid w:val="00263D14"/>
    <w:rsid w:val="00263D9C"/>
    <w:rsid w:val="002658F7"/>
    <w:rsid w:val="00270293"/>
    <w:rsid w:val="002821BC"/>
    <w:rsid w:val="00286515"/>
    <w:rsid w:val="00290CD2"/>
    <w:rsid w:val="00290F44"/>
    <w:rsid w:val="00295B95"/>
    <w:rsid w:val="002B3519"/>
    <w:rsid w:val="002B6FDC"/>
    <w:rsid w:val="002B74A1"/>
    <w:rsid w:val="002C547A"/>
    <w:rsid w:val="002C67FB"/>
    <w:rsid w:val="002D7D0D"/>
    <w:rsid w:val="002E177B"/>
    <w:rsid w:val="002E7900"/>
    <w:rsid w:val="002E7D24"/>
    <w:rsid w:val="002F3F3E"/>
    <w:rsid w:val="002F529F"/>
    <w:rsid w:val="003027F4"/>
    <w:rsid w:val="00310CB4"/>
    <w:rsid w:val="00311E90"/>
    <w:rsid w:val="00312554"/>
    <w:rsid w:val="00316D3D"/>
    <w:rsid w:val="00323FB4"/>
    <w:rsid w:val="00337B4E"/>
    <w:rsid w:val="003527CC"/>
    <w:rsid w:val="00352AD1"/>
    <w:rsid w:val="00366312"/>
    <w:rsid w:val="00377392"/>
    <w:rsid w:val="003806F9"/>
    <w:rsid w:val="00387592"/>
    <w:rsid w:val="0039329A"/>
    <w:rsid w:val="00394221"/>
    <w:rsid w:val="003A3462"/>
    <w:rsid w:val="003A7A29"/>
    <w:rsid w:val="003B7224"/>
    <w:rsid w:val="003C0E5A"/>
    <w:rsid w:val="003C246E"/>
    <w:rsid w:val="003C25FA"/>
    <w:rsid w:val="003E2E96"/>
    <w:rsid w:val="003F1370"/>
    <w:rsid w:val="003F66D9"/>
    <w:rsid w:val="004043EF"/>
    <w:rsid w:val="0041263B"/>
    <w:rsid w:val="00412C07"/>
    <w:rsid w:val="00414CF6"/>
    <w:rsid w:val="004178C9"/>
    <w:rsid w:val="00423E4D"/>
    <w:rsid w:val="004241B4"/>
    <w:rsid w:val="00431E5D"/>
    <w:rsid w:val="004322D5"/>
    <w:rsid w:val="00436233"/>
    <w:rsid w:val="00436855"/>
    <w:rsid w:val="004456CA"/>
    <w:rsid w:val="004459D0"/>
    <w:rsid w:val="0045144A"/>
    <w:rsid w:val="00452684"/>
    <w:rsid w:val="00454549"/>
    <w:rsid w:val="00457826"/>
    <w:rsid w:val="00460692"/>
    <w:rsid w:val="00463195"/>
    <w:rsid w:val="0047130E"/>
    <w:rsid w:val="00475674"/>
    <w:rsid w:val="0048404B"/>
    <w:rsid w:val="00490209"/>
    <w:rsid w:val="0049146A"/>
    <w:rsid w:val="00495B3B"/>
    <w:rsid w:val="00497018"/>
    <w:rsid w:val="004A3081"/>
    <w:rsid w:val="004A5479"/>
    <w:rsid w:val="004B6DBB"/>
    <w:rsid w:val="004C10D3"/>
    <w:rsid w:val="004C166F"/>
    <w:rsid w:val="004C4310"/>
    <w:rsid w:val="004D02B9"/>
    <w:rsid w:val="004D0B1C"/>
    <w:rsid w:val="004D27B9"/>
    <w:rsid w:val="004D5817"/>
    <w:rsid w:val="004E0A96"/>
    <w:rsid w:val="004E47A1"/>
    <w:rsid w:val="00502124"/>
    <w:rsid w:val="005024B0"/>
    <w:rsid w:val="005112C1"/>
    <w:rsid w:val="00516A07"/>
    <w:rsid w:val="00517A61"/>
    <w:rsid w:val="00521FE4"/>
    <w:rsid w:val="00523B0D"/>
    <w:rsid w:val="005240CB"/>
    <w:rsid w:val="00536688"/>
    <w:rsid w:val="00542321"/>
    <w:rsid w:val="0054483E"/>
    <w:rsid w:val="00546931"/>
    <w:rsid w:val="00551704"/>
    <w:rsid w:val="00551D55"/>
    <w:rsid w:val="0055527B"/>
    <w:rsid w:val="0055560E"/>
    <w:rsid w:val="00557F45"/>
    <w:rsid w:val="00566208"/>
    <w:rsid w:val="00572088"/>
    <w:rsid w:val="005753B8"/>
    <w:rsid w:val="005830C6"/>
    <w:rsid w:val="00583247"/>
    <w:rsid w:val="00585852"/>
    <w:rsid w:val="00590964"/>
    <w:rsid w:val="005967B2"/>
    <w:rsid w:val="005A42D0"/>
    <w:rsid w:val="005A5883"/>
    <w:rsid w:val="005A7F45"/>
    <w:rsid w:val="005B2B60"/>
    <w:rsid w:val="005B411F"/>
    <w:rsid w:val="005B4FB5"/>
    <w:rsid w:val="005C29DE"/>
    <w:rsid w:val="005C4964"/>
    <w:rsid w:val="005C55AF"/>
    <w:rsid w:val="005D25F8"/>
    <w:rsid w:val="005D2F2A"/>
    <w:rsid w:val="005D5558"/>
    <w:rsid w:val="005E1D7E"/>
    <w:rsid w:val="005E208D"/>
    <w:rsid w:val="005E4879"/>
    <w:rsid w:val="005E70DF"/>
    <w:rsid w:val="005F1C23"/>
    <w:rsid w:val="005F2CD2"/>
    <w:rsid w:val="00623486"/>
    <w:rsid w:val="00623DE0"/>
    <w:rsid w:val="00626BD4"/>
    <w:rsid w:val="006271E0"/>
    <w:rsid w:val="0062771C"/>
    <w:rsid w:val="00632A25"/>
    <w:rsid w:val="00632A2B"/>
    <w:rsid w:val="00635AE8"/>
    <w:rsid w:val="006404F9"/>
    <w:rsid w:val="0064398B"/>
    <w:rsid w:val="006606E2"/>
    <w:rsid w:val="006612BE"/>
    <w:rsid w:val="0066157B"/>
    <w:rsid w:val="00666EB4"/>
    <w:rsid w:val="00670A72"/>
    <w:rsid w:val="00670E8C"/>
    <w:rsid w:val="00671126"/>
    <w:rsid w:val="006716D4"/>
    <w:rsid w:val="006726F7"/>
    <w:rsid w:val="00675518"/>
    <w:rsid w:val="006810EC"/>
    <w:rsid w:val="00684339"/>
    <w:rsid w:val="00692202"/>
    <w:rsid w:val="00692776"/>
    <w:rsid w:val="006936BD"/>
    <w:rsid w:val="00694B50"/>
    <w:rsid w:val="006A5296"/>
    <w:rsid w:val="006A7D89"/>
    <w:rsid w:val="006B4876"/>
    <w:rsid w:val="006B5F74"/>
    <w:rsid w:val="006B66CA"/>
    <w:rsid w:val="006B763A"/>
    <w:rsid w:val="006C54CF"/>
    <w:rsid w:val="006D1426"/>
    <w:rsid w:val="006D5561"/>
    <w:rsid w:val="006D61EB"/>
    <w:rsid w:val="006E1096"/>
    <w:rsid w:val="006F0E31"/>
    <w:rsid w:val="006F2046"/>
    <w:rsid w:val="006F632C"/>
    <w:rsid w:val="006F689A"/>
    <w:rsid w:val="006F7424"/>
    <w:rsid w:val="00703A72"/>
    <w:rsid w:val="00706E60"/>
    <w:rsid w:val="00707FA7"/>
    <w:rsid w:val="0071006F"/>
    <w:rsid w:val="007149F3"/>
    <w:rsid w:val="00720E1F"/>
    <w:rsid w:val="00725F40"/>
    <w:rsid w:val="00731046"/>
    <w:rsid w:val="007441A2"/>
    <w:rsid w:val="00744825"/>
    <w:rsid w:val="007453A1"/>
    <w:rsid w:val="00751632"/>
    <w:rsid w:val="00763707"/>
    <w:rsid w:val="00763A54"/>
    <w:rsid w:val="00763BA4"/>
    <w:rsid w:val="00765092"/>
    <w:rsid w:val="00765145"/>
    <w:rsid w:val="0076612A"/>
    <w:rsid w:val="00766247"/>
    <w:rsid w:val="007805AB"/>
    <w:rsid w:val="00782911"/>
    <w:rsid w:val="00786BDA"/>
    <w:rsid w:val="00790994"/>
    <w:rsid w:val="00792A36"/>
    <w:rsid w:val="007A3284"/>
    <w:rsid w:val="007A3BE1"/>
    <w:rsid w:val="007A4868"/>
    <w:rsid w:val="007B1798"/>
    <w:rsid w:val="007B31A8"/>
    <w:rsid w:val="007C2045"/>
    <w:rsid w:val="007C22FC"/>
    <w:rsid w:val="007C24CA"/>
    <w:rsid w:val="007D0F5C"/>
    <w:rsid w:val="007D5314"/>
    <w:rsid w:val="007D6B36"/>
    <w:rsid w:val="007E5BD9"/>
    <w:rsid w:val="007F6354"/>
    <w:rsid w:val="00804AFB"/>
    <w:rsid w:val="0081168D"/>
    <w:rsid w:val="00813E92"/>
    <w:rsid w:val="00815CC4"/>
    <w:rsid w:val="008227B0"/>
    <w:rsid w:val="008241BA"/>
    <w:rsid w:val="0082673B"/>
    <w:rsid w:val="00851280"/>
    <w:rsid w:val="0085138E"/>
    <w:rsid w:val="00851EA1"/>
    <w:rsid w:val="00852D8E"/>
    <w:rsid w:val="00854252"/>
    <w:rsid w:val="00856392"/>
    <w:rsid w:val="00857FB9"/>
    <w:rsid w:val="00862CEB"/>
    <w:rsid w:val="00867343"/>
    <w:rsid w:val="00872516"/>
    <w:rsid w:val="00873302"/>
    <w:rsid w:val="008760DE"/>
    <w:rsid w:val="00876BF0"/>
    <w:rsid w:val="008775D3"/>
    <w:rsid w:val="008838F7"/>
    <w:rsid w:val="00885DE2"/>
    <w:rsid w:val="008A1064"/>
    <w:rsid w:val="008A680D"/>
    <w:rsid w:val="008A6B5A"/>
    <w:rsid w:val="008B0CE6"/>
    <w:rsid w:val="008B2C77"/>
    <w:rsid w:val="008C4373"/>
    <w:rsid w:val="008D3B34"/>
    <w:rsid w:val="008E2116"/>
    <w:rsid w:val="008E4AE5"/>
    <w:rsid w:val="008E6768"/>
    <w:rsid w:val="008F0C89"/>
    <w:rsid w:val="008F41F3"/>
    <w:rsid w:val="008F4B99"/>
    <w:rsid w:val="009018D0"/>
    <w:rsid w:val="00901B6E"/>
    <w:rsid w:val="00917871"/>
    <w:rsid w:val="00924345"/>
    <w:rsid w:val="00926142"/>
    <w:rsid w:val="00930D99"/>
    <w:rsid w:val="00931542"/>
    <w:rsid w:val="00934EE1"/>
    <w:rsid w:val="00940121"/>
    <w:rsid w:val="009440E3"/>
    <w:rsid w:val="00953EA3"/>
    <w:rsid w:val="00955ACF"/>
    <w:rsid w:val="00965D41"/>
    <w:rsid w:val="009726B6"/>
    <w:rsid w:val="00972C9C"/>
    <w:rsid w:val="0098324E"/>
    <w:rsid w:val="00984EB1"/>
    <w:rsid w:val="009921B0"/>
    <w:rsid w:val="009956C2"/>
    <w:rsid w:val="009A096E"/>
    <w:rsid w:val="009A6B68"/>
    <w:rsid w:val="009B38C6"/>
    <w:rsid w:val="009C49CF"/>
    <w:rsid w:val="009C5046"/>
    <w:rsid w:val="009D5938"/>
    <w:rsid w:val="009E2309"/>
    <w:rsid w:val="009F3165"/>
    <w:rsid w:val="009F410B"/>
    <w:rsid w:val="00A029F2"/>
    <w:rsid w:val="00A035A8"/>
    <w:rsid w:val="00A06E49"/>
    <w:rsid w:val="00A17AA2"/>
    <w:rsid w:val="00A23801"/>
    <w:rsid w:val="00A23C34"/>
    <w:rsid w:val="00A25540"/>
    <w:rsid w:val="00A259C6"/>
    <w:rsid w:val="00A3154B"/>
    <w:rsid w:val="00A32C7A"/>
    <w:rsid w:val="00A333EC"/>
    <w:rsid w:val="00A356FD"/>
    <w:rsid w:val="00A513B2"/>
    <w:rsid w:val="00A56E5B"/>
    <w:rsid w:val="00A6036C"/>
    <w:rsid w:val="00A62433"/>
    <w:rsid w:val="00A73650"/>
    <w:rsid w:val="00A76696"/>
    <w:rsid w:val="00A76E24"/>
    <w:rsid w:val="00A7746F"/>
    <w:rsid w:val="00A80D79"/>
    <w:rsid w:val="00A83E28"/>
    <w:rsid w:val="00A852A3"/>
    <w:rsid w:val="00A85807"/>
    <w:rsid w:val="00AC0EFF"/>
    <w:rsid w:val="00AC1D0C"/>
    <w:rsid w:val="00AC282C"/>
    <w:rsid w:val="00AC6294"/>
    <w:rsid w:val="00AD2159"/>
    <w:rsid w:val="00AD67A8"/>
    <w:rsid w:val="00AD7394"/>
    <w:rsid w:val="00AD73F6"/>
    <w:rsid w:val="00AE19C7"/>
    <w:rsid w:val="00AE4B63"/>
    <w:rsid w:val="00AE66E0"/>
    <w:rsid w:val="00AE6F99"/>
    <w:rsid w:val="00AF4AF8"/>
    <w:rsid w:val="00AF61A0"/>
    <w:rsid w:val="00AF61B8"/>
    <w:rsid w:val="00AF6F53"/>
    <w:rsid w:val="00B176A8"/>
    <w:rsid w:val="00B21AF1"/>
    <w:rsid w:val="00B23E0B"/>
    <w:rsid w:val="00B3207D"/>
    <w:rsid w:val="00B32107"/>
    <w:rsid w:val="00B3782C"/>
    <w:rsid w:val="00B4099A"/>
    <w:rsid w:val="00B46F80"/>
    <w:rsid w:val="00B475A0"/>
    <w:rsid w:val="00B52241"/>
    <w:rsid w:val="00B618AD"/>
    <w:rsid w:val="00B676D9"/>
    <w:rsid w:val="00B7784B"/>
    <w:rsid w:val="00BA7D04"/>
    <w:rsid w:val="00BA7F1A"/>
    <w:rsid w:val="00BB51DC"/>
    <w:rsid w:val="00BC2E50"/>
    <w:rsid w:val="00BC68F7"/>
    <w:rsid w:val="00BD0D6F"/>
    <w:rsid w:val="00BD5B46"/>
    <w:rsid w:val="00BD7EE3"/>
    <w:rsid w:val="00BE5733"/>
    <w:rsid w:val="00BE5DA2"/>
    <w:rsid w:val="00BF320F"/>
    <w:rsid w:val="00BF4821"/>
    <w:rsid w:val="00BF5E7F"/>
    <w:rsid w:val="00C03280"/>
    <w:rsid w:val="00C03331"/>
    <w:rsid w:val="00C142A6"/>
    <w:rsid w:val="00C32711"/>
    <w:rsid w:val="00C35331"/>
    <w:rsid w:val="00C45CFA"/>
    <w:rsid w:val="00C53213"/>
    <w:rsid w:val="00C62DD2"/>
    <w:rsid w:val="00C73F11"/>
    <w:rsid w:val="00C7420F"/>
    <w:rsid w:val="00C850B4"/>
    <w:rsid w:val="00C86516"/>
    <w:rsid w:val="00C94185"/>
    <w:rsid w:val="00CA225C"/>
    <w:rsid w:val="00CA4AAE"/>
    <w:rsid w:val="00CA5214"/>
    <w:rsid w:val="00CA6808"/>
    <w:rsid w:val="00CB4D81"/>
    <w:rsid w:val="00CB5619"/>
    <w:rsid w:val="00CB75F6"/>
    <w:rsid w:val="00CC254F"/>
    <w:rsid w:val="00CC3837"/>
    <w:rsid w:val="00CC4FA3"/>
    <w:rsid w:val="00CD523A"/>
    <w:rsid w:val="00CF6D94"/>
    <w:rsid w:val="00D04922"/>
    <w:rsid w:val="00D0533A"/>
    <w:rsid w:val="00D06610"/>
    <w:rsid w:val="00D076B7"/>
    <w:rsid w:val="00D210F9"/>
    <w:rsid w:val="00D25C08"/>
    <w:rsid w:val="00D31AAA"/>
    <w:rsid w:val="00D37EE8"/>
    <w:rsid w:val="00D42BC0"/>
    <w:rsid w:val="00D4385A"/>
    <w:rsid w:val="00D5163A"/>
    <w:rsid w:val="00D55028"/>
    <w:rsid w:val="00D72FE7"/>
    <w:rsid w:val="00D85EC5"/>
    <w:rsid w:val="00D87271"/>
    <w:rsid w:val="00D91B24"/>
    <w:rsid w:val="00D9479C"/>
    <w:rsid w:val="00DA665F"/>
    <w:rsid w:val="00DB5451"/>
    <w:rsid w:val="00DB6ACA"/>
    <w:rsid w:val="00DC6273"/>
    <w:rsid w:val="00DC6EC8"/>
    <w:rsid w:val="00DD0067"/>
    <w:rsid w:val="00DD04EB"/>
    <w:rsid w:val="00DD243D"/>
    <w:rsid w:val="00DD63BA"/>
    <w:rsid w:val="00DD7F24"/>
    <w:rsid w:val="00DE44FB"/>
    <w:rsid w:val="00DE5349"/>
    <w:rsid w:val="00DE66F0"/>
    <w:rsid w:val="00DE6BEA"/>
    <w:rsid w:val="00DF117F"/>
    <w:rsid w:val="00DF288A"/>
    <w:rsid w:val="00DF4885"/>
    <w:rsid w:val="00DF7B5E"/>
    <w:rsid w:val="00E02457"/>
    <w:rsid w:val="00E061E1"/>
    <w:rsid w:val="00E170F9"/>
    <w:rsid w:val="00E173B3"/>
    <w:rsid w:val="00E301D8"/>
    <w:rsid w:val="00E331EF"/>
    <w:rsid w:val="00E40443"/>
    <w:rsid w:val="00E42D86"/>
    <w:rsid w:val="00E63988"/>
    <w:rsid w:val="00E65936"/>
    <w:rsid w:val="00E66538"/>
    <w:rsid w:val="00E6738A"/>
    <w:rsid w:val="00E70EF6"/>
    <w:rsid w:val="00E72725"/>
    <w:rsid w:val="00E82E77"/>
    <w:rsid w:val="00E94CBC"/>
    <w:rsid w:val="00E97A6E"/>
    <w:rsid w:val="00EB397E"/>
    <w:rsid w:val="00EB6A29"/>
    <w:rsid w:val="00EC4119"/>
    <w:rsid w:val="00EC6023"/>
    <w:rsid w:val="00ED0A2E"/>
    <w:rsid w:val="00ED1938"/>
    <w:rsid w:val="00ED47EF"/>
    <w:rsid w:val="00ED7643"/>
    <w:rsid w:val="00EE55F8"/>
    <w:rsid w:val="00EF033A"/>
    <w:rsid w:val="00EF0DEC"/>
    <w:rsid w:val="00EF7AB3"/>
    <w:rsid w:val="00F01C8F"/>
    <w:rsid w:val="00F07C50"/>
    <w:rsid w:val="00F13FED"/>
    <w:rsid w:val="00F14B3B"/>
    <w:rsid w:val="00F16312"/>
    <w:rsid w:val="00F1633F"/>
    <w:rsid w:val="00F179EF"/>
    <w:rsid w:val="00F215E2"/>
    <w:rsid w:val="00F37A8B"/>
    <w:rsid w:val="00F412AD"/>
    <w:rsid w:val="00F46669"/>
    <w:rsid w:val="00F63FE3"/>
    <w:rsid w:val="00F6694E"/>
    <w:rsid w:val="00F67C13"/>
    <w:rsid w:val="00F73872"/>
    <w:rsid w:val="00F76AAC"/>
    <w:rsid w:val="00F80078"/>
    <w:rsid w:val="00F80FFD"/>
    <w:rsid w:val="00F826AC"/>
    <w:rsid w:val="00F83257"/>
    <w:rsid w:val="00F8339E"/>
    <w:rsid w:val="00F84A35"/>
    <w:rsid w:val="00F87A9D"/>
    <w:rsid w:val="00F94A7B"/>
    <w:rsid w:val="00FA1481"/>
    <w:rsid w:val="00FA189D"/>
    <w:rsid w:val="00FA73D2"/>
    <w:rsid w:val="00FB18DD"/>
    <w:rsid w:val="00FB21E1"/>
    <w:rsid w:val="00FC2787"/>
    <w:rsid w:val="00FC6A70"/>
    <w:rsid w:val="00FD0B81"/>
    <w:rsid w:val="00FE79C7"/>
    <w:rsid w:val="00FF7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8DCC46"/>
  <w15:chartTrackingRefBased/>
  <w15:docId w15:val="{A236AA75-C80A-4CA9-B8F8-025C8DAD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1"/>
        <w:szCs w:val="21"/>
        <w:lang w:val="en-US" w:eastAsia="en-US"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74A1"/>
    <w:pPr>
      <w:spacing w:line="480" w:lineRule="auto"/>
      <w:jc w:val="both"/>
    </w:pPr>
    <w:rPr>
      <w:sz w:val="24"/>
    </w:rPr>
  </w:style>
  <w:style w:type="paragraph" w:styleId="Titolo1">
    <w:name w:val="heading 1"/>
    <w:basedOn w:val="Normale"/>
    <w:next w:val="Normale"/>
    <w:link w:val="Titolo1Carattere"/>
    <w:uiPriority w:val="9"/>
    <w:qFormat/>
    <w:rsid w:val="00965D41"/>
    <w:pPr>
      <w:keepNext/>
      <w:keepLines/>
      <w:spacing w:before="360" w:after="40" w:line="240" w:lineRule="auto"/>
      <w:outlineLvl w:val="0"/>
    </w:pPr>
    <w:rPr>
      <w:rFonts w:eastAsiaTheme="majorEastAsia" w:cstheme="majorBidi"/>
      <w:b/>
      <w:sz w:val="28"/>
      <w:szCs w:val="40"/>
    </w:rPr>
  </w:style>
  <w:style w:type="paragraph" w:styleId="Titolo2">
    <w:name w:val="heading 2"/>
    <w:basedOn w:val="Normale"/>
    <w:next w:val="Normale"/>
    <w:link w:val="Titolo2Carattere"/>
    <w:uiPriority w:val="9"/>
    <w:unhideWhenUsed/>
    <w:qFormat/>
    <w:rsid w:val="0062771C"/>
    <w:pPr>
      <w:keepNext/>
      <w:keepLines/>
      <w:spacing w:before="80" w:after="0" w:line="240" w:lineRule="auto"/>
      <w:outlineLvl w:val="1"/>
    </w:pPr>
    <w:rPr>
      <w:rFonts w:eastAsiaTheme="majorEastAsia" w:cstheme="majorBidi"/>
      <w:b/>
      <w:szCs w:val="28"/>
    </w:rPr>
  </w:style>
  <w:style w:type="paragraph" w:styleId="Titolo3">
    <w:name w:val="heading 3"/>
    <w:basedOn w:val="Normale"/>
    <w:next w:val="Normale"/>
    <w:link w:val="Titolo3Carattere"/>
    <w:uiPriority w:val="9"/>
    <w:semiHidden/>
    <w:unhideWhenUsed/>
    <w:qFormat/>
    <w:rsid w:val="0062771C"/>
    <w:pPr>
      <w:keepNext/>
      <w:keepLines/>
      <w:spacing w:before="80" w:after="0" w:line="240" w:lineRule="auto"/>
      <w:outlineLvl w:val="2"/>
    </w:pPr>
    <w:rPr>
      <w:rFonts w:eastAsiaTheme="majorEastAsia" w:cstheme="majorBidi"/>
      <w:szCs w:val="24"/>
    </w:rPr>
  </w:style>
  <w:style w:type="paragraph" w:styleId="Titolo4">
    <w:name w:val="heading 4"/>
    <w:basedOn w:val="Normale"/>
    <w:next w:val="Normale"/>
    <w:link w:val="Titolo4Carattere"/>
    <w:uiPriority w:val="9"/>
    <w:semiHidden/>
    <w:unhideWhenUsed/>
    <w:qFormat/>
    <w:rsid w:val="001231FB"/>
    <w:pPr>
      <w:keepNext/>
      <w:keepLines/>
      <w:spacing w:before="80" w:after="0"/>
      <w:outlineLvl w:val="3"/>
    </w:pPr>
    <w:rPr>
      <w:rFonts w:asciiTheme="majorHAnsi" w:eastAsiaTheme="majorEastAsia" w:hAnsiTheme="majorHAnsi" w:cstheme="majorBidi"/>
      <w:color w:val="4D4D4D" w:themeColor="accent6"/>
      <w:sz w:val="22"/>
      <w:szCs w:val="22"/>
    </w:rPr>
  </w:style>
  <w:style w:type="paragraph" w:styleId="Titolo5">
    <w:name w:val="heading 5"/>
    <w:basedOn w:val="Normale"/>
    <w:next w:val="Normale"/>
    <w:link w:val="Titolo5Carattere"/>
    <w:uiPriority w:val="9"/>
    <w:semiHidden/>
    <w:unhideWhenUsed/>
    <w:qFormat/>
    <w:rsid w:val="001231FB"/>
    <w:pPr>
      <w:keepNext/>
      <w:keepLines/>
      <w:spacing w:before="40" w:after="0"/>
      <w:outlineLvl w:val="4"/>
    </w:pPr>
    <w:rPr>
      <w:rFonts w:asciiTheme="majorHAnsi" w:eastAsiaTheme="majorEastAsia" w:hAnsiTheme="majorHAnsi" w:cstheme="majorBidi"/>
      <w:i/>
      <w:iCs/>
      <w:color w:val="4D4D4D" w:themeColor="accent6"/>
      <w:sz w:val="22"/>
      <w:szCs w:val="22"/>
    </w:rPr>
  </w:style>
  <w:style w:type="paragraph" w:styleId="Titolo6">
    <w:name w:val="heading 6"/>
    <w:basedOn w:val="Normale"/>
    <w:next w:val="Normale"/>
    <w:link w:val="Titolo6Carattere"/>
    <w:uiPriority w:val="9"/>
    <w:semiHidden/>
    <w:unhideWhenUsed/>
    <w:qFormat/>
    <w:rsid w:val="001231FB"/>
    <w:pPr>
      <w:keepNext/>
      <w:keepLines/>
      <w:spacing w:before="40" w:after="0"/>
      <w:outlineLvl w:val="5"/>
    </w:pPr>
    <w:rPr>
      <w:rFonts w:asciiTheme="majorHAnsi" w:eastAsiaTheme="majorEastAsia" w:hAnsiTheme="majorHAnsi" w:cstheme="majorBidi"/>
      <w:color w:val="4D4D4D" w:themeColor="accent6"/>
    </w:rPr>
  </w:style>
  <w:style w:type="paragraph" w:styleId="Titolo7">
    <w:name w:val="heading 7"/>
    <w:basedOn w:val="Normale"/>
    <w:next w:val="Normale"/>
    <w:link w:val="Titolo7Carattere"/>
    <w:uiPriority w:val="9"/>
    <w:semiHidden/>
    <w:unhideWhenUsed/>
    <w:qFormat/>
    <w:rsid w:val="001231FB"/>
    <w:pPr>
      <w:keepNext/>
      <w:keepLines/>
      <w:spacing w:before="40" w:after="0"/>
      <w:outlineLvl w:val="6"/>
    </w:pPr>
    <w:rPr>
      <w:rFonts w:asciiTheme="majorHAnsi" w:eastAsiaTheme="majorEastAsia" w:hAnsiTheme="majorHAnsi" w:cstheme="majorBidi"/>
      <w:b/>
      <w:bCs/>
      <w:color w:val="4D4D4D" w:themeColor="accent6"/>
    </w:rPr>
  </w:style>
  <w:style w:type="paragraph" w:styleId="Titolo8">
    <w:name w:val="heading 8"/>
    <w:basedOn w:val="Normale"/>
    <w:next w:val="Normale"/>
    <w:link w:val="Titolo8Carattere"/>
    <w:uiPriority w:val="9"/>
    <w:semiHidden/>
    <w:unhideWhenUsed/>
    <w:qFormat/>
    <w:rsid w:val="001231FB"/>
    <w:pPr>
      <w:keepNext/>
      <w:keepLines/>
      <w:spacing w:before="40" w:after="0"/>
      <w:outlineLvl w:val="7"/>
    </w:pPr>
    <w:rPr>
      <w:rFonts w:asciiTheme="majorHAnsi" w:eastAsiaTheme="majorEastAsia" w:hAnsiTheme="majorHAnsi" w:cstheme="majorBidi"/>
      <w:b/>
      <w:bCs/>
      <w:i/>
      <w:iCs/>
      <w:color w:val="4D4D4D" w:themeColor="accent6"/>
      <w:sz w:val="20"/>
      <w:szCs w:val="20"/>
    </w:rPr>
  </w:style>
  <w:style w:type="paragraph" w:styleId="Titolo9">
    <w:name w:val="heading 9"/>
    <w:basedOn w:val="Normale"/>
    <w:next w:val="Normale"/>
    <w:link w:val="Titolo9Carattere"/>
    <w:uiPriority w:val="9"/>
    <w:semiHidden/>
    <w:unhideWhenUsed/>
    <w:qFormat/>
    <w:rsid w:val="001231FB"/>
    <w:pPr>
      <w:keepNext/>
      <w:keepLines/>
      <w:spacing w:before="40" w:after="0"/>
      <w:outlineLvl w:val="8"/>
    </w:pPr>
    <w:rPr>
      <w:rFonts w:asciiTheme="majorHAnsi" w:eastAsiaTheme="majorEastAsia" w:hAnsiTheme="majorHAnsi" w:cstheme="majorBidi"/>
      <w:i/>
      <w:iCs/>
      <w:color w:val="4D4D4D" w:themeColor="accent6"/>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65D41"/>
    <w:rPr>
      <w:rFonts w:eastAsiaTheme="majorEastAsia" w:cstheme="majorBidi"/>
      <w:b/>
      <w:sz w:val="28"/>
      <w:szCs w:val="40"/>
    </w:rPr>
  </w:style>
  <w:style w:type="character" w:customStyle="1" w:styleId="Titolo2Carattere">
    <w:name w:val="Titolo 2 Carattere"/>
    <w:basedOn w:val="Carpredefinitoparagrafo"/>
    <w:link w:val="Titolo2"/>
    <w:uiPriority w:val="9"/>
    <w:rsid w:val="0062771C"/>
    <w:rPr>
      <w:rFonts w:eastAsiaTheme="majorEastAsia" w:cstheme="majorBidi"/>
      <w:b/>
      <w:sz w:val="24"/>
      <w:szCs w:val="28"/>
    </w:rPr>
  </w:style>
  <w:style w:type="character" w:customStyle="1" w:styleId="Titolo3Carattere">
    <w:name w:val="Titolo 3 Carattere"/>
    <w:basedOn w:val="Carpredefinitoparagrafo"/>
    <w:link w:val="Titolo3"/>
    <w:uiPriority w:val="9"/>
    <w:semiHidden/>
    <w:rsid w:val="0062771C"/>
    <w:rPr>
      <w:rFonts w:eastAsiaTheme="majorEastAsia" w:cstheme="majorBidi"/>
      <w:sz w:val="24"/>
      <w:szCs w:val="24"/>
    </w:rPr>
  </w:style>
  <w:style w:type="character" w:customStyle="1" w:styleId="Titolo4Carattere">
    <w:name w:val="Titolo 4 Carattere"/>
    <w:basedOn w:val="Carpredefinitoparagrafo"/>
    <w:link w:val="Titolo4"/>
    <w:uiPriority w:val="9"/>
    <w:semiHidden/>
    <w:rsid w:val="001231FB"/>
    <w:rPr>
      <w:rFonts w:asciiTheme="majorHAnsi" w:eastAsiaTheme="majorEastAsia" w:hAnsiTheme="majorHAnsi" w:cstheme="majorBidi"/>
      <w:color w:val="4D4D4D" w:themeColor="accent6"/>
      <w:sz w:val="22"/>
      <w:szCs w:val="22"/>
    </w:rPr>
  </w:style>
  <w:style w:type="character" w:customStyle="1" w:styleId="Titolo5Carattere">
    <w:name w:val="Titolo 5 Carattere"/>
    <w:basedOn w:val="Carpredefinitoparagrafo"/>
    <w:link w:val="Titolo5"/>
    <w:uiPriority w:val="9"/>
    <w:semiHidden/>
    <w:rsid w:val="001231FB"/>
    <w:rPr>
      <w:rFonts w:asciiTheme="majorHAnsi" w:eastAsiaTheme="majorEastAsia" w:hAnsiTheme="majorHAnsi" w:cstheme="majorBidi"/>
      <w:i/>
      <w:iCs/>
      <w:color w:val="4D4D4D" w:themeColor="accent6"/>
      <w:sz w:val="22"/>
      <w:szCs w:val="22"/>
    </w:rPr>
  </w:style>
  <w:style w:type="character" w:customStyle="1" w:styleId="Titolo6Carattere">
    <w:name w:val="Titolo 6 Carattere"/>
    <w:basedOn w:val="Carpredefinitoparagrafo"/>
    <w:link w:val="Titolo6"/>
    <w:uiPriority w:val="9"/>
    <w:semiHidden/>
    <w:rsid w:val="001231FB"/>
    <w:rPr>
      <w:rFonts w:asciiTheme="majorHAnsi" w:eastAsiaTheme="majorEastAsia" w:hAnsiTheme="majorHAnsi" w:cstheme="majorBidi"/>
      <w:color w:val="4D4D4D" w:themeColor="accent6"/>
    </w:rPr>
  </w:style>
  <w:style w:type="character" w:customStyle="1" w:styleId="Titolo7Carattere">
    <w:name w:val="Titolo 7 Carattere"/>
    <w:basedOn w:val="Carpredefinitoparagrafo"/>
    <w:link w:val="Titolo7"/>
    <w:uiPriority w:val="9"/>
    <w:semiHidden/>
    <w:rsid w:val="001231FB"/>
    <w:rPr>
      <w:rFonts w:asciiTheme="majorHAnsi" w:eastAsiaTheme="majorEastAsia" w:hAnsiTheme="majorHAnsi" w:cstheme="majorBidi"/>
      <w:b/>
      <w:bCs/>
      <w:color w:val="4D4D4D" w:themeColor="accent6"/>
    </w:rPr>
  </w:style>
  <w:style w:type="character" w:customStyle="1" w:styleId="Titolo8Carattere">
    <w:name w:val="Titolo 8 Carattere"/>
    <w:basedOn w:val="Carpredefinitoparagrafo"/>
    <w:link w:val="Titolo8"/>
    <w:uiPriority w:val="9"/>
    <w:semiHidden/>
    <w:rsid w:val="001231FB"/>
    <w:rPr>
      <w:rFonts w:asciiTheme="majorHAnsi" w:eastAsiaTheme="majorEastAsia" w:hAnsiTheme="majorHAnsi" w:cstheme="majorBidi"/>
      <w:b/>
      <w:bCs/>
      <w:i/>
      <w:iCs/>
      <w:color w:val="4D4D4D" w:themeColor="accent6"/>
      <w:sz w:val="20"/>
      <w:szCs w:val="20"/>
    </w:rPr>
  </w:style>
  <w:style w:type="character" w:customStyle="1" w:styleId="Titolo9Carattere">
    <w:name w:val="Titolo 9 Carattere"/>
    <w:basedOn w:val="Carpredefinitoparagrafo"/>
    <w:link w:val="Titolo9"/>
    <w:uiPriority w:val="9"/>
    <w:semiHidden/>
    <w:rsid w:val="001231FB"/>
    <w:rPr>
      <w:rFonts w:asciiTheme="majorHAnsi" w:eastAsiaTheme="majorEastAsia" w:hAnsiTheme="majorHAnsi" w:cstheme="majorBidi"/>
      <w:i/>
      <w:iCs/>
      <w:color w:val="4D4D4D" w:themeColor="accent6"/>
      <w:sz w:val="20"/>
      <w:szCs w:val="20"/>
    </w:rPr>
  </w:style>
  <w:style w:type="paragraph" w:styleId="Didascalia">
    <w:name w:val="caption"/>
    <w:basedOn w:val="Normale"/>
    <w:next w:val="Normale"/>
    <w:uiPriority w:val="35"/>
    <w:unhideWhenUsed/>
    <w:qFormat/>
    <w:rsid w:val="00782911"/>
    <w:pPr>
      <w:spacing w:after="400" w:line="240" w:lineRule="auto"/>
    </w:pPr>
    <w:rPr>
      <w:bCs/>
    </w:rPr>
  </w:style>
  <w:style w:type="paragraph" w:styleId="Titolo">
    <w:name w:val="Title"/>
    <w:basedOn w:val="Normale"/>
    <w:next w:val="Normale"/>
    <w:link w:val="TitoloCarattere"/>
    <w:uiPriority w:val="10"/>
    <w:qFormat/>
    <w:rsid w:val="00940121"/>
    <w:pPr>
      <w:spacing w:after="0"/>
      <w:contextualSpacing/>
      <w:jc w:val="center"/>
    </w:pPr>
    <w:rPr>
      <w:rFonts w:eastAsiaTheme="majorEastAsia" w:cstheme="majorBidi"/>
      <w:color w:val="262626" w:themeColor="text1" w:themeTint="D9"/>
      <w:spacing w:val="-15"/>
      <w:sz w:val="40"/>
      <w:szCs w:val="96"/>
    </w:rPr>
  </w:style>
  <w:style w:type="character" w:customStyle="1" w:styleId="TitoloCarattere">
    <w:name w:val="Titolo Carattere"/>
    <w:basedOn w:val="Carpredefinitoparagrafo"/>
    <w:link w:val="Titolo"/>
    <w:uiPriority w:val="10"/>
    <w:rsid w:val="00940121"/>
    <w:rPr>
      <w:rFonts w:eastAsiaTheme="majorEastAsia" w:cstheme="majorBidi"/>
      <w:color w:val="262626" w:themeColor="text1" w:themeTint="D9"/>
      <w:spacing w:val="-15"/>
      <w:sz w:val="40"/>
      <w:szCs w:val="96"/>
    </w:rPr>
  </w:style>
  <w:style w:type="paragraph" w:styleId="Sottotitolo">
    <w:name w:val="Subtitle"/>
    <w:basedOn w:val="Normale"/>
    <w:next w:val="Normale"/>
    <w:link w:val="SottotitoloCarattere"/>
    <w:uiPriority w:val="11"/>
    <w:qFormat/>
    <w:rsid w:val="001231FB"/>
    <w:pPr>
      <w:numPr>
        <w:ilvl w:val="1"/>
      </w:numPr>
      <w:spacing w:line="240" w:lineRule="auto"/>
    </w:pPr>
    <w:rPr>
      <w:rFonts w:asciiTheme="majorHAnsi" w:eastAsiaTheme="majorEastAsia" w:hAnsiTheme="majorHAnsi" w:cstheme="majorBidi"/>
      <w:sz w:val="30"/>
      <w:szCs w:val="30"/>
    </w:rPr>
  </w:style>
  <w:style w:type="character" w:customStyle="1" w:styleId="SottotitoloCarattere">
    <w:name w:val="Sottotitolo Carattere"/>
    <w:basedOn w:val="Carpredefinitoparagrafo"/>
    <w:link w:val="Sottotitolo"/>
    <w:uiPriority w:val="11"/>
    <w:rsid w:val="001231FB"/>
    <w:rPr>
      <w:rFonts w:asciiTheme="majorHAnsi" w:eastAsiaTheme="majorEastAsia" w:hAnsiTheme="majorHAnsi" w:cstheme="majorBidi"/>
      <w:sz w:val="30"/>
      <w:szCs w:val="30"/>
    </w:rPr>
  </w:style>
  <w:style w:type="character" w:styleId="Enfasigrassetto">
    <w:name w:val="Strong"/>
    <w:basedOn w:val="Carpredefinitoparagrafo"/>
    <w:uiPriority w:val="22"/>
    <w:qFormat/>
    <w:rsid w:val="001231FB"/>
    <w:rPr>
      <w:b/>
      <w:bCs/>
    </w:rPr>
  </w:style>
  <w:style w:type="character" w:styleId="Enfasicorsivo">
    <w:name w:val="Emphasis"/>
    <w:basedOn w:val="Carpredefinitoparagrafo"/>
    <w:uiPriority w:val="20"/>
    <w:qFormat/>
    <w:rsid w:val="001231FB"/>
    <w:rPr>
      <w:i/>
      <w:iCs/>
      <w:color w:val="4D4D4D" w:themeColor="accent6"/>
    </w:rPr>
  </w:style>
  <w:style w:type="paragraph" w:styleId="Nessunaspaziatura">
    <w:name w:val="No Spacing"/>
    <w:uiPriority w:val="1"/>
    <w:qFormat/>
    <w:rsid w:val="001231FB"/>
    <w:pPr>
      <w:spacing w:after="0" w:line="240" w:lineRule="auto"/>
    </w:pPr>
    <w:rPr>
      <w:sz w:val="24"/>
    </w:rPr>
  </w:style>
  <w:style w:type="paragraph" w:styleId="Citazione">
    <w:name w:val="Quote"/>
    <w:basedOn w:val="Normale"/>
    <w:next w:val="Normale"/>
    <w:link w:val="CitazioneCarattere"/>
    <w:uiPriority w:val="29"/>
    <w:qFormat/>
    <w:rsid w:val="001231FB"/>
    <w:pPr>
      <w:spacing w:before="160"/>
      <w:ind w:left="720" w:right="720"/>
      <w:jc w:val="center"/>
    </w:pPr>
    <w:rPr>
      <w:i/>
      <w:iCs/>
      <w:color w:val="262626" w:themeColor="text1" w:themeTint="D9"/>
    </w:rPr>
  </w:style>
  <w:style w:type="character" w:customStyle="1" w:styleId="CitazioneCarattere">
    <w:name w:val="Citazione Carattere"/>
    <w:basedOn w:val="Carpredefinitoparagrafo"/>
    <w:link w:val="Citazione"/>
    <w:uiPriority w:val="29"/>
    <w:rsid w:val="001231FB"/>
    <w:rPr>
      <w:i/>
      <w:iCs/>
      <w:color w:val="262626" w:themeColor="text1" w:themeTint="D9"/>
    </w:rPr>
  </w:style>
  <w:style w:type="paragraph" w:styleId="Citazioneintensa">
    <w:name w:val="Intense Quote"/>
    <w:basedOn w:val="Normale"/>
    <w:next w:val="Normale"/>
    <w:link w:val="CitazioneintensaCarattere"/>
    <w:uiPriority w:val="30"/>
    <w:qFormat/>
    <w:rsid w:val="001231FB"/>
    <w:pPr>
      <w:spacing w:before="160" w:after="160" w:line="264" w:lineRule="auto"/>
      <w:ind w:left="720" w:right="720"/>
      <w:jc w:val="center"/>
    </w:pPr>
    <w:rPr>
      <w:rFonts w:asciiTheme="majorHAnsi" w:eastAsiaTheme="majorEastAsia" w:hAnsiTheme="majorHAnsi" w:cstheme="majorBidi"/>
      <w:i/>
      <w:iCs/>
      <w:color w:val="4D4D4D" w:themeColor="accent6"/>
      <w:sz w:val="32"/>
      <w:szCs w:val="32"/>
    </w:rPr>
  </w:style>
  <w:style w:type="character" w:customStyle="1" w:styleId="CitazioneintensaCarattere">
    <w:name w:val="Citazione intensa Carattere"/>
    <w:basedOn w:val="Carpredefinitoparagrafo"/>
    <w:link w:val="Citazioneintensa"/>
    <w:uiPriority w:val="30"/>
    <w:rsid w:val="001231FB"/>
    <w:rPr>
      <w:rFonts w:asciiTheme="majorHAnsi" w:eastAsiaTheme="majorEastAsia" w:hAnsiTheme="majorHAnsi" w:cstheme="majorBidi"/>
      <w:i/>
      <w:iCs/>
      <w:color w:val="4D4D4D" w:themeColor="accent6"/>
      <w:sz w:val="32"/>
      <w:szCs w:val="32"/>
    </w:rPr>
  </w:style>
  <w:style w:type="character" w:styleId="Enfasidelicata">
    <w:name w:val="Subtle Emphasis"/>
    <w:basedOn w:val="Carpredefinitoparagrafo"/>
    <w:uiPriority w:val="19"/>
    <w:qFormat/>
    <w:rsid w:val="001231FB"/>
    <w:rPr>
      <w:i/>
      <w:iCs/>
    </w:rPr>
  </w:style>
  <w:style w:type="character" w:styleId="Enfasiintensa">
    <w:name w:val="Intense Emphasis"/>
    <w:basedOn w:val="Carpredefinitoparagrafo"/>
    <w:uiPriority w:val="21"/>
    <w:qFormat/>
    <w:rsid w:val="001231FB"/>
    <w:rPr>
      <w:b/>
      <w:bCs/>
      <w:i/>
      <w:iCs/>
    </w:rPr>
  </w:style>
  <w:style w:type="character" w:styleId="Riferimentodelicato">
    <w:name w:val="Subtle Reference"/>
    <w:basedOn w:val="Carpredefinitoparagrafo"/>
    <w:uiPriority w:val="31"/>
    <w:qFormat/>
    <w:rsid w:val="001231FB"/>
    <w:rPr>
      <w:smallCaps/>
      <w:color w:val="595959" w:themeColor="text1" w:themeTint="A6"/>
    </w:rPr>
  </w:style>
  <w:style w:type="character" w:styleId="Riferimentointenso">
    <w:name w:val="Intense Reference"/>
    <w:basedOn w:val="Carpredefinitoparagrafo"/>
    <w:uiPriority w:val="32"/>
    <w:qFormat/>
    <w:rsid w:val="001231FB"/>
    <w:rPr>
      <w:b/>
      <w:bCs/>
      <w:smallCaps/>
      <w:color w:val="4D4D4D" w:themeColor="accent6"/>
    </w:rPr>
  </w:style>
  <w:style w:type="character" w:styleId="Titolodellibro">
    <w:name w:val="Book Title"/>
    <w:basedOn w:val="Carpredefinitoparagrafo"/>
    <w:uiPriority w:val="33"/>
    <w:qFormat/>
    <w:rsid w:val="001231FB"/>
    <w:rPr>
      <w:b/>
      <w:bCs/>
      <w:caps w:val="0"/>
      <w:smallCaps/>
      <w:spacing w:val="7"/>
      <w:sz w:val="21"/>
      <w:szCs w:val="21"/>
    </w:rPr>
  </w:style>
  <w:style w:type="paragraph" w:styleId="Titolosommario">
    <w:name w:val="TOC Heading"/>
    <w:basedOn w:val="Titolo1"/>
    <w:next w:val="Normale"/>
    <w:uiPriority w:val="39"/>
    <w:semiHidden/>
    <w:unhideWhenUsed/>
    <w:qFormat/>
    <w:rsid w:val="001231FB"/>
    <w:pPr>
      <w:outlineLvl w:val="9"/>
    </w:pPr>
  </w:style>
  <w:style w:type="paragraph" w:styleId="Intestazione">
    <w:name w:val="header"/>
    <w:basedOn w:val="Normale"/>
    <w:link w:val="IntestazioneCarattere"/>
    <w:uiPriority w:val="99"/>
    <w:unhideWhenUsed/>
    <w:rsid w:val="00546931"/>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546931"/>
    <w:rPr>
      <w:sz w:val="24"/>
    </w:rPr>
  </w:style>
  <w:style w:type="paragraph" w:styleId="Pidipagina">
    <w:name w:val="footer"/>
    <w:basedOn w:val="Normale"/>
    <w:link w:val="PidipaginaCarattere"/>
    <w:uiPriority w:val="99"/>
    <w:unhideWhenUsed/>
    <w:rsid w:val="00546931"/>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546931"/>
    <w:rPr>
      <w:sz w:val="24"/>
    </w:rPr>
  </w:style>
  <w:style w:type="table" w:styleId="Grigliatabella">
    <w:name w:val="Table Grid"/>
    <w:basedOn w:val="Tabellanormale"/>
    <w:uiPriority w:val="39"/>
    <w:rsid w:val="008241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F215E2"/>
    <w:pPr>
      <w:spacing w:before="100" w:beforeAutospacing="1" w:after="100" w:afterAutospacing="1" w:line="240" w:lineRule="auto"/>
      <w:jc w:val="left"/>
    </w:pPr>
    <w:rPr>
      <w:rFonts w:ascii="Times New Roman" w:eastAsia="Times New Roman" w:hAnsi="Times New Roman" w:cs="Times New Roman"/>
      <w:szCs w:val="24"/>
    </w:rPr>
  </w:style>
  <w:style w:type="table" w:styleId="Tabellaelenco4-colore6">
    <w:name w:val="List Table 4 Accent 6"/>
    <w:basedOn w:val="Tabellanormale"/>
    <w:uiPriority w:val="49"/>
    <w:rsid w:val="00F215E2"/>
    <w:pPr>
      <w:spacing w:after="0" w:line="240" w:lineRule="auto"/>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tblBorders>
    </w:tblPr>
    <w:tblStylePr w:type="firstRow">
      <w:rPr>
        <w:b/>
        <w:bCs/>
        <w:color w:val="FFFFFF" w:themeColor="background1"/>
      </w:rPr>
      <w:tblPr/>
      <w:tcPr>
        <w:tcBorders>
          <w:top w:val="single" w:sz="4" w:space="0" w:color="4D4D4D" w:themeColor="accent6"/>
          <w:left w:val="single" w:sz="4" w:space="0" w:color="4D4D4D" w:themeColor="accent6"/>
          <w:bottom w:val="single" w:sz="4" w:space="0" w:color="4D4D4D" w:themeColor="accent6"/>
          <w:right w:val="single" w:sz="4" w:space="0" w:color="4D4D4D" w:themeColor="accent6"/>
          <w:insideH w:val="nil"/>
        </w:tcBorders>
        <w:shd w:val="clear" w:color="auto" w:fill="4D4D4D" w:themeFill="accent6"/>
      </w:tcPr>
    </w:tblStylePr>
    <w:tblStylePr w:type="lastRow">
      <w:rPr>
        <w:b/>
        <w:bCs/>
      </w:rPr>
      <w:tblPr/>
      <w:tcPr>
        <w:tcBorders>
          <w:top w:val="doub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paragraph" w:styleId="Bibliografia">
    <w:name w:val="Bibliography"/>
    <w:basedOn w:val="Normale"/>
    <w:next w:val="Normale"/>
    <w:uiPriority w:val="37"/>
    <w:unhideWhenUsed/>
    <w:rsid w:val="00C35331"/>
    <w:pPr>
      <w:tabs>
        <w:tab w:val="left" w:pos="504"/>
      </w:tabs>
      <w:spacing w:after="0" w:line="240" w:lineRule="auto"/>
      <w:ind w:left="504" w:hanging="504"/>
    </w:pPr>
  </w:style>
  <w:style w:type="character" w:styleId="Rimandocommento">
    <w:name w:val="annotation reference"/>
    <w:basedOn w:val="Carpredefinitoparagrafo"/>
    <w:uiPriority w:val="99"/>
    <w:semiHidden/>
    <w:unhideWhenUsed/>
    <w:rsid w:val="007149F3"/>
    <w:rPr>
      <w:sz w:val="16"/>
      <w:szCs w:val="16"/>
    </w:rPr>
  </w:style>
  <w:style w:type="paragraph" w:styleId="Testocommento">
    <w:name w:val="annotation text"/>
    <w:basedOn w:val="Normale"/>
    <w:link w:val="TestocommentoCarattere"/>
    <w:uiPriority w:val="99"/>
    <w:unhideWhenUsed/>
    <w:rsid w:val="007149F3"/>
    <w:pPr>
      <w:spacing w:line="240" w:lineRule="auto"/>
    </w:pPr>
    <w:rPr>
      <w:sz w:val="20"/>
      <w:szCs w:val="20"/>
    </w:rPr>
  </w:style>
  <w:style w:type="character" w:customStyle="1" w:styleId="TestocommentoCarattere">
    <w:name w:val="Testo commento Carattere"/>
    <w:basedOn w:val="Carpredefinitoparagrafo"/>
    <w:link w:val="Testocommento"/>
    <w:uiPriority w:val="99"/>
    <w:rsid w:val="007149F3"/>
    <w:rPr>
      <w:sz w:val="20"/>
      <w:szCs w:val="20"/>
    </w:rPr>
  </w:style>
  <w:style w:type="paragraph" w:styleId="Soggettocommento">
    <w:name w:val="annotation subject"/>
    <w:basedOn w:val="Testocommento"/>
    <w:next w:val="Testocommento"/>
    <w:link w:val="SoggettocommentoCarattere"/>
    <w:uiPriority w:val="99"/>
    <w:semiHidden/>
    <w:unhideWhenUsed/>
    <w:rsid w:val="007149F3"/>
    <w:rPr>
      <w:b/>
      <w:bCs/>
    </w:rPr>
  </w:style>
  <w:style w:type="character" w:customStyle="1" w:styleId="SoggettocommentoCarattere">
    <w:name w:val="Soggetto commento Carattere"/>
    <w:basedOn w:val="TestocommentoCarattere"/>
    <w:link w:val="Soggettocommento"/>
    <w:uiPriority w:val="99"/>
    <w:semiHidden/>
    <w:rsid w:val="007149F3"/>
    <w:rPr>
      <w:b/>
      <w:bCs/>
      <w:sz w:val="20"/>
      <w:szCs w:val="20"/>
    </w:rPr>
  </w:style>
  <w:style w:type="paragraph" w:styleId="Testofumetto">
    <w:name w:val="Balloon Text"/>
    <w:basedOn w:val="Normale"/>
    <w:link w:val="TestofumettoCarattere"/>
    <w:uiPriority w:val="99"/>
    <w:semiHidden/>
    <w:unhideWhenUsed/>
    <w:rsid w:val="007149F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149F3"/>
    <w:rPr>
      <w:rFonts w:ascii="Segoe UI" w:hAnsi="Segoe UI" w:cs="Segoe UI"/>
      <w:sz w:val="18"/>
      <w:szCs w:val="18"/>
    </w:rPr>
  </w:style>
  <w:style w:type="character" w:styleId="Collegamentoipertestuale">
    <w:name w:val="Hyperlink"/>
    <w:basedOn w:val="Carpredefinitoparagrafo"/>
    <w:uiPriority w:val="99"/>
    <w:semiHidden/>
    <w:unhideWhenUsed/>
    <w:rsid w:val="0066157B"/>
    <w:rPr>
      <w:color w:val="0000FF"/>
      <w:u w:val="single"/>
    </w:rPr>
  </w:style>
  <w:style w:type="character" w:styleId="Testosegnaposto">
    <w:name w:val="Placeholder Text"/>
    <w:basedOn w:val="Carpredefinitoparagrafo"/>
    <w:uiPriority w:val="99"/>
    <w:semiHidden/>
    <w:rsid w:val="00765145"/>
    <w:rPr>
      <w:color w:val="808080"/>
    </w:rPr>
  </w:style>
  <w:style w:type="character" w:styleId="Collegamentovisitato">
    <w:name w:val="FollowedHyperlink"/>
    <w:basedOn w:val="Carpredefinitoparagrafo"/>
    <w:uiPriority w:val="99"/>
    <w:semiHidden/>
    <w:unhideWhenUsed/>
    <w:rsid w:val="006B763A"/>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oleObject" Target="embeddings/oleObject4.bin"/><Relationship Id="rId26" Type="http://schemas.openxmlformats.org/officeDocument/2006/relationships/image" Target="media/image8.wmf"/><Relationship Id="rId39" Type="http://schemas.openxmlformats.org/officeDocument/2006/relationships/oleObject" Target="embeddings/oleObject17.bin"/><Relationship Id="rId21" Type="http://schemas.openxmlformats.org/officeDocument/2006/relationships/image" Target="media/image7.wmf"/><Relationship Id="rId34" Type="http://schemas.openxmlformats.org/officeDocument/2006/relationships/oleObject" Target="embeddings/oleObject14.bin"/><Relationship Id="rId42" Type="http://schemas.openxmlformats.org/officeDocument/2006/relationships/image" Target="media/image15.tif"/><Relationship Id="rId47" Type="http://schemas.openxmlformats.org/officeDocument/2006/relationships/image" Target="media/image18.wmf"/><Relationship Id="rId50" Type="http://schemas.openxmlformats.org/officeDocument/2006/relationships/oleObject" Target="embeddings/oleObject22.bin"/><Relationship Id="rId55" Type="http://schemas.openxmlformats.org/officeDocument/2006/relationships/oleObject" Target="embeddings/oleObject25.bin"/><Relationship Id="rId63" Type="http://schemas.microsoft.com/office/2011/relationships/people" Target="people.xml"/><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oleObject3.bin"/><Relationship Id="rId29" Type="http://schemas.openxmlformats.org/officeDocument/2006/relationships/oleObject" Target="embeddings/oleObject11.bin"/><Relationship Id="rId11" Type="http://schemas.openxmlformats.org/officeDocument/2006/relationships/comments" Target="comments.xml"/><Relationship Id="rId24" Type="http://schemas.openxmlformats.org/officeDocument/2006/relationships/oleObject" Target="embeddings/oleObject8.bin"/><Relationship Id="rId32" Type="http://schemas.openxmlformats.org/officeDocument/2006/relationships/oleObject" Target="embeddings/oleObject13.bin"/><Relationship Id="rId37" Type="http://schemas.openxmlformats.org/officeDocument/2006/relationships/oleObject" Target="embeddings/oleObject16.bin"/><Relationship Id="rId40" Type="http://schemas.openxmlformats.org/officeDocument/2006/relationships/image" Target="media/image14.wmf"/><Relationship Id="rId45" Type="http://schemas.openxmlformats.org/officeDocument/2006/relationships/image" Target="media/image17.wmf"/><Relationship Id="rId53" Type="http://schemas.openxmlformats.org/officeDocument/2006/relationships/oleObject" Target="embeddings/oleObject24.bin"/><Relationship Id="rId58" Type="http://schemas.openxmlformats.org/officeDocument/2006/relationships/oleObject" Target="embeddings/oleObject27.bin"/><Relationship Id="rId5" Type="http://schemas.openxmlformats.org/officeDocument/2006/relationships/footnotes" Target="footnotes.xml"/><Relationship Id="rId61" Type="http://schemas.openxmlformats.org/officeDocument/2006/relationships/footer" Target="footer1.xml"/><Relationship Id="rId19" Type="http://schemas.openxmlformats.org/officeDocument/2006/relationships/image" Target="media/image6.wmf"/><Relationship Id="rId14" Type="http://schemas.openxmlformats.org/officeDocument/2006/relationships/image" Target="media/image3.tif"/><Relationship Id="rId22" Type="http://schemas.openxmlformats.org/officeDocument/2006/relationships/oleObject" Target="embeddings/oleObject6.bin"/><Relationship Id="rId27" Type="http://schemas.openxmlformats.org/officeDocument/2006/relationships/oleObject" Target="embeddings/oleObject10.bin"/><Relationship Id="rId30" Type="http://schemas.openxmlformats.org/officeDocument/2006/relationships/oleObject" Target="embeddings/oleObject12.bin"/><Relationship Id="rId35" Type="http://schemas.openxmlformats.org/officeDocument/2006/relationships/image" Target="media/image12.tif"/><Relationship Id="rId43" Type="http://schemas.openxmlformats.org/officeDocument/2006/relationships/image" Target="media/image16.wmf"/><Relationship Id="rId48" Type="http://schemas.openxmlformats.org/officeDocument/2006/relationships/oleObject" Target="embeddings/oleObject21.bin"/><Relationship Id="rId56" Type="http://schemas.openxmlformats.org/officeDocument/2006/relationships/oleObject" Target="embeddings/oleObject26.bin"/><Relationship Id="rId64" Type="http://schemas.openxmlformats.org/officeDocument/2006/relationships/theme" Target="theme/theme1.xml"/><Relationship Id="rId8" Type="http://schemas.openxmlformats.org/officeDocument/2006/relationships/oleObject" Target="embeddings/oleObject1.bin"/><Relationship Id="rId51" Type="http://schemas.openxmlformats.org/officeDocument/2006/relationships/image" Target="media/image20.wmf"/><Relationship Id="rId3"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5.wmf"/><Relationship Id="rId25" Type="http://schemas.openxmlformats.org/officeDocument/2006/relationships/oleObject" Target="embeddings/oleObject9.bin"/><Relationship Id="rId33" Type="http://schemas.openxmlformats.org/officeDocument/2006/relationships/image" Target="media/image11.wmf"/><Relationship Id="rId38" Type="http://schemas.openxmlformats.org/officeDocument/2006/relationships/image" Target="media/image13.wmf"/><Relationship Id="rId46" Type="http://schemas.openxmlformats.org/officeDocument/2006/relationships/oleObject" Target="embeddings/oleObject20.bin"/><Relationship Id="rId59" Type="http://schemas.openxmlformats.org/officeDocument/2006/relationships/image" Target="media/image23.tif"/><Relationship Id="rId20" Type="http://schemas.openxmlformats.org/officeDocument/2006/relationships/oleObject" Target="embeddings/oleObject5.bin"/><Relationship Id="rId41" Type="http://schemas.openxmlformats.org/officeDocument/2006/relationships/oleObject" Target="embeddings/oleObject18.bin"/><Relationship Id="rId54" Type="http://schemas.openxmlformats.org/officeDocument/2006/relationships/image" Target="media/image21.w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image" Target="media/image4.wmf"/><Relationship Id="rId23" Type="http://schemas.openxmlformats.org/officeDocument/2006/relationships/oleObject" Target="embeddings/oleObject7.bin"/><Relationship Id="rId28" Type="http://schemas.openxmlformats.org/officeDocument/2006/relationships/image" Target="media/image9.wmf"/><Relationship Id="rId36" Type="http://schemas.openxmlformats.org/officeDocument/2006/relationships/oleObject" Target="embeddings/oleObject15.bin"/><Relationship Id="rId49" Type="http://schemas.openxmlformats.org/officeDocument/2006/relationships/image" Target="media/image19.wmf"/><Relationship Id="rId57" Type="http://schemas.openxmlformats.org/officeDocument/2006/relationships/image" Target="media/image22.wmf"/><Relationship Id="rId10" Type="http://schemas.openxmlformats.org/officeDocument/2006/relationships/oleObject" Target="embeddings/oleObject2.bin"/><Relationship Id="rId31" Type="http://schemas.openxmlformats.org/officeDocument/2006/relationships/image" Target="media/image10.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image" Target="media/image24.tif"/><Relationship Id="rId4" Type="http://schemas.openxmlformats.org/officeDocument/2006/relationships/webSettings" Target="webSettings.xml"/><Relationship Id="rId9" Type="http://schemas.openxmlformats.org/officeDocument/2006/relationships/image" Target="media/image2.wmf"/></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Luca_01">
      <a:majorFont>
        <a:latin typeface="Arial"/>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720029-A3E1-44FA-AB16-F60441AEE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1530</TotalTime>
  <Pages>28</Pages>
  <Words>48283</Words>
  <Characters>275219</Characters>
  <Application>Microsoft Office Word</Application>
  <DocSecurity>0</DocSecurity>
  <Lines>2293</Lines>
  <Paragraphs>645</Paragraphs>
  <ScaleCrop>false</ScaleCrop>
  <HeadingPairs>
    <vt:vector size="6" baseType="variant">
      <vt:variant>
        <vt:lpstr>Titolo</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Univerzita Palackého v Olomouci</Company>
  <LinksUpToDate>false</LinksUpToDate>
  <CharactersWithSpaces>322857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Mascaretti</dc:creator>
  <cp:keywords/>
  <dc:description/>
  <cp:lastModifiedBy>Luca Mascaretti</cp:lastModifiedBy>
  <cp:revision>12</cp:revision>
  <cp:lastPrinted>2021-02-10T14:11:00Z</cp:lastPrinted>
  <dcterms:created xsi:type="dcterms:W3CDTF">2020-11-23T15:06:00Z</dcterms:created>
  <dcterms:modified xsi:type="dcterms:W3CDTF">2021-02-11T14:54:00Z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zotero-version="5.0.95.1"&gt;&lt;session id="ahVVv7ic"/&gt;&lt;style id="http://www.zotero.org/styles/applied-surface-science" hasBibliography="1" bibliographyStyleHasBeenSet="1"/&gt;&lt;prefs&gt;&lt;pref name="fieldType" value="Field"/&gt;&lt;pref name="dontAsk</vt:lpwstr>
  </property>
  <property fmtid="{D5CDD505-2E9C-101B-9397-08002B2CF9AE}" pid="3" name="ZOTERO_PREF_2">
    <vt:lpwstr>DelayCitationUpdates" value="true"/&gt;&lt;/prefs&gt;&lt;/data&gt;</vt:lpwstr>
  </property>
  <property fmtid="{D5CDD505-2E9C-101B-9397-08002B2CF9AE}" pid="4" name="MTWinEqns">
    <vt:bool>true</vt:bool>
  </property>
  <property fmtid="{D5CDD505-2E9C-101B-9397-08002B2CF9AE}" pid="5" name="style">
    <vt:lpwstr>ieee</vt:lpwstr>
  </property>
</Properties>
</file>