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D50EB3" w14:textId="7A34D18C" w:rsidR="00C0138B" w:rsidRPr="006236F2" w:rsidRDefault="00600473" w:rsidP="00C0138B">
      <w:pPr>
        <w:spacing w:after="0" w:line="360" w:lineRule="auto"/>
        <w:jc w:val="both"/>
        <w:rPr>
          <w:b/>
          <w:sz w:val="24"/>
          <w:szCs w:val="24"/>
          <w:lang w:val="en-US"/>
        </w:rPr>
      </w:pPr>
      <w:r w:rsidRPr="006236F2">
        <w:rPr>
          <w:b/>
          <w:sz w:val="24"/>
          <w:szCs w:val="24"/>
          <w:lang w:val="en-US"/>
        </w:rPr>
        <w:t>S</w:t>
      </w:r>
      <w:r w:rsidR="00C0138B" w:rsidRPr="006236F2">
        <w:rPr>
          <w:b/>
          <w:sz w:val="24"/>
          <w:szCs w:val="24"/>
          <w:lang w:val="en-US"/>
        </w:rPr>
        <w:t>yngas evolution from CO</w:t>
      </w:r>
      <w:r w:rsidR="00C0138B" w:rsidRPr="006236F2">
        <w:rPr>
          <w:b/>
          <w:sz w:val="24"/>
          <w:szCs w:val="24"/>
          <w:vertAlign w:val="subscript"/>
          <w:lang w:val="en-US"/>
        </w:rPr>
        <w:t>2</w:t>
      </w:r>
      <w:r w:rsidR="00C0138B" w:rsidRPr="006236F2">
        <w:rPr>
          <w:b/>
          <w:sz w:val="24"/>
          <w:szCs w:val="24"/>
          <w:lang w:val="en-US"/>
        </w:rPr>
        <w:t xml:space="preserve"> </w:t>
      </w:r>
      <w:proofErr w:type="spellStart"/>
      <w:r w:rsidR="00C0138B" w:rsidRPr="006236F2">
        <w:rPr>
          <w:b/>
          <w:sz w:val="24"/>
          <w:szCs w:val="24"/>
          <w:lang w:val="en-US"/>
        </w:rPr>
        <w:t>electroreduction</w:t>
      </w:r>
      <w:proofErr w:type="spellEnd"/>
      <w:r w:rsidR="00C0138B" w:rsidRPr="006236F2">
        <w:rPr>
          <w:b/>
          <w:sz w:val="24"/>
          <w:szCs w:val="24"/>
          <w:lang w:val="en-US"/>
        </w:rPr>
        <w:t xml:space="preserve"> by porous Au nanostructures</w:t>
      </w:r>
    </w:p>
    <w:p w14:paraId="11A1AB1E" w14:textId="77777777" w:rsidR="00C0138B" w:rsidRPr="006236F2" w:rsidRDefault="00C0138B" w:rsidP="00C0138B">
      <w:pPr>
        <w:spacing w:after="0" w:line="360" w:lineRule="auto"/>
        <w:jc w:val="both"/>
        <w:outlineLvl w:val="0"/>
        <w:rPr>
          <w:i/>
          <w:sz w:val="24"/>
          <w:szCs w:val="24"/>
          <w:lang w:val="en-US"/>
        </w:rPr>
      </w:pPr>
    </w:p>
    <w:p w14:paraId="5B25F782" w14:textId="6706D331" w:rsidR="009804C8" w:rsidRPr="006236F2" w:rsidRDefault="009804C8" w:rsidP="00C0138B">
      <w:pPr>
        <w:spacing w:after="0" w:line="360" w:lineRule="auto"/>
        <w:jc w:val="both"/>
        <w:outlineLvl w:val="0"/>
        <w:rPr>
          <w:sz w:val="24"/>
          <w:szCs w:val="24"/>
        </w:rPr>
      </w:pPr>
      <w:r w:rsidRPr="006236F2">
        <w:rPr>
          <w:sz w:val="24"/>
          <w:szCs w:val="24"/>
        </w:rPr>
        <w:t xml:space="preserve">Luca </w:t>
      </w:r>
      <w:proofErr w:type="spellStart"/>
      <w:proofErr w:type="gramStart"/>
      <w:r w:rsidRPr="006236F2">
        <w:rPr>
          <w:sz w:val="24"/>
          <w:szCs w:val="24"/>
        </w:rPr>
        <w:t>Mascaretti,</w:t>
      </w:r>
      <w:r w:rsidRPr="006236F2">
        <w:rPr>
          <w:sz w:val="24"/>
          <w:szCs w:val="24"/>
          <w:vertAlign w:val="superscript"/>
        </w:rPr>
        <w:t>a</w:t>
      </w:r>
      <w:proofErr w:type="gramEnd"/>
      <w:r w:rsidRPr="006236F2">
        <w:rPr>
          <w:sz w:val="24"/>
          <w:szCs w:val="24"/>
          <w:vertAlign w:val="superscript"/>
        </w:rPr>
        <w:t>,b</w:t>
      </w:r>
      <w:proofErr w:type="spellEnd"/>
      <w:r w:rsidRPr="006236F2">
        <w:rPr>
          <w:sz w:val="24"/>
          <w:szCs w:val="24"/>
        </w:rPr>
        <w:t xml:space="preserve"> Alessandro </w:t>
      </w:r>
      <w:proofErr w:type="spellStart"/>
      <w:r w:rsidRPr="006236F2">
        <w:rPr>
          <w:sz w:val="24"/>
          <w:szCs w:val="24"/>
        </w:rPr>
        <w:t>Niorettini,</w:t>
      </w:r>
      <w:r w:rsidRPr="006236F2">
        <w:rPr>
          <w:sz w:val="24"/>
          <w:szCs w:val="24"/>
          <w:vertAlign w:val="superscript"/>
        </w:rPr>
        <w:t>c</w:t>
      </w:r>
      <w:proofErr w:type="spellEnd"/>
      <w:r w:rsidRPr="006236F2">
        <w:rPr>
          <w:sz w:val="24"/>
          <w:szCs w:val="24"/>
        </w:rPr>
        <w:t xml:space="preserve"> Beatrice Roberta </w:t>
      </w:r>
      <w:proofErr w:type="spellStart"/>
      <w:r w:rsidRPr="006236F2">
        <w:rPr>
          <w:sz w:val="24"/>
          <w:szCs w:val="24"/>
        </w:rPr>
        <w:t>Bricchi,</w:t>
      </w:r>
      <w:r w:rsidRPr="006236F2">
        <w:rPr>
          <w:sz w:val="24"/>
          <w:szCs w:val="24"/>
          <w:vertAlign w:val="superscript"/>
        </w:rPr>
        <w:t>a</w:t>
      </w:r>
      <w:proofErr w:type="spellEnd"/>
      <w:r w:rsidRPr="006236F2">
        <w:rPr>
          <w:sz w:val="24"/>
          <w:szCs w:val="24"/>
        </w:rPr>
        <w:t xml:space="preserve"> Matteo</w:t>
      </w:r>
      <w:r w:rsidR="00D75285" w:rsidRPr="006236F2">
        <w:rPr>
          <w:sz w:val="24"/>
          <w:szCs w:val="24"/>
        </w:rPr>
        <w:t xml:space="preserve"> </w:t>
      </w:r>
      <w:proofErr w:type="spellStart"/>
      <w:r w:rsidR="00D75285" w:rsidRPr="006236F2">
        <w:rPr>
          <w:sz w:val="24"/>
          <w:szCs w:val="24"/>
        </w:rPr>
        <w:t>Ghidelli</w:t>
      </w:r>
      <w:r w:rsidRPr="006236F2">
        <w:rPr>
          <w:sz w:val="24"/>
          <w:szCs w:val="24"/>
        </w:rPr>
        <w:t>,</w:t>
      </w:r>
      <w:r w:rsidRPr="006236F2">
        <w:rPr>
          <w:sz w:val="24"/>
          <w:szCs w:val="24"/>
          <w:vertAlign w:val="superscript"/>
        </w:rPr>
        <w:t>a,d</w:t>
      </w:r>
      <w:proofErr w:type="spellEnd"/>
      <w:r w:rsidRPr="006236F2">
        <w:rPr>
          <w:sz w:val="24"/>
          <w:szCs w:val="24"/>
        </w:rPr>
        <w:t xml:space="preserve"> Alberto</w:t>
      </w:r>
      <w:r w:rsidR="00D75285" w:rsidRPr="006236F2">
        <w:rPr>
          <w:sz w:val="24"/>
          <w:szCs w:val="24"/>
        </w:rPr>
        <w:t xml:space="preserve"> </w:t>
      </w:r>
      <w:proofErr w:type="spellStart"/>
      <w:r w:rsidR="00D75285" w:rsidRPr="006236F2">
        <w:rPr>
          <w:sz w:val="24"/>
          <w:szCs w:val="24"/>
        </w:rPr>
        <w:t>Naldoni</w:t>
      </w:r>
      <w:r w:rsidRPr="006236F2">
        <w:rPr>
          <w:sz w:val="24"/>
          <w:szCs w:val="24"/>
        </w:rPr>
        <w:t>,</w:t>
      </w:r>
      <w:r w:rsidRPr="006236F2">
        <w:rPr>
          <w:sz w:val="24"/>
          <w:szCs w:val="24"/>
          <w:vertAlign w:val="superscript"/>
        </w:rPr>
        <w:t>b</w:t>
      </w:r>
      <w:proofErr w:type="spellEnd"/>
      <w:r w:rsidRPr="006236F2">
        <w:rPr>
          <w:sz w:val="24"/>
          <w:szCs w:val="24"/>
        </w:rPr>
        <w:t xml:space="preserve"> Stefano </w:t>
      </w:r>
      <w:proofErr w:type="spellStart"/>
      <w:r w:rsidRPr="006236F2">
        <w:rPr>
          <w:sz w:val="24"/>
          <w:szCs w:val="24"/>
        </w:rPr>
        <w:t>Caramori,</w:t>
      </w:r>
      <w:r w:rsidRPr="006236F2">
        <w:rPr>
          <w:sz w:val="24"/>
          <w:szCs w:val="24"/>
          <w:vertAlign w:val="superscript"/>
        </w:rPr>
        <w:t>c</w:t>
      </w:r>
      <w:proofErr w:type="spellEnd"/>
      <w:r w:rsidRPr="006236F2">
        <w:rPr>
          <w:sz w:val="24"/>
          <w:szCs w:val="24"/>
        </w:rPr>
        <w:t xml:space="preserve"> Andr</w:t>
      </w:r>
      <w:r w:rsidR="00F54AEC" w:rsidRPr="006236F2">
        <w:rPr>
          <w:sz w:val="24"/>
          <w:szCs w:val="24"/>
        </w:rPr>
        <w:t>e</w:t>
      </w:r>
      <w:r w:rsidRPr="006236F2">
        <w:rPr>
          <w:sz w:val="24"/>
          <w:szCs w:val="24"/>
        </w:rPr>
        <w:t xml:space="preserve">a Li </w:t>
      </w:r>
      <w:proofErr w:type="spellStart"/>
      <w:r w:rsidRPr="006236F2">
        <w:rPr>
          <w:sz w:val="24"/>
          <w:szCs w:val="24"/>
        </w:rPr>
        <w:t>Bassi,</w:t>
      </w:r>
      <w:r w:rsidRPr="006236F2">
        <w:rPr>
          <w:sz w:val="24"/>
          <w:szCs w:val="24"/>
          <w:vertAlign w:val="superscript"/>
        </w:rPr>
        <w:t>a</w:t>
      </w:r>
      <w:proofErr w:type="spellEnd"/>
      <w:r w:rsidR="00193D01" w:rsidRPr="006236F2">
        <w:rPr>
          <w:sz w:val="24"/>
          <w:szCs w:val="24"/>
          <w:vertAlign w:val="superscript"/>
        </w:rPr>
        <w:t>,*</w:t>
      </w:r>
      <w:r w:rsidRPr="006236F2">
        <w:rPr>
          <w:sz w:val="24"/>
          <w:szCs w:val="24"/>
        </w:rPr>
        <w:t xml:space="preserve"> Serena </w:t>
      </w:r>
      <w:proofErr w:type="spellStart"/>
      <w:r w:rsidRPr="006236F2">
        <w:rPr>
          <w:sz w:val="24"/>
          <w:szCs w:val="24"/>
        </w:rPr>
        <w:t>Berardi</w:t>
      </w:r>
      <w:r w:rsidRPr="006236F2">
        <w:rPr>
          <w:sz w:val="24"/>
          <w:szCs w:val="24"/>
          <w:vertAlign w:val="superscript"/>
        </w:rPr>
        <w:t>c</w:t>
      </w:r>
      <w:proofErr w:type="spellEnd"/>
      <w:r w:rsidR="00D75285" w:rsidRPr="006236F2">
        <w:rPr>
          <w:sz w:val="24"/>
          <w:szCs w:val="24"/>
          <w:vertAlign w:val="superscript"/>
        </w:rPr>
        <w:t>,*</w:t>
      </w:r>
    </w:p>
    <w:p w14:paraId="037BB4E5" w14:textId="77777777" w:rsidR="00D75285" w:rsidRPr="006236F2" w:rsidRDefault="00D75285" w:rsidP="00C0138B">
      <w:pPr>
        <w:spacing w:after="0" w:line="360" w:lineRule="auto"/>
        <w:jc w:val="both"/>
        <w:outlineLvl w:val="0"/>
        <w:rPr>
          <w:sz w:val="24"/>
          <w:szCs w:val="24"/>
        </w:rPr>
      </w:pPr>
    </w:p>
    <w:p w14:paraId="0CC8C8CB" w14:textId="25A5C256" w:rsidR="00B45254" w:rsidRPr="006236F2" w:rsidRDefault="00B45254" w:rsidP="00B45254">
      <w:pPr>
        <w:spacing w:after="0" w:line="360" w:lineRule="auto"/>
        <w:jc w:val="both"/>
        <w:outlineLvl w:val="0"/>
        <w:rPr>
          <w:sz w:val="24"/>
          <w:szCs w:val="24"/>
          <w:lang w:val="en-US"/>
        </w:rPr>
      </w:pPr>
      <w:r w:rsidRPr="006236F2">
        <w:rPr>
          <w:sz w:val="24"/>
          <w:szCs w:val="24"/>
          <w:vertAlign w:val="superscript"/>
          <w:lang w:val="en-US"/>
        </w:rPr>
        <w:t>a</w:t>
      </w:r>
      <w:r w:rsidRPr="006236F2">
        <w:rPr>
          <w:sz w:val="24"/>
          <w:szCs w:val="24"/>
          <w:lang w:val="en-US"/>
        </w:rPr>
        <w:t xml:space="preserve"> Micro- and Nanostructured Materials Laboratory, Department of Energy, </w:t>
      </w:r>
      <w:proofErr w:type="spellStart"/>
      <w:r w:rsidRPr="006236F2">
        <w:rPr>
          <w:sz w:val="24"/>
          <w:szCs w:val="24"/>
          <w:lang w:val="en-US"/>
        </w:rPr>
        <w:t>Politecnico</w:t>
      </w:r>
      <w:proofErr w:type="spellEnd"/>
      <w:r w:rsidRPr="006236F2">
        <w:rPr>
          <w:sz w:val="24"/>
          <w:szCs w:val="24"/>
          <w:lang w:val="en-US"/>
        </w:rPr>
        <w:t xml:space="preserve"> di Milano, Via Ponzio 34/3, 20133 Milano, Italy</w:t>
      </w:r>
    </w:p>
    <w:p w14:paraId="679BD07D" w14:textId="631D1E21" w:rsidR="00F359FF" w:rsidRPr="006236F2" w:rsidRDefault="00B45254" w:rsidP="00B45254">
      <w:pPr>
        <w:spacing w:after="0" w:line="360" w:lineRule="auto"/>
        <w:jc w:val="both"/>
        <w:outlineLvl w:val="0"/>
        <w:rPr>
          <w:sz w:val="24"/>
          <w:szCs w:val="24"/>
          <w:lang w:val="en-US"/>
        </w:rPr>
      </w:pPr>
      <w:proofErr w:type="gramStart"/>
      <w:r w:rsidRPr="006236F2">
        <w:rPr>
          <w:sz w:val="24"/>
          <w:szCs w:val="24"/>
          <w:vertAlign w:val="superscript"/>
          <w:lang w:val="en-US"/>
        </w:rPr>
        <w:t>b</w:t>
      </w:r>
      <w:proofErr w:type="gramEnd"/>
      <w:r w:rsidRPr="006236F2">
        <w:rPr>
          <w:sz w:val="24"/>
          <w:szCs w:val="24"/>
          <w:lang w:val="en-US"/>
        </w:rPr>
        <w:t xml:space="preserve"> Regional Centre of Advanced Technologies and Materials, Faculty of Science, </w:t>
      </w:r>
      <w:proofErr w:type="spellStart"/>
      <w:r w:rsidRPr="006236F2">
        <w:rPr>
          <w:sz w:val="24"/>
          <w:szCs w:val="24"/>
          <w:lang w:val="en-US"/>
        </w:rPr>
        <w:t>Palacký</w:t>
      </w:r>
      <w:proofErr w:type="spellEnd"/>
      <w:r w:rsidRPr="006236F2">
        <w:rPr>
          <w:sz w:val="24"/>
          <w:szCs w:val="24"/>
          <w:lang w:val="en-US"/>
        </w:rPr>
        <w:t xml:space="preserve"> University, </w:t>
      </w:r>
      <w:proofErr w:type="spellStart"/>
      <w:r w:rsidRPr="006236F2">
        <w:rPr>
          <w:sz w:val="24"/>
          <w:szCs w:val="24"/>
          <w:lang w:val="en-US"/>
        </w:rPr>
        <w:t>Šlechtitelů</w:t>
      </w:r>
      <w:proofErr w:type="spellEnd"/>
      <w:r w:rsidRPr="006236F2">
        <w:rPr>
          <w:sz w:val="24"/>
          <w:szCs w:val="24"/>
          <w:lang w:val="en-US"/>
        </w:rPr>
        <w:t xml:space="preserve"> 27, 78371 Olomouc, Czech Republic</w:t>
      </w:r>
    </w:p>
    <w:p w14:paraId="780FE160" w14:textId="252F8D44" w:rsidR="00B45254" w:rsidRPr="006236F2" w:rsidRDefault="00B45254" w:rsidP="00B45254">
      <w:pPr>
        <w:spacing w:after="0" w:line="360" w:lineRule="auto"/>
        <w:jc w:val="both"/>
        <w:rPr>
          <w:sz w:val="24"/>
          <w:szCs w:val="24"/>
          <w:lang w:val="en-US"/>
        </w:rPr>
      </w:pPr>
      <w:proofErr w:type="gramStart"/>
      <w:r w:rsidRPr="006236F2">
        <w:rPr>
          <w:sz w:val="24"/>
          <w:szCs w:val="24"/>
          <w:vertAlign w:val="superscript"/>
          <w:lang w:val="en-US"/>
        </w:rPr>
        <w:t>c</w:t>
      </w:r>
      <w:proofErr w:type="gramEnd"/>
      <w:r w:rsidRPr="006236F2">
        <w:rPr>
          <w:sz w:val="24"/>
          <w:szCs w:val="24"/>
          <w:lang w:val="en-US"/>
        </w:rPr>
        <w:t xml:space="preserve"> </w:t>
      </w:r>
      <w:r w:rsidR="00D75285" w:rsidRPr="006236F2">
        <w:rPr>
          <w:sz w:val="24"/>
          <w:szCs w:val="24"/>
          <w:lang w:val="en-US"/>
        </w:rPr>
        <w:t>Department</w:t>
      </w:r>
      <w:r w:rsidRPr="006236F2">
        <w:rPr>
          <w:sz w:val="24"/>
          <w:szCs w:val="24"/>
          <w:lang w:val="en-US"/>
        </w:rPr>
        <w:t xml:space="preserve"> of Chemical and Pharmaceutical Sciences, University of Ferrara, Via Luigi </w:t>
      </w:r>
      <w:proofErr w:type="spellStart"/>
      <w:r w:rsidRPr="006236F2">
        <w:rPr>
          <w:sz w:val="24"/>
          <w:szCs w:val="24"/>
          <w:lang w:val="en-US"/>
        </w:rPr>
        <w:t>Borsari</w:t>
      </w:r>
      <w:proofErr w:type="spellEnd"/>
      <w:r w:rsidRPr="006236F2">
        <w:rPr>
          <w:sz w:val="24"/>
          <w:szCs w:val="24"/>
          <w:lang w:val="en-US"/>
        </w:rPr>
        <w:t xml:space="preserve"> 46, 44121 Ferrara, Italy</w:t>
      </w:r>
    </w:p>
    <w:p w14:paraId="6376CB39" w14:textId="0CC8B806" w:rsidR="00B45254" w:rsidRPr="006236F2" w:rsidRDefault="00B45254" w:rsidP="00B45254">
      <w:pPr>
        <w:spacing w:after="0" w:line="360" w:lineRule="auto"/>
        <w:jc w:val="both"/>
        <w:rPr>
          <w:sz w:val="24"/>
          <w:szCs w:val="24"/>
          <w:lang w:val="en-US"/>
        </w:rPr>
      </w:pPr>
      <w:proofErr w:type="gramStart"/>
      <w:r w:rsidRPr="006236F2">
        <w:rPr>
          <w:sz w:val="24"/>
          <w:szCs w:val="24"/>
          <w:vertAlign w:val="superscript"/>
          <w:lang w:val="en-US"/>
        </w:rPr>
        <w:t>d</w:t>
      </w:r>
      <w:proofErr w:type="gramEnd"/>
      <w:r w:rsidRPr="006236F2">
        <w:rPr>
          <w:sz w:val="24"/>
          <w:szCs w:val="24"/>
          <w:lang w:val="en-US"/>
        </w:rPr>
        <w:t xml:space="preserve"> Department of Structure and Nano/-Micromechanics of Materials,</w:t>
      </w:r>
      <w:r w:rsidRPr="006236F2">
        <w:rPr>
          <w:lang w:val="en-US"/>
        </w:rPr>
        <w:t xml:space="preserve"> </w:t>
      </w:r>
      <w:r w:rsidRPr="006236F2">
        <w:rPr>
          <w:sz w:val="24"/>
          <w:szCs w:val="24"/>
          <w:lang w:val="en-US"/>
        </w:rPr>
        <w:t>Max-Planck-</w:t>
      </w:r>
      <w:proofErr w:type="spellStart"/>
      <w:r w:rsidRPr="006236F2">
        <w:rPr>
          <w:sz w:val="24"/>
          <w:szCs w:val="24"/>
          <w:lang w:val="en-US"/>
        </w:rPr>
        <w:t>I</w:t>
      </w:r>
      <w:r w:rsidR="00D75285" w:rsidRPr="006236F2">
        <w:rPr>
          <w:sz w:val="24"/>
          <w:szCs w:val="24"/>
          <w:lang w:val="en-US"/>
        </w:rPr>
        <w:t>nstitut</w:t>
      </w:r>
      <w:proofErr w:type="spellEnd"/>
      <w:r w:rsidR="00D75285" w:rsidRPr="006236F2">
        <w:rPr>
          <w:sz w:val="24"/>
          <w:szCs w:val="24"/>
          <w:lang w:val="en-US"/>
        </w:rPr>
        <w:t xml:space="preserve"> </w:t>
      </w:r>
      <w:proofErr w:type="spellStart"/>
      <w:r w:rsidR="00D75285" w:rsidRPr="006236F2">
        <w:rPr>
          <w:sz w:val="24"/>
          <w:szCs w:val="24"/>
          <w:lang w:val="en-US"/>
        </w:rPr>
        <w:t>für</w:t>
      </w:r>
      <w:proofErr w:type="spellEnd"/>
      <w:r w:rsidR="00D75285" w:rsidRPr="006236F2">
        <w:rPr>
          <w:sz w:val="24"/>
          <w:szCs w:val="24"/>
          <w:lang w:val="en-US"/>
        </w:rPr>
        <w:t xml:space="preserve"> </w:t>
      </w:r>
      <w:proofErr w:type="spellStart"/>
      <w:r w:rsidR="00D75285" w:rsidRPr="006236F2">
        <w:rPr>
          <w:sz w:val="24"/>
          <w:szCs w:val="24"/>
          <w:lang w:val="en-US"/>
        </w:rPr>
        <w:t>Eisenforschung</w:t>
      </w:r>
      <w:proofErr w:type="spellEnd"/>
      <w:r w:rsidR="00D75285" w:rsidRPr="006236F2">
        <w:rPr>
          <w:sz w:val="24"/>
          <w:szCs w:val="24"/>
          <w:lang w:val="en-US"/>
        </w:rPr>
        <w:t xml:space="preserve"> GmbH, </w:t>
      </w:r>
      <w:r w:rsidRPr="006236F2">
        <w:rPr>
          <w:sz w:val="24"/>
          <w:szCs w:val="24"/>
          <w:lang w:val="en-US"/>
        </w:rPr>
        <w:t>Max-Planck</w:t>
      </w:r>
      <w:r w:rsidR="00B13899" w:rsidRPr="006236F2">
        <w:rPr>
          <w:sz w:val="24"/>
          <w:szCs w:val="24"/>
          <w:lang w:val="en-US"/>
        </w:rPr>
        <w:t xml:space="preserve"> </w:t>
      </w:r>
      <w:proofErr w:type="spellStart"/>
      <w:r w:rsidR="00B13899" w:rsidRPr="006236F2">
        <w:rPr>
          <w:sz w:val="24"/>
          <w:szCs w:val="24"/>
          <w:lang w:val="en-US"/>
        </w:rPr>
        <w:t>S</w:t>
      </w:r>
      <w:r w:rsidRPr="006236F2">
        <w:rPr>
          <w:sz w:val="24"/>
          <w:szCs w:val="24"/>
          <w:lang w:val="en-US"/>
        </w:rPr>
        <w:t>traße</w:t>
      </w:r>
      <w:proofErr w:type="spellEnd"/>
      <w:r w:rsidRPr="006236F2">
        <w:rPr>
          <w:sz w:val="24"/>
          <w:szCs w:val="24"/>
          <w:lang w:val="en-US"/>
        </w:rPr>
        <w:t xml:space="preserve"> 1, 40237 Düsseldorf, Germany</w:t>
      </w:r>
    </w:p>
    <w:p w14:paraId="7C271BE1" w14:textId="77777777" w:rsidR="008F2ED9" w:rsidRPr="006236F2" w:rsidRDefault="008F2ED9" w:rsidP="00B45254">
      <w:pPr>
        <w:spacing w:after="0" w:line="360" w:lineRule="auto"/>
        <w:jc w:val="both"/>
        <w:rPr>
          <w:sz w:val="24"/>
          <w:szCs w:val="24"/>
          <w:lang w:val="en-US"/>
        </w:rPr>
      </w:pPr>
    </w:p>
    <w:p w14:paraId="5F5F2C76" w14:textId="09672531" w:rsidR="00B45254" w:rsidRPr="006236F2" w:rsidRDefault="00467633" w:rsidP="00B45254">
      <w:pPr>
        <w:spacing w:after="0" w:line="360" w:lineRule="auto"/>
        <w:jc w:val="both"/>
        <w:rPr>
          <w:sz w:val="24"/>
          <w:szCs w:val="24"/>
          <w:lang w:val="en-US"/>
        </w:rPr>
      </w:pPr>
      <w:r w:rsidRPr="006236F2">
        <w:rPr>
          <w:sz w:val="24"/>
          <w:szCs w:val="24"/>
          <w:vertAlign w:val="superscript"/>
          <w:lang w:val="en-US"/>
        </w:rPr>
        <w:t>*</w:t>
      </w:r>
      <w:r w:rsidRPr="006236F2">
        <w:rPr>
          <w:sz w:val="24"/>
          <w:szCs w:val="24"/>
          <w:lang w:val="en-US"/>
        </w:rPr>
        <w:t xml:space="preserve"> </w:t>
      </w:r>
      <w:r w:rsidR="003D6335" w:rsidRPr="006236F2">
        <w:rPr>
          <w:sz w:val="24"/>
          <w:szCs w:val="24"/>
          <w:lang w:val="en-US"/>
        </w:rPr>
        <w:t>C</w:t>
      </w:r>
      <w:r w:rsidRPr="006236F2">
        <w:rPr>
          <w:sz w:val="24"/>
          <w:szCs w:val="24"/>
          <w:lang w:val="en-US"/>
        </w:rPr>
        <w:t>orresponding author</w:t>
      </w:r>
      <w:r w:rsidR="00193D01" w:rsidRPr="006236F2">
        <w:rPr>
          <w:sz w:val="24"/>
          <w:szCs w:val="24"/>
          <w:lang w:val="en-US"/>
        </w:rPr>
        <w:t>s</w:t>
      </w:r>
      <w:r w:rsidRPr="006236F2">
        <w:rPr>
          <w:sz w:val="24"/>
          <w:szCs w:val="24"/>
          <w:lang w:val="en-US"/>
        </w:rPr>
        <w:t xml:space="preserve">: </w:t>
      </w:r>
      <w:r w:rsidR="00193D01" w:rsidRPr="006236F2">
        <w:rPr>
          <w:sz w:val="24"/>
          <w:szCs w:val="24"/>
          <w:lang w:val="en-US"/>
        </w:rPr>
        <w:t xml:space="preserve">andrea.libassi@polimi.it; </w:t>
      </w:r>
      <w:r w:rsidRPr="006236F2">
        <w:rPr>
          <w:sz w:val="24"/>
          <w:szCs w:val="24"/>
          <w:lang w:val="en-US"/>
        </w:rPr>
        <w:t>serena.berardi@unife.it</w:t>
      </w:r>
    </w:p>
    <w:p w14:paraId="6F19BD5D" w14:textId="77777777" w:rsidR="00B45254" w:rsidRPr="006236F2" w:rsidRDefault="00B45254" w:rsidP="00C31E83">
      <w:pPr>
        <w:spacing w:after="0" w:line="360" w:lineRule="auto"/>
        <w:jc w:val="both"/>
        <w:rPr>
          <w:b/>
          <w:sz w:val="24"/>
          <w:szCs w:val="24"/>
          <w:lang w:val="en-US"/>
        </w:rPr>
      </w:pPr>
    </w:p>
    <w:p w14:paraId="49828FC5" w14:textId="77777777" w:rsidR="00B45254" w:rsidRPr="006236F2" w:rsidRDefault="00B45254" w:rsidP="00C31E83">
      <w:pPr>
        <w:spacing w:after="0" w:line="360" w:lineRule="auto"/>
        <w:jc w:val="both"/>
        <w:rPr>
          <w:b/>
          <w:sz w:val="24"/>
          <w:szCs w:val="24"/>
          <w:lang w:val="en-US"/>
        </w:rPr>
      </w:pPr>
    </w:p>
    <w:p w14:paraId="7DEAD0B7" w14:textId="34560706" w:rsidR="000F752E" w:rsidRPr="006236F2" w:rsidRDefault="000F752E" w:rsidP="00C31E83">
      <w:pPr>
        <w:spacing w:after="0" w:line="360" w:lineRule="auto"/>
        <w:jc w:val="both"/>
        <w:outlineLvl w:val="0"/>
        <w:rPr>
          <w:b/>
          <w:sz w:val="24"/>
          <w:szCs w:val="24"/>
          <w:lang w:val="en-US"/>
        </w:rPr>
      </w:pPr>
      <w:r w:rsidRPr="006236F2">
        <w:rPr>
          <w:b/>
          <w:sz w:val="24"/>
          <w:szCs w:val="24"/>
          <w:lang w:val="en-US"/>
        </w:rPr>
        <w:t>Abstract</w:t>
      </w:r>
    </w:p>
    <w:p w14:paraId="4A753682" w14:textId="3A933350" w:rsidR="00E65EF9" w:rsidRPr="006236F2" w:rsidRDefault="001A3FCD" w:rsidP="00C31E83">
      <w:pPr>
        <w:spacing w:after="0" w:line="360" w:lineRule="auto"/>
        <w:jc w:val="both"/>
        <w:rPr>
          <w:bCs/>
          <w:sz w:val="24"/>
          <w:szCs w:val="24"/>
          <w:lang w:val="en-GB"/>
        </w:rPr>
      </w:pPr>
      <w:r w:rsidRPr="006236F2">
        <w:rPr>
          <w:bCs/>
          <w:sz w:val="24"/>
          <w:szCs w:val="24"/>
          <w:lang w:val="en-GB"/>
        </w:rPr>
        <w:t xml:space="preserve">The </w:t>
      </w:r>
      <w:proofErr w:type="spellStart"/>
      <w:r w:rsidRPr="006236F2">
        <w:rPr>
          <w:bCs/>
          <w:sz w:val="24"/>
          <w:szCs w:val="24"/>
          <w:lang w:val="en-GB"/>
        </w:rPr>
        <w:t>electrocatalytic</w:t>
      </w:r>
      <w:proofErr w:type="spellEnd"/>
      <w:r w:rsidRPr="006236F2">
        <w:rPr>
          <w:bCs/>
          <w:sz w:val="24"/>
          <w:szCs w:val="24"/>
          <w:lang w:val="en-GB"/>
        </w:rPr>
        <w:t xml:space="preserve"> reduction of CO</w:t>
      </w:r>
      <w:r w:rsidRPr="006236F2">
        <w:rPr>
          <w:bCs/>
          <w:sz w:val="24"/>
          <w:szCs w:val="24"/>
          <w:vertAlign w:val="subscript"/>
          <w:lang w:val="en-GB"/>
        </w:rPr>
        <w:t>2</w:t>
      </w:r>
      <w:r w:rsidRPr="006236F2">
        <w:rPr>
          <w:bCs/>
          <w:sz w:val="24"/>
          <w:szCs w:val="24"/>
          <w:lang w:val="en-GB"/>
        </w:rPr>
        <w:t xml:space="preserve"> recently emerged as a viable solution i</w:t>
      </w:r>
      <w:r w:rsidR="00E65EF9" w:rsidRPr="006236F2">
        <w:rPr>
          <w:bCs/>
          <w:sz w:val="24"/>
          <w:szCs w:val="24"/>
          <w:lang w:val="en-GB"/>
        </w:rPr>
        <w:t xml:space="preserve">n view of changing the </w:t>
      </w:r>
      <w:r w:rsidR="0059493F" w:rsidRPr="006236F2">
        <w:rPr>
          <w:bCs/>
          <w:sz w:val="24"/>
          <w:szCs w:val="24"/>
          <w:lang w:val="en-GB"/>
        </w:rPr>
        <w:t xml:space="preserve">common belief </w:t>
      </w:r>
      <w:r w:rsidR="00E65EF9" w:rsidRPr="006236F2">
        <w:rPr>
          <w:bCs/>
          <w:sz w:val="24"/>
          <w:szCs w:val="24"/>
          <w:lang w:val="en-GB"/>
        </w:rPr>
        <w:t xml:space="preserve">and considering </w:t>
      </w:r>
      <w:r w:rsidRPr="006236F2">
        <w:rPr>
          <w:bCs/>
          <w:sz w:val="24"/>
          <w:szCs w:val="24"/>
          <w:lang w:val="en-GB"/>
        </w:rPr>
        <w:t>carbon dioxide</w:t>
      </w:r>
      <w:r w:rsidR="00E65EF9" w:rsidRPr="006236F2">
        <w:rPr>
          <w:bCs/>
          <w:sz w:val="24"/>
          <w:szCs w:val="24"/>
          <w:lang w:val="en-GB"/>
        </w:rPr>
        <w:t xml:space="preserve"> </w:t>
      </w:r>
      <w:r w:rsidRPr="006236F2">
        <w:rPr>
          <w:bCs/>
          <w:sz w:val="24"/>
          <w:szCs w:val="24"/>
          <w:lang w:val="en-GB"/>
        </w:rPr>
        <w:t>as a valuable reactant instead of a waste product. In this view, we herein propose the</w:t>
      </w:r>
      <w:r w:rsidR="006F1F80" w:rsidRPr="006236F2">
        <w:rPr>
          <w:bCs/>
          <w:sz w:val="24"/>
          <w:szCs w:val="24"/>
          <w:lang w:val="en-GB"/>
        </w:rPr>
        <w:t xml:space="preserve"> one-step</w:t>
      </w:r>
      <w:r w:rsidRPr="006236F2">
        <w:rPr>
          <w:bCs/>
          <w:sz w:val="24"/>
          <w:szCs w:val="24"/>
          <w:lang w:val="en-GB"/>
        </w:rPr>
        <w:t xml:space="preserve"> synthesis of gold </w:t>
      </w:r>
      <w:r w:rsidR="006F1F80" w:rsidRPr="006236F2">
        <w:rPr>
          <w:bCs/>
          <w:sz w:val="24"/>
          <w:szCs w:val="24"/>
          <w:lang w:val="en-GB"/>
        </w:rPr>
        <w:t xml:space="preserve">nanostructures of different morphology grown on </w:t>
      </w:r>
      <w:r w:rsidR="004C4857" w:rsidRPr="006236F2">
        <w:rPr>
          <w:bCs/>
          <w:sz w:val="24"/>
          <w:szCs w:val="24"/>
          <w:lang w:val="en-GB"/>
        </w:rPr>
        <w:t>fluorine-</w:t>
      </w:r>
      <w:r w:rsidR="006F1F80" w:rsidRPr="006236F2">
        <w:rPr>
          <w:bCs/>
          <w:sz w:val="24"/>
          <w:szCs w:val="24"/>
          <w:lang w:val="en-GB"/>
        </w:rPr>
        <w:t xml:space="preserve">doped tin oxide electrodes </w:t>
      </w:r>
      <w:r w:rsidRPr="006236F2">
        <w:rPr>
          <w:bCs/>
          <w:sz w:val="24"/>
          <w:szCs w:val="24"/>
          <w:lang w:val="en-GB"/>
        </w:rPr>
        <w:t>by me</w:t>
      </w:r>
      <w:r w:rsidR="00513A9A" w:rsidRPr="006236F2">
        <w:rPr>
          <w:bCs/>
          <w:sz w:val="24"/>
          <w:szCs w:val="24"/>
          <w:lang w:val="en-GB"/>
        </w:rPr>
        <w:t>ans of pulsed laser deposition. The</w:t>
      </w:r>
      <w:r w:rsidR="006F1F80" w:rsidRPr="006236F2">
        <w:rPr>
          <w:bCs/>
          <w:sz w:val="24"/>
          <w:szCs w:val="24"/>
          <w:lang w:val="en-GB"/>
        </w:rPr>
        <w:t xml:space="preserve"> resulting</w:t>
      </w:r>
      <w:r w:rsidR="00513A9A" w:rsidRPr="006236F2">
        <w:rPr>
          <w:bCs/>
          <w:sz w:val="24"/>
          <w:szCs w:val="24"/>
          <w:lang w:val="en-GB"/>
        </w:rPr>
        <w:t xml:space="preserve"> cathodes a</w:t>
      </w:r>
      <w:r w:rsidRPr="006236F2">
        <w:rPr>
          <w:bCs/>
          <w:sz w:val="24"/>
          <w:szCs w:val="24"/>
          <w:lang w:val="en-GB"/>
        </w:rPr>
        <w:t>re able to</w:t>
      </w:r>
      <w:r w:rsidR="00513A9A" w:rsidRPr="006236F2">
        <w:rPr>
          <w:bCs/>
          <w:sz w:val="24"/>
          <w:szCs w:val="24"/>
          <w:lang w:val="en-GB"/>
        </w:rPr>
        <w:t xml:space="preserve"> produce syngas mixtures of different compositions at </w:t>
      </w:r>
      <w:proofErr w:type="spellStart"/>
      <w:r w:rsidR="00513A9A" w:rsidRPr="006236F2">
        <w:rPr>
          <w:bCs/>
          <w:sz w:val="24"/>
          <w:szCs w:val="24"/>
          <w:lang w:val="en-GB"/>
        </w:rPr>
        <w:t>overpotentials</w:t>
      </w:r>
      <w:proofErr w:type="spellEnd"/>
      <w:r w:rsidR="00513A9A" w:rsidRPr="006236F2">
        <w:rPr>
          <w:bCs/>
          <w:sz w:val="24"/>
          <w:szCs w:val="24"/>
          <w:lang w:val="en-GB"/>
        </w:rPr>
        <w:t xml:space="preserve"> as low as 0.31 V in</w:t>
      </w:r>
      <w:r w:rsidR="00A1376F" w:rsidRPr="006236F2">
        <w:rPr>
          <w:bCs/>
          <w:sz w:val="24"/>
          <w:szCs w:val="24"/>
          <w:lang w:val="en-GB"/>
        </w:rPr>
        <w:t xml:space="preserve"> CO</w:t>
      </w:r>
      <w:r w:rsidR="00A1376F" w:rsidRPr="006236F2">
        <w:rPr>
          <w:bCs/>
          <w:sz w:val="24"/>
          <w:szCs w:val="24"/>
          <w:vertAlign w:val="subscript"/>
          <w:lang w:val="en-GB"/>
        </w:rPr>
        <w:t>2</w:t>
      </w:r>
      <w:r w:rsidR="00A1376F" w:rsidRPr="006236F2">
        <w:rPr>
          <w:bCs/>
          <w:sz w:val="24"/>
          <w:szCs w:val="24"/>
          <w:lang w:val="en-GB"/>
        </w:rPr>
        <w:t>-presaturated</w:t>
      </w:r>
      <w:r w:rsidR="00513A9A" w:rsidRPr="006236F2">
        <w:rPr>
          <w:bCs/>
          <w:sz w:val="24"/>
          <w:szCs w:val="24"/>
          <w:lang w:val="en-GB"/>
        </w:rPr>
        <w:t xml:space="preserve"> aqueous media.</w:t>
      </w:r>
      <w:r w:rsidR="006F1F80" w:rsidRPr="006236F2">
        <w:rPr>
          <w:bCs/>
          <w:sz w:val="24"/>
          <w:szCs w:val="24"/>
          <w:lang w:val="en-GB"/>
        </w:rPr>
        <w:t xml:space="preserve"> </w:t>
      </w:r>
      <w:r w:rsidRPr="006236F2">
        <w:rPr>
          <w:bCs/>
          <w:sz w:val="24"/>
          <w:szCs w:val="24"/>
          <w:lang w:val="en-GB"/>
        </w:rPr>
        <w:t>Insights on the correlation between</w:t>
      </w:r>
      <w:r w:rsidR="0011168B" w:rsidRPr="006236F2">
        <w:rPr>
          <w:bCs/>
          <w:sz w:val="24"/>
          <w:szCs w:val="24"/>
          <w:lang w:val="en-GB"/>
        </w:rPr>
        <w:t xml:space="preserve"> the structural features/</w:t>
      </w:r>
      <w:r w:rsidRPr="006236F2">
        <w:rPr>
          <w:bCs/>
          <w:sz w:val="24"/>
          <w:szCs w:val="24"/>
          <w:lang w:val="en-GB"/>
        </w:rPr>
        <w:t>m</w:t>
      </w:r>
      <w:r w:rsidR="00513A9A" w:rsidRPr="006236F2">
        <w:rPr>
          <w:bCs/>
          <w:sz w:val="24"/>
          <w:szCs w:val="24"/>
          <w:lang w:val="en-GB"/>
        </w:rPr>
        <w:t>orphology</w:t>
      </w:r>
      <w:r w:rsidR="0011168B" w:rsidRPr="006236F2">
        <w:rPr>
          <w:bCs/>
          <w:sz w:val="24"/>
          <w:szCs w:val="24"/>
          <w:lang w:val="en-GB"/>
        </w:rPr>
        <w:t xml:space="preserve"> </w:t>
      </w:r>
      <w:r w:rsidR="00844EC4" w:rsidRPr="006236F2">
        <w:rPr>
          <w:bCs/>
          <w:sz w:val="24"/>
          <w:szCs w:val="24"/>
          <w:lang w:val="en-GB"/>
        </w:rPr>
        <w:t xml:space="preserve">of the cathodes </w:t>
      </w:r>
      <w:r w:rsidR="0011168B" w:rsidRPr="006236F2">
        <w:rPr>
          <w:bCs/>
          <w:sz w:val="24"/>
          <w:szCs w:val="24"/>
          <w:lang w:val="en-GB"/>
        </w:rPr>
        <w:t>and the</w:t>
      </w:r>
      <w:r w:rsidR="00844EC4" w:rsidRPr="006236F2">
        <w:rPr>
          <w:bCs/>
          <w:sz w:val="24"/>
          <w:szCs w:val="24"/>
          <w:lang w:val="en-GB"/>
        </w:rPr>
        <w:t>ir</w:t>
      </w:r>
      <w:r w:rsidR="0011168B" w:rsidRPr="006236F2">
        <w:rPr>
          <w:bCs/>
          <w:sz w:val="24"/>
          <w:szCs w:val="24"/>
          <w:lang w:val="en-GB"/>
        </w:rPr>
        <w:t xml:space="preserve"> catalytic activity </w:t>
      </w:r>
      <w:r w:rsidR="004C4857" w:rsidRPr="006236F2">
        <w:rPr>
          <w:bCs/>
          <w:sz w:val="24"/>
          <w:szCs w:val="24"/>
          <w:lang w:val="en-GB"/>
        </w:rPr>
        <w:t>is</w:t>
      </w:r>
      <w:r w:rsidR="00513A9A" w:rsidRPr="006236F2">
        <w:rPr>
          <w:bCs/>
          <w:sz w:val="24"/>
          <w:szCs w:val="24"/>
          <w:lang w:val="en-GB"/>
        </w:rPr>
        <w:t xml:space="preserve"> also provided, confirming recent </w:t>
      </w:r>
      <w:r w:rsidR="00FC5427" w:rsidRPr="006236F2">
        <w:rPr>
          <w:bCs/>
          <w:sz w:val="24"/>
          <w:szCs w:val="24"/>
          <w:lang w:val="en-GB"/>
        </w:rPr>
        <w:t>reports</w:t>
      </w:r>
      <w:r w:rsidR="003C7B31" w:rsidRPr="006236F2">
        <w:rPr>
          <w:bCs/>
          <w:sz w:val="24"/>
          <w:szCs w:val="24"/>
          <w:lang w:val="en-GB"/>
        </w:rPr>
        <w:t xml:space="preserve"> on </w:t>
      </w:r>
      <w:r w:rsidR="00FC5427" w:rsidRPr="006236F2">
        <w:rPr>
          <w:bCs/>
          <w:sz w:val="24"/>
          <w:szCs w:val="24"/>
          <w:lang w:val="en-GB"/>
        </w:rPr>
        <w:t>the</w:t>
      </w:r>
      <w:r w:rsidR="003C7B31" w:rsidRPr="006236F2">
        <w:rPr>
          <w:bCs/>
          <w:sz w:val="24"/>
          <w:szCs w:val="24"/>
          <w:lang w:val="en-GB"/>
        </w:rPr>
        <w:t xml:space="preserve"> remarkable sensitivity towards CO production for </w:t>
      </w:r>
      <w:r w:rsidR="00E65EF9" w:rsidRPr="006236F2">
        <w:rPr>
          <w:bCs/>
          <w:sz w:val="24"/>
          <w:szCs w:val="24"/>
          <w:lang w:val="en-GB"/>
        </w:rPr>
        <w:t>gold electrodes</w:t>
      </w:r>
      <w:r w:rsidR="003C7B31" w:rsidRPr="006236F2">
        <w:rPr>
          <w:bCs/>
          <w:sz w:val="24"/>
          <w:szCs w:val="24"/>
          <w:lang w:val="en-GB"/>
        </w:rPr>
        <w:t xml:space="preserve"> exposing</w:t>
      </w:r>
      <w:r w:rsidR="00E65EF9" w:rsidRPr="006236F2">
        <w:rPr>
          <w:bCs/>
          <w:sz w:val="24"/>
          <w:szCs w:val="24"/>
          <w:lang w:val="en-GB"/>
        </w:rPr>
        <w:t xml:space="preserve"> </w:t>
      </w:r>
      <w:r w:rsidR="003C7B31" w:rsidRPr="006236F2">
        <w:rPr>
          <w:bCs/>
          <w:sz w:val="24"/>
          <w:szCs w:val="24"/>
          <w:lang w:val="en-GB"/>
        </w:rPr>
        <w:t>under-coordinated sites and facet</w:t>
      </w:r>
      <w:r w:rsidR="00E65EF9" w:rsidRPr="006236F2">
        <w:rPr>
          <w:bCs/>
          <w:sz w:val="24"/>
          <w:szCs w:val="24"/>
          <w:lang w:val="en-GB"/>
        </w:rPr>
        <w:t>s.</w:t>
      </w:r>
    </w:p>
    <w:p w14:paraId="09DAF7BB" w14:textId="77777777" w:rsidR="00371418" w:rsidRPr="006236F2" w:rsidRDefault="00371418" w:rsidP="00C31E83">
      <w:pPr>
        <w:spacing w:after="0" w:line="360" w:lineRule="auto"/>
        <w:jc w:val="both"/>
        <w:rPr>
          <w:bCs/>
          <w:sz w:val="24"/>
          <w:szCs w:val="24"/>
          <w:lang w:val="en-GB"/>
        </w:rPr>
      </w:pPr>
    </w:p>
    <w:p w14:paraId="1E56D21B" w14:textId="03C724C9" w:rsidR="00371418" w:rsidRPr="006236F2" w:rsidRDefault="00371418" w:rsidP="00C31E83">
      <w:pPr>
        <w:spacing w:after="0" w:line="360" w:lineRule="auto"/>
        <w:jc w:val="both"/>
        <w:rPr>
          <w:b/>
          <w:bCs/>
          <w:sz w:val="24"/>
          <w:szCs w:val="24"/>
          <w:lang w:val="en-GB"/>
        </w:rPr>
      </w:pPr>
      <w:r w:rsidRPr="006236F2">
        <w:rPr>
          <w:b/>
          <w:bCs/>
          <w:sz w:val="24"/>
          <w:szCs w:val="24"/>
          <w:lang w:val="en-GB"/>
        </w:rPr>
        <w:t>Keywords</w:t>
      </w:r>
    </w:p>
    <w:p w14:paraId="0DB904D4" w14:textId="2FDF165E" w:rsidR="00E65EF9" w:rsidRPr="006236F2" w:rsidRDefault="00371418" w:rsidP="00C31E83">
      <w:pPr>
        <w:spacing w:after="0" w:line="360" w:lineRule="auto"/>
        <w:jc w:val="both"/>
        <w:rPr>
          <w:sz w:val="24"/>
          <w:szCs w:val="24"/>
          <w:lang w:val="en-US"/>
        </w:rPr>
      </w:pPr>
      <w:r w:rsidRPr="006236F2">
        <w:rPr>
          <w:sz w:val="24"/>
          <w:szCs w:val="24"/>
          <w:lang w:val="en-US"/>
        </w:rPr>
        <w:t>CO</w:t>
      </w:r>
      <w:r w:rsidRPr="006236F2">
        <w:rPr>
          <w:sz w:val="24"/>
          <w:szCs w:val="24"/>
          <w:vertAlign w:val="subscript"/>
          <w:lang w:val="en-US"/>
        </w:rPr>
        <w:t>2</w:t>
      </w:r>
      <w:r w:rsidRPr="006236F2">
        <w:rPr>
          <w:sz w:val="24"/>
          <w:szCs w:val="24"/>
          <w:lang w:val="en-US"/>
        </w:rPr>
        <w:t xml:space="preserve"> reduction; pulsed laser deposition; </w:t>
      </w:r>
      <w:proofErr w:type="spellStart"/>
      <w:r w:rsidRPr="006236F2">
        <w:rPr>
          <w:sz w:val="24"/>
          <w:szCs w:val="24"/>
          <w:lang w:val="en-US"/>
        </w:rPr>
        <w:t>nanoporous</w:t>
      </w:r>
      <w:proofErr w:type="spellEnd"/>
      <w:r w:rsidRPr="006236F2">
        <w:rPr>
          <w:sz w:val="24"/>
          <w:szCs w:val="24"/>
          <w:lang w:val="en-US"/>
        </w:rPr>
        <w:t xml:space="preserve"> </w:t>
      </w:r>
      <w:r w:rsidR="00050BF0" w:rsidRPr="006236F2">
        <w:rPr>
          <w:sz w:val="24"/>
          <w:szCs w:val="24"/>
          <w:lang w:val="en-US"/>
        </w:rPr>
        <w:t>fi</w:t>
      </w:r>
      <w:r w:rsidRPr="006236F2">
        <w:rPr>
          <w:sz w:val="24"/>
          <w:szCs w:val="24"/>
          <w:lang w:val="en-US"/>
        </w:rPr>
        <w:t>l</w:t>
      </w:r>
      <w:r w:rsidR="00050BF0" w:rsidRPr="006236F2">
        <w:rPr>
          <w:sz w:val="24"/>
          <w:szCs w:val="24"/>
          <w:lang w:val="en-US"/>
        </w:rPr>
        <w:t>m</w:t>
      </w:r>
      <w:r w:rsidRPr="006236F2">
        <w:rPr>
          <w:sz w:val="24"/>
          <w:szCs w:val="24"/>
          <w:lang w:val="en-US"/>
        </w:rPr>
        <w:t xml:space="preserve">s; Au nanostructures; </w:t>
      </w:r>
      <w:proofErr w:type="spellStart"/>
      <w:r w:rsidRPr="006236F2">
        <w:rPr>
          <w:sz w:val="24"/>
          <w:szCs w:val="24"/>
          <w:lang w:val="en-US"/>
        </w:rPr>
        <w:t>electrocatalysis</w:t>
      </w:r>
      <w:proofErr w:type="spellEnd"/>
    </w:p>
    <w:p w14:paraId="3D1AA800" w14:textId="77777777" w:rsidR="00371418" w:rsidRPr="006236F2" w:rsidRDefault="00371418" w:rsidP="00C31E83">
      <w:pPr>
        <w:spacing w:after="0" w:line="360" w:lineRule="auto"/>
        <w:jc w:val="both"/>
        <w:rPr>
          <w:sz w:val="24"/>
          <w:szCs w:val="24"/>
          <w:lang w:val="en-US"/>
        </w:rPr>
      </w:pPr>
    </w:p>
    <w:p w14:paraId="42ABD567" w14:textId="77777777" w:rsidR="00371418" w:rsidRPr="006236F2" w:rsidRDefault="00371418" w:rsidP="00C31E83">
      <w:pPr>
        <w:spacing w:after="0" w:line="360" w:lineRule="auto"/>
        <w:jc w:val="both"/>
        <w:rPr>
          <w:sz w:val="24"/>
          <w:szCs w:val="24"/>
          <w:lang w:val="en-US"/>
        </w:rPr>
      </w:pPr>
    </w:p>
    <w:p w14:paraId="36EA88E4" w14:textId="1317C63A" w:rsidR="000F752E" w:rsidRPr="006236F2" w:rsidRDefault="000F752E" w:rsidP="00D548E4">
      <w:pPr>
        <w:pStyle w:val="Paragrafoelenco"/>
        <w:numPr>
          <w:ilvl w:val="0"/>
          <w:numId w:val="8"/>
        </w:numPr>
        <w:spacing w:after="0" w:line="360" w:lineRule="auto"/>
        <w:ind w:left="284" w:hanging="284"/>
        <w:jc w:val="both"/>
        <w:outlineLvl w:val="0"/>
        <w:rPr>
          <w:b/>
          <w:sz w:val="24"/>
          <w:szCs w:val="24"/>
          <w:lang w:val="en-US"/>
        </w:rPr>
      </w:pPr>
      <w:r w:rsidRPr="006236F2">
        <w:rPr>
          <w:b/>
          <w:sz w:val="24"/>
          <w:szCs w:val="24"/>
          <w:lang w:val="en-US"/>
        </w:rPr>
        <w:lastRenderedPageBreak/>
        <w:t>Introduction</w:t>
      </w:r>
    </w:p>
    <w:p w14:paraId="44014D74" w14:textId="5E61C0A3" w:rsidR="00DA02A6" w:rsidRPr="006236F2" w:rsidRDefault="00122A41" w:rsidP="00C31E83">
      <w:pPr>
        <w:spacing w:after="0" w:line="360" w:lineRule="auto"/>
        <w:jc w:val="both"/>
        <w:rPr>
          <w:sz w:val="24"/>
          <w:szCs w:val="24"/>
          <w:lang w:val="en-US"/>
        </w:rPr>
      </w:pPr>
      <w:r w:rsidRPr="006236F2">
        <w:rPr>
          <w:sz w:val="24"/>
          <w:szCs w:val="24"/>
          <w:lang w:val="en-US"/>
        </w:rPr>
        <w:t xml:space="preserve">The </w:t>
      </w:r>
      <w:r w:rsidR="000A2B7B" w:rsidRPr="006236F2">
        <w:rPr>
          <w:sz w:val="24"/>
          <w:szCs w:val="24"/>
          <w:lang w:val="en-US"/>
        </w:rPr>
        <w:t xml:space="preserve">containment of the greenhouse effect and </w:t>
      </w:r>
      <w:r w:rsidR="00722792" w:rsidRPr="006236F2">
        <w:rPr>
          <w:sz w:val="24"/>
          <w:szCs w:val="24"/>
          <w:lang w:val="en-US"/>
        </w:rPr>
        <w:t xml:space="preserve">of </w:t>
      </w:r>
      <w:r w:rsidR="000A2B7B" w:rsidRPr="006236F2">
        <w:rPr>
          <w:sz w:val="24"/>
          <w:szCs w:val="24"/>
          <w:lang w:val="en-US"/>
        </w:rPr>
        <w:t>serious alterations to ecosystems will likely require not only a net reversal of the current</w:t>
      </w:r>
      <w:r w:rsidR="00722792" w:rsidRPr="006236F2">
        <w:rPr>
          <w:sz w:val="24"/>
          <w:szCs w:val="24"/>
          <w:lang w:val="en-US"/>
        </w:rPr>
        <w:t>ly</w:t>
      </w:r>
      <w:r w:rsidR="000A2B7B" w:rsidRPr="006236F2">
        <w:rPr>
          <w:sz w:val="24"/>
          <w:szCs w:val="24"/>
          <w:lang w:val="en-US"/>
        </w:rPr>
        <w:t xml:space="preserve"> increasing carbon dioxide (CO</w:t>
      </w:r>
      <w:r w:rsidR="000A2B7B" w:rsidRPr="006236F2">
        <w:rPr>
          <w:sz w:val="24"/>
          <w:szCs w:val="24"/>
          <w:vertAlign w:val="subscript"/>
          <w:lang w:val="en-US"/>
        </w:rPr>
        <w:t>2</w:t>
      </w:r>
      <w:r w:rsidR="000A2B7B" w:rsidRPr="006236F2">
        <w:rPr>
          <w:sz w:val="24"/>
          <w:szCs w:val="24"/>
          <w:lang w:val="en-US"/>
        </w:rPr>
        <w:t xml:space="preserve">) emission trend, but also an extensive sequestration of </w:t>
      </w:r>
      <w:r w:rsidR="004C37C4" w:rsidRPr="006236F2">
        <w:rPr>
          <w:sz w:val="24"/>
          <w:szCs w:val="24"/>
          <w:lang w:val="en-US"/>
        </w:rPr>
        <w:t>this gas</w:t>
      </w:r>
      <w:r w:rsidR="000A2B7B" w:rsidRPr="006236F2">
        <w:rPr>
          <w:sz w:val="24"/>
          <w:szCs w:val="24"/>
          <w:lang w:val="en-US"/>
        </w:rPr>
        <w:t xml:space="preserve"> from the atmosphere.</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&lt;EndNote&gt;&lt;Cite&gt;&lt;Author&gt;Griscom&lt;/Author&gt;&lt;Year&gt;2017&lt;/Year&gt;&lt;RecNum&gt;2&lt;/RecNum&gt;&lt;DisplayText&gt;&lt;style face="superscript"&gt;1&lt;/style&gt;&lt;/DisplayText&gt;&lt;record&gt;&lt;rec-number&gt;2&lt;/rec-number&gt;&lt;foreign-keys&gt;&lt;key app="EN" db-id="ftzzdzdd4wprrue5pa4ppefxrp25daze2tvs" timestamp="1572444991"&gt;2&lt;/key&gt;&lt;/foreign-keys&gt;&lt;ref-type name="Journal Article"&gt;17&lt;/ref-type&gt;&lt;contributors&gt;&lt;authors&gt;&lt;author&gt;Griscom, Bronson W&lt;/author&gt;&lt;author&gt;Adams, Justin&lt;/author&gt;&lt;author&gt;Ellis, Peter W&lt;/author&gt;&lt;author&gt;Houghton, Richard A&lt;/author&gt;&lt;author&gt;Lomax, Guy&lt;/author&gt;&lt;author&gt;Miteva, Daniela A&lt;/author&gt;&lt;author&gt;Schlesinger, William H&lt;/author&gt;&lt;author&gt;Shoch, David&lt;/author&gt;&lt;author&gt;Siikamäki, Juha V&lt;/author&gt;&lt;author&gt;Smith, Pete&lt;/author&gt;&lt;/authors&gt;&lt;/contributors&gt;&lt;titles&gt;&lt;title&gt;Natural climate solutions&lt;/title&gt;&lt;secondary-title&gt;Proceedings of the National Academy of Sciences&lt;/secondary-title&gt;&lt;/titles&gt;&lt;periodical&gt;&lt;full-title&gt;Proceedings of the National Academy of Sciences&lt;/full-title&gt;&lt;abbr-1&gt;Proc. Natl. Acad. Sci.&lt;/abbr-1&gt;&lt;/periodical&gt;&lt;pages&gt;11645-11650&lt;/pages&gt;&lt;volume&gt;114&lt;/volume&gt;&lt;number&gt;44&lt;/number&gt;&lt;dates&gt;&lt;year&gt;2017&lt;/year&gt;&lt;/dates&gt;&lt;isbn&gt;0027-8424&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1</w:t>
      </w:r>
      <w:r w:rsidR="00B96DD9" w:rsidRPr="006236F2">
        <w:rPr>
          <w:sz w:val="24"/>
          <w:szCs w:val="24"/>
          <w:vertAlign w:val="superscript"/>
          <w:lang w:val="en-US"/>
        </w:rPr>
        <w:fldChar w:fldCharType="end"/>
      </w:r>
      <w:r w:rsidR="00C9718E" w:rsidRPr="006236F2">
        <w:rPr>
          <w:sz w:val="24"/>
          <w:szCs w:val="24"/>
          <w:vertAlign w:val="superscript"/>
          <w:lang w:val="en-US"/>
        </w:rPr>
        <w:t>,</w:t>
      </w:r>
      <w:r w:rsidR="00B96DD9" w:rsidRPr="006236F2">
        <w:rPr>
          <w:sz w:val="24"/>
          <w:szCs w:val="24"/>
          <w:lang w:val="en-US"/>
        </w:rPr>
        <w:fldChar w:fldCharType="begin"/>
      </w:r>
      <w:r w:rsidR="00B96DD9" w:rsidRPr="006236F2">
        <w:rPr>
          <w:sz w:val="24"/>
          <w:szCs w:val="24"/>
          <w:lang w:val="en-US"/>
        </w:rPr>
        <w:instrText xml:space="preserve"> ADDIN EN.CITE &lt;EndNote&gt;&lt;Cite&gt;&lt;Author&gt;Fuss&lt;/Author&gt;&lt;Year&gt;2018&lt;/Year&gt;&lt;RecNum&gt;3&lt;/RecNum&gt;&lt;DisplayText&gt;&lt;style face="superscript"&gt;2&lt;/style&gt;&lt;/DisplayText&gt;&lt;record&gt;&lt;rec-number&gt;3&lt;/rec-number&gt;&lt;foreign-keys&gt;&lt;key app="EN" db-id="ftzzdzdd4wprrue5pa4ppefxrp25daze2tvs" timestamp="1572445020"&gt;3&lt;/key&gt;&lt;/foreign-keys&gt;&lt;ref-type name="Journal Article"&gt;17&lt;/ref-type&gt;&lt;contributors&gt;&lt;authors&gt;&lt;author&gt;Fuss, Sabine&lt;/author&gt;&lt;author&gt;Lamb, William F&lt;/author&gt;&lt;author&gt;Callaghan, Max W&lt;/author&gt;&lt;author&gt;Hilaire, Jérôme&lt;/author&gt;&lt;author&gt;Creutzig, Felix&lt;/author&gt;&lt;author&gt;Amann, Thorben&lt;/author&gt;&lt;author&gt;Beringer, Tim&lt;/author&gt;&lt;author&gt;de Oliveira Garcia, Wagner&lt;/author&gt;&lt;author&gt;Hartmann, Jens&lt;/author&gt;&lt;author&gt;Khanna, Tarun&lt;/author&gt;&lt;/authors&gt;&lt;/contributors&gt;&lt;titles&gt;&lt;title&gt;Negative emissions—Part 2: Costs, potentials and side effects&lt;/title&gt;&lt;secondary-title&gt;Environmental Research Letters&lt;/secondary-title&gt;&lt;/titles&gt;&lt;periodical&gt;&lt;full-title&gt;Environmental Research Letters&lt;/full-title&gt;&lt;abbr-1&gt;Environ. Res. Lett.&lt;/abbr-1&gt;&lt;/periodical&gt;&lt;pages&gt;063002&lt;/pages&gt;&lt;volume&gt;13&lt;/volume&gt;&lt;number&gt;6&lt;/number&gt;&lt;dates&gt;&lt;year&gt;2018&lt;/year&gt;&lt;/dates&gt;&lt;isbn&gt;1748-9326&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2</w:t>
      </w:r>
      <w:r w:rsidR="00B96DD9" w:rsidRPr="006236F2">
        <w:rPr>
          <w:sz w:val="24"/>
          <w:szCs w:val="24"/>
          <w:lang w:val="en-US"/>
        </w:rPr>
        <w:fldChar w:fldCharType="end"/>
      </w:r>
      <w:r w:rsidR="000A2B7B" w:rsidRPr="006236F2">
        <w:rPr>
          <w:sz w:val="24"/>
          <w:szCs w:val="24"/>
          <w:lang w:val="en-US"/>
        </w:rPr>
        <w:t xml:space="preserve"> </w:t>
      </w:r>
      <w:r w:rsidR="00DA02A6" w:rsidRPr="006236F2">
        <w:rPr>
          <w:sz w:val="24"/>
          <w:szCs w:val="24"/>
          <w:lang w:val="en-US"/>
        </w:rPr>
        <w:t xml:space="preserve">In this context, the </w:t>
      </w:r>
      <w:r w:rsidR="00F35438" w:rsidRPr="006236F2">
        <w:rPr>
          <w:sz w:val="24"/>
          <w:szCs w:val="24"/>
          <w:lang w:val="en-US"/>
        </w:rPr>
        <w:t>conversion</w:t>
      </w:r>
      <w:r w:rsidR="00DA02A6" w:rsidRPr="006236F2">
        <w:rPr>
          <w:sz w:val="24"/>
          <w:szCs w:val="24"/>
          <w:lang w:val="en-US"/>
        </w:rPr>
        <w:t xml:space="preserve"> of C</w:t>
      </w:r>
      <w:r w:rsidR="007B06F1" w:rsidRPr="006236F2">
        <w:rPr>
          <w:sz w:val="24"/>
          <w:szCs w:val="24"/>
          <w:lang w:val="en-US"/>
        </w:rPr>
        <w:t>O</w:t>
      </w:r>
      <w:r w:rsidR="00DA02A6" w:rsidRPr="006236F2">
        <w:rPr>
          <w:sz w:val="24"/>
          <w:szCs w:val="24"/>
          <w:vertAlign w:val="subscript"/>
          <w:lang w:val="en-US"/>
        </w:rPr>
        <w:t>2</w:t>
      </w:r>
      <w:r w:rsidR="00DA02A6" w:rsidRPr="006236F2">
        <w:rPr>
          <w:sz w:val="24"/>
          <w:szCs w:val="24"/>
          <w:lang w:val="en-US"/>
        </w:rPr>
        <w:t xml:space="preserve"> in alternative fuels </w:t>
      </w:r>
      <w:r w:rsidR="000A2B7B" w:rsidRPr="006236F2">
        <w:rPr>
          <w:sz w:val="24"/>
          <w:szCs w:val="24"/>
          <w:lang w:val="en-US"/>
        </w:rPr>
        <w:t>by electrochemical reduction</w:t>
      </w:r>
      <w:r w:rsidR="004C37C4" w:rsidRPr="006236F2">
        <w:rPr>
          <w:sz w:val="24"/>
          <w:szCs w:val="24"/>
          <w:lang w:val="en-US"/>
        </w:rPr>
        <w:t xml:space="preserve"> </w:t>
      </w:r>
      <w:r w:rsidR="002F2B78" w:rsidRPr="006236F2">
        <w:rPr>
          <w:sz w:val="24"/>
          <w:szCs w:val="24"/>
          <w:lang w:val="en-US"/>
        </w:rPr>
        <w:t xml:space="preserve">represents an intriguing </w:t>
      </w:r>
      <w:r w:rsidR="003C60FB" w:rsidRPr="006236F2">
        <w:rPr>
          <w:sz w:val="24"/>
          <w:szCs w:val="24"/>
          <w:lang w:val="en-US"/>
        </w:rPr>
        <w:t>strategy</w:t>
      </w:r>
      <w:r w:rsidR="004C37C4" w:rsidRPr="006236F2">
        <w:rPr>
          <w:sz w:val="24"/>
          <w:szCs w:val="24"/>
          <w:lang w:val="en-US"/>
        </w:rPr>
        <w:t xml:space="preserve"> towards</w:t>
      </w:r>
      <w:r w:rsidR="003C60FB" w:rsidRPr="006236F2">
        <w:rPr>
          <w:sz w:val="24"/>
          <w:szCs w:val="24"/>
          <w:lang w:val="en-US"/>
        </w:rPr>
        <w:t xml:space="preserve"> the</w:t>
      </w:r>
      <w:r w:rsidR="00DA02A6" w:rsidRPr="006236F2">
        <w:rPr>
          <w:sz w:val="24"/>
          <w:szCs w:val="24"/>
          <w:lang w:val="en-US"/>
        </w:rPr>
        <w:t xml:space="preserve"> </w:t>
      </w:r>
      <w:r w:rsidR="00C61BBA" w:rsidRPr="006236F2">
        <w:rPr>
          <w:sz w:val="24"/>
          <w:szCs w:val="24"/>
          <w:lang w:val="en-US"/>
        </w:rPr>
        <w:t>establish</w:t>
      </w:r>
      <w:r w:rsidR="003C60FB" w:rsidRPr="006236F2">
        <w:rPr>
          <w:sz w:val="24"/>
          <w:szCs w:val="24"/>
          <w:lang w:val="en-US"/>
        </w:rPr>
        <w:t>ment of</w:t>
      </w:r>
      <w:r w:rsidR="00DA02A6" w:rsidRPr="006236F2">
        <w:rPr>
          <w:sz w:val="24"/>
          <w:szCs w:val="24"/>
          <w:lang w:val="en-US"/>
        </w:rPr>
        <w:t xml:space="preserve"> a </w:t>
      </w:r>
      <w:r w:rsidR="00F35438" w:rsidRPr="006236F2">
        <w:rPr>
          <w:sz w:val="24"/>
          <w:szCs w:val="24"/>
          <w:lang w:val="en-US"/>
        </w:rPr>
        <w:t>virtuous</w:t>
      </w:r>
      <w:r w:rsidR="00DA02A6" w:rsidRPr="006236F2">
        <w:rPr>
          <w:sz w:val="24"/>
          <w:szCs w:val="24"/>
          <w:lang w:val="en-US"/>
        </w:rPr>
        <w:t xml:space="preserve"> </w:t>
      </w:r>
      <w:r w:rsidR="00F35438" w:rsidRPr="006236F2">
        <w:rPr>
          <w:sz w:val="24"/>
          <w:szCs w:val="24"/>
          <w:lang w:val="en-US"/>
        </w:rPr>
        <w:t>circle</w:t>
      </w:r>
      <w:r w:rsidR="000F752E" w:rsidRPr="006236F2">
        <w:rPr>
          <w:sz w:val="24"/>
          <w:szCs w:val="24"/>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&lt;EndNote&gt;&lt;Cite&gt;&lt;Author&gt;Vayenas&lt;/Author&gt;&lt;Year&gt;2008&lt;/Year&gt;&lt;RecNum&gt;4&lt;/RecNum&gt;&lt;DisplayText&gt;&lt;style face="superscript"&gt;3&lt;/style&gt;&lt;/DisplayText&gt;&lt;record&gt;&lt;rec-number&gt;4&lt;/rec-number&gt;&lt;foreign-keys&gt;&lt;key app="EN" db-id="ftzzdzdd4wprrue5pa4ppefxrp25daze2tvs" timestamp="1572445067"&gt;4&lt;/key&gt;&lt;/foreign-keys&gt;&lt;ref-type name="Book"&gt;6&lt;/ref-type&gt;&lt;contributors&gt;&lt;authors&gt;&lt;author&gt;Vayenas, Constantinos G&lt;/author&gt;&lt;author&gt;White, Ralph E&lt;/author&gt;&lt;author&gt;Gamboa-Aldeco, Maria E&lt;/author&gt;&lt;/authors&gt;&lt;/contributors&gt;&lt;titles&gt;&lt;title&gt;Modern Aspects of Electrochemistry 42&lt;/title&gt;&lt;/titles&gt;&lt;volume&gt;42&lt;/volume&gt;&lt;dates&gt;&lt;year&gt;2008&lt;/year&gt;&lt;/dates&gt;&lt;publisher&gt;Springer Science &amp;amp; Business Media&lt;/publisher&gt;&lt;isbn&gt;0387494898&lt;/isbn&gt;&lt;urls&gt;&lt;/urls&gt;&lt;/record&gt;&lt;/Cite&gt;&lt;/EndNote&gt;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3</w:t>
      </w:r>
      <w:r w:rsidR="00B96DD9" w:rsidRPr="006236F2">
        <w:rPr>
          <w:sz w:val="24"/>
          <w:szCs w:val="24"/>
          <w:vertAlign w:val="superscript"/>
          <w:lang w:val="en-US"/>
        </w:rPr>
        <w:fldChar w:fldCharType="end"/>
      </w:r>
      <w:r w:rsidR="00A32D4F" w:rsidRPr="006236F2">
        <w:rPr>
          <w:sz w:val="24"/>
          <w:szCs w:val="24"/>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&lt;EndNote&gt;&lt;Cite&gt;&lt;Author&gt;Kuhl&lt;/Author&gt;&lt;Year&gt;2014&lt;/Year&gt;&lt;RecNum&gt;5&lt;/RecNum&gt;&lt;DisplayText&gt;&lt;style face="superscript"&gt;4&lt;/style&gt;&lt;/DisplayText&gt;&lt;record&gt;&lt;rec-number&gt;5&lt;/rec-number&gt;&lt;foreign-keys&gt;&lt;key app="EN" db-id="ftzzdzdd4wprrue5pa4ppefxrp25daze2tvs" timestamp="1572445091"&gt;5&lt;/key&gt;&lt;/foreign-keys&gt;&lt;ref-type name="Journal Article"&gt;17&lt;/ref-type&gt;&lt;contributors&gt;&lt;authors&gt;&lt;author&gt;Kuhl, Kendra P&lt;/author&gt;&lt;author&gt;Hatsukade, Toru&lt;/author&gt;&lt;author&gt;Cave, Etosha R&lt;/author&gt;&lt;author&gt;Abram, David N&lt;/author&gt;&lt;author&gt;Kibsgaard, Jakob&lt;/author&gt;&lt;author&gt;Jaramillo, Thomas F&lt;/author&gt;&lt;/authors&gt;&lt;/contributors&gt;&lt;titles&gt;&lt;title&gt;Electrocatalytic conversion of carbon dioxide to methane and methanol on transition metal surfaces&lt;/title&gt;&lt;secondary-title&gt;Journal of the American Chemical Society&lt;/secondary-title&gt;&lt;/titles&gt;&lt;periodical&gt;&lt;full-title&gt;Journal of the American Chemical Society&lt;/full-title&gt;&lt;abbr-1&gt;J. Am. Chem. Soc.&lt;/abbr-1&gt;&lt;abbr-2&gt;J Am Chem Soc&lt;/abbr-2&gt;&lt;/periodical&gt;&lt;pages&gt;14107-14113&lt;/pages&gt;&lt;volume&gt;136&lt;/volume&gt;&lt;number&gt;40&lt;/number&gt;&lt;dates&gt;&lt;year&gt;2014&lt;/year&gt;&lt;/dates&gt;&lt;isbn&gt;0002-7863&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4</w:t>
      </w:r>
      <w:r w:rsidR="00B96DD9" w:rsidRPr="006236F2">
        <w:rPr>
          <w:sz w:val="24"/>
          <w:szCs w:val="24"/>
          <w:vertAlign w:val="superscript"/>
          <w:lang w:val="en-US"/>
        </w:rPr>
        <w:fldChar w:fldCharType="end"/>
      </w:r>
      <w:r w:rsidR="00A32D4F" w:rsidRPr="006236F2">
        <w:rPr>
          <w:sz w:val="24"/>
          <w:szCs w:val="24"/>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&lt;EndNote&gt;&lt;Cite&gt;&lt;Author&gt;Seh&lt;/Author&gt;&lt;Year&gt;2017&lt;/Year&gt;&lt;RecNum&gt;6&lt;/RecNum&gt;&lt;DisplayText&gt;&lt;style face="superscript"&gt;5&lt;/style&gt;&lt;/DisplayText&gt;&lt;record&gt;&lt;rec-number&gt;6&lt;/rec-number&gt;&lt;foreign-keys&gt;&lt;key app="EN" db-id="ftzzdzdd4wprrue5pa4ppefxrp25daze2tvs" timestamp="1572445145"&gt;6&lt;/key&gt;&lt;/foreign-keys&gt;&lt;ref-type name="Journal Article"&gt;17&lt;/ref-type&gt;&lt;contributors&gt;&lt;authors&gt;&lt;author&gt;Seh, Zhi Wei&lt;/author&gt;&lt;author&gt;Kibsgaard, Jakob&lt;/author&gt;&lt;author&gt;Dickens, Colin F&lt;/author&gt;&lt;author&gt;Chorkendorff, IB&lt;/author&gt;&lt;author&gt;Nørskov, Jens K&lt;/author&gt;&lt;author&gt;Jaramillo, Thomas F&lt;/author&gt;&lt;/authors&gt;&lt;/contributors&gt;&lt;titles&gt;&lt;title&gt;Combining theory and experiment in electrocatalysis: Insights into materials design&lt;/title&gt;&lt;secondary-title&gt;Science&lt;/secondary-title&gt;&lt;/titles&gt;&lt;pages&gt;eaad4998&lt;/pages&gt;&lt;volume&gt;355&lt;/volume&gt;&lt;number&gt;6321&lt;/number&gt;&lt;dates&gt;&lt;year&gt;2017&lt;/year&gt;&lt;/dates&gt;&lt;isbn&gt;0036-8075&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5</w:t>
      </w:r>
      <w:r w:rsidR="00B96DD9" w:rsidRPr="006236F2">
        <w:rPr>
          <w:sz w:val="24"/>
          <w:szCs w:val="24"/>
          <w:vertAlign w:val="superscript"/>
          <w:lang w:val="en-US"/>
        </w:rPr>
        <w:fldChar w:fldCharType="end"/>
      </w:r>
      <w:r w:rsidR="00A32D4F" w:rsidRPr="006236F2">
        <w:rPr>
          <w:sz w:val="24"/>
          <w:szCs w:val="24"/>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&lt;EndNote&gt;&lt;Cite&gt;&lt;Author&gt;Melchionna&lt;/Author&gt;&lt;Year&gt;2018&lt;/Year&gt;&lt;RecNum&gt;65&lt;/RecNum&gt;&lt;DisplayText&gt;&lt;style face="superscript"&gt;6&lt;/style&gt;&lt;/DisplayText&gt;&lt;record&gt;&lt;rec-number&gt;65&lt;/rec-number&gt;&lt;foreign-keys&gt;&lt;key app="EN" db-id="ftzzdzdd4wprrue5pa4ppefxrp25daze2tvs" timestamp="1575889060"&gt;65&lt;/key&gt;&lt;/foreign-keys&gt;&lt;ref-type name="Journal Article"&gt;17&lt;/ref-type&gt;&lt;contributors&gt;&lt;authors&gt;&lt;author&gt;Melchionna, M&lt;/author&gt;&lt;author&gt;Bracamonte, MV&lt;/author&gt;&lt;author&gt;Giuliani, A&lt;/author&gt;&lt;author&gt;Nasi, L&lt;/author&gt;&lt;author&gt;Montini, T&lt;/author&gt;&lt;author&gt;Tavagnacco, C&lt;/author&gt;&lt;author&gt;Bonchio, M&lt;/author&gt;&lt;author&gt;Fornasiero, P&lt;/author&gt;&lt;author&gt;Prato, M&lt;/author&gt;&lt;/authors&gt;&lt;/contributors&gt;&lt;titles&gt;&lt;title&gt;Pd@ TiO 2/carbon nanohorn electrocatalysts: reversible CO 2 hydrogenation to formic acid&lt;/title&gt;&lt;secondary-title&gt;Energy &amp;amp; Environmental Science&lt;/secondary-title&gt;&lt;/titles&gt;&lt;periodical&gt;&lt;full-title&gt;Energy &amp;amp; Environmental Science&lt;/full-title&gt;&lt;abbr-1&gt;Energy Environ. Sci.&lt;/abbr-1&gt;&lt;/periodical&gt;&lt;pages&gt;1571-1580&lt;/pages&gt;&lt;volume&gt;11&lt;/volume&gt;&lt;number&gt;6&lt;/number&gt;&lt;dates&gt;&lt;year&gt;2018&lt;/year&gt;&lt;/dates&gt;&lt;urls&gt;&lt;/urls&gt;&lt;/record&gt;&lt;/Cite&gt;&lt;/EndNote&gt;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6</w:t>
      </w:r>
      <w:r w:rsidR="00B96DD9" w:rsidRPr="006236F2">
        <w:rPr>
          <w:sz w:val="24"/>
          <w:szCs w:val="24"/>
          <w:vertAlign w:val="superscript"/>
          <w:lang w:val="en-US"/>
        </w:rPr>
        <w:fldChar w:fldCharType="end"/>
      </w:r>
      <w:r w:rsidR="00A32D4F" w:rsidRPr="006236F2">
        <w:rPr>
          <w:sz w:val="24"/>
          <w:szCs w:val="24"/>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&lt;EndNote&gt;&lt;Cite&gt;&lt;Author&gt;Dalle&lt;/Author&gt;&lt;Year&gt;2019&lt;/Year&gt;&lt;RecNum&gt;64&lt;/RecNum&gt;&lt;DisplayText&gt;&lt;style face="superscript"&gt;7&lt;/style&gt;&lt;/DisplayText&gt;&lt;record&gt;&lt;rec-number&gt;64&lt;/rec-number&gt;&lt;foreign-keys&gt;&lt;key app="EN" db-id="ftzzdzdd4wprrue5pa4ppefxrp25daze2tvs" timestamp="1575888974"&gt;64&lt;/key&gt;&lt;/foreign-keys&gt;&lt;ref-type name="Journal Article"&gt;17&lt;/ref-type&gt;&lt;contributors&gt;&lt;authors&gt;&lt;author&gt;Dalle, Kristian E&lt;/author&gt;&lt;author&gt;Warnan, Julien&lt;/author&gt;&lt;author&gt;Leung, Jane J&lt;/author&gt;&lt;author&gt;Reuillard, Bertrand&lt;/author&gt;&lt;author&gt;Karmel, Isabell S&lt;/author&gt;&lt;author&gt;Reisner, Erwin&lt;/author&gt;&lt;/authors&gt;&lt;/contributors&gt;&lt;titles&gt;&lt;title&gt;Electro-and solar-driven fuel synthesis with first row transition metal complexes&lt;/title&gt;&lt;secondary-title&gt;Chemical reviews&lt;/secondary-title&gt;&lt;/titles&gt;&lt;periodical&gt;&lt;full-title&gt;Chemical Reviews&lt;/full-title&gt;&lt;abbr-1&gt;Chem. Rev.&lt;/abbr-1&gt;&lt;abbr-2&gt;Chem Rev&lt;/abbr-2&gt;&lt;/periodical&gt;&lt;pages&gt;2752-2875&lt;/pages&gt;&lt;volume&gt;119&lt;/volume&gt;&lt;number&gt;4&lt;/number&gt;&lt;dates&gt;&lt;year&gt;2019&lt;/year&gt;&lt;/dates&gt;&lt;isbn&gt;0009-2665&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7</w:t>
      </w:r>
      <w:r w:rsidR="00B96DD9" w:rsidRPr="006236F2">
        <w:rPr>
          <w:sz w:val="24"/>
          <w:szCs w:val="24"/>
          <w:vertAlign w:val="superscript"/>
          <w:lang w:val="en-US"/>
        </w:rPr>
        <w:fldChar w:fldCharType="end"/>
      </w:r>
      <w:r w:rsidR="00A32D4F" w:rsidRPr="006236F2">
        <w:rPr>
          <w:sz w:val="24"/>
          <w:szCs w:val="24"/>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&lt;EndNote&gt;&lt;Cite&gt;&lt;Author&gt;Bagger&lt;/Author&gt;&lt;Year&gt;2017&lt;/Year&gt;&lt;RecNum&gt;66&lt;/RecNum&gt;&lt;DisplayText&gt;&lt;style face="superscript"&gt;8&lt;/style&gt;&lt;/DisplayText&gt;&lt;record&gt;&lt;rec-number&gt;66&lt;/rec-number&gt;&lt;foreign-keys&gt;&lt;key app="EN" db-id="ftzzdzdd4wprrue5pa4ppefxrp25daze2tvs" timestamp="1575892475"&gt;66&lt;/key&gt;&lt;/foreign-keys&gt;&lt;ref-type name="Journal Article"&gt;17&lt;/ref-type&gt;&lt;contributors&gt;&lt;authors&gt;&lt;author&gt;Bagger, Alexander&lt;/author&gt;&lt;author&gt;Ju, Wen&lt;/author&gt;&lt;author&gt;Varela, Ana Sofia&lt;/author&gt;&lt;author&gt;Strasser, Peter&lt;/author&gt;&lt;author&gt;Rossmeisl, Jan  &lt;/author&gt;&lt;/authors&gt;&lt;/contributors&gt;&lt;titles&gt;&lt;title&gt;Electrochemical CO2 reduction: a classification problem&lt;/title&gt;&lt;secondary-title&gt;ChemPhysChem&lt;/secondary-title&gt;&lt;/titles&gt;&lt;pages&gt;3266-3273&lt;/pages&gt;&lt;volume&gt;18&lt;/volume&gt;&lt;number&gt;22&lt;/number&gt;&lt;dates&gt;&lt;year&gt;2017&lt;/year&gt;&lt;/dates&gt;&lt;isbn&gt;1439-4235&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8</w:t>
      </w:r>
      <w:r w:rsidR="00B96DD9" w:rsidRPr="006236F2">
        <w:rPr>
          <w:sz w:val="24"/>
          <w:szCs w:val="24"/>
          <w:vertAlign w:val="superscript"/>
          <w:lang w:val="en-US"/>
        </w:rPr>
        <w:fldChar w:fldCharType="end"/>
      </w:r>
      <w:r w:rsidR="00A32D4F" w:rsidRPr="006236F2">
        <w:rPr>
          <w:sz w:val="24"/>
          <w:szCs w:val="24"/>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&lt;EndNote&gt;&lt;Cite&gt;&lt;Author&gt;Huang&lt;/Author&gt;&lt;Year&gt;2018&lt;/Year&gt;&lt;RecNum&gt;70&lt;/RecNum&gt;&lt;DisplayText&gt;&lt;style face="superscript"&gt;9&lt;/style&gt;&lt;/DisplayText&gt;&lt;record&gt;&lt;rec-number&gt;70&lt;/rec-number&gt;&lt;foreign-keys&gt;&lt;key app="EN" db-id="ftzzdzdd4wprrue5pa4ppefxrp25daze2tvs" timestamp="1580235262"&gt;70&lt;/key&gt;&lt;/foreign-keys&gt;&lt;ref-type name="Journal Article"&gt;17&lt;/ref-type&gt;&lt;contributors&gt;&lt;authors&gt;&lt;author&gt;Huang, Jianfeng&lt;/author&gt;&lt;author&gt;Buonsanti, Raffaella&lt;/author&gt;&lt;/authors&gt;&lt;/contributors&gt;&lt;titles&gt;&lt;title&gt;Colloidal nanocrystals as heterogeneous catalysts for electrochemical CO2 conversion&lt;/title&gt;&lt;secondary-title&gt;Chemistry of Materials&lt;/secondary-title&gt;&lt;/titles&gt;&lt;periodical&gt;&lt;full-title&gt;Chemistry of Materials&lt;/full-title&gt;&lt;abbr-1&gt;Chem. Mater.&lt;/abbr-1&gt;&lt;abbr-2&gt;Chem Mater&lt;/abbr-2&gt;&lt;/periodical&gt;&lt;pages&gt;13-25&lt;/pages&gt;&lt;volume&gt;31&lt;/volume&gt;&lt;number&gt;1&lt;/number&gt;&lt;dates&gt;&lt;year&gt;2018&lt;/year&gt;&lt;/dates&gt;&lt;isbn&gt;0897-4756&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9</w:t>
      </w:r>
      <w:r w:rsidR="00B96DD9" w:rsidRPr="006236F2">
        <w:rPr>
          <w:sz w:val="24"/>
          <w:szCs w:val="24"/>
          <w:vertAlign w:val="superscript"/>
          <w:lang w:val="en-US"/>
        </w:rPr>
        <w:fldChar w:fldCharType="end"/>
      </w:r>
      <w:r w:rsidR="004F6F72" w:rsidRPr="006236F2">
        <w:rPr>
          <w:sz w:val="24"/>
          <w:szCs w:val="24"/>
          <w:lang w:val="en-US"/>
        </w:rPr>
        <w:t xml:space="preserve"> </w:t>
      </w:r>
      <w:r w:rsidR="004668B0" w:rsidRPr="006236F2">
        <w:rPr>
          <w:sz w:val="24"/>
          <w:szCs w:val="24"/>
          <w:lang w:val="en-US"/>
        </w:rPr>
        <w:t>especially</w:t>
      </w:r>
      <w:r w:rsidR="004F6F72" w:rsidRPr="006236F2">
        <w:rPr>
          <w:sz w:val="24"/>
          <w:szCs w:val="24"/>
          <w:lang w:val="en-US"/>
        </w:rPr>
        <w:t xml:space="preserve"> if the use of</w:t>
      </w:r>
      <w:r w:rsidR="004668B0" w:rsidRPr="006236F2">
        <w:rPr>
          <w:sz w:val="24"/>
          <w:szCs w:val="24"/>
          <w:lang w:val="en-US"/>
        </w:rPr>
        <w:t xml:space="preserve"> </w:t>
      </w:r>
      <w:r w:rsidR="004F6F72" w:rsidRPr="006236F2">
        <w:rPr>
          <w:sz w:val="24"/>
          <w:szCs w:val="24"/>
          <w:lang w:val="en-US"/>
        </w:rPr>
        <w:t xml:space="preserve">an </w:t>
      </w:r>
      <w:r w:rsidR="008C30D5" w:rsidRPr="006236F2">
        <w:rPr>
          <w:sz w:val="24"/>
          <w:szCs w:val="24"/>
          <w:lang w:val="en-US"/>
        </w:rPr>
        <w:t xml:space="preserve">electrical grid powered by </w:t>
      </w:r>
      <w:r w:rsidR="00764C49" w:rsidRPr="006236F2">
        <w:rPr>
          <w:sz w:val="24"/>
          <w:szCs w:val="24"/>
          <w:lang w:val="en-US"/>
        </w:rPr>
        <w:t>r</w:t>
      </w:r>
      <w:r w:rsidR="00DA02A6" w:rsidRPr="006236F2">
        <w:rPr>
          <w:sz w:val="24"/>
          <w:szCs w:val="24"/>
          <w:lang w:val="en-US"/>
        </w:rPr>
        <w:t>enewable sources</w:t>
      </w:r>
      <w:r w:rsidR="004F6F72" w:rsidRPr="006236F2">
        <w:rPr>
          <w:sz w:val="24"/>
          <w:szCs w:val="24"/>
          <w:lang w:val="en-US"/>
        </w:rPr>
        <w:t xml:space="preserve"> is envisaged</w:t>
      </w:r>
      <w:r w:rsidR="00DA02A6" w:rsidRPr="006236F2">
        <w:rPr>
          <w:sz w:val="24"/>
          <w:szCs w:val="24"/>
          <w:lang w:val="en-US"/>
        </w:rPr>
        <w:t>.</w:t>
      </w:r>
      <w:r w:rsidR="009204BF" w:rsidRPr="006236F2">
        <w:rPr>
          <w:sz w:val="24"/>
          <w:szCs w:val="24"/>
          <w:lang w:val="en-US"/>
        </w:rPr>
        <w:t xml:space="preserve"> </w:t>
      </w:r>
      <w:r w:rsidR="00AD664E" w:rsidRPr="006236F2">
        <w:rPr>
          <w:sz w:val="24"/>
          <w:szCs w:val="24"/>
          <w:lang w:val="en-US"/>
        </w:rPr>
        <w:t xml:space="preserve">Furthermore, </w:t>
      </w:r>
      <w:r w:rsidR="00984A3A" w:rsidRPr="006236F2">
        <w:rPr>
          <w:sz w:val="24"/>
          <w:szCs w:val="24"/>
          <w:lang w:val="en-US"/>
        </w:rPr>
        <w:t>provided the use of suitable metallic</w:t>
      </w:r>
      <w:r w:rsidR="00237503" w:rsidRPr="006236F2">
        <w:rPr>
          <w:sz w:val="24"/>
          <w:szCs w:val="24"/>
          <w:lang w:val="en-US"/>
        </w:rPr>
        <w:t xml:space="preserve"> electrodes</w:t>
      </w:r>
      <w:r w:rsidR="00984A3A" w:rsidRPr="006236F2">
        <w:rPr>
          <w:sz w:val="24"/>
          <w:szCs w:val="24"/>
          <w:lang w:val="en-US"/>
        </w:rPr>
        <w:t>,</w:t>
      </w:r>
      <w:r w:rsidR="00A86439" w:rsidRPr="006236F2">
        <w:rPr>
          <w:lang w:val="en-GB"/>
        </w:rPr>
        <w:t xml:space="preserve"> </w:t>
      </w:r>
      <w:r w:rsidR="00AD664E" w:rsidRPr="006236F2">
        <w:rPr>
          <w:sz w:val="24"/>
          <w:szCs w:val="24"/>
          <w:lang w:val="en-US"/>
        </w:rPr>
        <w:t xml:space="preserve">this approach is </w:t>
      </w:r>
      <w:r w:rsidR="007D383F" w:rsidRPr="006236F2">
        <w:rPr>
          <w:sz w:val="24"/>
          <w:szCs w:val="24"/>
          <w:lang w:val="en-US"/>
        </w:rPr>
        <w:t>known to yield different kind</w:t>
      </w:r>
      <w:r w:rsidR="00D455B9" w:rsidRPr="006236F2">
        <w:rPr>
          <w:sz w:val="24"/>
          <w:szCs w:val="24"/>
          <w:lang w:val="en-US"/>
        </w:rPr>
        <w:t>s</w:t>
      </w:r>
      <w:r w:rsidR="007D383F" w:rsidRPr="006236F2">
        <w:rPr>
          <w:sz w:val="24"/>
          <w:szCs w:val="24"/>
          <w:lang w:val="en-US"/>
        </w:rPr>
        <w:t xml:space="preserve"> of products</w:t>
      </w:r>
      <w:r w:rsidR="00DE12CE" w:rsidRPr="006236F2">
        <w:rPr>
          <w:sz w:val="24"/>
          <w:szCs w:val="24"/>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&lt;EndNote&gt;&lt;Cite&gt;&lt;Author&gt;Vayenas&lt;/Author&gt;&lt;Year&gt;2008&lt;/Year&gt;&lt;RecNum&gt;4&lt;/RecNum&gt;&lt;DisplayText&gt;&lt;style face="superscript"&gt;3&lt;/style&gt;&lt;/DisplayText&gt;&lt;record&gt;&lt;rec-number&gt;4&lt;/rec-number&gt;&lt;foreign-keys&gt;&lt;key app="EN" db-id="ftzzdzdd4wprrue5pa4ppefxrp25daze2tvs" timestamp="1572445067"&gt;4&lt;/key&gt;&lt;/foreign-keys&gt;&lt;ref-type name="Book"&gt;6&lt;/ref-type&gt;&lt;contributors&gt;&lt;authors&gt;&lt;author&gt;Vayenas, Constantinos G&lt;/author&gt;&lt;author&gt;White, Ralph E&lt;/author&gt;&lt;author&gt;Gamboa-Aldeco, Maria E&lt;/author&gt;&lt;/authors&gt;&lt;/contributors&gt;&lt;titles&gt;&lt;title&gt;Modern Aspects of Electrochemistry 42&lt;/title&gt;&lt;/titles&gt;&lt;volume&gt;42&lt;/volume&gt;&lt;dates&gt;&lt;year&gt;2008&lt;/year&gt;&lt;/dates&gt;&lt;publisher&gt;Springer Science &amp;amp; Business Media&lt;/publisher&gt;&lt;isbn&gt;0387494898&lt;/isbn&gt;&lt;urls&gt;&lt;/urls&gt;&lt;/record&gt;&lt;/Cite&gt;&lt;/EndNote&gt;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3</w:t>
      </w:r>
      <w:r w:rsidR="00B96DD9" w:rsidRPr="006236F2">
        <w:rPr>
          <w:sz w:val="24"/>
          <w:szCs w:val="24"/>
          <w:vertAlign w:val="superscript"/>
          <w:lang w:val="en-US"/>
        </w:rPr>
        <w:fldChar w:fldCharType="end"/>
      </w:r>
      <w:r w:rsidR="0003412A" w:rsidRPr="006236F2">
        <w:rPr>
          <w:sz w:val="24"/>
          <w:szCs w:val="24"/>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&lt;EndNote&gt;&lt;Cite&gt;&lt;Author&gt;Azuma&lt;/Author&gt;&lt;Year&gt;1990&lt;/Year&gt;&lt;RecNum&gt;7&lt;/RecNum&gt;&lt;DisplayText&gt;&lt;style face="superscript"&gt;10&lt;/style&gt;&lt;/DisplayText&gt;&lt;record&gt;&lt;rec-number&gt;7&lt;/rec-number&gt;&lt;foreign-keys&gt;&lt;key app="EN" db-id="ftzzdzdd4wprrue5pa4ppefxrp25daze2tvs" timestamp="1572445167"&gt;7&lt;/key&gt;&lt;/foreign-keys&gt;&lt;ref-type name="Journal Article"&gt;17&lt;/ref-type&gt;&lt;contributors&gt;&lt;authors&gt;&lt;author&gt;Azuma, Masashi&lt;/author&gt;&lt;author&gt;Hashimoto, Kazuhito&lt;/author&gt;&lt;author&gt;Hiramoto, Masahiro&lt;/author&gt;&lt;author&gt;Watanabe, Masahiro&lt;/author&gt;&lt;author&gt;Sakata, Tadayoshi&lt;/author&gt;&lt;/authors&gt;&lt;/contributors&gt;&lt;titles&gt;&lt;title&gt;Electrochemical reduction of carbon dioxide on various metal electrodes in low‐temperature aqueous KHCO 3 media&lt;/title&gt;&lt;secondary-title&gt;Journal of the Electrochemical Society&lt;/secondary-title&gt;&lt;/titles&gt;&lt;periodical&gt;&lt;full-title&gt;Journal of the Electrochemical Society&lt;/full-title&gt;&lt;abbr-1&gt;J. Electrochem. Soc.&lt;/abbr-1&gt;&lt;abbr-2&gt;J Electrochem Soc&lt;/abbr-2&gt;&lt;/periodical&gt;&lt;pages&gt;1772-1778&lt;/pages&gt;&lt;volume&gt;137&lt;/volume&gt;&lt;number&gt;6&lt;/number&gt;&lt;dates&gt;&lt;year&gt;1990&lt;/year&gt;&lt;/dates&gt;&lt;isbn&gt;0013-4651&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10</w:t>
      </w:r>
      <w:r w:rsidR="00B96DD9" w:rsidRPr="006236F2">
        <w:rPr>
          <w:sz w:val="24"/>
          <w:szCs w:val="24"/>
          <w:vertAlign w:val="superscript"/>
          <w:lang w:val="en-US"/>
        </w:rPr>
        <w:fldChar w:fldCharType="end"/>
      </w:r>
      <w:r w:rsidR="0003412A" w:rsidRPr="006236F2">
        <w:rPr>
          <w:sz w:val="24"/>
          <w:szCs w:val="24"/>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&lt;EndNote&gt;&lt;Cite&gt;&lt;Author&gt;Kuhl&lt;/Author&gt;&lt;Year&gt;2012&lt;/Year&gt;&lt;RecNum&gt;8&lt;/RecNum&gt;&lt;DisplayText&gt;&lt;style face="superscript"&gt;11&lt;/style&gt;&lt;/DisplayText&gt;&lt;record&gt;&lt;rec-number&gt;8&lt;/rec-number&gt;&lt;foreign-keys&gt;&lt;key app="EN" db-id="ftzzdzdd4wprrue5pa4ppefxrp25daze2tvs" timestamp="1572445339"&gt;8&lt;/key&gt;&lt;/foreign-keys&gt;&lt;ref-type name="Journal Article"&gt;17&lt;/ref-type&gt;&lt;contributors&gt;&lt;authors&gt;&lt;author&gt;Kuhl, Kendra P&lt;/author&gt;&lt;author&gt;Cave, Etosha R&lt;/author&gt;&lt;author&gt;Abram, David N&lt;/author&gt;&lt;author&gt;Jaramillo, Thomas F&lt;/author&gt;&lt;/authors&gt;&lt;/contributors&gt;&lt;titles&gt;&lt;title&gt;New insights into the electrochemical reduction of carbon dioxide on metallic copper surfaces&lt;/title&gt;&lt;secondary-title&gt;Energy &amp;amp; Environmental Science&lt;/secondary-title&gt;&lt;/titles&gt;&lt;periodical&gt;&lt;full-title&gt;Energy &amp;amp; Environmental Science&lt;/full-title&gt;&lt;abbr-1&gt;Energy Environ. Sci.&lt;/abbr-1&gt;&lt;/periodical&gt;&lt;pages&gt;7050-7059&lt;/pages&gt;&lt;volume&gt;5&lt;/volume&gt;&lt;number&gt;5&lt;/number&gt;&lt;dates&gt;&lt;year&gt;2012&lt;/year&gt;&lt;/dates&gt;&lt;urls&gt;&lt;/urls&gt;&lt;/record&gt;&lt;/Cite&gt;&lt;/EndNote&gt;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11</w:t>
      </w:r>
      <w:r w:rsidR="00B96DD9" w:rsidRPr="006236F2">
        <w:rPr>
          <w:sz w:val="24"/>
          <w:szCs w:val="24"/>
          <w:vertAlign w:val="superscript"/>
          <w:lang w:val="en-US"/>
        </w:rPr>
        <w:fldChar w:fldCharType="end"/>
      </w:r>
      <w:r w:rsidR="00DE12CE" w:rsidRPr="006236F2">
        <w:rPr>
          <w:sz w:val="24"/>
          <w:szCs w:val="24"/>
          <w:lang w:val="en-US"/>
        </w:rPr>
        <w:t xml:space="preserve"> some of which</w:t>
      </w:r>
      <w:r w:rsidR="00E45AEE" w:rsidRPr="006236F2">
        <w:rPr>
          <w:sz w:val="24"/>
          <w:szCs w:val="24"/>
          <w:lang w:val="en-US"/>
        </w:rPr>
        <w:t xml:space="preserve"> (such as carbon monoxide, </w:t>
      </w:r>
      <w:proofErr w:type="spellStart"/>
      <w:r w:rsidR="00E45AEE" w:rsidRPr="006236F2">
        <w:rPr>
          <w:sz w:val="24"/>
          <w:szCs w:val="24"/>
          <w:lang w:val="en-US"/>
        </w:rPr>
        <w:t>formate</w:t>
      </w:r>
      <w:proofErr w:type="spellEnd"/>
      <w:r w:rsidR="00E45AEE" w:rsidRPr="006236F2">
        <w:rPr>
          <w:sz w:val="24"/>
          <w:szCs w:val="24"/>
          <w:lang w:val="en-US"/>
        </w:rPr>
        <w:t>, methane and methanol)</w:t>
      </w:r>
      <w:r w:rsidR="00DE12CE" w:rsidRPr="006236F2">
        <w:rPr>
          <w:sz w:val="24"/>
          <w:szCs w:val="24"/>
          <w:lang w:val="en-US"/>
        </w:rPr>
        <w:t xml:space="preserve"> </w:t>
      </w:r>
      <w:r w:rsidR="00DA02A6" w:rsidRPr="006236F2">
        <w:rPr>
          <w:sz w:val="24"/>
          <w:szCs w:val="24"/>
          <w:lang w:val="en-US"/>
        </w:rPr>
        <w:t xml:space="preserve">would fit </w:t>
      </w:r>
      <w:r w:rsidR="004F6F72" w:rsidRPr="006236F2">
        <w:rPr>
          <w:sz w:val="24"/>
          <w:szCs w:val="24"/>
          <w:lang w:val="en-US"/>
        </w:rPr>
        <w:t>in</w:t>
      </w:r>
      <w:r w:rsidR="00DA02A6" w:rsidRPr="006236F2">
        <w:rPr>
          <w:sz w:val="24"/>
          <w:szCs w:val="24"/>
          <w:lang w:val="en-US"/>
        </w:rPr>
        <w:t xml:space="preserve"> the </w:t>
      </w:r>
      <w:r w:rsidR="004F6F72" w:rsidRPr="006236F2">
        <w:rPr>
          <w:sz w:val="24"/>
          <w:szCs w:val="24"/>
          <w:lang w:val="en-US"/>
        </w:rPr>
        <w:t xml:space="preserve">currently </w:t>
      </w:r>
      <w:r w:rsidR="00DA02A6" w:rsidRPr="006236F2">
        <w:rPr>
          <w:sz w:val="24"/>
          <w:szCs w:val="24"/>
          <w:lang w:val="en-US"/>
        </w:rPr>
        <w:t>available infrastructures for the storage</w:t>
      </w:r>
      <w:r w:rsidR="00984A3A" w:rsidRPr="006236F2">
        <w:rPr>
          <w:sz w:val="24"/>
          <w:szCs w:val="24"/>
          <w:lang w:val="en-US"/>
        </w:rPr>
        <w:t xml:space="preserve"> and transport</w:t>
      </w:r>
      <w:r w:rsidR="00DA02A6" w:rsidRPr="006236F2">
        <w:rPr>
          <w:sz w:val="24"/>
          <w:szCs w:val="24"/>
          <w:lang w:val="en-US"/>
        </w:rPr>
        <w:t xml:space="preserve"> of fossil fuels</w:t>
      </w:r>
      <w:r w:rsidR="00E45AEE" w:rsidRPr="006236F2">
        <w:rPr>
          <w:sz w:val="24"/>
          <w:szCs w:val="24"/>
          <w:lang w:val="en-US"/>
        </w:rPr>
        <w:t>.</w:t>
      </w:r>
    </w:p>
    <w:p w14:paraId="41F919E5" w14:textId="045350D5" w:rsidR="005842CA" w:rsidRPr="006236F2" w:rsidRDefault="00FD085C" w:rsidP="00C31E83">
      <w:pPr>
        <w:spacing w:after="0" w:line="360" w:lineRule="auto"/>
        <w:jc w:val="both"/>
        <w:rPr>
          <w:sz w:val="24"/>
          <w:szCs w:val="24"/>
          <w:lang w:val="en-US"/>
        </w:rPr>
      </w:pPr>
      <w:r w:rsidRPr="006236F2">
        <w:rPr>
          <w:sz w:val="24"/>
          <w:szCs w:val="24"/>
          <w:lang w:val="en-US"/>
        </w:rPr>
        <w:t>At the same time, CO</w:t>
      </w:r>
      <w:r w:rsidRPr="006236F2">
        <w:rPr>
          <w:sz w:val="24"/>
          <w:szCs w:val="24"/>
          <w:vertAlign w:val="subscript"/>
          <w:lang w:val="en-US"/>
        </w:rPr>
        <w:t xml:space="preserve">2 </w:t>
      </w:r>
      <w:r w:rsidRPr="006236F2">
        <w:rPr>
          <w:sz w:val="24"/>
          <w:szCs w:val="24"/>
          <w:lang w:val="en-US"/>
        </w:rPr>
        <w:t xml:space="preserve">reduction is a challenging </w:t>
      </w:r>
      <w:r w:rsidR="00326812" w:rsidRPr="006236F2">
        <w:rPr>
          <w:sz w:val="24"/>
          <w:szCs w:val="24"/>
          <w:lang w:val="en-US"/>
        </w:rPr>
        <w:t>reaction</w:t>
      </w:r>
      <w:r w:rsidRPr="006236F2">
        <w:rPr>
          <w:sz w:val="24"/>
          <w:szCs w:val="24"/>
          <w:lang w:val="en-US"/>
        </w:rPr>
        <w:t xml:space="preserve"> involving several open issues that must be faced</w:t>
      </w:r>
      <w:r w:rsidR="00D0434E" w:rsidRPr="006236F2">
        <w:rPr>
          <w:sz w:val="24"/>
          <w:szCs w:val="24"/>
          <w:lang w:val="en-US"/>
        </w:rPr>
        <w:t xml:space="preserve"> </w:t>
      </w:r>
      <w:r w:rsidRPr="006236F2">
        <w:rPr>
          <w:sz w:val="24"/>
          <w:szCs w:val="24"/>
          <w:lang w:val="en-US"/>
        </w:rPr>
        <w:t>in view of</w:t>
      </w:r>
      <w:r w:rsidR="00C956FA" w:rsidRPr="006236F2">
        <w:rPr>
          <w:sz w:val="24"/>
          <w:szCs w:val="24"/>
          <w:lang w:val="en-US"/>
        </w:rPr>
        <w:t xml:space="preserve"> a</w:t>
      </w:r>
      <w:r w:rsidRPr="006236F2">
        <w:rPr>
          <w:sz w:val="24"/>
          <w:szCs w:val="24"/>
          <w:lang w:val="en-US"/>
        </w:rPr>
        <w:t xml:space="preserve"> </w:t>
      </w:r>
      <w:r w:rsidR="00D0434E" w:rsidRPr="006236F2">
        <w:rPr>
          <w:sz w:val="24"/>
          <w:szCs w:val="24"/>
          <w:lang w:val="en-US"/>
        </w:rPr>
        <w:t xml:space="preserve">possible </w:t>
      </w:r>
      <w:r w:rsidRPr="006236F2">
        <w:rPr>
          <w:sz w:val="24"/>
          <w:szCs w:val="24"/>
          <w:lang w:val="en-US"/>
        </w:rPr>
        <w:t>industrial implementation.</w:t>
      </w:r>
      <w:r w:rsidR="00D0434E" w:rsidRPr="006236F2">
        <w:rPr>
          <w:sz w:val="24"/>
          <w:szCs w:val="24"/>
          <w:lang w:val="en-US"/>
        </w:rPr>
        <w:t xml:space="preserve"> </w:t>
      </w:r>
      <w:r w:rsidR="00326812" w:rsidRPr="006236F2">
        <w:rPr>
          <w:sz w:val="24"/>
          <w:szCs w:val="24"/>
          <w:lang w:val="en-US"/>
        </w:rPr>
        <w:t>First of all, it i</w:t>
      </w:r>
      <w:r w:rsidR="00816897" w:rsidRPr="006236F2">
        <w:rPr>
          <w:sz w:val="24"/>
          <w:szCs w:val="24"/>
          <w:lang w:val="en-US"/>
        </w:rPr>
        <w:t>s</w:t>
      </w:r>
      <w:r w:rsidR="00326812" w:rsidRPr="006236F2">
        <w:rPr>
          <w:sz w:val="24"/>
          <w:szCs w:val="24"/>
          <w:lang w:val="en-US"/>
        </w:rPr>
        <w:t xml:space="preserve"> </w:t>
      </w:r>
      <w:r w:rsidR="00816897" w:rsidRPr="006236F2">
        <w:rPr>
          <w:sz w:val="24"/>
          <w:szCs w:val="24"/>
          <w:lang w:val="en-US"/>
        </w:rPr>
        <w:t>a slow electroche</w:t>
      </w:r>
      <w:r w:rsidR="00F35438" w:rsidRPr="006236F2">
        <w:rPr>
          <w:sz w:val="24"/>
          <w:szCs w:val="24"/>
          <w:lang w:val="en-US"/>
        </w:rPr>
        <w:t>m</w:t>
      </w:r>
      <w:r w:rsidR="00816897" w:rsidRPr="006236F2">
        <w:rPr>
          <w:sz w:val="24"/>
          <w:szCs w:val="24"/>
          <w:lang w:val="en-US"/>
        </w:rPr>
        <w:t>i</w:t>
      </w:r>
      <w:r w:rsidR="00F35438" w:rsidRPr="006236F2">
        <w:rPr>
          <w:sz w:val="24"/>
          <w:szCs w:val="24"/>
          <w:lang w:val="en-US"/>
        </w:rPr>
        <w:t>c</w:t>
      </w:r>
      <w:r w:rsidR="00816897" w:rsidRPr="006236F2">
        <w:rPr>
          <w:sz w:val="24"/>
          <w:szCs w:val="24"/>
          <w:lang w:val="en-US"/>
        </w:rPr>
        <w:t xml:space="preserve">al process, involving multiple electron and </w:t>
      </w:r>
      <w:r w:rsidR="00F35438" w:rsidRPr="006236F2">
        <w:rPr>
          <w:sz w:val="24"/>
          <w:szCs w:val="24"/>
          <w:lang w:val="en-US"/>
        </w:rPr>
        <w:t>proton</w:t>
      </w:r>
      <w:r w:rsidR="00816897" w:rsidRPr="006236F2">
        <w:rPr>
          <w:sz w:val="24"/>
          <w:szCs w:val="24"/>
          <w:lang w:val="en-US"/>
        </w:rPr>
        <w:t xml:space="preserve"> </w:t>
      </w:r>
      <w:r w:rsidR="00F35438" w:rsidRPr="006236F2">
        <w:rPr>
          <w:sz w:val="24"/>
          <w:szCs w:val="24"/>
          <w:lang w:val="en-US"/>
        </w:rPr>
        <w:t>transfers</w:t>
      </w:r>
      <w:r w:rsidR="00816897" w:rsidRPr="006236F2">
        <w:rPr>
          <w:sz w:val="24"/>
          <w:szCs w:val="24"/>
          <w:lang w:val="en-US"/>
        </w:rPr>
        <w:t xml:space="preserve">, as well as </w:t>
      </w:r>
      <w:r w:rsidR="007B192B" w:rsidRPr="006236F2">
        <w:rPr>
          <w:sz w:val="24"/>
          <w:szCs w:val="24"/>
          <w:lang w:val="en-US"/>
        </w:rPr>
        <w:t xml:space="preserve">the </w:t>
      </w:r>
      <w:r w:rsidR="00F35438" w:rsidRPr="006236F2">
        <w:rPr>
          <w:sz w:val="24"/>
          <w:szCs w:val="24"/>
          <w:lang w:val="en-US"/>
        </w:rPr>
        <w:t>a</w:t>
      </w:r>
      <w:r w:rsidR="00BE5B29" w:rsidRPr="006236F2">
        <w:rPr>
          <w:sz w:val="24"/>
          <w:szCs w:val="24"/>
          <w:lang w:val="en-US"/>
        </w:rPr>
        <w:t>d</w:t>
      </w:r>
      <w:r w:rsidR="00F35438" w:rsidRPr="006236F2">
        <w:rPr>
          <w:sz w:val="24"/>
          <w:szCs w:val="24"/>
          <w:lang w:val="en-US"/>
        </w:rPr>
        <w:t>sorption</w:t>
      </w:r>
      <w:r w:rsidR="00FA4CE4" w:rsidRPr="006236F2">
        <w:rPr>
          <w:sz w:val="24"/>
          <w:szCs w:val="24"/>
          <w:lang w:val="en-US"/>
        </w:rPr>
        <w:t xml:space="preserve"> of</w:t>
      </w:r>
      <w:r w:rsidR="00816897" w:rsidRPr="006236F2">
        <w:rPr>
          <w:sz w:val="24"/>
          <w:szCs w:val="24"/>
          <w:lang w:val="en-US"/>
        </w:rPr>
        <w:t xml:space="preserve"> </w:t>
      </w:r>
      <w:r w:rsidR="007B192B" w:rsidRPr="006236F2">
        <w:rPr>
          <w:sz w:val="24"/>
          <w:szCs w:val="24"/>
          <w:lang w:val="en-US"/>
        </w:rPr>
        <w:t xml:space="preserve">both </w:t>
      </w:r>
      <w:r w:rsidR="00816897" w:rsidRPr="006236F2">
        <w:rPr>
          <w:sz w:val="24"/>
          <w:szCs w:val="24"/>
          <w:lang w:val="en-US"/>
        </w:rPr>
        <w:t>the</w:t>
      </w:r>
      <w:r w:rsidR="007F6D0F" w:rsidRPr="006236F2">
        <w:rPr>
          <w:sz w:val="24"/>
          <w:szCs w:val="24"/>
          <w:lang w:val="en-US"/>
        </w:rPr>
        <w:t xml:space="preserve"> gaseous</w:t>
      </w:r>
      <w:r w:rsidR="00816897" w:rsidRPr="006236F2">
        <w:rPr>
          <w:sz w:val="24"/>
          <w:szCs w:val="24"/>
          <w:lang w:val="en-US"/>
        </w:rPr>
        <w:t xml:space="preserve"> substrate </w:t>
      </w:r>
      <w:r w:rsidR="00FA4CE4" w:rsidRPr="006236F2">
        <w:rPr>
          <w:sz w:val="24"/>
          <w:szCs w:val="24"/>
          <w:lang w:val="en-US"/>
        </w:rPr>
        <w:t>and</w:t>
      </w:r>
      <w:r w:rsidR="007F6D0F" w:rsidRPr="006236F2">
        <w:rPr>
          <w:sz w:val="24"/>
          <w:szCs w:val="24"/>
          <w:lang w:val="en-US"/>
        </w:rPr>
        <w:t xml:space="preserve"> the </w:t>
      </w:r>
      <w:r w:rsidR="00FA4CE4" w:rsidRPr="006236F2">
        <w:rPr>
          <w:sz w:val="24"/>
          <w:szCs w:val="24"/>
          <w:lang w:val="en-US"/>
        </w:rPr>
        <w:t xml:space="preserve">reaction intermediates on </w:t>
      </w:r>
      <w:proofErr w:type="spellStart"/>
      <w:r w:rsidR="00FA4CE4" w:rsidRPr="006236F2">
        <w:rPr>
          <w:sz w:val="24"/>
          <w:szCs w:val="24"/>
          <w:lang w:val="en-US"/>
        </w:rPr>
        <w:t>electrodic</w:t>
      </w:r>
      <w:proofErr w:type="spellEnd"/>
      <w:r w:rsidR="00701D91" w:rsidRPr="006236F2">
        <w:rPr>
          <w:sz w:val="24"/>
          <w:szCs w:val="24"/>
          <w:lang w:val="en-US"/>
        </w:rPr>
        <w:t xml:space="preserve"> </w:t>
      </w:r>
      <w:r w:rsidR="001830CA" w:rsidRPr="006236F2">
        <w:rPr>
          <w:sz w:val="24"/>
          <w:szCs w:val="24"/>
          <w:lang w:val="en-US"/>
        </w:rPr>
        <w:t>metal</w:t>
      </w:r>
      <w:r w:rsidR="00FA4CE4" w:rsidRPr="006236F2">
        <w:rPr>
          <w:sz w:val="24"/>
          <w:szCs w:val="24"/>
          <w:lang w:val="en-US"/>
        </w:rPr>
        <w:t xml:space="preserve"> surf</w:t>
      </w:r>
      <w:r w:rsidR="000D318D" w:rsidRPr="006236F2">
        <w:rPr>
          <w:sz w:val="24"/>
          <w:szCs w:val="24"/>
          <w:lang w:val="en-US"/>
        </w:rPr>
        <w:t>aces.</w:t>
      </w:r>
      <w:r w:rsidR="00B96DD9" w:rsidRPr="006236F2">
        <w:rPr>
          <w:sz w:val="24"/>
          <w:szCs w:val="24"/>
          <w:lang w:val="en-US"/>
        </w:rPr>
        <w:fldChar w:fldCharType="begin"/>
      </w:r>
      <w:r w:rsidR="00B96DD9" w:rsidRPr="006236F2">
        <w:rPr>
          <w:sz w:val="24"/>
          <w:szCs w:val="24"/>
          <w:lang w:val="en-US"/>
        </w:rPr>
        <w:instrText xml:space="preserve"> ADDIN EN.CITE &lt;EndNote&gt;&lt;Cite&gt;&lt;Author&gt;Vayenas&lt;/Author&gt;&lt;Year&gt;2008&lt;/Year&gt;&lt;RecNum&gt;4&lt;/RecNum&gt;&lt;DisplayText&gt;&lt;style face="superscript"&gt;3&lt;/style&gt;&lt;/DisplayText&gt;&lt;record&gt;&lt;rec-number&gt;4&lt;/rec-number&gt;&lt;foreign-keys&gt;&lt;key app="EN" db-id="ftzzdzdd4wprrue5pa4ppefxrp25daze2tvs" timestamp="1572445067"&gt;4&lt;/key&gt;&lt;/foreign-keys&gt;&lt;ref-type name="Book"&gt;6&lt;/ref-type&gt;&lt;contributors&gt;&lt;authors&gt;&lt;author&gt;Vayenas, Constantinos G&lt;/author&gt;&lt;author&gt;White, Ralph E&lt;/author&gt;&lt;author&gt;Gamboa-Aldeco, Maria E&lt;/author&gt;&lt;/authors&gt;&lt;/contributors&gt;&lt;titles&gt;&lt;title&gt;Modern Aspects of Electrochemistry 42&lt;/title&gt;&lt;/titles&gt;&lt;volume&gt;42&lt;/volume&gt;&lt;dates&gt;&lt;year&gt;2008&lt;/year&gt;&lt;/dates&gt;&lt;publisher&gt;Springer Science &amp;amp; Business Media&lt;/publisher&gt;&lt;isbn&gt;0387494898&lt;/isbn&gt;&lt;urls&gt;&lt;/urls&gt;&lt;/record&gt;&lt;/Cite&gt;&lt;/EndNote&gt;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3</w:t>
      </w:r>
      <w:r w:rsidR="00B96DD9" w:rsidRPr="006236F2">
        <w:rPr>
          <w:sz w:val="24"/>
          <w:szCs w:val="24"/>
          <w:lang w:val="en-US"/>
        </w:rPr>
        <w:fldChar w:fldCharType="end"/>
      </w:r>
      <w:r w:rsidR="000F752E" w:rsidRPr="006236F2">
        <w:rPr>
          <w:sz w:val="24"/>
          <w:szCs w:val="24"/>
          <w:lang w:val="en-US"/>
        </w:rPr>
        <w:t xml:space="preserve"> </w:t>
      </w:r>
      <w:r w:rsidR="00B11E95" w:rsidRPr="006236F2">
        <w:rPr>
          <w:sz w:val="24"/>
          <w:szCs w:val="24"/>
          <w:lang w:val="en-US"/>
        </w:rPr>
        <w:t>Furthermore, s</w:t>
      </w:r>
      <w:r w:rsidR="007D3550" w:rsidRPr="006236F2">
        <w:rPr>
          <w:sz w:val="24"/>
          <w:szCs w:val="24"/>
          <w:lang w:val="en-US"/>
        </w:rPr>
        <w:t xml:space="preserve">ince </w:t>
      </w:r>
      <w:r w:rsidR="00BB0A15" w:rsidRPr="006236F2">
        <w:rPr>
          <w:sz w:val="24"/>
          <w:szCs w:val="24"/>
          <w:lang w:val="en-US"/>
        </w:rPr>
        <w:t>C</w:t>
      </w:r>
      <w:r w:rsidR="007D3550" w:rsidRPr="006236F2">
        <w:rPr>
          <w:sz w:val="24"/>
          <w:szCs w:val="24"/>
          <w:lang w:val="en-US"/>
        </w:rPr>
        <w:t>O</w:t>
      </w:r>
      <w:r w:rsidR="007D3550" w:rsidRPr="006236F2">
        <w:rPr>
          <w:sz w:val="24"/>
          <w:szCs w:val="24"/>
          <w:vertAlign w:val="subscript"/>
          <w:lang w:val="en-US"/>
        </w:rPr>
        <w:t>2</w:t>
      </w:r>
      <w:r w:rsidR="007D3550" w:rsidRPr="006236F2">
        <w:rPr>
          <w:sz w:val="24"/>
          <w:szCs w:val="24"/>
          <w:lang w:val="en-US"/>
        </w:rPr>
        <w:t xml:space="preserve"> </w:t>
      </w:r>
      <w:proofErr w:type="spellStart"/>
      <w:r w:rsidR="000F752E" w:rsidRPr="006236F2">
        <w:rPr>
          <w:sz w:val="24"/>
          <w:szCs w:val="24"/>
          <w:lang w:val="en-US"/>
        </w:rPr>
        <w:t>electro</w:t>
      </w:r>
      <w:r w:rsidR="007D3550" w:rsidRPr="006236F2">
        <w:rPr>
          <w:sz w:val="24"/>
          <w:szCs w:val="24"/>
          <w:lang w:val="en-US"/>
        </w:rPr>
        <w:t>reduction</w:t>
      </w:r>
      <w:proofErr w:type="spellEnd"/>
      <w:r w:rsidR="007D3550" w:rsidRPr="006236F2">
        <w:rPr>
          <w:sz w:val="24"/>
          <w:szCs w:val="24"/>
          <w:lang w:val="en-US"/>
        </w:rPr>
        <w:t xml:space="preserve"> </w:t>
      </w:r>
      <w:r w:rsidR="00BB0A15" w:rsidRPr="006236F2">
        <w:rPr>
          <w:sz w:val="24"/>
          <w:szCs w:val="24"/>
          <w:lang w:val="en-US"/>
        </w:rPr>
        <w:t xml:space="preserve">is most practically achieved in aqueous electrolytes, </w:t>
      </w:r>
      <w:r w:rsidR="007D3550" w:rsidRPr="006236F2">
        <w:rPr>
          <w:sz w:val="24"/>
          <w:szCs w:val="24"/>
          <w:lang w:val="en-US"/>
        </w:rPr>
        <w:t>with reduced environmental impact with respect to organic solvents, the competition of proton reduction to H</w:t>
      </w:r>
      <w:r w:rsidR="007D3550" w:rsidRPr="006236F2">
        <w:rPr>
          <w:sz w:val="24"/>
          <w:szCs w:val="24"/>
          <w:vertAlign w:val="subscript"/>
          <w:lang w:val="en-US"/>
        </w:rPr>
        <w:t>2</w:t>
      </w:r>
      <w:r w:rsidR="007D3550" w:rsidRPr="006236F2">
        <w:rPr>
          <w:sz w:val="24"/>
          <w:szCs w:val="24"/>
          <w:lang w:val="en-US"/>
        </w:rPr>
        <w:t xml:space="preserve"> is often </w:t>
      </w:r>
      <w:r w:rsidR="00D455B9" w:rsidRPr="006236F2">
        <w:rPr>
          <w:sz w:val="24"/>
          <w:szCs w:val="24"/>
          <w:lang w:val="en-US"/>
        </w:rPr>
        <w:t>substantial</w:t>
      </w:r>
      <w:r w:rsidR="007D3550" w:rsidRPr="006236F2">
        <w:rPr>
          <w:sz w:val="24"/>
          <w:szCs w:val="24"/>
          <w:lang w:val="en-US"/>
        </w:rPr>
        <w:t>, jeopardizing the r</w:t>
      </w:r>
      <w:r w:rsidR="00BB0A15" w:rsidRPr="006236F2">
        <w:rPr>
          <w:sz w:val="24"/>
          <w:szCs w:val="24"/>
          <w:lang w:val="en-US"/>
        </w:rPr>
        <w:t>eaction selectivity</w:t>
      </w:r>
      <w:r w:rsidR="007D3550" w:rsidRPr="006236F2">
        <w:rPr>
          <w:sz w:val="24"/>
          <w:szCs w:val="24"/>
          <w:lang w:val="en-US"/>
        </w:rPr>
        <w:t>.</w:t>
      </w:r>
      <w:r w:rsidR="00B96DD9" w:rsidRPr="006236F2">
        <w:rPr>
          <w:sz w:val="24"/>
          <w:szCs w:val="24"/>
          <w:lang w:val="en-US"/>
        </w:rPr>
        <w:fldChar w:fldCharType="begin"/>
      </w:r>
      <w:r w:rsidR="00B96DD9" w:rsidRPr="006236F2">
        <w:rPr>
          <w:sz w:val="24"/>
          <w:szCs w:val="24"/>
          <w:lang w:val="en-US"/>
        </w:rPr>
        <w:instrText xml:space="preserve"> ADDIN EN.CITE &lt;EndNote&gt;&lt;Cite&gt;&lt;Author&gt;Zhang&lt;/Author&gt;&lt;Year&gt;2014&lt;/Year&gt;&lt;RecNum&gt;9&lt;/RecNum&gt;&lt;DisplayText&gt;&lt;style face="superscript"&gt;12&lt;/style&gt;&lt;/DisplayText&gt;&lt;record&gt;&lt;rec-number&gt;9&lt;/rec-number&gt;&lt;foreign-keys&gt;&lt;key app="EN" db-id="ftzzdzdd4wprrue5pa4ppefxrp25daze2tvs" timestamp="1572445368"&gt;9&lt;/key&gt;&lt;/foreign-keys&gt;&lt;ref-type name="Journal Article"&gt;17&lt;/ref-type&gt;&lt;contributors&gt;&lt;authors&gt;&lt;author&gt;Zhang, Yin-Jia&lt;/author&gt;&lt;author&gt;Sethuraman, Vijay&lt;/author&gt;&lt;author&gt;Michalsky, Ronald&lt;/author&gt;&lt;author&gt;Peterson, Andrew A&lt;/author&gt;&lt;/authors&gt;&lt;/contributors&gt;&lt;titles&gt;&lt;title&gt;Competition between CO2 reduction and H2 evolution on transition-metal electrocatalysts&lt;/title&gt;&lt;secondary-title&gt;ACS Catalysis&lt;/secondary-title&gt;&lt;/titles&gt;&lt;periodical&gt;&lt;full-title&gt;ACS Catalysis&lt;/full-title&gt;&lt;abbr-1&gt;ACS Catal.&lt;/abbr-1&gt;&lt;/periodical&gt;&lt;pages&gt;3742-3748&lt;/pages&gt;&lt;volume&gt;4&lt;/volume&gt;&lt;number&gt;10&lt;/number&gt;&lt;dates&gt;&lt;year&gt;2014&lt;/year&gt;&lt;/dates&gt;&lt;isbn&gt;2155-5435&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12</w:t>
      </w:r>
      <w:r w:rsidR="00B96DD9" w:rsidRPr="006236F2">
        <w:rPr>
          <w:sz w:val="24"/>
          <w:szCs w:val="24"/>
          <w:lang w:val="en-US"/>
        </w:rPr>
        <w:fldChar w:fldCharType="end"/>
      </w:r>
      <w:r w:rsidR="002F1284" w:rsidRPr="006236F2">
        <w:rPr>
          <w:sz w:val="24"/>
          <w:szCs w:val="24"/>
          <w:lang w:val="en-US"/>
        </w:rPr>
        <w:t xml:space="preserve"> </w:t>
      </w:r>
      <w:r w:rsidR="007C5FFE" w:rsidRPr="006236F2">
        <w:rPr>
          <w:sz w:val="24"/>
          <w:szCs w:val="24"/>
          <w:lang w:val="en-US"/>
        </w:rPr>
        <w:t xml:space="preserve">The limitation of </w:t>
      </w:r>
      <w:r w:rsidR="00542EFF" w:rsidRPr="006236F2">
        <w:rPr>
          <w:sz w:val="24"/>
          <w:szCs w:val="24"/>
          <w:lang w:val="en-US"/>
        </w:rPr>
        <w:t>the proton reduction</w:t>
      </w:r>
      <w:r w:rsidR="007C5FFE" w:rsidRPr="006236F2">
        <w:rPr>
          <w:sz w:val="24"/>
          <w:szCs w:val="24"/>
          <w:lang w:val="en-US"/>
        </w:rPr>
        <w:t xml:space="preserve"> pathway</w:t>
      </w:r>
      <w:r w:rsidR="00E33D78" w:rsidRPr="006236F2">
        <w:rPr>
          <w:sz w:val="24"/>
          <w:szCs w:val="24"/>
          <w:lang w:val="en-US"/>
        </w:rPr>
        <w:t xml:space="preserve"> is particularly </w:t>
      </w:r>
      <w:r w:rsidR="005B0B60" w:rsidRPr="006236F2">
        <w:rPr>
          <w:sz w:val="24"/>
          <w:szCs w:val="24"/>
          <w:lang w:val="en-US"/>
        </w:rPr>
        <w:t>challenging</w:t>
      </w:r>
      <w:r w:rsidR="00E33D78" w:rsidRPr="006236F2">
        <w:rPr>
          <w:sz w:val="24"/>
          <w:szCs w:val="24"/>
          <w:lang w:val="en-US"/>
        </w:rPr>
        <w:t xml:space="preserve"> also in view of the </w:t>
      </w:r>
      <w:r w:rsidR="007C5FFE" w:rsidRPr="006236F2">
        <w:rPr>
          <w:sz w:val="24"/>
          <w:szCs w:val="24"/>
          <w:lang w:val="en-US"/>
        </w:rPr>
        <w:t xml:space="preserve">slow dissolution rate of </w:t>
      </w:r>
      <w:r w:rsidR="005B0B60" w:rsidRPr="006236F2">
        <w:rPr>
          <w:sz w:val="24"/>
          <w:szCs w:val="24"/>
          <w:lang w:val="en-US"/>
        </w:rPr>
        <w:t>CO</w:t>
      </w:r>
      <w:r w:rsidR="005B0B60" w:rsidRPr="006236F2">
        <w:rPr>
          <w:sz w:val="24"/>
          <w:szCs w:val="24"/>
          <w:vertAlign w:val="subscript"/>
          <w:lang w:val="en-US"/>
        </w:rPr>
        <w:t>2</w:t>
      </w:r>
      <w:r w:rsidR="005B0B60" w:rsidRPr="006236F2">
        <w:rPr>
          <w:sz w:val="24"/>
          <w:szCs w:val="24"/>
          <w:lang w:val="en-US"/>
        </w:rPr>
        <w:t xml:space="preserve"> </w:t>
      </w:r>
      <w:r w:rsidR="007C5FFE" w:rsidRPr="006236F2">
        <w:rPr>
          <w:sz w:val="24"/>
          <w:szCs w:val="24"/>
          <w:lang w:val="en-US"/>
        </w:rPr>
        <w:t xml:space="preserve">in water and its scarce overall </w:t>
      </w:r>
      <w:r w:rsidR="005B0B60" w:rsidRPr="006236F2">
        <w:rPr>
          <w:sz w:val="24"/>
          <w:szCs w:val="24"/>
          <w:lang w:val="en-US"/>
        </w:rPr>
        <w:t>so</w:t>
      </w:r>
      <w:r w:rsidR="00E33D78" w:rsidRPr="006236F2">
        <w:rPr>
          <w:sz w:val="24"/>
          <w:szCs w:val="24"/>
          <w:lang w:val="en-US"/>
        </w:rPr>
        <w:t>lubil</w:t>
      </w:r>
      <w:r w:rsidR="005B0B60" w:rsidRPr="006236F2">
        <w:rPr>
          <w:sz w:val="24"/>
          <w:szCs w:val="24"/>
          <w:lang w:val="en-US"/>
        </w:rPr>
        <w:t>it</w:t>
      </w:r>
      <w:r w:rsidR="00E33D78" w:rsidRPr="006236F2">
        <w:rPr>
          <w:sz w:val="24"/>
          <w:szCs w:val="24"/>
          <w:lang w:val="en-US"/>
        </w:rPr>
        <w:t xml:space="preserve">y </w:t>
      </w:r>
      <w:r w:rsidR="007C5FFE" w:rsidRPr="006236F2">
        <w:rPr>
          <w:sz w:val="24"/>
          <w:szCs w:val="24"/>
          <w:lang w:val="en-US"/>
        </w:rPr>
        <w:t xml:space="preserve">(34 </w:t>
      </w:r>
      <w:proofErr w:type="spellStart"/>
      <w:r w:rsidR="007C5FFE" w:rsidRPr="006236F2">
        <w:rPr>
          <w:sz w:val="24"/>
          <w:szCs w:val="24"/>
          <w:lang w:val="en-US"/>
        </w:rPr>
        <w:t>mM</w:t>
      </w:r>
      <w:proofErr w:type="spellEnd"/>
      <w:r w:rsidR="007C5FFE" w:rsidRPr="006236F2">
        <w:rPr>
          <w:sz w:val="24"/>
          <w:szCs w:val="24"/>
          <w:lang w:val="en-US"/>
        </w:rPr>
        <w:t>)</w:t>
      </w:r>
      <w:r w:rsidR="006039AB" w:rsidRPr="006236F2">
        <w:rPr>
          <w:sz w:val="24"/>
          <w:szCs w:val="24"/>
          <w:lang w:val="en-US"/>
        </w:rPr>
        <w:t>.</w:t>
      </w:r>
      <w:r w:rsidR="00B96DD9" w:rsidRPr="006236F2">
        <w:rPr>
          <w:sz w:val="24"/>
          <w:szCs w:val="24"/>
          <w:lang w:val="en-US"/>
        </w:rPr>
        <w:fldChar w:fldCharType="begin"/>
      </w:r>
      <w:r w:rsidR="00B96DD9" w:rsidRPr="006236F2">
        <w:rPr>
          <w:sz w:val="24"/>
          <w:szCs w:val="24"/>
          <w:lang w:val="en-US"/>
        </w:rPr>
        <w:instrText xml:space="preserve"> ADDIN EN.CITE &lt;EndNote&gt;&lt;Cite&gt;&lt;Author&gt;Vayenas&lt;/Author&gt;&lt;Year&gt;2008&lt;/Year&gt;&lt;RecNum&gt;4&lt;/RecNum&gt;&lt;DisplayText&gt;&lt;style face="superscript"&gt;3&lt;/style&gt;&lt;/DisplayText&gt;&lt;record&gt;&lt;rec-number&gt;4&lt;/rec-number&gt;&lt;foreign-keys&gt;&lt;key app="EN" db-id="ftzzdzdd4wprrue5pa4ppefxrp25daze2tvs" timestamp="1572445067"&gt;4&lt;/key&gt;&lt;/foreign-keys&gt;&lt;ref-type name="Book"&gt;6&lt;/ref-type&gt;&lt;contributors&gt;&lt;authors&gt;&lt;author&gt;Vayenas, Constantinos G&lt;/author&gt;&lt;author&gt;White, Ralph E&lt;/author&gt;&lt;author&gt;Gamboa-Aldeco, Maria E&lt;/author&gt;&lt;/authors&gt;&lt;/contributors&gt;&lt;titles&gt;&lt;title&gt;Modern Aspects of Electrochemistry 42&lt;/title&gt;&lt;/titles&gt;&lt;volume&gt;42&lt;/volume&gt;&lt;dates&gt;&lt;year&gt;2008&lt;/year&gt;&lt;/dates&gt;&lt;publisher&gt;Springer Science &amp;amp; Business Media&lt;/publisher&gt;&lt;isbn&gt;0387494898&lt;/isbn&gt;&lt;urls&gt;&lt;/urls&gt;&lt;/record&gt;&lt;/Cite&gt;&lt;/EndNote&gt;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3</w:t>
      </w:r>
      <w:r w:rsidR="00B96DD9" w:rsidRPr="006236F2">
        <w:rPr>
          <w:sz w:val="24"/>
          <w:szCs w:val="24"/>
          <w:lang w:val="en-US"/>
        </w:rPr>
        <w:fldChar w:fldCharType="end"/>
      </w:r>
      <w:r w:rsidR="003105CD" w:rsidRPr="006236F2">
        <w:rPr>
          <w:color w:val="0000FF"/>
          <w:sz w:val="24"/>
          <w:szCs w:val="24"/>
          <w:lang w:val="en-GB"/>
        </w:rPr>
        <w:t xml:space="preserve"> </w:t>
      </w:r>
      <w:r w:rsidR="003105CD" w:rsidRPr="006236F2">
        <w:rPr>
          <w:sz w:val="24"/>
          <w:szCs w:val="24"/>
          <w:lang w:val="en-GB"/>
        </w:rPr>
        <w:t xml:space="preserve">Nevertheless, the </w:t>
      </w:r>
      <w:r w:rsidR="001830CA" w:rsidRPr="006236F2">
        <w:rPr>
          <w:sz w:val="24"/>
          <w:szCs w:val="24"/>
          <w:lang w:val="en-GB"/>
        </w:rPr>
        <w:t>concomitant</w:t>
      </w:r>
      <w:r w:rsidR="003105CD" w:rsidRPr="006236F2">
        <w:rPr>
          <w:sz w:val="24"/>
          <w:szCs w:val="24"/>
          <w:lang w:val="en-GB"/>
        </w:rPr>
        <w:t xml:space="preserve"> hydrogen evolution can </w:t>
      </w:r>
      <w:r w:rsidR="00722792" w:rsidRPr="006236F2">
        <w:rPr>
          <w:sz w:val="24"/>
          <w:szCs w:val="24"/>
          <w:lang w:val="en-GB"/>
        </w:rPr>
        <w:t xml:space="preserve">be </w:t>
      </w:r>
      <w:r w:rsidR="0063638D" w:rsidRPr="006236F2">
        <w:rPr>
          <w:sz w:val="24"/>
          <w:szCs w:val="24"/>
          <w:lang w:val="en-GB"/>
        </w:rPr>
        <w:t>valorised</w:t>
      </w:r>
      <w:r w:rsidR="003105CD" w:rsidRPr="006236F2">
        <w:rPr>
          <w:sz w:val="24"/>
          <w:szCs w:val="24"/>
          <w:lang w:val="en-GB"/>
        </w:rPr>
        <w:t xml:space="preserve"> </w:t>
      </w:r>
      <w:r w:rsidR="007B669F" w:rsidRPr="006236F2">
        <w:rPr>
          <w:sz w:val="24"/>
          <w:szCs w:val="24"/>
          <w:lang w:val="en-GB"/>
        </w:rPr>
        <w:t>in view of</w:t>
      </w:r>
      <w:r w:rsidR="003105CD" w:rsidRPr="006236F2">
        <w:rPr>
          <w:sz w:val="24"/>
          <w:szCs w:val="24"/>
          <w:lang w:val="en-GB"/>
        </w:rPr>
        <w:t xml:space="preserve"> </w:t>
      </w:r>
      <w:r w:rsidR="007B669F" w:rsidRPr="006236F2">
        <w:rPr>
          <w:sz w:val="24"/>
          <w:szCs w:val="24"/>
          <w:lang w:val="en-GB"/>
        </w:rPr>
        <w:t>s</w:t>
      </w:r>
      <w:r w:rsidR="003105CD" w:rsidRPr="006236F2">
        <w:rPr>
          <w:sz w:val="24"/>
          <w:szCs w:val="24"/>
          <w:lang w:val="en-GB"/>
        </w:rPr>
        <w:t>yngas</w:t>
      </w:r>
      <w:r w:rsidR="007B669F" w:rsidRPr="006236F2">
        <w:rPr>
          <w:sz w:val="24"/>
          <w:szCs w:val="24"/>
          <w:lang w:val="en-GB"/>
        </w:rPr>
        <w:t xml:space="preserve"> production</w:t>
      </w:r>
      <w:r w:rsidR="003105CD" w:rsidRPr="006236F2">
        <w:rPr>
          <w:sz w:val="24"/>
          <w:szCs w:val="24"/>
          <w:lang w:val="en-GB"/>
        </w:rPr>
        <w:t xml:space="preserve">, </w:t>
      </w:r>
      <w:r w:rsidR="003105CD" w:rsidRPr="006236F2">
        <w:rPr>
          <w:i/>
          <w:sz w:val="24"/>
          <w:szCs w:val="24"/>
          <w:lang w:val="en-GB"/>
        </w:rPr>
        <w:t>i.e.</w:t>
      </w:r>
      <w:r w:rsidR="003105CD" w:rsidRPr="006236F2">
        <w:rPr>
          <w:sz w:val="24"/>
          <w:szCs w:val="24"/>
          <w:lang w:val="en-GB"/>
        </w:rPr>
        <w:t xml:space="preserve"> a mixture of CO and H</w:t>
      </w:r>
      <w:r w:rsidR="003105CD" w:rsidRPr="006236F2">
        <w:rPr>
          <w:sz w:val="24"/>
          <w:szCs w:val="24"/>
          <w:vertAlign w:val="subscript"/>
          <w:lang w:val="en-GB"/>
        </w:rPr>
        <w:t>2</w:t>
      </w:r>
      <w:r w:rsidR="003105CD" w:rsidRPr="006236F2">
        <w:rPr>
          <w:sz w:val="24"/>
          <w:szCs w:val="24"/>
          <w:lang w:val="en-GB"/>
        </w:rPr>
        <w:t xml:space="preserve"> </w:t>
      </w:r>
      <w:r w:rsidR="007B669F" w:rsidRPr="006236F2">
        <w:rPr>
          <w:sz w:val="24"/>
          <w:szCs w:val="24"/>
          <w:lang w:val="en-GB"/>
        </w:rPr>
        <w:t>instrumental in</w:t>
      </w:r>
      <w:r w:rsidR="003105CD" w:rsidRPr="006236F2">
        <w:rPr>
          <w:sz w:val="24"/>
          <w:szCs w:val="24"/>
          <w:lang w:val="en-GB"/>
        </w:rPr>
        <w:t xml:space="preserve"> industrial processes, such as the Fis</w:t>
      </w:r>
      <w:r w:rsidR="001830CA" w:rsidRPr="006236F2">
        <w:rPr>
          <w:sz w:val="24"/>
          <w:szCs w:val="24"/>
          <w:lang w:val="en-GB"/>
        </w:rPr>
        <w:t>c</w:t>
      </w:r>
      <w:r w:rsidR="003105CD" w:rsidRPr="006236F2">
        <w:rPr>
          <w:sz w:val="24"/>
          <w:szCs w:val="24"/>
          <w:lang w:val="en-GB"/>
        </w:rPr>
        <w:t>her-</w:t>
      </w:r>
      <w:proofErr w:type="spellStart"/>
      <w:r w:rsidR="003105CD" w:rsidRPr="006236F2">
        <w:rPr>
          <w:sz w:val="24"/>
          <w:szCs w:val="24"/>
          <w:lang w:val="en-GB"/>
        </w:rPr>
        <w:t>Tropsch</w:t>
      </w:r>
      <w:proofErr w:type="spellEnd"/>
      <w:r w:rsidR="003105CD" w:rsidRPr="006236F2">
        <w:rPr>
          <w:sz w:val="24"/>
          <w:szCs w:val="24"/>
          <w:lang w:val="en-GB"/>
        </w:rPr>
        <w:t xml:space="preserve"> synthesis. </w:t>
      </w:r>
      <w:r w:rsidR="003105CD" w:rsidRPr="006236F2">
        <w:rPr>
          <w:bCs/>
          <w:sz w:val="24"/>
          <w:szCs w:val="24"/>
          <w:lang w:val="en-US"/>
        </w:rPr>
        <w:t>In particular,</w:t>
      </w:r>
      <w:r w:rsidR="003105CD" w:rsidRPr="006236F2">
        <w:rPr>
          <w:sz w:val="24"/>
          <w:szCs w:val="24"/>
          <w:lang w:val="en-GB"/>
        </w:rPr>
        <w:t xml:space="preserve"> different CO/H</w:t>
      </w:r>
      <w:r w:rsidR="003105CD" w:rsidRPr="006236F2">
        <w:rPr>
          <w:sz w:val="24"/>
          <w:szCs w:val="24"/>
          <w:vertAlign w:val="subscript"/>
          <w:lang w:val="en-GB"/>
        </w:rPr>
        <w:t>2</w:t>
      </w:r>
      <w:r w:rsidR="003105CD" w:rsidRPr="006236F2">
        <w:rPr>
          <w:sz w:val="24"/>
          <w:szCs w:val="24"/>
          <w:lang w:val="en-GB"/>
        </w:rPr>
        <w:t xml:space="preserve"> ratios </w:t>
      </w:r>
      <w:r w:rsidR="003105CD" w:rsidRPr="006236F2">
        <w:rPr>
          <w:bCs/>
          <w:sz w:val="24"/>
          <w:szCs w:val="24"/>
          <w:lang w:val="en-US"/>
        </w:rPr>
        <w:t>allow for the production of different kinds of chemicals, ranging from liquid fuels (gasoline and diesel) to olefins, methanol, and methane, depending on the cataly</w:t>
      </w:r>
      <w:r w:rsidR="004C11CA" w:rsidRPr="006236F2">
        <w:rPr>
          <w:bCs/>
          <w:sz w:val="24"/>
          <w:szCs w:val="24"/>
          <w:lang w:val="en-US"/>
        </w:rPr>
        <w:t>st and the reaction conditions.</w:t>
      </w:r>
      <w:r w:rsidR="00B96DD9" w:rsidRPr="006236F2">
        <w:rPr>
          <w:bCs/>
          <w:sz w:val="24"/>
          <w:szCs w:val="24"/>
          <w:vertAlign w:val="superscript"/>
          <w:lang w:val="en-US"/>
        </w:rPr>
        <w:fldChar w:fldCharType="begin"/>
      </w:r>
      <w:r w:rsidR="00B96DD9" w:rsidRPr="006236F2">
        <w:rPr>
          <w:bCs/>
          <w:sz w:val="24"/>
          <w:szCs w:val="24"/>
          <w:vertAlign w:val="superscript"/>
          <w:lang w:val="en-US"/>
        </w:rPr>
        <w:instrText xml:space="preserve"> ADDIN EN.CITE &lt;EndNote&gt;&lt;Cite&gt;&lt;Author&gt;Dry&lt;/Author&gt;&lt;Year&gt;1996&lt;/Year&gt;&lt;RecNum&gt;11&lt;/RecNum&gt;&lt;DisplayText&gt;&lt;style face="superscript"&gt;13&lt;/style&gt;&lt;/DisplayText&gt;&lt;record&gt;&lt;rec-number&gt;11&lt;/rec-number&gt;&lt;foreign-keys&gt;&lt;key app="EN" db-id="ftzzdzdd4wprrue5pa4ppefxrp25daze2tvs" timestamp="1572445416"&gt;11&lt;/key&gt;&lt;/foreign-keys&gt;&lt;ref-type name="Journal Article"&gt;17&lt;/ref-type&gt;&lt;contributors&gt;&lt;authors&gt;&lt;author&gt;Dry, Mark E&lt;/author&gt;&lt;/authors&gt;&lt;/contributors&gt;&lt;titles&gt;&lt;title&gt;Practical and theoretical aspects of the catalytic Fischer-Tropsch process&lt;/title&gt;&lt;secondary-title&gt;Applied Catalysis A: General&lt;/secondary-title&gt;&lt;/titles&gt;&lt;periodical&gt;&lt;full-title&gt;Applied Catalysis A: General&lt;/full-title&gt;&lt;abbr-1&gt;Appl. Catal. A: Gen.&lt;/abbr-1&gt;&lt;/periodical&gt;&lt;pages&gt;319-344&lt;/pages&gt;&lt;volume&gt;138&lt;/volume&gt;&lt;number&gt;2&lt;/number&gt;&lt;dates&gt;&lt;year&gt;1996&lt;/year&gt;&lt;/dates&gt;&lt;isbn&gt;0926-860X&lt;/isbn&gt;&lt;urls&gt;&lt;/urls&gt;&lt;/record&gt;&lt;/Cite&gt;&lt;/EndNote&gt;</w:instrText>
      </w:r>
      <w:r w:rsidR="00B96DD9" w:rsidRPr="006236F2">
        <w:rPr>
          <w:bCs/>
          <w:sz w:val="24"/>
          <w:szCs w:val="24"/>
          <w:vertAlign w:val="superscript"/>
          <w:lang w:val="en-US"/>
        </w:rPr>
        <w:fldChar w:fldCharType="separate"/>
      </w:r>
      <w:r w:rsidR="00B96DD9" w:rsidRPr="006236F2">
        <w:rPr>
          <w:bCs/>
          <w:noProof/>
          <w:sz w:val="24"/>
          <w:szCs w:val="24"/>
          <w:vertAlign w:val="superscript"/>
          <w:lang w:val="en-US"/>
        </w:rPr>
        <w:t>13</w:t>
      </w:r>
      <w:r w:rsidR="00B96DD9" w:rsidRPr="006236F2">
        <w:rPr>
          <w:bCs/>
          <w:sz w:val="24"/>
          <w:szCs w:val="24"/>
          <w:vertAlign w:val="superscript"/>
          <w:lang w:val="en-US"/>
        </w:rPr>
        <w:fldChar w:fldCharType="end"/>
      </w:r>
      <w:r w:rsidR="000F7F18" w:rsidRPr="006236F2">
        <w:rPr>
          <w:bCs/>
          <w:sz w:val="24"/>
          <w:szCs w:val="24"/>
          <w:vertAlign w:val="superscript"/>
          <w:lang w:val="en-US"/>
        </w:rPr>
        <w:t>,</w:t>
      </w:r>
      <w:r w:rsidR="00B96DD9" w:rsidRPr="006236F2">
        <w:rPr>
          <w:bCs/>
          <w:sz w:val="24"/>
          <w:szCs w:val="24"/>
          <w:vertAlign w:val="superscript"/>
          <w:lang w:val="en-US"/>
        </w:rPr>
        <w:fldChar w:fldCharType="begin"/>
      </w:r>
      <w:r w:rsidR="00B96DD9" w:rsidRPr="006236F2">
        <w:rPr>
          <w:bCs/>
          <w:sz w:val="24"/>
          <w:szCs w:val="24"/>
          <w:vertAlign w:val="superscript"/>
          <w:lang w:val="en-US"/>
        </w:rPr>
        <w:instrText xml:space="preserve"> ADDIN EN.CITE &lt;EndNote&gt;&lt;Cite&gt;&lt;Author&gt;Dry&lt;/Author&gt;&lt;Year&gt;2002&lt;/Year&gt;&lt;RecNum&gt;12&lt;/RecNum&gt;&lt;DisplayText&gt;&lt;style face="superscript"&gt;14&lt;/style&gt;&lt;/DisplayText&gt;&lt;record&gt;&lt;rec-number&gt;12&lt;/rec-number&gt;&lt;foreign-keys&gt;&lt;key app="EN" db-id="ftzzdzdd4wprrue5pa4ppefxrp25daze2tvs" timestamp="1572445434"&gt;12&lt;/key&gt;&lt;/foreign-keys&gt;&lt;ref-type name="Journal Article"&gt;17&lt;/ref-type&gt;&lt;contributors&gt;&lt;authors&gt;&lt;author&gt;Dry, Mark E&lt;/author&gt;&lt;/authors&gt;&lt;/contributors&gt;&lt;titles&gt;&lt;title&gt;The fischer–tropsch process: 1950–2000&lt;/title&gt;&lt;secondary-title&gt;Catalysis today&lt;/secondary-title&gt;&lt;/titles&gt;&lt;periodical&gt;&lt;full-title&gt;Catalysis Today&lt;/full-title&gt;&lt;abbr-1&gt;Catal. Today&lt;/abbr-1&gt;&lt;abbr-2&gt;Catal Today&lt;/abbr-2&gt;&lt;/periodical&gt;&lt;pages&gt;227-241&lt;/pages&gt;&lt;volume&gt;71&lt;/volume&gt;&lt;number&gt;3-4&lt;/number&gt;&lt;dates&gt;&lt;year&gt;2002&lt;/year&gt;&lt;/dates&gt;&lt;isbn&gt;0920-5861&lt;/isbn&gt;&lt;urls&gt;&lt;/urls&gt;&lt;/record&gt;&lt;/Cite&gt;&lt;/EndNote&gt;</w:instrText>
      </w:r>
      <w:r w:rsidR="00B96DD9" w:rsidRPr="006236F2">
        <w:rPr>
          <w:bCs/>
          <w:sz w:val="24"/>
          <w:szCs w:val="24"/>
          <w:vertAlign w:val="superscript"/>
          <w:lang w:val="en-US"/>
        </w:rPr>
        <w:fldChar w:fldCharType="separate"/>
      </w:r>
      <w:r w:rsidR="00B96DD9" w:rsidRPr="006236F2">
        <w:rPr>
          <w:bCs/>
          <w:noProof/>
          <w:sz w:val="24"/>
          <w:szCs w:val="24"/>
          <w:vertAlign w:val="superscript"/>
          <w:lang w:val="en-US"/>
        </w:rPr>
        <w:t>14</w:t>
      </w:r>
      <w:r w:rsidR="00B96DD9" w:rsidRPr="006236F2">
        <w:rPr>
          <w:bCs/>
          <w:sz w:val="24"/>
          <w:szCs w:val="24"/>
          <w:vertAlign w:val="superscript"/>
          <w:lang w:val="en-US"/>
        </w:rPr>
        <w:fldChar w:fldCharType="end"/>
      </w:r>
      <w:r w:rsidR="000F7F18" w:rsidRPr="006236F2">
        <w:rPr>
          <w:bCs/>
          <w:sz w:val="24"/>
          <w:szCs w:val="24"/>
          <w:vertAlign w:val="superscript"/>
          <w:lang w:val="en-US"/>
        </w:rPr>
        <w:t>,</w:t>
      </w:r>
      <w:r w:rsidR="00B96DD9" w:rsidRPr="006236F2">
        <w:rPr>
          <w:bCs/>
          <w:sz w:val="24"/>
          <w:szCs w:val="24"/>
          <w:vertAlign w:val="superscript"/>
          <w:lang w:val="en-US"/>
        </w:rPr>
        <w:fldChar w:fldCharType="begin"/>
      </w:r>
      <w:r w:rsidR="00B96DD9" w:rsidRPr="006236F2">
        <w:rPr>
          <w:bCs/>
          <w:sz w:val="24"/>
          <w:szCs w:val="24"/>
          <w:vertAlign w:val="superscript"/>
          <w:lang w:val="en-US"/>
        </w:rPr>
        <w:instrText xml:space="preserve"> ADDIN EN.CITE &lt;EndNote&gt;&lt;Cite&gt;&lt;Author&gt;Dry&lt;/Author&gt;&lt;Year&gt;2002&lt;/Year&gt;&lt;RecNum&gt;13&lt;/RecNum&gt;&lt;DisplayText&gt;&lt;style face="superscript"&gt;15&lt;/style&gt;&lt;/DisplayText&gt;&lt;record&gt;&lt;rec-number&gt;13&lt;/rec-number&gt;&lt;foreign-keys&gt;&lt;key app="EN" db-id="ftzzdzdd4wprrue5pa4ppefxrp25daze2tvs" timestamp="1572445471"&gt;13&lt;/key&gt;&lt;/foreign-keys&gt;&lt;ref-type name="Journal Article"&gt;17&lt;/ref-type&gt;&lt;contributors&gt;&lt;authors&gt;&lt;author&gt;Dry, Mark E&lt;/author&gt;&lt;/authors&gt;&lt;/contributors&gt;&lt;titles&gt;&lt;title&gt;High quality diesel via the Fischer–Tropsch process–a review&lt;/title&gt;&lt;secondary-title&gt;Journal of Chemical Technology &amp;amp; Biotechnology&lt;/secondary-title&gt;&lt;/titles&gt;&lt;periodical&gt;&lt;full-title&gt;Journal of Chemical Technology &amp;amp; Biotechnology&lt;/full-title&gt;&lt;abbr-1&gt;J. Chem. Technol. Biotechnol.&lt;/abbr-1&gt;&lt;abbr-2&gt;J Chem Technol Biotechnol&lt;/abbr-2&gt;&lt;/periodical&gt;&lt;pages&gt;43-50&lt;/pages&gt;&lt;volume&gt;77&lt;/volume&gt;&lt;number&gt;1&lt;/number&gt;&lt;dates&gt;&lt;year&gt;2002&lt;/year&gt;&lt;/dates&gt;&lt;isbn&gt;0268-2575&lt;/isbn&gt;&lt;urls&gt;&lt;/urls&gt;&lt;/record&gt;&lt;/Cite&gt;&lt;/EndNote&gt;</w:instrText>
      </w:r>
      <w:r w:rsidR="00B96DD9" w:rsidRPr="006236F2">
        <w:rPr>
          <w:bCs/>
          <w:sz w:val="24"/>
          <w:szCs w:val="24"/>
          <w:vertAlign w:val="superscript"/>
          <w:lang w:val="en-US"/>
        </w:rPr>
        <w:fldChar w:fldCharType="separate"/>
      </w:r>
      <w:r w:rsidR="00B96DD9" w:rsidRPr="006236F2">
        <w:rPr>
          <w:bCs/>
          <w:noProof/>
          <w:sz w:val="24"/>
          <w:szCs w:val="24"/>
          <w:vertAlign w:val="superscript"/>
          <w:lang w:val="en-US"/>
        </w:rPr>
        <w:t>15</w:t>
      </w:r>
      <w:r w:rsidR="00B96DD9" w:rsidRPr="006236F2">
        <w:rPr>
          <w:bCs/>
          <w:sz w:val="24"/>
          <w:szCs w:val="24"/>
          <w:vertAlign w:val="superscript"/>
          <w:lang w:val="en-US"/>
        </w:rPr>
        <w:fldChar w:fldCharType="end"/>
      </w:r>
      <w:r w:rsidR="00E33D78" w:rsidRPr="006236F2">
        <w:rPr>
          <w:sz w:val="24"/>
          <w:szCs w:val="24"/>
          <w:lang w:val="en-US"/>
        </w:rPr>
        <w:t xml:space="preserve"> </w:t>
      </w:r>
    </w:p>
    <w:p w14:paraId="568E5201" w14:textId="57AAF022" w:rsidR="00377994" w:rsidRPr="006236F2" w:rsidRDefault="003105CD" w:rsidP="00B31881">
      <w:pPr>
        <w:spacing w:after="0" w:line="360" w:lineRule="auto"/>
        <w:jc w:val="both"/>
        <w:rPr>
          <w:color w:val="0000FF"/>
          <w:sz w:val="24"/>
          <w:szCs w:val="24"/>
          <w:lang w:val="en-GB"/>
        </w:rPr>
      </w:pPr>
      <w:r w:rsidRPr="006236F2">
        <w:rPr>
          <w:sz w:val="24"/>
          <w:szCs w:val="24"/>
          <w:lang w:val="en-US"/>
        </w:rPr>
        <w:t>From the mechanistic point of view</w:t>
      </w:r>
      <w:r w:rsidR="00A04A55" w:rsidRPr="006236F2">
        <w:rPr>
          <w:sz w:val="24"/>
          <w:szCs w:val="24"/>
          <w:lang w:val="en-US"/>
        </w:rPr>
        <w:t xml:space="preserve">, </w:t>
      </w:r>
      <w:r w:rsidR="009C7D9C" w:rsidRPr="006236F2">
        <w:rPr>
          <w:sz w:val="24"/>
          <w:szCs w:val="24"/>
          <w:lang w:val="en-US"/>
        </w:rPr>
        <w:t xml:space="preserve">the first </w:t>
      </w:r>
      <w:proofErr w:type="spellStart"/>
      <w:r w:rsidR="009C7D9C" w:rsidRPr="006236F2">
        <w:rPr>
          <w:sz w:val="24"/>
          <w:szCs w:val="24"/>
          <w:lang w:val="en-US"/>
        </w:rPr>
        <w:t>monoelectronic</w:t>
      </w:r>
      <w:proofErr w:type="spellEnd"/>
      <w:r w:rsidR="009C7D9C" w:rsidRPr="006236F2">
        <w:rPr>
          <w:sz w:val="24"/>
          <w:szCs w:val="24"/>
          <w:lang w:val="en-US"/>
        </w:rPr>
        <w:t xml:space="preserve"> step of CO</w:t>
      </w:r>
      <w:r w:rsidR="009C7D9C" w:rsidRPr="006236F2">
        <w:rPr>
          <w:sz w:val="24"/>
          <w:szCs w:val="24"/>
          <w:vertAlign w:val="subscript"/>
          <w:lang w:val="en-US"/>
        </w:rPr>
        <w:t>2</w:t>
      </w:r>
      <w:r w:rsidR="009C7D9C" w:rsidRPr="006236F2">
        <w:rPr>
          <w:sz w:val="24"/>
          <w:szCs w:val="24"/>
          <w:lang w:val="en-US"/>
        </w:rPr>
        <w:t xml:space="preserve"> </w:t>
      </w:r>
      <w:proofErr w:type="spellStart"/>
      <w:r w:rsidR="009C7D9C" w:rsidRPr="006236F2">
        <w:rPr>
          <w:sz w:val="24"/>
          <w:szCs w:val="24"/>
          <w:lang w:val="en-US"/>
        </w:rPr>
        <w:t>electroreduction</w:t>
      </w:r>
      <w:proofErr w:type="spellEnd"/>
      <w:r w:rsidR="009C7D9C" w:rsidRPr="006236F2">
        <w:rPr>
          <w:sz w:val="24"/>
          <w:szCs w:val="24"/>
          <w:lang w:val="en-US"/>
        </w:rPr>
        <w:t xml:space="preserve"> </w:t>
      </w:r>
      <w:r w:rsidR="00DF4951" w:rsidRPr="006236F2">
        <w:rPr>
          <w:sz w:val="24"/>
          <w:szCs w:val="24"/>
          <w:lang w:val="en-US"/>
        </w:rPr>
        <w:t>is</w:t>
      </w:r>
      <w:r w:rsidR="003E1BC5" w:rsidRPr="006236F2">
        <w:rPr>
          <w:sz w:val="24"/>
          <w:szCs w:val="24"/>
          <w:lang w:val="en-US"/>
        </w:rPr>
        <w:t xml:space="preserve"> thermodynamic</w:t>
      </w:r>
      <w:r w:rsidR="00DF4951" w:rsidRPr="006236F2">
        <w:rPr>
          <w:sz w:val="24"/>
          <w:szCs w:val="24"/>
          <w:lang w:val="en-US"/>
        </w:rPr>
        <w:t>ally very</w:t>
      </w:r>
      <w:r w:rsidR="003E1BC5" w:rsidRPr="006236F2">
        <w:rPr>
          <w:sz w:val="24"/>
          <w:szCs w:val="24"/>
          <w:lang w:val="en-US"/>
        </w:rPr>
        <w:t xml:space="preserve"> demand</w:t>
      </w:r>
      <w:r w:rsidR="00DF4951" w:rsidRPr="006236F2">
        <w:rPr>
          <w:sz w:val="24"/>
          <w:szCs w:val="24"/>
          <w:lang w:val="en-US"/>
        </w:rPr>
        <w:t>ing</w:t>
      </w:r>
      <w:r w:rsidR="003E1BC5" w:rsidRPr="006236F2">
        <w:rPr>
          <w:sz w:val="24"/>
          <w:szCs w:val="24"/>
          <w:lang w:val="en-US"/>
        </w:rPr>
        <w:t xml:space="preserve"> </w:t>
      </w:r>
      <w:r w:rsidR="00D940C1" w:rsidRPr="006236F2">
        <w:rPr>
          <w:sz w:val="24"/>
          <w:szCs w:val="24"/>
          <w:lang w:val="en-US"/>
        </w:rPr>
        <w:t>(–</w:t>
      </w:r>
      <w:r w:rsidR="00B44ACF" w:rsidRPr="006236F2">
        <w:rPr>
          <w:sz w:val="24"/>
          <w:szCs w:val="24"/>
          <w:lang w:val="en-US"/>
        </w:rPr>
        <w:t xml:space="preserve">1.9 V vs </w:t>
      </w:r>
      <w:r w:rsidR="00293246" w:rsidRPr="006236F2">
        <w:rPr>
          <w:sz w:val="24"/>
          <w:szCs w:val="24"/>
          <w:lang w:val="en-US"/>
        </w:rPr>
        <w:t xml:space="preserve">the Normal Hydrogen Electrode, </w:t>
      </w:r>
      <w:r w:rsidR="00B44ACF" w:rsidRPr="006236F2">
        <w:rPr>
          <w:sz w:val="24"/>
          <w:szCs w:val="24"/>
          <w:lang w:val="en-US"/>
        </w:rPr>
        <w:t>NHE</w:t>
      </w:r>
      <w:r w:rsidR="00DF4951" w:rsidRPr="006236F2">
        <w:rPr>
          <w:sz w:val="24"/>
          <w:szCs w:val="24"/>
          <w:lang w:val="en-US"/>
        </w:rPr>
        <w:t xml:space="preserve">), since </w:t>
      </w:r>
      <w:r w:rsidR="0080205B" w:rsidRPr="006236F2">
        <w:rPr>
          <w:sz w:val="24"/>
          <w:szCs w:val="24"/>
          <w:lang w:val="en-US"/>
        </w:rPr>
        <w:t>significant</w:t>
      </w:r>
      <w:r w:rsidR="00DF4951" w:rsidRPr="006236F2">
        <w:rPr>
          <w:sz w:val="24"/>
          <w:szCs w:val="24"/>
          <w:lang w:val="en-US"/>
        </w:rPr>
        <w:t xml:space="preserve"> </w:t>
      </w:r>
      <w:r w:rsidR="003E1BC5" w:rsidRPr="006236F2">
        <w:rPr>
          <w:sz w:val="24"/>
          <w:szCs w:val="24"/>
          <w:lang w:val="en-US"/>
        </w:rPr>
        <w:t>geometric rearrangement</w:t>
      </w:r>
      <w:r w:rsidR="00DF4951" w:rsidRPr="006236F2">
        <w:rPr>
          <w:sz w:val="24"/>
          <w:szCs w:val="24"/>
          <w:lang w:val="en-US"/>
        </w:rPr>
        <w:t xml:space="preserve">s are involved in the transformation of </w:t>
      </w:r>
      <w:r w:rsidR="00B11E95" w:rsidRPr="006236F2">
        <w:rPr>
          <w:sz w:val="24"/>
          <w:szCs w:val="24"/>
          <w:lang w:val="en-US"/>
        </w:rPr>
        <w:t xml:space="preserve">the linear </w:t>
      </w:r>
      <w:r w:rsidR="00FC6AB2" w:rsidRPr="006236F2">
        <w:rPr>
          <w:sz w:val="24"/>
          <w:szCs w:val="24"/>
          <w:lang w:val="en-US"/>
        </w:rPr>
        <w:t>substrate in</w:t>
      </w:r>
      <w:r w:rsidR="00B11E95" w:rsidRPr="006236F2">
        <w:rPr>
          <w:sz w:val="24"/>
          <w:szCs w:val="24"/>
          <w:lang w:val="en-US"/>
        </w:rPr>
        <w:t xml:space="preserve"> </w:t>
      </w:r>
      <w:r w:rsidR="003E1BC5" w:rsidRPr="006236F2">
        <w:rPr>
          <w:sz w:val="24"/>
          <w:szCs w:val="24"/>
          <w:lang w:val="en-US"/>
        </w:rPr>
        <w:t>the bent radical anion, CO</w:t>
      </w:r>
      <w:r w:rsidR="003E1BC5" w:rsidRPr="006236F2">
        <w:rPr>
          <w:sz w:val="24"/>
          <w:szCs w:val="24"/>
          <w:vertAlign w:val="subscript"/>
          <w:lang w:val="en-US"/>
        </w:rPr>
        <w:t>2</w:t>
      </w:r>
      <w:r w:rsidR="006A7633" w:rsidRPr="006236F2">
        <w:rPr>
          <w:rFonts w:cstheme="minorHAnsi"/>
          <w:sz w:val="24"/>
          <w:szCs w:val="24"/>
          <w:vertAlign w:val="superscript"/>
          <w:lang w:val="en-US"/>
        </w:rPr>
        <w:t>●</w:t>
      </w:r>
      <w:r w:rsidR="006A7633" w:rsidRPr="006236F2">
        <w:rPr>
          <w:sz w:val="24"/>
          <w:szCs w:val="24"/>
          <w:vertAlign w:val="superscript"/>
          <w:lang w:val="en-US"/>
        </w:rPr>
        <w:t>–</w:t>
      </w:r>
      <w:r w:rsidR="00B11E95" w:rsidRPr="006236F2">
        <w:rPr>
          <w:sz w:val="24"/>
          <w:szCs w:val="24"/>
          <w:lang w:val="en-US"/>
        </w:rPr>
        <w:t xml:space="preserve">. </w:t>
      </w:r>
      <w:r w:rsidR="00D940C1" w:rsidRPr="006236F2">
        <w:rPr>
          <w:sz w:val="24"/>
          <w:szCs w:val="24"/>
          <w:lang w:val="en-US"/>
        </w:rPr>
        <w:t>Nevertheless, the coordination of the CO</w:t>
      </w:r>
      <w:r w:rsidR="00D940C1" w:rsidRPr="006236F2">
        <w:rPr>
          <w:sz w:val="24"/>
          <w:szCs w:val="24"/>
          <w:vertAlign w:val="subscript"/>
          <w:lang w:val="en-US"/>
        </w:rPr>
        <w:t>2</w:t>
      </w:r>
      <w:r w:rsidR="00D940C1" w:rsidRPr="006236F2">
        <w:rPr>
          <w:sz w:val="24"/>
          <w:szCs w:val="24"/>
          <w:lang w:val="en-US"/>
        </w:rPr>
        <w:t xml:space="preserve"> molecule on </w:t>
      </w:r>
      <w:proofErr w:type="spellStart"/>
      <w:r w:rsidR="00D940C1" w:rsidRPr="006236F2">
        <w:rPr>
          <w:sz w:val="24"/>
          <w:szCs w:val="24"/>
          <w:lang w:val="en-US"/>
        </w:rPr>
        <w:t>electrodic</w:t>
      </w:r>
      <w:proofErr w:type="spellEnd"/>
      <w:r w:rsidR="00D940C1" w:rsidRPr="006236F2">
        <w:rPr>
          <w:sz w:val="24"/>
          <w:szCs w:val="24"/>
          <w:lang w:val="en-US"/>
        </w:rPr>
        <w:t xml:space="preserve"> surfaces can effectively </w:t>
      </w:r>
      <w:r w:rsidR="003E300C" w:rsidRPr="006236F2">
        <w:rPr>
          <w:sz w:val="24"/>
          <w:szCs w:val="24"/>
          <w:lang w:val="en-US"/>
        </w:rPr>
        <w:t xml:space="preserve">mitigate this </w:t>
      </w:r>
      <w:r w:rsidR="000E424D" w:rsidRPr="006236F2">
        <w:rPr>
          <w:sz w:val="24"/>
          <w:szCs w:val="24"/>
          <w:lang w:val="en-US"/>
        </w:rPr>
        <w:t xml:space="preserve">thermodynamic </w:t>
      </w:r>
      <w:r w:rsidR="003E300C" w:rsidRPr="006236F2">
        <w:rPr>
          <w:sz w:val="24"/>
          <w:szCs w:val="24"/>
          <w:lang w:val="en-US"/>
        </w:rPr>
        <w:t>requirement</w:t>
      </w:r>
      <w:r w:rsidR="00D940C1" w:rsidRPr="006236F2">
        <w:rPr>
          <w:sz w:val="24"/>
          <w:szCs w:val="24"/>
          <w:lang w:val="en-US"/>
        </w:rPr>
        <w:t>. Indeed, several metals can effectively stabilize not only CO</w:t>
      </w:r>
      <w:r w:rsidR="00D940C1" w:rsidRPr="006236F2">
        <w:rPr>
          <w:sz w:val="24"/>
          <w:szCs w:val="24"/>
          <w:vertAlign w:val="subscript"/>
          <w:lang w:val="en-US"/>
        </w:rPr>
        <w:t>2</w:t>
      </w:r>
      <w:r w:rsidR="00D940C1" w:rsidRPr="006236F2">
        <w:rPr>
          <w:rFonts w:cstheme="minorHAnsi"/>
          <w:sz w:val="24"/>
          <w:szCs w:val="24"/>
          <w:vertAlign w:val="superscript"/>
          <w:lang w:val="en-US"/>
        </w:rPr>
        <w:t>●</w:t>
      </w:r>
      <w:r w:rsidR="00D940C1" w:rsidRPr="006236F2">
        <w:rPr>
          <w:sz w:val="24"/>
          <w:szCs w:val="24"/>
          <w:vertAlign w:val="superscript"/>
          <w:lang w:val="en-US"/>
        </w:rPr>
        <w:t>–</w:t>
      </w:r>
      <w:r w:rsidR="00D940C1" w:rsidRPr="006236F2">
        <w:rPr>
          <w:sz w:val="24"/>
          <w:szCs w:val="24"/>
          <w:lang w:val="en-US"/>
        </w:rPr>
        <w:t>,</w:t>
      </w:r>
      <w:r w:rsidR="00B96DD9" w:rsidRPr="006236F2">
        <w:rPr>
          <w:sz w:val="24"/>
          <w:szCs w:val="24"/>
          <w:lang w:val="en-US"/>
        </w:rPr>
        <w:fldChar w:fldCharType="begin"/>
      </w:r>
      <w:r w:rsidR="00B96DD9" w:rsidRPr="006236F2">
        <w:rPr>
          <w:sz w:val="24"/>
          <w:szCs w:val="24"/>
          <w:lang w:val="en-US"/>
        </w:rPr>
        <w:instrText xml:space="preserve"> ADDIN EN.CITE &lt;EndNote&gt;&lt;Cite&gt;&lt;Author&gt;Hori&lt;/Author&gt;&lt;Year&gt;1994&lt;/Year&gt;&lt;RecNum&gt;14&lt;/RecNum&gt;&lt;DisplayText&gt;&lt;style face="superscript"&gt;16&lt;/style&gt;&lt;/DisplayText&gt;&lt;record&gt;&lt;rec-number&gt;14&lt;/rec-number&gt;&lt;foreign-keys&gt;&lt;key app="EN" db-id="ftzzdzdd4wprrue5pa4ppefxrp25daze2tvs" timestamp="1572445490"&gt;14&lt;/key&gt;&lt;/foreign-keys&gt;&lt;ref-type name="Journal Article"&gt;17&lt;/ref-type&gt;&lt;contributors&gt;&lt;authors&gt;&lt;author&gt;Hori, Yoshio&lt;/author&gt;&lt;author&gt;Wakebe, Hidetoshi&lt;/author&gt;&lt;author&gt;Tsukamoto, Toshio&lt;/author&gt;&lt;author&gt;Koga, Osamu&lt;/author&gt;&lt;/authors&gt;&lt;/contributors&gt;&lt;titles&gt;&lt;title&gt;Electrocatalytic process of CO selectivity in electrochemical reduction of CO2 at metal electrodes in aqueous media&lt;/title&gt;&lt;secondary-title&gt;Electrochimica Acta&lt;/secondary-title&gt;&lt;/titles&gt;&lt;periodical&gt;&lt;full-title&gt;Electrochimica Acta&lt;/full-title&gt;&lt;abbr-1&gt;Electrochim. Acta&lt;/abbr-1&gt;&lt;abbr-2&gt;Electrochim Acta&lt;/abbr-2&gt;&lt;/periodical&gt;&lt;pages&gt;1833-1839&lt;/pages&gt;&lt;volume&gt;39&lt;/volume&gt;&lt;number&gt;11-12&lt;/number&gt;&lt;dates&gt;&lt;year&gt;1994&lt;/year&gt;&lt;/dates&gt;&lt;isbn&gt;0013-4686&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16</w:t>
      </w:r>
      <w:r w:rsidR="00B96DD9" w:rsidRPr="006236F2">
        <w:rPr>
          <w:sz w:val="24"/>
          <w:szCs w:val="24"/>
          <w:lang w:val="en-US"/>
        </w:rPr>
        <w:fldChar w:fldCharType="end"/>
      </w:r>
      <w:r w:rsidR="00D940C1" w:rsidRPr="006236F2">
        <w:rPr>
          <w:sz w:val="24"/>
          <w:szCs w:val="24"/>
          <w:lang w:val="en-US"/>
        </w:rPr>
        <w:t xml:space="preserve"> but also other key intermediates for the further (</w:t>
      </w:r>
      <w:proofErr w:type="spellStart"/>
      <w:r w:rsidR="00D940C1" w:rsidRPr="006236F2">
        <w:rPr>
          <w:sz w:val="24"/>
          <w:szCs w:val="24"/>
          <w:lang w:val="en-US"/>
        </w:rPr>
        <w:t>multielectronic</w:t>
      </w:r>
      <w:proofErr w:type="spellEnd"/>
      <w:r w:rsidR="00D940C1" w:rsidRPr="006236F2">
        <w:rPr>
          <w:sz w:val="24"/>
          <w:szCs w:val="24"/>
          <w:lang w:val="en-US"/>
        </w:rPr>
        <w:t xml:space="preserve">) reduction reactions. </w:t>
      </w:r>
      <w:r w:rsidR="00906345" w:rsidRPr="006236F2">
        <w:rPr>
          <w:sz w:val="24"/>
          <w:szCs w:val="24"/>
          <w:lang w:val="en-US"/>
        </w:rPr>
        <w:t>Among them</w:t>
      </w:r>
      <w:r w:rsidR="00542EFF" w:rsidRPr="006236F2">
        <w:rPr>
          <w:sz w:val="24"/>
          <w:szCs w:val="24"/>
          <w:lang w:val="en-US"/>
        </w:rPr>
        <w:t>,</w:t>
      </w:r>
      <w:r w:rsidR="00660F88" w:rsidRPr="006236F2">
        <w:rPr>
          <w:sz w:val="24"/>
          <w:szCs w:val="24"/>
          <w:lang w:val="en-US"/>
        </w:rPr>
        <w:t xml:space="preserve"> *CO, *COOH and *CHO are</w:t>
      </w:r>
      <w:r w:rsidR="00906345" w:rsidRPr="006236F2">
        <w:rPr>
          <w:sz w:val="24"/>
          <w:szCs w:val="24"/>
          <w:lang w:val="en-US"/>
        </w:rPr>
        <w:t xml:space="preserve"> formed via proton-electron transfer mechanisms</w:t>
      </w:r>
      <w:r w:rsidR="00B96DD9" w:rsidRPr="006236F2">
        <w:rPr>
          <w:sz w:val="24"/>
          <w:szCs w:val="24"/>
          <w:lang w:val="en-US"/>
        </w:rPr>
        <w:fldChar w:fldCharType="begin"/>
      </w:r>
      <w:r w:rsidR="00B96DD9" w:rsidRPr="006236F2">
        <w:rPr>
          <w:sz w:val="24"/>
          <w:szCs w:val="24"/>
          <w:lang w:val="en-US"/>
        </w:rPr>
        <w:instrText xml:space="preserve"> ADDIN EN.CITE &lt;EndNote&gt;&lt;Cite&gt;&lt;Author&gt;Kortlever&lt;/Author&gt;&lt;Year&gt;2015&lt;/Year&gt;&lt;RecNum&gt;15&lt;/RecNum&gt;&lt;DisplayText&gt;&lt;style face="superscript"&gt;17&lt;/style&gt;&lt;/DisplayText&gt;&lt;record&gt;&lt;rec-number&gt;15&lt;/rec-number&gt;&lt;foreign-keys&gt;&lt;key app="EN" db-id="ftzzdzdd4wprrue5pa4ppefxrp25daze2tvs" timestamp="1572445512"&gt;15&lt;/key&gt;&lt;/foreign-keys&gt;&lt;ref-type name="Journal Article"&gt;17&lt;/ref-type&gt;&lt;contributors&gt;&lt;authors&gt;&lt;author&gt;Kortlever, Ruud&lt;/author&gt;&lt;author&gt;Shen, Jing&lt;/author&gt;&lt;author&gt;Schouten, Klaas Jan P&lt;/author&gt;&lt;author&gt;Calle-Vallejo, Federico&lt;/author&gt;&lt;author&gt;Koper, Marc TM&lt;/author&gt;&lt;/authors&gt;&lt;/contributors&gt;&lt;titles&gt;&lt;title&gt;Catalysts and reaction pathways for the electrochemical reduction of carbon dioxide&lt;/title&gt;&lt;secondary-title&gt;The journal of physical chemistry letters&lt;/secondary-title&gt;&lt;/titles&gt;&lt;periodical&gt;&lt;full-title&gt;The journal of physical chemistry letters&lt;/full-title&gt;&lt;abbr-1&gt;J. Phys. Chem. Lett.&lt;/abbr-1&gt;&lt;/periodical&gt;&lt;pages&gt;4073-4082&lt;/pages&gt;&lt;volume&gt;6&lt;/volume&gt;&lt;number&gt;20&lt;/number&gt;&lt;dates&gt;&lt;year&gt;2015&lt;/year&gt;&lt;/dates&gt;&lt;isbn&gt;1948-7185&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17</w:t>
      </w:r>
      <w:r w:rsidR="00B96DD9" w:rsidRPr="006236F2">
        <w:rPr>
          <w:sz w:val="24"/>
          <w:szCs w:val="24"/>
          <w:lang w:val="en-US"/>
        </w:rPr>
        <w:fldChar w:fldCharType="end"/>
      </w:r>
      <w:r w:rsidR="00660F88" w:rsidRPr="006236F2">
        <w:rPr>
          <w:sz w:val="24"/>
          <w:szCs w:val="24"/>
          <w:lang w:val="en-US"/>
        </w:rPr>
        <w:t xml:space="preserve"> (the asterisk denotes a site on the </w:t>
      </w:r>
      <w:proofErr w:type="spellStart"/>
      <w:r w:rsidR="00660F88" w:rsidRPr="006236F2">
        <w:rPr>
          <w:sz w:val="24"/>
          <w:szCs w:val="24"/>
          <w:lang w:val="en-US"/>
        </w:rPr>
        <w:t>electrodic</w:t>
      </w:r>
      <w:proofErr w:type="spellEnd"/>
      <w:r w:rsidR="00660F88" w:rsidRPr="006236F2">
        <w:rPr>
          <w:sz w:val="24"/>
          <w:szCs w:val="24"/>
          <w:lang w:val="en-US"/>
        </w:rPr>
        <w:t xml:space="preserve"> surface).</w:t>
      </w:r>
      <w:r w:rsidR="003A16AD" w:rsidRPr="006236F2">
        <w:rPr>
          <w:sz w:val="24"/>
          <w:szCs w:val="24"/>
          <w:lang w:val="en-US"/>
        </w:rPr>
        <w:t xml:space="preserve"> </w:t>
      </w:r>
      <w:r w:rsidR="00701D91" w:rsidRPr="006236F2">
        <w:rPr>
          <w:sz w:val="24"/>
          <w:szCs w:val="24"/>
          <w:lang w:val="en-US"/>
        </w:rPr>
        <w:t xml:space="preserve">On the other hand, an optimal binding strength between the intermediates and the metal surface, </w:t>
      </w:r>
      <w:r w:rsidR="00701D91" w:rsidRPr="006236F2">
        <w:rPr>
          <w:i/>
          <w:sz w:val="24"/>
          <w:szCs w:val="24"/>
          <w:lang w:val="en-US"/>
        </w:rPr>
        <w:t>i.e.</w:t>
      </w:r>
      <w:r w:rsidR="00701D91" w:rsidRPr="006236F2">
        <w:rPr>
          <w:sz w:val="24"/>
          <w:szCs w:val="24"/>
          <w:lang w:val="en-US"/>
        </w:rPr>
        <w:t xml:space="preserve"> not </w:t>
      </w:r>
      <w:r w:rsidR="00701D91" w:rsidRPr="006236F2">
        <w:rPr>
          <w:sz w:val="24"/>
          <w:szCs w:val="24"/>
          <w:lang w:val="en-US"/>
        </w:rPr>
        <w:lastRenderedPageBreak/>
        <w:t>hampering either the coordination or the product release, is crucial in terms of the overall catalytic activity</w:t>
      </w:r>
      <w:r w:rsidR="00233B77" w:rsidRPr="006236F2">
        <w:rPr>
          <w:sz w:val="24"/>
          <w:szCs w:val="24"/>
          <w:lang w:val="en-US"/>
        </w:rPr>
        <w:t xml:space="preserve">, which is </w:t>
      </w:r>
      <w:r w:rsidR="00CD3442" w:rsidRPr="006236F2">
        <w:rPr>
          <w:sz w:val="24"/>
          <w:szCs w:val="24"/>
          <w:lang w:val="en-US"/>
        </w:rPr>
        <w:t xml:space="preserve">usually assessed through volcano plots (Sabatier </w:t>
      </w:r>
      <w:r w:rsidR="00CD3442" w:rsidRPr="006236F2">
        <w:rPr>
          <w:color w:val="000000" w:themeColor="text1"/>
          <w:sz w:val="24"/>
          <w:szCs w:val="24"/>
          <w:lang w:val="en-US"/>
        </w:rPr>
        <w:t>principle).</w:t>
      </w:r>
      <w:r w:rsidR="00B96DD9" w:rsidRPr="006236F2">
        <w:rPr>
          <w:color w:val="000000" w:themeColor="text1"/>
          <w:sz w:val="24"/>
          <w:szCs w:val="24"/>
          <w:lang w:val="en-US"/>
        </w:rPr>
        <w:fldChar w:fldCharType="begin"/>
      </w:r>
      <w:r w:rsidR="00B96DD9" w:rsidRPr="006236F2">
        <w:rPr>
          <w:color w:val="000000" w:themeColor="text1"/>
          <w:sz w:val="24"/>
          <w:szCs w:val="24"/>
          <w:lang w:val="en-US"/>
        </w:rPr>
        <w:instrText xml:space="preserve"> ADDIN EN.CITE &lt;EndNote&gt;&lt;Cite&gt;&lt;Author&gt;Kortlever&lt;/Author&gt;&lt;Year&gt;2015&lt;/Year&gt;&lt;RecNum&gt;15&lt;/RecNum&gt;&lt;DisplayText&gt;&lt;style face="superscript"&gt;17&lt;/style&gt;&lt;/DisplayText&gt;&lt;record&gt;&lt;rec-number&gt;15&lt;/rec-number&gt;&lt;foreign-keys&gt;&lt;key app="EN" db-id="ftzzdzdd4wprrue5pa4ppefxrp25daze2tvs" timestamp="1572445512"&gt;15&lt;/key&gt;&lt;/foreign-keys&gt;&lt;ref-type name="Journal Article"&gt;17&lt;/ref-type&gt;&lt;contributors&gt;&lt;authors&gt;&lt;author&gt;Kortlever, Ruud&lt;/author&gt;&lt;author&gt;Shen, Jing&lt;/author&gt;&lt;author&gt;Schouten, Klaas Jan P&lt;/author&gt;&lt;author&gt;Calle-Vallejo, Federico&lt;/author&gt;&lt;author&gt;Koper, Marc TM&lt;/author&gt;&lt;/authors&gt;&lt;/contributors&gt;&lt;titles&gt;&lt;title&gt;Catalysts and reaction pathways for the electrochemical reduction of carbon dioxide&lt;/title&gt;&lt;secondary-title&gt;The journal of physical chemistry letters&lt;/secondary-title&gt;&lt;/titles&gt;&lt;periodical&gt;&lt;full-title&gt;The journal of physical chemistry letters&lt;/full-title&gt;&lt;abbr-1&gt;J. Phys. Chem. Lett.&lt;/abbr-1&gt;&lt;/periodical&gt;&lt;pages&gt;4073-4082&lt;/pages&gt;&lt;volume&gt;6&lt;/volume&gt;&lt;number&gt;20&lt;/number&gt;&lt;dates&gt;&lt;year&gt;2015&lt;/year&gt;&lt;/dates&gt;&lt;isbn&gt;1948-7185&lt;/isbn&gt;&lt;urls&gt;&lt;/urls&gt;&lt;/record&gt;&lt;/Cite&gt;&lt;/EndNote&gt;</w:instrText>
      </w:r>
      <w:r w:rsidR="00B96DD9" w:rsidRPr="006236F2">
        <w:rPr>
          <w:color w:val="000000" w:themeColor="text1"/>
          <w:sz w:val="24"/>
          <w:szCs w:val="24"/>
          <w:lang w:val="en-US"/>
        </w:rPr>
        <w:fldChar w:fldCharType="separate"/>
      </w:r>
      <w:r w:rsidR="00B96DD9" w:rsidRPr="006236F2">
        <w:rPr>
          <w:noProof/>
          <w:color w:val="000000" w:themeColor="text1"/>
          <w:sz w:val="24"/>
          <w:szCs w:val="24"/>
          <w:vertAlign w:val="superscript"/>
          <w:lang w:val="en-US"/>
        </w:rPr>
        <w:t>17</w:t>
      </w:r>
      <w:r w:rsidR="00B96DD9" w:rsidRPr="006236F2">
        <w:rPr>
          <w:color w:val="000000" w:themeColor="text1"/>
          <w:sz w:val="24"/>
          <w:szCs w:val="24"/>
          <w:lang w:val="en-US"/>
        </w:rPr>
        <w:fldChar w:fldCharType="end"/>
      </w:r>
      <w:r w:rsidR="00CD3442" w:rsidRPr="006236F2">
        <w:rPr>
          <w:color w:val="000000" w:themeColor="text1"/>
          <w:sz w:val="24"/>
          <w:szCs w:val="24"/>
          <w:lang w:val="en-GB"/>
        </w:rPr>
        <w:t xml:space="preserve"> </w:t>
      </w:r>
      <w:r w:rsidR="00377994" w:rsidRPr="006236F2">
        <w:rPr>
          <w:color w:val="000000" w:themeColor="text1"/>
          <w:sz w:val="24"/>
          <w:szCs w:val="24"/>
          <w:lang w:val="en-GB"/>
        </w:rPr>
        <w:t>A</w:t>
      </w:r>
      <w:r w:rsidR="00CD3442" w:rsidRPr="006236F2">
        <w:rPr>
          <w:color w:val="000000" w:themeColor="text1"/>
          <w:sz w:val="24"/>
          <w:szCs w:val="24"/>
          <w:lang w:val="en-GB"/>
        </w:rPr>
        <w:t xml:space="preserve">s far as CO binding energy is concerned, </w:t>
      </w:r>
      <w:r w:rsidR="002E0278" w:rsidRPr="006236F2">
        <w:rPr>
          <w:color w:val="000000" w:themeColor="text1"/>
          <w:sz w:val="24"/>
          <w:szCs w:val="24"/>
          <w:lang w:val="en-GB"/>
        </w:rPr>
        <w:t>the</w:t>
      </w:r>
      <w:r w:rsidR="00CD3442" w:rsidRPr="006236F2">
        <w:rPr>
          <w:color w:val="000000" w:themeColor="text1"/>
          <w:sz w:val="24"/>
          <w:szCs w:val="24"/>
          <w:lang w:val="en-GB"/>
        </w:rPr>
        <w:t xml:space="preserve"> top of the volcano</w:t>
      </w:r>
      <w:r w:rsidR="002E0278" w:rsidRPr="006236F2">
        <w:rPr>
          <w:color w:val="000000" w:themeColor="text1"/>
          <w:sz w:val="24"/>
          <w:szCs w:val="24"/>
          <w:lang w:val="en-GB"/>
        </w:rPr>
        <w:t xml:space="preserve"> is occupied by gold</w:t>
      </w:r>
      <w:r w:rsidR="004F7901" w:rsidRPr="006236F2">
        <w:rPr>
          <w:color w:val="000000" w:themeColor="text1"/>
          <w:sz w:val="24"/>
          <w:szCs w:val="24"/>
          <w:lang w:val="en-GB"/>
        </w:rPr>
        <w:t>,</w:t>
      </w:r>
      <w:r w:rsidR="00B96DD9" w:rsidRPr="006236F2">
        <w:rPr>
          <w:color w:val="000000" w:themeColor="text1"/>
          <w:sz w:val="24"/>
          <w:szCs w:val="24"/>
          <w:lang w:val="en-GB"/>
        </w:rPr>
        <w:fldChar w:fldCharType="begin"/>
      </w:r>
      <w:r w:rsidR="00B96DD9" w:rsidRPr="006236F2">
        <w:rPr>
          <w:color w:val="000000" w:themeColor="text1"/>
          <w:sz w:val="24"/>
          <w:szCs w:val="24"/>
          <w:lang w:val="en-GB"/>
        </w:rPr>
        <w:instrText xml:space="preserve"> ADDIN EN.CITE &lt;EndNote&gt;&lt;Cite&gt;&lt;Author&gt;Kuhl&lt;/Author&gt;&lt;Year&gt;2014&lt;/Year&gt;&lt;RecNum&gt;5&lt;/RecNum&gt;&lt;DisplayText&gt;&lt;style face="superscript"&gt;4&lt;/style&gt;&lt;/DisplayText&gt;&lt;record&gt;&lt;rec-number&gt;5&lt;/rec-number&gt;&lt;foreign-keys&gt;&lt;key app="EN" db-id="ftzzdzdd4wprrue5pa4ppefxrp25daze2tvs" timestamp="1572445091"&gt;5&lt;/key&gt;&lt;/foreign-keys&gt;&lt;ref-type name="Journal Article"&gt;17&lt;/ref-type&gt;&lt;contributors&gt;&lt;authors&gt;&lt;author&gt;Kuhl, Kendra P&lt;/author&gt;&lt;author&gt;Hatsukade, Toru&lt;/author&gt;&lt;author&gt;Cave, Etosha R&lt;/author&gt;&lt;author&gt;Abram, David N&lt;/author&gt;&lt;author&gt;Kibsgaard, Jakob&lt;/author&gt;&lt;author&gt;Jaramillo, Thomas F&lt;/author&gt;&lt;/authors&gt;&lt;/contributors&gt;&lt;titles&gt;&lt;title&gt;Electrocatalytic conversion of carbon dioxide to methane and methanol on transition metal surfaces&lt;/title&gt;&lt;secondary-title&gt;Journal of the American Chemical Society&lt;/secondary-title&gt;&lt;/titles&gt;&lt;periodical&gt;&lt;full-title&gt;Journal of the American Chemical Society&lt;/full-title&gt;&lt;abbr-1&gt;J. Am. Chem. Soc.&lt;/abbr-1&gt;&lt;abbr-2&gt;J Am Chem Soc&lt;/abbr-2&gt;&lt;/periodical&gt;&lt;pages&gt;14107-14113&lt;/pages&gt;&lt;volume&gt;136&lt;/volume&gt;&lt;number&gt;40&lt;/number&gt;&lt;dates&gt;&lt;year&gt;2014&lt;/year&gt;&lt;/dates&gt;&lt;isbn&gt;0002-7863&lt;/isbn&gt;&lt;urls&gt;&lt;/urls&gt;&lt;/record&gt;&lt;/Cite&gt;&lt;/EndNote&gt;</w:instrText>
      </w:r>
      <w:r w:rsidR="00B96DD9" w:rsidRPr="006236F2">
        <w:rPr>
          <w:color w:val="000000" w:themeColor="text1"/>
          <w:sz w:val="24"/>
          <w:szCs w:val="24"/>
          <w:lang w:val="en-GB"/>
        </w:rPr>
        <w:fldChar w:fldCharType="separate"/>
      </w:r>
      <w:r w:rsidR="00B96DD9" w:rsidRPr="006236F2">
        <w:rPr>
          <w:noProof/>
          <w:color w:val="000000" w:themeColor="text1"/>
          <w:sz w:val="24"/>
          <w:szCs w:val="24"/>
          <w:vertAlign w:val="superscript"/>
          <w:lang w:val="en-GB"/>
        </w:rPr>
        <w:t>4</w:t>
      </w:r>
      <w:r w:rsidR="00B96DD9" w:rsidRPr="006236F2">
        <w:rPr>
          <w:color w:val="000000" w:themeColor="text1"/>
          <w:sz w:val="24"/>
          <w:szCs w:val="24"/>
          <w:lang w:val="en-GB"/>
        </w:rPr>
        <w:fldChar w:fldCharType="end"/>
      </w:r>
      <w:r w:rsidR="00CD3442" w:rsidRPr="006236F2">
        <w:rPr>
          <w:color w:val="000000" w:themeColor="text1"/>
          <w:sz w:val="24"/>
          <w:szCs w:val="24"/>
          <w:lang w:val="en-US"/>
        </w:rPr>
        <w:t xml:space="preserve"> </w:t>
      </w:r>
      <w:r w:rsidR="0059447F" w:rsidRPr="006236F2">
        <w:rPr>
          <w:color w:val="000000" w:themeColor="text1"/>
          <w:sz w:val="24"/>
          <w:szCs w:val="24"/>
          <w:lang w:val="en-US"/>
        </w:rPr>
        <w:t>whic</w:t>
      </w:r>
      <w:r w:rsidR="0059447F" w:rsidRPr="006236F2">
        <w:rPr>
          <w:sz w:val="24"/>
          <w:szCs w:val="24"/>
          <w:lang w:val="en-US"/>
        </w:rPr>
        <w:t>h</w:t>
      </w:r>
      <w:r w:rsidR="002E0278" w:rsidRPr="006236F2">
        <w:rPr>
          <w:sz w:val="24"/>
          <w:szCs w:val="24"/>
          <w:lang w:val="en-US"/>
        </w:rPr>
        <w:t xml:space="preserve"> </w:t>
      </w:r>
      <w:r w:rsidR="00900FF5" w:rsidRPr="006236F2">
        <w:rPr>
          <w:sz w:val="24"/>
          <w:szCs w:val="24"/>
          <w:lang w:val="en-GB"/>
        </w:rPr>
        <w:t>almost selectively forms carbon monoxide as the main CO</w:t>
      </w:r>
      <w:r w:rsidR="00900FF5" w:rsidRPr="006236F2">
        <w:rPr>
          <w:sz w:val="24"/>
          <w:szCs w:val="24"/>
          <w:vertAlign w:val="subscript"/>
          <w:lang w:val="en-GB"/>
        </w:rPr>
        <w:t>2</w:t>
      </w:r>
      <w:r w:rsidR="00900FF5" w:rsidRPr="006236F2">
        <w:rPr>
          <w:sz w:val="24"/>
          <w:szCs w:val="24"/>
          <w:lang w:val="en-GB"/>
        </w:rPr>
        <w:t xml:space="preserve"> reduction product.</w:t>
      </w:r>
      <w:r w:rsidR="00B96DD9" w:rsidRPr="006236F2">
        <w:rPr>
          <w:sz w:val="24"/>
          <w:szCs w:val="24"/>
          <w:lang w:val="en-GB"/>
        </w:rPr>
        <w:fldChar w:fldCharType="begin"/>
      </w:r>
      <w:r w:rsidR="00B96DD9" w:rsidRPr="006236F2">
        <w:rPr>
          <w:sz w:val="24"/>
          <w:szCs w:val="24"/>
          <w:lang w:val="en-GB"/>
        </w:rPr>
        <w:instrText xml:space="preserve"> ADDIN EN.CITE &lt;EndNote&gt;&lt;Cite&gt;&lt;Author&gt;Vayenas&lt;/Author&gt;&lt;Year&gt;2008&lt;/Year&gt;&lt;RecNum&gt;4&lt;/RecNum&gt;&lt;DisplayText&gt;&lt;style face="superscript"&gt;3&lt;/style&gt;&lt;/DisplayText&gt;&lt;record&gt;&lt;rec-number&gt;4&lt;/rec-number&gt;&lt;foreign-keys&gt;&lt;key app="EN" db-id="ftzzdzdd4wprrue5pa4ppefxrp25daze2tvs" timestamp="1572445067"&gt;4&lt;/key&gt;&lt;/foreign-keys&gt;&lt;ref-type name="Book"&gt;6&lt;/ref-type&gt;&lt;contributors&gt;&lt;authors&gt;&lt;author&gt;Vayenas, Constantinos G&lt;/author&gt;&lt;author&gt;White, Ralph E&lt;/author&gt;&lt;author&gt;Gamboa-Aldeco, Maria E&lt;/author&gt;&lt;/authors&gt;&lt;/contributors&gt;&lt;titles&gt;&lt;title&gt;Modern Aspects of Electrochemistry 42&lt;/title&gt;&lt;/titles&gt;&lt;volume&gt;42&lt;/volume&gt;&lt;dates&gt;&lt;year&gt;2008&lt;/year&gt;&lt;/dates&gt;&lt;publisher&gt;Springer Science &amp;amp; Business Media&lt;/publisher&gt;&lt;isbn&gt;0387494898&lt;/isbn&gt;&lt;urls&gt;&lt;/urls&gt;&lt;/record&gt;&lt;/Cite&gt;&lt;/EndNote&gt;</w:instrText>
      </w:r>
      <w:r w:rsidR="00B96DD9" w:rsidRPr="006236F2">
        <w:rPr>
          <w:sz w:val="24"/>
          <w:szCs w:val="24"/>
          <w:lang w:val="en-GB"/>
        </w:rPr>
        <w:fldChar w:fldCharType="separate"/>
      </w:r>
      <w:r w:rsidR="00B96DD9" w:rsidRPr="006236F2">
        <w:rPr>
          <w:noProof/>
          <w:sz w:val="24"/>
          <w:szCs w:val="24"/>
          <w:vertAlign w:val="superscript"/>
          <w:lang w:val="en-GB"/>
        </w:rPr>
        <w:t>3</w:t>
      </w:r>
      <w:r w:rsidR="00B96DD9" w:rsidRPr="006236F2">
        <w:rPr>
          <w:sz w:val="24"/>
          <w:szCs w:val="24"/>
          <w:lang w:val="en-GB"/>
        </w:rPr>
        <w:fldChar w:fldCharType="end"/>
      </w:r>
      <w:r w:rsidR="00900FF5" w:rsidRPr="006236F2">
        <w:rPr>
          <w:sz w:val="24"/>
          <w:szCs w:val="24"/>
          <w:lang w:val="en-GB"/>
        </w:rPr>
        <w:t xml:space="preserve"> </w:t>
      </w:r>
      <w:r w:rsidR="00377994" w:rsidRPr="006236F2">
        <w:rPr>
          <w:sz w:val="24"/>
          <w:szCs w:val="24"/>
          <w:lang w:val="en-GB"/>
        </w:rPr>
        <w:t>Smaller amounts of formic acid</w:t>
      </w:r>
      <w:r w:rsidR="004C11CA" w:rsidRPr="006236F2">
        <w:rPr>
          <w:sz w:val="24"/>
          <w:szCs w:val="24"/>
          <w:lang w:val="en-GB"/>
        </w:rPr>
        <w:t xml:space="preserve"> </w:t>
      </w:r>
      <w:r w:rsidR="00B96DD9" w:rsidRPr="006236F2">
        <w:rPr>
          <w:sz w:val="24"/>
          <w:szCs w:val="24"/>
          <w:lang w:val="en-GB"/>
        </w:rPr>
        <w:fldChar w:fldCharType="begin"/>
      </w:r>
      <w:r w:rsidR="00B96DD9" w:rsidRPr="006236F2">
        <w:rPr>
          <w:sz w:val="24"/>
          <w:szCs w:val="24"/>
          <w:lang w:val="en-GB"/>
        </w:rPr>
        <w:instrText xml:space="preserve"> ADDIN EN.CITE &lt;EndNote&gt;&lt;Cite&gt;&lt;Author&gt;Vayenas&lt;/Author&gt;&lt;Year&gt;2008&lt;/Year&gt;&lt;RecNum&gt;4&lt;/RecNum&gt;&lt;DisplayText&gt;&lt;style face="superscript"&gt;3&lt;/style&gt;&lt;/DisplayText&gt;&lt;record&gt;&lt;rec-number&gt;4&lt;/rec-number&gt;&lt;foreign-keys&gt;&lt;key app="EN" db-id="ftzzdzdd4wprrue5pa4ppefxrp25daze2tvs" timestamp="1572445067"&gt;4&lt;/key&gt;&lt;/foreign-keys&gt;&lt;ref-type name="Book"&gt;6&lt;/ref-type&gt;&lt;contributors&gt;&lt;authors&gt;&lt;author&gt;Vayenas, Constantinos G&lt;/author&gt;&lt;author&gt;White, Ralph E&lt;/author&gt;&lt;author&gt;Gamboa-Aldeco, Maria E&lt;/author&gt;&lt;/authors&gt;&lt;/contributors&gt;&lt;titles&gt;&lt;title&gt;Modern Aspects of Electrochemistry 42&lt;/title&gt;&lt;/titles&gt;&lt;volume&gt;42&lt;/volume&gt;&lt;dates&gt;&lt;year&gt;2008&lt;/year&gt;&lt;/dates&gt;&lt;publisher&gt;Springer Science &amp;amp; Business Media&lt;/publisher&gt;&lt;isbn&gt;0387494898&lt;/isbn&gt;&lt;urls&gt;&lt;/urls&gt;&lt;/record&gt;&lt;/Cite&gt;&lt;/EndNote&gt;</w:instrText>
      </w:r>
      <w:r w:rsidR="00B96DD9" w:rsidRPr="006236F2">
        <w:rPr>
          <w:sz w:val="24"/>
          <w:szCs w:val="24"/>
          <w:lang w:val="en-GB"/>
        </w:rPr>
        <w:fldChar w:fldCharType="separate"/>
      </w:r>
      <w:r w:rsidR="00B96DD9" w:rsidRPr="006236F2">
        <w:rPr>
          <w:noProof/>
          <w:sz w:val="24"/>
          <w:szCs w:val="24"/>
          <w:vertAlign w:val="superscript"/>
          <w:lang w:val="en-GB"/>
        </w:rPr>
        <w:t>3</w:t>
      </w:r>
      <w:r w:rsidR="00B96DD9" w:rsidRPr="006236F2">
        <w:rPr>
          <w:sz w:val="24"/>
          <w:szCs w:val="24"/>
          <w:lang w:val="en-GB"/>
        </w:rPr>
        <w:fldChar w:fldCharType="end"/>
      </w:r>
      <w:r w:rsidR="004C11CA" w:rsidRPr="006236F2">
        <w:rPr>
          <w:color w:val="0000FF"/>
          <w:sz w:val="24"/>
          <w:szCs w:val="24"/>
          <w:lang w:val="en-GB"/>
        </w:rPr>
        <w:t xml:space="preserve"> </w:t>
      </w:r>
      <w:r w:rsidR="00BB270E" w:rsidRPr="006236F2">
        <w:rPr>
          <w:sz w:val="24"/>
          <w:szCs w:val="24"/>
          <w:lang w:val="en-GB"/>
        </w:rPr>
        <w:t>and methanol</w:t>
      </w:r>
      <w:r w:rsidR="004C11CA" w:rsidRPr="006236F2">
        <w:rPr>
          <w:sz w:val="24"/>
          <w:szCs w:val="24"/>
          <w:lang w:val="en-GB"/>
        </w:rPr>
        <w:t xml:space="preserve"> </w:t>
      </w:r>
      <w:r w:rsidR="00B96DD9" w:rsidRPr="006236F2">
        <w:rPr>
          <w:sz w:val="24"/>
          <w:szCs w:val="24"/>
          <w:lang w:val="en-GB"/>
        </w:rPr>
        <w:fldChar w:fldCharType="begin"/>
      </w:r>
      <w:r w:rsidR="00B96DD9" w:rsidRPr="006236F2">
        <w:rPr>
          <w:sz w:val="24"/>
          <w:szCs w:val="24"/>
          <w:lang w:val="en-GB"/>
        </w:rPr>
        <w:instrText xml:space="preserve"> ADDIN EN.CITE &lt;EndNote&gt;&lt;Cite&gt;&lt;Author&gt;Cave&lt;/Author&gt;&lt;Year&gt;2017&lt;/Year&gt;&lt;RecNum&gt;16&lt;/RecNum&gt;&lt;DisplayText&gt;&lt;style face="superscript"&gt;18&lt;/style&gt;&lt;/DisplayText&gt;&lt;record&gt;&lt;rec-number&gt;16&lt;/rec-number&gt;&lt;foreign-keys&gt;&lt;key app="EN" db-id="ftzzdzdd4wprrue5pa4ppefxrp25daze2tvs" timestamp="1572445723"&gt;16&lt;/key&gt;&lt;/foreign-keys&gt;&lt;ref-type name="Journal Article"&gt;17&lt;/ref-type&gt;&lt;contributors&gt;&lt;authors&gt;&lt;author&gt;Cave, Etosha R&lt;/author&gt;&lt;author&gt;Montoya, Joseph H&lt;/author&gt;&lt;author&gt;Kuhl, Kendra P&lt;/author&gt;&lt;author&gt;Abram, David N&lt;/author&gt;&lt;author&gt;Hatsukade, Toru&lt;/author&gt;&lt;author&gt;Shi, Chuan&lt;/author&gt;&lt;author&gt;Hahn, Christopher&lt;/author&gt;&lt;author&gt;Nørskov, Jens K&lt;/author&gt;&lt;author&gt;Jaramillo, Thomas F&lt;/author&gt;&lt;/authors&gt;&lt;/contributors&gt;&lt;titles&gt;&lt;title&gt;Electrochemical CO 2 reduction on Au surfaces: mechanistic aspects regarding the formation of major and minor products&lt;/title&gt;&lt;secondary-title&gt;Physical Chemistry Chemical Physics&lt;/secondary-title&gt;&lt;/titles&gt;&lt;periodical&gt;&lt;full-title&gt;Physical Chemistry Chemical Physics&lt;/full-title&gt;&lt;abbr-1&gt;Phys. Chem. Chem. Phys.&lt;/abbr-1&gt;&lt;abbr-2&gt;Phys Chem Chem Phys&lt;/abbr-2&gt;&lt;/periodical&gt;&lt;pages&gt;15856-15863&lt;/pages&gt;&lt;volume&gt;19&lt;/volume&gt;&lt;number&gt;24&lt;/number&gt;&lt;dates&gt;&lt;year&gt;2017&lt;/year&gt;&lt;/dates&gt;&lt;urls&gt;&lt;/urls&gt;&lt;/record&gt;&lt;/Cite&gt;&lt;/EndNote&gt;</w:instrText>
      </w:r>
      <w:r w:rsidR="00B96DD9" w:rsidRPr="006236F2">
        <w:rPr>
          <w:sz w:val="24"/>
          <w:szCs w:val="24"/>
          <w:lang w:val="en-GB"/>
        </w:rPr>
        <w:fldChar w:fldCharType="separate"/>
      </w:r>
      <w:r w:rsidR="00B96DD9" w:rsidRPr="006236F2">
        <w:rPr>
          <w:noProof/>
          <w:sz w:val="24"/>
          <w:szCs w:val="24"/>
          <w:vertAlign w:val="superscript"/>
          <w:lang w:val="en-GB"/>
        </w:rPr>
        <w:t>18</w:t>
      </w:r>
      <w:r w:rsidR="00B96DD9" w:rsidRPr="006236F2">
        <w:rPr>
          <w:sz w:val="24"/>
          <w:szCs w:val="24"/>
          <w:lang w:val="en-GB"/>
        </w:rPr>
        <w:fldChar w:fldCharType="end"/>
      </w:r>
      <w:r w:rsidR="00B55F8E" w:rsidRPr="006236F2">
        <w:rPr>
          <w:sz w:val="24"/>
          <w:szCs w:val="24"/>
          <w:vertAlign w:val="superscript"/>
          <w:lang w:val="en-GB"/>
        </w:rPr>
        <w:t>,</w:t>
      </w:r>
      <w:r w:rsidR="00B96DD9" w:rsidRPr="006236F2">
        <w:rPr>
          <w:sz w:val="24"/>
          <w:szCs w:val="24"/>
          <w:vertAlign w:val="superscript"/>
          <w:lang w:val="en-GB"/>
        </w:rPr>
        <w:fldChar w:fldCharType="begin"/>
      </w:r>
      <w:r w:rsidR="00B96DD9" w:rsidRPr="006236F2">
        <w:rPr>
          <w:sz w:val="24"/>
          <w:szCs w:val="24"/>
          <w:vertAlign w:val="superscript"/>
          <w:lang w:val="en-GB"/>
        </w:rPr>
        <w:instrText xml:space="preserve"> ADDIN EN.CITE &lt;EndNote&gt;&lt;Cite&gt;&lt;Author&gt;Narayanaru&lt;/Author&gt;&lt;Year&gt;2018&lt;/Year&gt;&lt;RecNum&gt;17&lt;/RecNum&gt;&lt;DisplayText&gt;&lt;style face="superscript"&gt;19&lt;/style&gt;&lt;/DisplayText&gt;&lt;record&gt;&lt;rec-number&gt;17&lt;/rec-number&gt;&lt;foreign-keys&gt;&lt;key app="EN" db-id="ftzzdzdd4wprrue5pa4ppefxrp25daze2tvs" timestamp="1572445746"&gt;17&lt;/key&gt;&lt;/foreign-keys&gt;&lt;ref-type name="Journal Article"&gt;17&lt;/ref-type&gt;&lt;contributors&gt;&lt;authors&gt;&lt;author&gt;Narayanaru, Sreekanth&lt;/author&gt;&lt;author&gt;Chinnaiah, Jeyabharathi&lt;/author&gt;&lt;author&gt;Phani, Kanala Lakshminarasimha&lt;/author&gt;&lt;author&gt;Scholz, Fritz&lt;/author&gt;&lt;/authors&gt;&lt;/contributors&gt;&lt;titles&gt;&lt;title&gt;pH dependent CO adsorption and roughness-induced selectivity of CO2 electroreduction on gold surfaces&lt;/title&gt;&lt;secondary-title&gt;Electrochimica Acta&lt;/secondary-title&gt;&lt;/titles&gt;&lt;periodical&gt;&lt;full-title&gt;Electrochimica Acta&lt;/full-title&gt;&lt;abbr-1&gt;Electrochim. Acta&lt;/abbr-1&gt;&lt;abbr-2&gt;Electrochim Acta&lt;/abbr-2&gt;&lt;/periodical&gt;&lt;pages&gt;269-274&lt;/pages&gt;&lt;volume&gt;264&lt;/volume&gt;&lt;dates&gt;&lt;year&gt;2018&lt;/year&gt;&lt;/dates&gt;&lt;isbn&gt;0013-4686&lt;/isbn&gt;&lt;urls&gt;&lt;/urls&gt;&lt;/record&gt;&lt;/Cite&gt;&lt;/EndNote&gt;</w:instrText>
      </w:r>
      <w:r w:rsidR="00B96DD9" w:rsidRPr="006236F2">
        <w:rPr>
          <w:sz w:val="24"/>
          <w:szCs w:val="24"/>
          <w:vertAlign w:val="superscript"/>
          <w:lang w:val="en-GB"/>
        </w:rPr>
        <w:fldChar w:fldCharType="separate"/>
      </w:r>
      <w:r w:rsidR="00B96DD9" w:rsidRPr="006236F2">
        <w:rPr>
          <w:noProof/>
          <w:sz w:val="24"/>
          <w:szCs w:val="24"/>
          <w:vertAlign w:val="superscript"/>
          <w:lang w:val="en-GB"/>
        </w:rPr>
        <w:t>19</w:t>
      </w:r>
      <w:r w:rsidR="00B96DD9" w:rsidRPr="006236F2">
        <w:rPr>
          <w:sz w:val="24"/>
          <w:szCs w:val="24"/>
          <w:vertAlign w:val="superscript"/>
          <w:lang w:val="en-GB"/>
        </w:rPr>
        <w:fldChar w:fldCharType="end"/>
      </w:r>
      <w:r w:rsidR="00BB270E" w:rsidRPr="006236F2">
        <w:rPr>
          <w:color w:val="0000FF"/>
          <w:sz w:val="24"/>
          <w:szCs w:val="24"/>
          <w:lang w:val="en-GB"/>
        </w:rPr>
        <w:t xml:space="preserve"> </w:t>
      </w:r>
      <w:r w:rsidR="00377994" w:rsidRPr="006236F2">
        <w:rPr>
          <w:sz w:val="24"/>
          <w:szCs w:val="24"/>
          <w:lang w:val="en-GB"/>
        </w:rPr>
        <w:t xml:space="preserve">have been also detected </w:t>
      </w:r>
      <w:r w:rsidR="00BB270E" w:rsidRPr="006236F2">
        <w:rPr>
          <w:sz w:val="24"/>
          <w:szCs w:val="24"/>
          <w:lang w:val="en-GB"/>
        </w:rPr>
        <w:t xml:space="preserve">respectively </w:t>
      </w:r>
      <w:r w:rsidR="00377994" w:rsidRPr="006236F2">
        <w:rPr>
          <w:sz w:val="24"/>
          <w:szCs w:val="24"/>
          <w:lang w:val="en-GB"/>
        </w:rPr>
        <w:t xml:space="preserve">at low </w:t>
      </w:r>
      <w:r w:rsidR="00BB270E" w:rsidRPr="006236F2">
        <w:rPr>
          <w:sz w:val="24"/>
          <w:szCs w:val="24"/>
          <w:lang w:val="en-GB"/>
        </w:rPr>
        <w:t xml:space="preserve">and high </w:t>
      </w:r>
      <w:proofErr w:type="spellStart"/>
      <w:r w:rsidR="00377994" w:rsidRPr="006236F2">
        <w:rPr>
          <w:sz w:val="24"/>
          <w:szCs w:val="24"/>
          <w:lang w:val="en-GB"/>
        </w:rPr>
        <w:t>overpotentials</w:t>
      </w:r>
      <w:proofErr w:type="spellEnd"/>
      <w:r w:rsidR="00BB270E" w:rsidRPr="006236F2">
        <w:rPr>
          <w:sz w:val="24"/>
          <w:szCs w:val="24"/>
          <w:lang w:val="en-GB"/>
        </w:rPr>
        <w:t>.</w:t>
      </w:r>
      <w:r w:rsidR="00177588" w:rsidRPr="006236F2">
        <w:rPr>
          <w:color w:val="0000FF"/>
          <w:sz w:val="24"/>
          <w:szCs w:val="24"/>
          <w:lang w:val="en-GB"/>
        </w:rPr>
        <w:t xml:space="preserve"> </w:t>
      </w:r>
    </w:p>
    <w:p w14:paraId="5CCEACEB" w14:textId="5FF2217E" w:rsidR="00A7751E" w:rsidRPr="006236F2" w:rsidRDefault="00301009" w:rsidP="00C31E83">
      <w:pPr>
        <w:spacing w:after="0" w:line="360" w:lineRule="auto"/>
        <w:jc w:val="both"/>
        <w:rPr>
          <w:color w:val="0000FF"/>
          <w:sz w:val="24"/>
          <w:szCs w:val="24"/>
          <w:lang w:val="en-GB"/>
        </w:rPr>
      </w:pPr>
      <w:r w:rsidRPr="006236F2">
        <w:rPr>
          <w:sz w:val="24"/>
          <w:szCs w:val="24"/>
          <w:lang w:val="en-GB"/>
        </w:rPr>
        <w:t>S</w:t>
      </w:r>
      <w:r w:rsidR="00377994" w:rsidRPr="006236F2">
        <w:rPr>
          <w:sz w:val="24"/>
          <w:szCs w:val="24"/>
          <w:lang w:val="en-GB"/>
        </w:rPr>
        <w:t xml:space="preserve">everal reports evidenced the importance of </w:t>
      </w:r>
      <w:proofErr w:type="spellStart"/>
      <w:r w:rsidR="00377994" w:rsidRPr="006236F2">
        <w:rPr>
          <w:sz w:val="24"/>
          <w:szCs w:val="24"/>
          <w:lang w:val="en-GB"/>
        </w:rPr>
        <w:t>nanostructuring</w:t>
      </w:r>
      <w:proofErr w:type="spellEnd"/>
      <w:r w:rsidR="001D6C6A" w:rsidRPr="006236F2">
        <w:rPr>
          <w:sz w:val="24"/>
          <w:szCs w:val="24"/>
          <w:lang w:val="en-GB"/>
        </w:rPr>
        <w:t xml:space="preserve"> </w:t>
      </w:r>
      <w:r w:rsidR="00377994" w:rsidRPr="006236F2">
        <w:rPr>
          <w:sz w:val="24"/>
          <w:szCs w:val="24"/>
          <w:lang w:val="en-GB"/>
        </w:rPr>
        <w:t>the Au-based cathodic interfaces in order to boost CO formation over the competitive proton reduction in aqueous media</w:t>
      </w:r>
      <w:r w:rsidR="00CD412A" w:rsidRPr="006236F2">
        <w:rPr>
          <w:sz w:val="24"/>
          <w:szCs w:val="24"/>
          <w:lang w:val="en-GB"/>
        </w:rPr>
        <w:t xml:space="preserve">. </w:t>
      </w:r>
      <w:r w:rsidR="00813008" w:rsidRPr="006236F2">
        <w:rPr>
          <w:rFonts w:cs="Lucida Grande"/>
          <w:color w:val="000000"/>
          <w:sz w:val="24"/>
          <w:szCs w:val="24"/>
          <w:lang w:val="en-GB"/>
        </w:rPr>
        <w:t>Highly-effective nanostructured Au cathodes typically exhibit</w:t>
      </w:r>
      <w:r w:rsidR="00D65F54" w:rsidRPr="006236F2">
        <w:rPr>
          <w:rFonts w:cs="Lucida Grande"/>
          <w:color w:val="000000"/>
          <w:sz w:val="24"/>
          <w:szCs w:val="24"/>
          <w:lang w:val="en-GB"/>
        </w:rPr>
        <w:t>: (</w:t>
      </w:r>
      <w:proofErr w:type="spellStart"/>
      <w:r w:rsidR="00D65F54" w:rsidRPr="006236F2">
        <w:rPr>
          <w:rFonts w:cs="Lucida Grande"/>
          <w:color w:val="000000"/>
          <w:sz w:val="24"/>
          <w:szCs w:val="24"/>
          <w:lang w:val="en-GB"/>
        </w:rPr>
        <w:t>i</w:t>
      </w:r>
      <w:proofErr w:type="spellEnd"/>
      <w:r w:rsidR="00D65F54" w:rsidRPr="006236F2">
        <w:rPr>
          <w:rFonts w:cs="Lucida Grande"/>
          <w:color w:val="000000"/>
          <w:sz w:val="24"/>
          <w:szCs w:val="24"/>
          <w:lang w:val="en-GB"/>
        </w:rPr>
        <w:t>)</w:t>
      </w:r>
      <w:r w:rsidR="001D6C6A" w:rsidRPr="006236F2">
        <w:rPr>
          <w:rFonts w:cs="Lucida Grande"/>
          <w:color w:val="000000"/>
          <w:sz w:val="24"/>
          <w:szCs w:val="24"/>
          <w:lang w:val="en-GB"/>
        </w:rPr>
        <w:t xml:space="preserve"> </w:t>
      </w:r>
      <w:r w:rsidR="00D65F54" w:rsidRPr="006236F2">
        <w:rPr>
          <w:sz w:val="24"/>
          <w:szCs w:val="24"/>
          <w:lang w:val="en-US"/>
        </w:rPr>
        <w:t>metastable surface structures;</w:t>
      </w:r>
      <w:r w:rsidR="00B96DD9" w:rsidRPr="006236F2">
        <w:rPr>
          <w:sz w:val="24"/>
          <w:szCs w:val="24"/>
          <w:lang w:val="en-US"/>
        </w:rPr>
        <w:fldChar w:fldCharType="begin"/>
      </w:r>
      <w:r w:rsidR="00B96DD9" w:rsidRPr="006236F2">
        <w:rPr>
          <w:sz w:val="24"/>
          <w:szCs w:val="24"/>
          <w:lang w:val="en-US"/>
        </w:rPr>
        <w:instrText xml:space="preserve"> ADDIN EN.CITE &lt;EndNote&gt;&lt;Cite&gt;&lt;Author&gt;Chen&lt;/Author&gt;&lt;Year&gt;2012&lt;/Year&gt;&lt;RecNum&gt;18&lt;/RecNum&gt;&lt;DisplayText&gt;&lt;style face="superscript"&gt;20&lt;/style&gt;&lt;/DisplayText&gt;&lt;record&gt;&lt;rec-number&gt;18&lt;/rec-number&gt;&lt;foreign-keys&gt;&lt;key app="EN" db-id="ftzzdzdd4wprrue5pa4ppefxrp25daze2tvs" timestamp="1572445770"&gt;18&lt;/key&gt;&lt;/foreign-keys&gt;&lt;ref-type name="Journal Article"&gt;17&lt;/ref-type&gt;&lt;contributors&gt;&lt;authors&gt;&lt;author&gt;Chen, Yihong&lt;/author&gt;&lt;author&gt;Li, Christina W&lt;/author&gt;&lt;author&gt;Kanan, Matthew W&lt;/author&gt;&lt;/authors&gt;&lt;/contributors&gt;&lt;titles&gt;&lt;title&gt;Aqueous CO2 reduction at very low overpotential on oxide-derived Au nanoparticles&lt;/title&gt;&lt;secondary-title&gt;Journal of the American Chemical Society&lt;/secondary-title&gt;&lt;/titles&gt;&lt;periodical&gt;&lt;full-title&gt;Journal of the American Chemical Society&lt;/full-title&gt;&lt;abbr-1&gt;J. Am. Chem. Soc.&lt;/abbr-1&gt;&lt;abbr-2&gt;J Am Chem Soc&lt;/abbr-2&gt;&lt;/periodical&gt;&lt;pages&gt;19969-19972&lt;/pages&gt;&lt;volume&gt;134&lt;/volume&gt;&lt;number&gt;49&lt;/number&gt;&lt;dates&gt;&lt;year&gt;2012&lt;/year&gt;&lt;/dates&gt;&lt;isbn&gt;0002-7863&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20</w:t>
      </w:r>
      <w:r w:rsidR="00B96DD9" w:rsidRPr="006236F2">
        <w:rPr>
          <w:sz w:val="24"/>
          <w:szCs w:val="24"/>
          <w:lang w:val="en-US"/>
        </w:rPr>
        <w:fldChar w:fldCharType="end"/>
      </w:r>
      <w:r w:rsidR="00D65F54" w:rsidRPr="006236F2">
        <w:rPr>
          <w:color w:val="0000FF"/>
          <w:sz w:val="24"/>
          <w:szCs w:val="24"/>
          <w:lang w:val="en-GB"/>
        </w:rPr>
        <w:t xml:space="preserve"> </w:t>
      </w:r>
      <w:r w:rsidR="00D65F54" w:rsidRPr="006236F2">
        <w:rPr>
          <w:sz w:val="24"/>
          <w:szCs w:val="24"/>
          <w:lang w:val="en-GB"/>
        </w:rPr>
        <w:t>(ii)</w:t>
      </w:r>
      <w:r w:rsidR="00D65F54" w:rsidRPr="006236F2">
        <w:rPr>
          <w:color w:val="0000FF"/>
          <w:sz w:val="24"/>
          <w:szCs w:val="24"/>
          <w:lang w:val="en-GB"/>
        </w:rPr>
        <w:t xml:space="preserve"> </w:t>
      </w:r>
      <w:r w:rsidR="008368F7" w:rsidRPr="006236F2">
        <w:rPr>
          <w:sz w:val="24"/>
          <w:szCs w:val="24"/>
          <w:lang w:val="en-US"/>
        </w:rPr>
        <w:t xml:space="preserve">engineered </w:t>
      </w:r>
      <w:r w:rsidR="00D65F54" w:rsidRPr="006236F2">
        <w:rPr>
          <w:sz w:val="24"/>
          <w:szCs w:val="24"/>
          <w:lang w:val="en-US"/>
        </w:rPr>
        <w:t xml:space="preserve">high-index </w:t>
      </w:r>
      <w:r w:rsidR="008368F7" w:rsidRPr="006236F2">
        <w:rPr>
          <w:sz w:val="24"/>
          <w:szCs w:val="24"/>
          <w:lang w:val="en-US"/>
        </w:rPr>
        <w:t>facets</w:t>
      </w:r>
      <w:r w:rsidR="001D6C6A" w:rsidRPr="006236F2">
        <w:rPr>
          <w:sz w:val="24"/>
          <w:szCs w:val="24"/>
          <w:lang w:val="en-US"/>
        </w:rPr>
        <w:t xml:space="preserve"> and</w:t>
      </w:r>
      <w:r w:rsidR="008368F7" w:rsidRPr="006236F2">
        <w:rPr>
          <w:sz w:val="24"/>
          <w:szCs w:val="24"/>
          <w:lang w:val="en-US"/>
        </w:rPr>
        <w:t xml:space="preserve"> features</w:t>
      </w:r>
      <w:r w:rsidR="00DD177C" w:rsidRPr="006236F2">
        <w:rPr>
          <w:sz w:val="24"/>
          <w:szCs w:val="24"/>
          <w:lang w:val="en-US"/>
        </w:rPr>
        <w:t>;</w:t>
      </w:r>
      <w:r w:rsidR="00B96DD9" w:rsidRPr="006236F2">
        <w:rPr>
          <w:sz w:val="24"/>
          <w:szCs w:val="24"/>
          <w:lang w:val="en-US"/>
        </w:rPr>
        <w:fldChar w:fldCharType="begin"/>
      </w:r>
      <w:r w:rsidR="00B96DD9" w:rsidRPr="006236F2">
        <w:rPr>
          <w:sz w:val="24"/>
          <w:szCs w:val="24"/>
          <w:lang w:val="en-US"/>
        </w:rPr>
        <w:instrText xml:space="preserve"> ADDIN EN.CITE &lt;EndNote&gt;&lt;Cite&gt;&lt;Author&gt;Lee&lt;/Author&gt;&lt;Year&gt;2015&lt;/Year&gt;&lt;RecNum&gt;19&lt;/RecNum&gt;&lt;DisplayText&gt;&lt;style face="superscript"&gt;21&lt;/style&gt;&lt;/DisplayText&gt;&lt;record&gt;&lt;rec-number&gt;19&lt;/rec-number&gt;&lt;foreign-keys&gt;&lt;key app="EN" db-id="ftzzdzdd4wprrue5pa4ppefxrp25daze2tvs" timestamp="1572445791"&gt;19&lt;/key&gt;&lt;/foreign-keys&gt;&lt;ref-type name="Journal Article"&gt;17&lt;/ref-type&gt;&lt;contributors&gt;&lt;authors&gt;&lt;author&gt;Lee, Hye-Eun&lt;/author&gt;&lt;author&gt;Yang, Ki Dong&lt;/author&gt;&lt;author&gt;Yoon, Sang Moon&lt;/author&gt;&lt;author&gt;Ahn, Hyo-Yong&lt;/author&gt;&lt;author&gt;Lee, Yoon Young&lt;/author&gt;&lt;author&gt;Chang, Hyejin&lt;/author&gt;&lt;author&gt;Jeong, Dae Hong&lt;/author&gt;&lt;author&gt;Lee, Yoon-Sik&lt;/author&gt;&lt;author&gt;Kim, Mi Young&lt;/author&gt;&lt;author&gt;Nam, Ki Tae&lt;/author&gt;&lt;/authors&gt;&lt;/contributors&gt;&lt;titles&gt;&lt;title&gt;Concave rhombic dodecahedral Au nanocatalyst with multiple high-index facets for CO2 reduction&lt;/title&gt;&lt;secondary-title&gt;ACS nano&lt;/secondary-title&gt;&lt;/titles&gt;&lt;pages&gt;8384-8393&lt;/pages&gt;&lt;volume&gt;9&lt;/volume&gt;&lt;number&gt;8&lt;/number&gt;&lt;dates&gt;&lt;year&gt;2015&lt;/year&gt;&lt;/dates&gt;&lt;isbn&gt;1936-0851&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21</w:t>
      </w:r>
      <w:r w:rsidR="00B96DD9" w:rsidRPr="006236F2">
        <w:rPr>
          <w:sz w:val="24"/>
          <w:szCs w:val="24"/>
          <w:lang w:val="en-US"/>
        </w:rPr>
        <w:fldChar w:fldCharType="end"/>
      </w:r>
      <w:r w:rsidR="00B55F8E" w:rsidRPr="006236F2">
        <w:rPr>
          <w:sz w:val="24"/>
          <w:szCs w:val="24"/>
          <w:vertAlign w:val="superscript"/>
          <w:lang w:val="en-US"/>
        </w:rPr>
        <w:t>,</w:t>
      </w:r>
      <w:r w:rsidR="00B96DD9" w:rsidRPr="006236F2">
        <w:rPr>
          <w:sz w:val="24"/>
          <w:szCs w:val="24"/>
          <w:lang w:val="en-US"/>
        </w:rPr>
        <w:fldChar w:fldCharType="begin"/>
      </w:r>
      <w:r w:rsidR="00B96DD9" w:rsidRPr="006236F2">
        <w:rPr>
          <w:sz w:val="24"/>
          <w:szCs w:val="24"/>
          <w:lang w:val="en-US"/>
        </w:rPr>
        <w:instrText xml:space="preserve"> ADDIN EN.CITE &lt;EndNote&gt;&lt;Cite&gt;&lt;Author&gt;Zhu&lt;/Author&gt;&lt;Year&gt;2014&lt;/Year&gt;&lt;RecNum&gt;20&lt;/RecNum&gt;&lt;DisplayText&gt;&lt;style face="superscript"&gt;22&lt;/style&gt;&lt;/DisplayText&gt;&lt;record&gt;&lt;rec-number&gt;20&lt;/rec-number&gt;&lt;foreign-keys&gt;&lt;key app="EN" db-id="ftzzdzdd4wprrue5pa4ppefxrp25daze2tvs" timestamp="1572445819"&gt;20&lt;/key&gt;&lt;/foreign-keys&gt;&lt;ref-type name="Journal Article"&gt;17&lt;/ref-type&gt;&lt;contributors&gt;&lt;authors&gt;&lt;author&gt;Zhu, Wenlei&lt;/author&gt;&lt;author&gt;Zhang, Yin-Jia&lt;/author&gt;&lt;author&gt;Zhang, Hongyi&lt;/author&gt;&lt;author&gt;Lv, Haifeng&lt;/author&gt;&lt;author&gt;Li, Qing&lt;/author&gt;&lt;author&gt;Michalsky, Ronald&lt;/author&gt;&lt;author&gt;Peterson, Andrew A&lt;/author&gt;&lt;author&gt;Sun, Shouheng&lt;/author&gt;&lt;/authors&gt;&lt;/contributors&gt;&lt;titles&gt;&lt;title&gt;Active and selective conversion of CO2 to CO on ultrathin Au nanowires&lt;/title&gt;&lt;secondary-title&gt;Journal of the American Chemical Society&lt;/secondary-title&gt;&lt;/titles&gt;&lt;periodical&gt;&lt;full-title&gt;Journal of the American Chemical Society&lt;/full-title&gt;&lt;abbr-1&gt;J. Am. Chem. Soc.&lt;/abbr-1&gt;&lt;abbr-2&gt;J Am Chem Soc&lt;/abbr-2&gt;&lt;/periodical&gt;&lt;pages&gt;16132-16135&lt;/pages&gt;&lt;volume&gt;136&lt;/volume&gt;&lt;number&gt;46&lt;/number&gt;&lt;dates&gt;&lt;year&gt;2014&lt;/year&gt;&lt;/dates&gt;&lt;isbn&gt;0002-7863&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22</w:t>
      </w:r>
      <w:r w:rsidR="00B96DD9" w:rsidRPr="006236F2">
        <w:rPr>
          <w:sz w:val="24"/>
          <w:szCs w:val="24"/>
          <w:lang w:val="en-US"/>
        </w:rPr>
        <w:fldChar w:fldCharType="end"/>
      </w:r>
      <w:r w:rsidR="008368F7" w:rsidRPr="006236F2">
        <w:rPr>
          <w:sz w:val="24"/>
          <w:szCs w:val="24"/>
          <w:lang w:val="en-US"/>
        </w:rPr>
        <w:t xml:space="preserve"> </w:t>
      </w:r>
      <w:r w:rsidR="00D65F54" w:rsidRPr="006236F2">
        <w:rPr>
          <w:sz w:val="24"/>
          <w:szCs w:val="24"/>
          <w:lang w:val="en-US"/>
        </w:rPr>
        <w:t xml:space="preserve">(iii) local changes in the </w:t>
      </w:r>
      <w:r w:rsidR="00EE127D" w:rsidRPr="006236F2">
        <w:rPr>
          <w:sz w:val="24"/>
          <w:szCs w:val="24"/>
          <w:lang w:val="en-US"/>
        </w:rPr>
        <w:t>electric double layer near the cathode surface,</w:t>
      </w:r>
      <w:r w:rsidR="00B96DD9" w:rsidRPr="006236F2">
        <w:rPr>
          <w:sz w:val="24"/>
          <w:szCs w:val="24"/>
          <w:lang w:val="en-US"/>
        </w:rPr>
        <w:fldChar w:fldCharType="begin"/>
      </w:r>
      <w:r w:rsidR="00B96DD9" w:rsidRPr="006236F2">
        <w:rPr>
          <w:sz w:val="24"/>
          <w:szCs w:val="24"/>
          <w:lang w:val="en-US"/>
        </w:rPr>
        <w:instrText xml:space="preserve"> ADDIN EN.CITE &lt;EndNote&gt;&lt;Cite&gt;&lt;Author&gt;Kim&lt;/Author&gt;&lt;Year&gt;2017&lt;/Year&gt;&lt;RecNum&gt;21&lt;/RecNum&gt;&lt;DisplayText&gt;&lt;style face="superscript"&gt;23&lt;/style&gt;&lt;/DisplayText&gt;&lt;record&gt;&lt;rec-number&gt;21&lt;/rec-number&gt;&lt;foreign-keys&gt;&lt;key app="EN" db-id="ftzzdzdd4wprrue5pa4ppefxrp25daze2tvs" timestamp="1572445835"&gt;21&lt;/key&gt;&lt;/foreign-keys&gt;&lt;ref-type name="Journal Article"&gt;17&lt;/ref-type&gt;&lt;contributors&gt;&lt;authors&gt;&lt;author&gt;Kim, Haeri&lt;/author&gt;&lt;author&gt;Park, Hyun Seo&lt;/author&gt;&lt;author&gt;Hwang, Yun Jeong&lt;/author&gt;&lt;author&gt;Min, Byoung Koun&lt;/author&gt;&lt;/authors&gt;&lt;/contributors&gt;&lt;titles&gt;&lt;title&gt;Surface-morphology-dependent electrolyte effects on gold-catalyzed electrochemical CO2 reduction&lt;/title&gt;&lt;secondary-title&gt;The Journal of Physical Chemistry C&lt;/secondary-title&gt;&lt;/titles&gt;&lt;periodical&gt;&lt;full-title&gt;The Journal of Physical Chemistry C&lt;/full-title&gt;&lt;abbr-1&gt;J. Phys. Chem. C&lt;/abbr-1&gt;&lt;/periodical&gt;&lt;pages&gt;22637-22643&lt;/pages&gt;&lt;volume&gt;121&lt;/volume&gt;&lt;number&gt;41&lt;/number&gt;&lt;dates&gt;&lt;year&gt;2017&lt;/year&gt;&lt;/dates&gt;&lt;isbn&gt;1932-7447&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23</w:t>
      </w:r>
      <w:r w:rsidR="00B96DD9" w:rsidRPr="006236F2">
        <w:rPr>
          <w:sz w:val="24"/>
          <w:szCs w:val="24"/>
          <w:lang w:val="en-US"/>
        </w:rPr>
        <w:fldChar w:fldCharType="end"/>
      </w:r>
      <w:r w:rsidR="00B55F8E" w:rsidRPr="006236F2">
        <w:rPr>
          <w:sz w:val="24"/>
          <w:szCs w:val="24"/>
          <w:vertAlign w:val="superscript"/>
          <w:lang w:val="en-US"/>
        </w:rPr>
        <w:t>,</w:t>
      </w:r>
      <w:r w:rsidR="00B96DD9" w:rsidRPr="006236F2">
        <w:rPr>
          <w:sz w:val="24"/>
          <w:szCs w:val="24"/>
          <w:lang w:val="en-US"/>
        </w:rPr>
        <w:fldChar w:fldCharType="begin"/>
      </w:r>
      <w:r w:rsidR="00B96DD9" w:rsidRPr="006236F2">
        <w:rPr>
          <w:sz w:val="24"/>
          <w:szCs w:val="24"/>
          <w:lang w:val="en-US"/>
        </w:rPr>
        <w:instrText xml:space="preserve"> ADDIN EN.CITE &lt;EndNote&gt;&lt;Cite&gt;&lt;Author&gt;Liu&lt;/Author&gt;&lt;Year&gt;2016&lt;/Year&gt;&lt;RecNum&gt;22&lt;/RecNum&gt;&lt;DisplayText&gt;&lt;style face="superscript"&gt;24&lt;/style&gt;&lt;/DisplayText&gt;&lt;record&gt;&lt;rec-number&gt;22&lt;/rec-number&gt;&lt;foreign-keys&gt;&lt;key app="EN" db-id="ftzzdzdd4wprrue5pa4ppefxrp25daze2tvs" timestamp="1572445855"&gt;22&lt;/key&gt;&lt;/foreign-keys&gt;&lt;ref-type name="Journal Article"&gt;17&lt;/ref-type&gt;&lt;contributors&gt;&lt;authors&gt;&lt;author&gt;Liu, Min&lt;/author&gt;&lt;author&gt;Pang, Yuanjie&lt;/author&gt;&lt;author&gt;Zhang, Bo&lt;/author&gt;&lt;author&gt;De Luna, Phil&lt;/author&gt;&lt;author&gt;Voznyy, Oleksandr&lt;/author&gt;&lt;author&gt;Xu, Jixian&lt;/author&gt;&lt;author&gt;Zheng, Xueli&lt;/author&gt;&lt;author&gt;Dinh, Cao Thang&lt;/author&gt;&lt;author&gt;Fan, Fengjia&lt;/author&gt;&lt;author&gt;Cao, Changhong&lt;/author&gt;&lt;/authors&gt;&lt;/contributors&gt;&lt;titles&gt;&lt;title&gt;Enhanced electrocatalytic CO 2 reduction via field-induced reagent concentration&lt;/title&gt;&lt;secondary-title&gt;Nature&lt;/secondary-title&gt;&lt;/titles&gt;&lt;pages&gt;382&lt;/pages&gt;&lt;volume&gt;537&lt;/volume&gt;&lt;number&gt;7620&lt;/number&gt;&lt;dates&gt;&lt;year&gt;2016&lt;/year&gt;&lt;/dates&gt;&lt;isbn&gt;1476-4687&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24</w:t>
      </w:r>
      <w:r w:rsidR="00B96DD9" w:rsidRPr="006236F2">
        <w:rPr>
          <w:sz w:val="24"/>
          <w:szCs w:val="24"/>
          <w:lang w:val="en-US"/>
        </w:rPr>
        <w:fldChar w:fldCharType="end"/>
      </w:r>
      <w:r w:rsidR="00EE127D" w:rsidRPr="006236F2">
        <w:rPr>
          <w:sz w:val="24"/>
          <w:szCs w:val="24"/>
          <w:lang w:val="en-US"/>
        </w:rPr>
        <w:t xml:space="preserve"> </w:t>
      </w:r>
      <w:r w:rsidR="00042289" w:rsidRPr="006236F2">
        <w:rPr>
          <w:sz w:val="24"/>
          <w:szCs w:val="24"/>
          <w:lang w:val="en-US"/>
        </w:rPr>
        <w:t>and/</w:t>
      </w:r>
      <w:r w:rsidR="00EE127D" w:rsidRPr="006236F2">
        <w:rPr>
          <w:sz w:val="24"/>
          <w:szCs w:val="24"/>
          <w:lang w:val="en-US"/>
        </w:rPr>
        <w:t xml:space="preserve">or in the </w:t>
      </w:r>
      <w:r w:rsidR="00042289" w:rsidRPr="006236F2">
        <w:rPr>
          <w:sz w:val="24"/>
          <w:szCs w:val="24"/>
          <w:lang w:val="en-US"/>
        </w:rPr>
        <w:t xml:space="preserve">local </w:t>
      </w:r>
      <w:r w:rsidR="00433E64" w:rsidRPr="006236F2">
        <w:rPr>
          <w:sz w:val="24"/>
          <w:szCs w:val="24"/>
          <w:lang w:val="en-US"/>
        </w:rPr>
        <w:t xml:space="preserve">pH of the </w:t>
      </w:r>
      <w:r w:rsidR="007E24B2" w:rsidRPr="006236F2">
        <w:rPr>
          <w:sz w:val="24"/>
          <w:szCs w:val="24"/>
          <w:lang w:val="en-US"/>
        </w:rPr>
        <w:t>electrolyte</w:t>
      </w:r>
      <w:r w:rsidR="004C11CA" w:rsidRPr="006236F2">
        <w:rPr>
          <w:sz w:val="24"/>
          <w:szCs w:val="24"/>
          <w:lang w:val="en-US"/>
        </w:rPr>
        <w:t>;</w:t>
      </w:r>
      <w:r w:rsidR="00B96DD9" w:rsidRPr="006236F2">
        <w:rPr>
          <w:sz w:val="24"/>
          <w:szCs w:val="24"/>
          <w:lang w:val="en-US"/>
        </w:rPr>
        <w:fldChar w:fldCharType="begin"/>
      </w:r>
      <w:r w:rsidR="00B96DD9" w:rsidRPr="006236F2">
        <w:rPr>
          <w:sz w:val="24"/>
          <w:szCs w:val="24"/>
          <w:lang w:val="en-US"/>
        </w:rPr>
        <w:instrText xml:space="preserve"> ADDIN EN.CITE &lt;EndNote&gt;&lt;Cite&gt;&lt;Author&gt;Welch&lt;/Author&gt;&lt;Year&gt;2019&lt;/Year&gt;&lt;RecNum&gt;23&lt;/RecNum&gt;&lt;DisplayText&gt;&lt;style face="superscript"&gt;25&lt;/style&gt;&lt;/DisplayText&gt;&lt;record&gt;&lt;rec-number&gt;23&lt;/rec-number&gt;&lt;foreign-keys&gt;&lt;key app="EN" db-id="ftzzdzdd4wprrue5pa4ppefxrp25daze2tvs" timestamp="1572445919"&gt;23&lt;/key&gt;&lt;/foreign-keys&gt;&lt;ref-type name="Journal Article"&gt;17&lt;/ref-type&gt;&lt;contributors&gt;&lt;authors&gt;&lt;author&gt;Welch, Alex J&lt;/author&gt;&lt;author&gt;DuChene, Joseph S&lt;/author&gt;&lt;author&gt;Tagliabue, Giulia&lt;/author&gt;&lt;author&gt;Davoyan, Artur&lt;/author&gt;&lt;author&gt;Cheng, Wen-Hui&lt;/author&gt;&lt;author&gt;Atwater, Harry A&lt;/author&gt;&lt;/authors&gt;&lt;/contributors&gt;&lt;titles&gt;&lt;title&gt;Nanoporous Gold as a Highly Selective and Active Carbon Dioxide Reduction Catalyst&lt;/title&gt;&lt;secondary-title&gt;ACS Applied Energy Materials&lt;/secondary-title&gt;&lt;/titles&gt;&lt;periodical&gt;&lt;full-title&gt;ACS Applied Energy Materials&lt;/full-title&gt;&lt;abbr-1&gt;ACS Appl. Energy Mater.&lt;/abbr-1&gt;&lt;/periodical&gt;&lt;pages&gt;164-170&lt;/pages&gt;&lt;volume&gt;2&lt;/volume&gt;&lt;number&gt;1&lt;/number&gt;&lt;dates&gt;&lt;year&gt;2019&lt;/year&gt;&lt;/dates&gt;&lt;isbn&gt;2574-0962&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25</w:t>
      </w:r>
      <w:r w:rsidR="00B96DD9" w:rsidRPr="006236F2">
        <w:rPr>
          <w:sz w:val="24"/>
          <w:szCs w:val="24"/>
          <w:lang w:val="en-US"/>
        </w:rPr>
        <w:fldChar w:fldCharType="end"/>
      </w:r>
      <w:r w:rsidR="00AD53AE" w:rsidRPr="006236F2">
        <w:rPr>
          <w:sz w:val="24"/>
          <w:szCs w:val="24"/>
          <w:lang w:val="en-US"/>
        </w:rPr>
        <w:t xml:space="preserve"> </w:t>
      </w:r>
      <w:r w:rsidR="00D65F54" w:rsidRPr="006236F2">
        <w:rPr>
          <w:sz w:val="24"/>
          <w:szCs w:val="24"/>
          <w:lang w:val="en-US"/>
        </w:rPr>
        <w:t xml:space="preserve">(iv) under-coordinated sites, including </w:t>
      </w:r>
      <w:r w:rsidR="00DE3517" w:rsidRPr="006236F2">
        <w:rPr>
          <w:sz w:val="24"/>
          <w:szCs w:val="24"/>
          <w:lang w:val="en-US"/>
        </w:rPr>
        <w:t>grain boundaries</w:t>
      </w:r>
      <w:r w:rsidR="004C11CA" w:rsidRPr="006236F2">
        <w:rPr>
          <w:sz w:val="24"/>
          <w:szCs w:val="24"/>
          <w:lang w:val="en-US"/>
        </w:rPr>
        <w:t>.</w:t>
      </w:r>
      <w:r w:rsidR="00B96DD9" w:rsidRPr="006236F2">
        <w:rPr>
          <w:sz w:val="24"/>
          <w:szCs w:val="24"/>
          <w:lang w:val="en-US"/>
        </w:rPr>
        <w:fldChar w:fldCharType="begin"/>
      </w:r>
      <w:r w:rsidR="00B96DD9" w:rsidRPr="006236F2">
        <w:rPr>
          <w:sz w:val="24"/>
          <w:szCs w:val="24"/>
          <w:lang w:val="en-US"/>
        </w:rPr>
        <w:instrText xml:space="preserve"> ADDIN EN.CITE &lt;EndNote&gt;&lt;Cite&gt;&lt;Author&gt;Welch&lt;/Author&gt;&lt;Year&gt;2019&lt;/Year&gt;&lt;RecNum&gt;23&lt;/RecNum&gt;&lt;DisplayText&gt;&lt;style face="superscript"&gt;25&lt;/style&gt;&lt;/DisplayText&gt;&lt;record&gt;&lt;rec-number&gt;23&lt;/rec-number&gt;&lt;foreign-keys&gt;&lt;key app="EN" db-id="ftzzdzdd4wprrue5pa4ppefxrp25daze2tvs" timestamp="1572445919"&gt;23&lt;/key&gt;&lt;/foreign-keys&gt;&lt;ref-type name="Journal Article"&gt;17&lt;/ref-type&gt;&lt;contributors&gt;&lt;authors&gt;&lt;author&gt;Welch, Alex J&lt;/author&gt;&lt;author&gt;DuChene, Joseph S&lt;/author&gt;&lt;author&gt;Tagliabue, Giulia&lt;/author&gt;&lt;author&gt;Davoyan, Artur&lt;/author&gt;&lt;author&gt;Cheng, Wen-Hui&lt;/author&gt;&lt;author&gt;Atwater, Harry A&lt;/author&gt;&lt;/authors&gt;&lt;/contributors&gt;&lt;titles&gt;&lt;title&gt;Nanoporous Gold as a Highly Selective and Active Carbon Dioxide Reduction Catalyst&lt;/title&gt;&lt;secondary-title&gt;ACS Applied Energy Materials&lt;/secondary-title&gt;&lt;/titles&gt;&lt;periodical&gt;&lt;full-title&gt;ACS Applied Energy Materials&lt;/full-title&gt;&lt;abbr-1&gt;ACS Appl. Energy Mater.&lt;/abbr-1&gt;&lt;/periodical&gt;&lt;pages&gt;164-170&lt;/pages&gt;&lt;volume&gt;2&lt;/volume&gt;&lt;number&gt;1&lt;/number&gt;&lt;dates&gt;&lt;year&gt;2019&lt;/year&gt;&lt;/dates&gt;&lt;isbn&gt;2574-0962&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25</w:t>
      </w:r>
      <w:r w:rsidR="00B96DD9" w:rsidRPr="006236F2">
        <w:rPr>
          <w:sz w:val="24"/>
          <w:szCs w:val="24"/>
          <w:lang w:val="en-US"/>
        </w:rPr>
        <w:fldChar w:fldCharType="end"/>
      </w:r>
      <w:r w:rsidR="00C9492F" w:rsidRPr="006236F2">
        <w:rPr>
          <w:sz w:val="24"/>
          <w:szCs w:val="24"/>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&lt;EndNote&gt;&lt;Cite&gt;&lt;Author&gt;Feng&lt;/Author&gt;&lt;Year&gt;2015&lt;/Year&gt;&lt;RecNum&gt;24&lt;/RecNum&gt;&lt;DisplayText&gt;&lt;style face="superscript"&gt;26&lt;/style&gt;&lt;/DisplayText&gt;&lt;record&gt;&lt;rec-number&gt;24&lt;/rec-number&gt;&lt;foreign-keys&gt;&lt;key app="EN" db-id="ftzzdzdd4wprrue5pa4ppefxrp25daze2tvs" timestamp="1572445971"&gt;24&lt;/key&gt;&lt;/foreign-keys&gt;&lt;ref-type name="Journal Article"&gt;17&lt;/ref-type&gt;&lt;contributors&gt;&lt;authors&gt;&lt;author&gt;Feng, Xiaofeng&lt;/author&gt;&lt;author&gt;Jiang, Kaili&lt;/author&gt;&lt;author&gt;Fan, Shoushan&lt;/author&gt;&lt;author&gt;Kanan, Matthew W&lt;/author&gt;&lt;/authors&gt;&lt;/contributors&gt;&lt;titles&gt;&lt;title&gt;Grain-boundary-dependent CO2 electroreduction activity&lt;/title&gt;&lt;secondary-title&gt;Journal of the American Chemical Society&lt;/secondary-title&gt;&lt;/titles&gt;&lt;periodical&gt;&lt;full-title&gt;Journal of the American Chemical Society&lt;/full-title&gt;&lt;abbr-1&gt;J. Am. Chem. Soc.&lt;/abbr-1&gt;&lt;abbr-2&gt;J Am Chem Soc&lt;/abbr-2&gt;&lt;/periodical&gt;&lt;pages&gt;4606-4609&lt;/pages&gt;&lt;volume&gt;137&lt;/volume&gt;&lt;number&gt;14&lt;/number&gt;&lt;dates&gt;&lt;year&gt;2015&lt;/year&gt;&lt;/dates&gt;&lt;isbn&gt;0002-7863&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26</w:t>
      </w:r>
      <w:r w:rsidR="00B96DD9" w:rsidRPr="006236F2">
        <w:rPr>
          <w:sz w:val="24"/>
          <w:szCs w:val="24"/>
          <w:vertAlign w:val="superscript"/>
          <w:lang w:val="en-US"/>
        </w:rPr>
        <w:fldChar w:fldCharType="end"/>
      </w:r>
      <w:r w:rsidR="00B55F8E" w:rsidRPr="006236F2">
        <w:rPr>
          <w:sz w:val="24"/>
          <w:szCs w:val="24"/>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&lt;EndNote&gt;&lt;Cite&gt;&lt;Author&gt;Mariano&lt;/Author&gt;&lt;Year&gt;2017&lt;/Year&gt;&lt;RecNum&gt;25&lt;/RecNum&gt;&lt;DisplayText&gt;&lt;style face="superscript"&gt;27&lt;/style&gt;&lt;/DisplayText&gt;&lt;record&gt;&lt;rec-number&gt;25&lt;/rec-number&gt;&lt;foreign-keys&gt;&lt;key app="EN" db-id="ftzzdzdd4wprrue5pa4ppefxrp25daze2tvs" timestamp="1572446006"&gt;25&lt;/key&gt;&lt;/foreign-keys&gt;&lt;ref-type name="Journal Article"&gt;17&lt;/ref-type&gt;&lt;contributors&gt;&lt;authors&gt;&lt;author&gt;Mariano, Ruperto G&lt;/author&gt;&lt;author&gt;McKelvey, Kim&lt;/author&gt;&lt;author&gt;White, Henry S&lt;/author&gt;&lt;author&gt;Kanan, Matthew W&lt;/author&gt;&lt;/authors&gt;&lt;/contributors&gt;&lt;titles&gt;&lt;title&gt;Selective increase in CO2 electroreduction activity at grain-boundary surface terminations&lt;/title&gt;&lt;secondary-title&gt;Science&lt;/secondary-title&gt;&lt;/titles&gt;&lt;pages&gt;1187-1192&lt;/pages&gt;&lt;volume&gt;358&lt;/volume&gt;&lt;number&gt;6367&lt;/number&gt;&lt;dates&gt;&lt;year&gt;2017&lt;/year&gt;&lt;/dates&gt;&lt;isbn&gt;0036-8075&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27</w:t>
      </w:r>
      <w:r w:rsidR="00B96DD9" w:rsidRPr="006236F2">
        <w:rPr>
          <w:sz w:val="24"/>
          <w:szCs w:val="24"/>
          <w:vertAlign w:val="superscript"/>
          <w:lang w:val="en-US"/>
        </w:rPr>
        <w:fldChar w:fldCharType="end"/>
      </w:r>
      <w:r w:rsidR="00B55F8E" w:rsidRPr="006236F2">
        <w:rPr>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&lt;EndNote&gt;&lt;Cite&gt;&lt;Author&gt;Zhang&lt;/Author&gt;&lt;Year&gt;2018&lt;/Year&gt;&lt;RecNum&gt;26&lt;/RecNum&gt;&lt;DisplayText&gt;&lt;style face="superscript"&gt;28&lt;/style&gt;&lt;/DisplayText&gt;&lt;record&gt;&lt;rec-number&gt;26&lt;/rec-number&gt;&lt;foreign-keys&gt;&lt;key app="EN" db-id="ftzzdzdd4wprrue5pa4ppefxrp25daze2tvs" timestamp="1572446028"&gt;26&lt;/key&gt;&lt;/foreign-keys&gt;&lt;ref-type name="Journal Article"&gt;17&lt;/ref-type&gt;&lt;contributors&gt;&lt;authors&gt;&lt;author&gt;Zhang, Weiqing&lt;/author&gt;&lt;author&gt;He, Jia&lt;/author&gt;&lt;author&gt;Liu, Siyu&lt;/author&gt;&lt;author&gt;Niu, Wenxin&lt;/author&gt;&lt;author&gt;Liu, Pan&lt;/author&gt;&lt;author&gt;Zhao, Yang&lt;/author&gt;&lt;author&gt;Pang, Fangjie&lt;/author&gt;&lt;author&gt;Xi, Wei&lt;/author&gt;&lt;author&gt;Chen, Mingwei&lt;/author&gt;&lt;author&gt;Zhang, Wei&lt;/author&gt;&lt;/authors&gt;&lt;/contributors&gt;&lt;titles&gt;&lt;title&gt;Atomic origins of high electrochemical CO2 reduction efficiency on nanoporous gold&lt;/title&gt;&lt;secondary-title&gt;Nanoscale&lt;/secondary-title&gt;&lt;/titles&gt;&lt;pages&gt;8372-8376&lt;/pages&gt;&lt;volume&gt;10&lt;/volume&gt;&lt;number&gt;18&lt;/number&gt;&lt;dates&gt;&lt;year&gt;2018&lt;/year&gt;&lt;/dates&gt;&lt;isbn&gt;2040-3372&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28</w:t>
      </w:r>
      <w:r w:rsidR="00B96DD9" w:rsidRPr="006236F2">
        <w:rPr>
          <w:sz w:val="24"/>
          <w:szCs w:val="24"/>
          <w:vertAlign w:val="superscript"/>
          <w:lang w:val="en-US"/>
        </w:rPr>
        <w:fldChar w:fldCharType="end"/>
      </w:r>
      <w:r w:rsidR="00B31881" w:rsidRPr="006236F2">
        <w:rPr>
          <w:color w:val="0000FF"/>
          <w:sz w:val="24"/>
          <w:szCs w:val="24"/>
          <w:lang w:val="en-GB"/>
        </w:rPr>
        <w:t xml:space="preserve"> </w:t>
      </w:r>
      <w:r w:rsidR="00D32F21" w:rsidRPr="006236F2">
        <w:rPr>
          <w:sz w:val="24"/>
          <w:szCs w:val="24"/>
          <w:lang w:val="en-GB"/>
        </w:rPr>
        <w:t>The latter</w:t>
      </w:r>
      <w:r w:rsidR="003023E6" w:rsidRPr="006236F2">
        <w:rPr>
          <w:sz w:val="24"/>
          <w:szCs w:val="24"/>
          <w:lang w:val="en-GB"/>
        </w:rPr>
        <w:t xml:space="preserve"> </w:t>
      </w:r>
      <w:r w:rsidR="004A754C" w:rsidRPr="006236F2">
        <w:rPr>
          <w:sz w:val="24"/>
          <w:szCs w:val="24"/>
          <w:lang w:val="en-GB"/>
        </w:rPr>
        <w:t xml:space="preserve">has been </w:t>
      </w:r>
      <w:r w:rsidR="002A4860" w:rsidRPr="006236F2">
        <w:rPr>
          <w:sz w:val="24"/>
          <w:szCs w:val="24"/>
          <w:lang w:val="en-GB"/>
        </w:rPr>
        <w:t>r</w:t>
      </w:r>
      <w:r w:rsidR="00B66EBE" w:rsidRPr="006236F2">
        <w:rPr>
          <w:sz w:val="24"/>
          <w:szCs w:val="24"/>
          <w:lang w:val="en-GB"/>
        </w:rPr>
        <w:t>ecently</w:t>
      </w:r>
      <w:r w:rsidR="002A4860" w:rsidRPr="006236F2">
        <w:rPr>
          <w:sz w:val="24"/>
          <w:szCs w:val="24"/>
          <w:lang w:val="en-GB"/>
        </w:rPr>
        <w:t xml:space="preserve"> identified as</w:t>
      </w:r>
      <w:r w:rsidR="003023E6" w:rsidRPr="006236F2">
        <w:rPr>
          <w:sz w:val="24"/>
          <w:szCs w:val="24"/>
          <w:lang w:val="en-GB"/>
        </w:rPr>
        <w:t xml:space="preserve"> the most relevant</w:t>
      </w:r>
      <w:r w:rsidR="00D32F21" w:rsidRPr="006236F2">
        <w:rPr>
          <w:sz w:val="24"/>
          <w:szCs w:val="24"/>
          <w:lang w:val="en-GB"/>
        </w:rPr>
        <w:t xml:space="preserve"> feature</w:t>
      </w:r>
      <w:r w:rsidR="00551835" w:rsidRPr="006236F2">
        <w:rPr>
          <w:sz w:val="24"/>
          <w:szCs w:val="24"/>
          <w:lang w:val="en-GB"/>
        </w:rPr>
        <w:t xml:space="preserve"> for </w:t>
      </w:r>
      <w:r w:rsidR="003949A7" w:rsidRPr="006236F2">
        <w:rPr>
          <w:sz w:val="24"/>
          <w:szCs w:val="24"/>
          <w:lang w:val="en-GB"/>
        </w:rPr>
        <w:t>an efficient</w:t>
      </w:r>
      <w:r w:rsidR="00551835" w:rsidRPr="006236F2">
        <w:rPr>
          <w:sz w:val="24"/>
          <w:szCs w:val="24"/>
          <w:lang w:val="en-GB"/>
        </w:rPr>
        <w:t xml:space="preserve"> CO formation process</w:t>
      </w:r>
      <w:r w:rsidR="004A754C" w:rsidRPr="006236F2">
        <w:rPr>
          <w:sz w:val="24"/>
          <w:szCs w:val="24"/>
          <w:lang w:val="en-GB"/>
        </w:rPr>
        <w:t xml:space="preserve"> by the </w:t>
      </w:r>
      <w:proofErr w:type="spellStart"/>
      <w:r w:rsidR="00326B17" w:rsidRPr="006236F2">
        <w:rPr>
          <w:sz w:val="24"/>
          <w:szCs w:val="24"/>
          <w:lang w:val="en-US"/>
        </w:rPr>
        <w:t>Chorkendorff</w:t>
      </w:r>
      <w:proofErr w:type="spellEnd"/>
      <w:r w:rsidR="003949A7" w:rsidRPr="006236F2">
        <w:rPr>
          <w:sz w:val="24"/>
          <w:szCs w:val="24"/>
          <w:lang w:val="en-GB"/>
        </w:rPr>
        <w:t xml:space="preserve"> group. Through</w:t>
      </w:r>
      <w:r w:rsidR="004A754C" w:rsidRPr="006236F2">
        <w:rPr>
          <w:sz w:val="24"/>
          <w:szCs w:val="24"/>
          <w:lang w:val="en-GB"/>
        </w:rPr>
        <w:t xml:space="preserve"> sele</w:t>
      </w:r>
      <w:r w:rsidR="002A4860" w:rsidRPr="006236F2">
        <w:rPr>
          <w:sz w:val="24"/>
          <w:szCs w:val="24"/>
          <w:lang w:val="en-GB"/>
        </w:rPr>
        <w:t>ctive poiso</w:t>
      </w:r>
      <w:r w:rsidR="004A754C" w:rsidRPr="006236F2">
        <w:rPr>
          <w:sz w:val="24"/>
          <w:szCs w:val="24"/>
          <w:lang w:val="en-GB"/>
        </w:rPr>
        <w:t>ning experiments, the</w:t>
      </w:r>
      <w:r w:rsidR="00C956FA" w:rsidRPr="006236F2">
        <w:rPr>
          <w:sz w:val="24"/>
          <w:szCs w:val="24"/>
          <w:lang w:val="en-GB"/>
        </w:rPr>
        <w:t xml:space="preserve"> authors</w:t>
      </w:r>
      <w:r w:rsidR="004A754C" w:rsidRPr="006236F2">
        <w:rPr>
          <w:sz w:val="24"/>
          <w:szCs w:val="24"/>
          <w:lang w:val="en-GB"/>
        </w:rPr>
        <w:t xml:space="preserve"> could indeed prove that </w:t>
      </w:r>
      <w:r w:rsidR="004A754C" w:rsidRPr="006236F2">
        <w:rPr>
          <w:sz w:val="24"/>
          <w:szCs w:val="24"/>
          <w:lang w:val="en-US"/>
        </w:rPr>
        <w:t xml:space="preserve">surface sites with high coordination numbers are </w:t>
      </w:r>
      <w:r w:rsidR="004A754C" w:rsidRPr="006236F2">
        <w:rPr>
          <w:i/>
          <w:sz w:val="24"/>
          <w:szCs w:val="24"/>
          <w:lang w:val="en-US"/>
        </w:rPr>
        <w:t>ca.</w:t>
      </w:r>
      <w:r w:rsidR="004A754C" w:rsidRPr="006236F2">
        <w:rPr>
          <w:sz w:val="24"/>
          <w:szCs w:val="24"/>
          <w:lang w:val="en-US"/>
        </w:rPr>
        <w:t xml:space="preserve"> </w:t>
      </w:r>
      <w:r w:rsidR="006F6A46" w:rsidRPr="006236F2">
        <w:rPr>
          <w:sz w:val="24"/>
          <w:szCs w:val="24"/>
          <w:lang w:val="en-US"/>
        </w:rPr>
        <w:t>one order of magnitude</w:t>
      </w:r>
      <w:r w:rsidR="004A754C" w:rsidRPr="006236F2">
        <w:rPr>
          <w:sz w:val="24"/>
          <w:szCs w:val="24"/>
          <w:lang w:val="en-US"/>
        </w:rPr>
        <w:t xml:space="preserve"> less active for CO evolution than the under-coordinated sites</w:t>
      </w:r>
      <w:r w:rsidR="00551835" w:rsidRPr="006236F2">
        <w:rPr>
          <w:sz w:val="24"/>
          <w:szCs w:val="24"/>
          <w:lang w:val="en-US"/>
        </w:rPr>
        <w:t xml:space="preserve">, </w:t>
      </w:r>
      <w:r w:rsidR="00EC5DED" w:rsidRPr="006236F2">
        <w:rPr>
          <w:sz w:val="24"/>
          <w:szCs w:val="24"/>
          <w:lang w:val="en-US"/>
        </w:rPr>
        <w:t>confirming</w:t>
      </w:r>
      <w:r w:rsidR="00551835" w:rsidRPr="006236F2">
        <w:rPr>
          <w:sz w:val="24"/>
          <w:szCs w:val="24"/>
          <w:lang w:val="en-US"/>
        </w:rPr>
        <w:t xml:space="preserve"> the structure sensitivity of the CO</w:t>
      </w:r>
      <w:r w:rsidR="00551835" w:rsidRPr="006236F2">
        <w:rPr>
          <w:sz w:val="24"/>
          <w:szCs w:val="24"/>
          <w:vertAlign w:val="subscript"/>
          <w:lang w:val="en-US"/>
        </w:rPr>
        <w:t>2</w:t>
      </w:r>
      <w:r w:rsidR="00551835" w:rsidRPr="006236F2">
        <w:rPr>
          <w:sz w:val="24"/>
          <w:szCs w:val="24"/>
          <w:lang w:val="en-US"/>
        </w:rPr>
        <w:t xml:space="preserve"> </w:t>
      </w:r>
      <w:proofErr w:type="spellStart"/>
      <w:r w:rsidR="00551835" w:rsidRPr="006236F2">
        <w:rPr>
          <w:sz w:val="24"/>
          <w:szCs w:val="24"/>
          <w:lang w:val="en-US"/>
        </w:rPr>
        <w:t>electroreduction</w:t>
      </w:r>
      <w:proofErr w:type="spellEnd"/>
      <w:r w:rsidR="00551835" w:rsidRPr="006236F2">
        <w:rPr>
          <w:sz w:val="24"/>
          <w:szCs w:val="24"/>
          <w:lang w:val="en-US"/>
        </w:rPr>
        <w:t xml:space="preserve"> pro</w:t>
      </w:r>
      <w:r w:rsidR="00551835" w:rsidRPr="006236F2">
        <w:rPr>
          <w:color w:val="000000" w:themeColor="text1"/>
          <w:sz w:val="24"/>
          <w:szCs w:val="24"/>
          <w:lang w:val="en-US"/>
        </w:rPr>
        <w:t>cess</w:t>
      </w:r>
      <w:r w:rsidR="004A754C" w:rsidRPr="006236F2">
        <w:rPr>
          <w:color w:val="000000" w:themeColor="text1"/>
          <w:sz w:val="24"/>
          <w:szCs w:val="24"/>
          <w:lang w:val="en-US"/>
        </w:rPr>
        <w:t>.</w:t>
      </w:r>
      <w:r w:rsidR="00B96DD9" w:rsidRPr="006236F2">
        <w:rPr>
          <w:color w:val="000000" w:themeColor="text1"/>
          <w:sz w:val="24"/>
          <w:szCs w:val="24"/>
          <w:lang w:val="en-US"/>
        </w:rPr>
        <w:fldChar w:fldCharType="begin"/>
      </w:r>
      <w:r w:rsidR="00B96DD9" w:rsidRPr="006236F2">
        <w:rPr>
          <w:color w:val="000000" w:themeColor="text1"/>
          <w:sz w:val="24"/>
          <w:szCs w:val="24"/>
          <w:lang w:val="en-US"/>
        </w:rPr>
        <w:instrText xml:space="preserve"> ADDIN EN.CITE &lt;EndNote&gt;&lt;Cite&gt;&lt;Author&gt;Mezzavilla&lt;/Author&gt;&lt;Year&gt;2019&lt;/Year&gt;&lt;RecNum&gt;27&lt;/RecNum&gt;&lt;DisplayText&gt;&lt;style face="superscript"&gt;29&lt;/style&gt;&lt;/DisplayText&gt;&lt;record&gt;&lt;rec-number&gt;27&lt;/rec-number&gt;&lt;foreign-keys&gt;&lt;key app="EN" db-id="ftzzdzdd4wprrue5pa4ppefxrp25daze2tvs" timestamp="1572446049"&gt;27&lt;/key&gt;&lt;/foreign-keys&gt;&lt;ref-type name="Journal Article"&gt;17&lt;/ref-type&gt;&lt;contributors&gt;&lt;authors&gt;&lt;author&gt;Mezzavilla, Stefano&lt;/author&gt;&lt;author&gt;Horch, Sebastian&lt;/author&gt;&lt;author&gt;Stephens, Ifan EL&lt;/author&gt;&lt;author&gt;Seger, Brian&lt;/author&gt;&lt;author&gt;Chorkendorff, Ib&lt;/author&gt;&lt;/authors&gt;&lt;/contributors&gt;&lt;titles&gt;&lt;title&gt;Structure sensitivity in the electrocatalytic reduction of CO2 with gold catalysts&lt;/title&gt;&lt;secondary-title&gt;Angewandte Chemie&lt;/secondary-title&gt;&lt;/titles&gt;&lt;periodical&gt;&lt;full-title&gt;Angewandte Chemie&lt;/full-title&gt;&lt;abbr-1&gt;Angew. Chem.&lt;/abbr-1&gt;&lt;abbr-2&gt;Angew Chem&lt;/abbr-2&gt;&lt;/periodical&gt;&lt;pages&gt;3814-3818&lt;/pages&gt;&lt;volume&gt;131&lt;/volume&gt;&lt;number&gt;12&lt;/number&gt;&lt;dates&gt;&lt;year&gt;2019&lt;/year&gt;&lt;/dates&gt;&lt;isbn&gt;0044-8249&lt;/isbn&gt;&lt;urls&gt;&lt;/urls&gt;&lt;/record&gt;&lt;/Cite&gt;&lt;/EndNote&gt;</w:instrText>
      </w:r>
      <w:r w:rsidR="00B96DD9" w:rsidRPr="006236F2">
        <w:rPr>
          <w:color w:val="000000" w:themeColor="text1"/>
          <w:sz w:val="24"/>
          <w:szCs w:val="24"/>
          <w:lang w:val="en-US"/>
        </w:rPr>
        <w:fldChar w:fldCharType="separate"/>
      </w:r>
      <w:r w:rsidR="00B96DD9" w:rsidRPr="006236F2">
        <w:rPr>
          <w:noProof/>
          <w:color w:val="000000" w:themeColor="text1"/>
          <w:sz w:val="24"/>
          <w:szCs w:val="24"/>
          <w:vertAlign w:val="superscript"/>
          <w:lang w:val="en-US"/>
        </w:rPr>
        <w:t>29</w:t>
      </w:r>
      <w:r w:rsidR="00B96DD9" w:rsidRPr="006236F2">
        <w:rPr>
          <w:color w:val="000000" w:themeColor="text1"/>
          <w:sz w:val="24"/>
          <w:szCs w:val="24"/>
          <w:lang w:val="en-US"/>
        </w:rPr>
        <w:fldChar w:fldCharType="end"/>
      </w:r>
      <w:r w:rsidR="00405D34" w:rsidRPr="006236F2">
        <w:rPr>
          <w:color w:val="000000" w:themeColor="text1"/>
          <w:sz w:val="24"/>
          <w:szCs w:val="24"/>
          <w:lang w:val="en-US"/>
        </w:rPr>
        <w:t xml:space="preserve"> </w:t>
      </w:r>
      <w:r w:rsidR="00DF3596" w:rsidRPr="006236F2">
        <w:rPr>
          <w:color w:val="000000" w:themeColor="text1"/>
          <w:sz w:val="24"/>
          <w:szCs w:val="24"/>
          <w:lang w:val="en-US"/>
        </w:rPr>
        <w:t xml:space="preserve">Higher selectivity and faster kinetics for CO production by low-coordinated Au(110) electrodes have </w:t>
      </w:r>
      <w:r w:rsidR="0054573D" w:rsidRPr="006236F2">
        <w:rPr>
          <w:color w:val="000000" w:themeColor="text1"/>
          <w:sz w:val="24"/>
          <w:szCs w:val="24"/>
          <w:lang w:val="en-US"/>
        </w:rPr>
        <w:t xml:space="preserve">been also </w:t>
      </w:r>
      <w:r w:rsidR="00DF3596" w:rsidRPr="006236F2">
        <w:rPr>
          <w:color w:val="000000" w:themeColor="text1"/>
          <w:sz w:val="24"/>
          <w:szCs w:val="24"/>
          <w:lang w:val="en-US"/>
        </w:rPr>
        <w:t>confirmed by online electrochemical mass spectrometry</w:t>
      </w:r>
      <w:r w:rsidR="0054573D" w:rsidRPr="006236F2">
        <w:rPr>
          <w:color w:val="000000" w:themeColor="text1"/>
          <w:sz w:val="24"/>
          <w:szCs w:val="24"/>
          <w:lang w:val="en-US"/>
        </w:rPr>
        <w:t>.</w:t>
      </w:r>
      <w:r w:rsidR="00B96DD9" w:rsidRPr="006236F2">
        <w:rPr>
          <w:color w:val="000000" w:themeColor="text1"/>
          <w:sz w:val="24"/>
          <w:szCs w:val="24"/>
          <w:lang w:val="en-US"/>
        </w:rPr>
        <w:fldChar w:fldCharType="begin"/>
      </w:r>
      <w:r w:rsidR="00B96DD9" w:rsidRPr="006236F2">
        <w:rPr>
          <w:color w:val="000000" w:themeColor="text1"/>
          <w:sz w:val="24"/>
          <w:szCs w:val="24"/>
          <w:lang w:val="en-US"/>
        </w:rPr>
        <w:instrText xml:space="preserve"> ADDIN EN.CITE &lt;EndNote&gt;&lt;Cite&gt;&lt;Author&gt;Todoroki&lt;/Author&gt;&lt;Year&gt;2019&lt;/Year&gt;&lt;RecNum&gt;71&lt;/RecNum&gt;&lt;DisplayText&gt;&lt;style face="superscript"&gt;30&lt;/style&gt;&lt;/DisplayText&gt;&lt;record&gt;&lt;rec-number&gt;71&lt;/rec-number&gt;&lt;foreign-keys&gt;&lt;key app="EN" db-id="ftzzdzdd4wprrue5pa4ppefxrp25daze2tvs" timestamp="1586102729"&gt;71&lt;/key&gt;&lt;/foreign-keys&gt;&lt;ref-type name="Journal Article"&gt;17&lt;/ref-type&gt;&lt;contributors&gt;&lt;authors&gt;&lt;author&gt;Todoroki, Naoto&lt;/author&gt;&lt;author&gt;Tei, Hiroki&lt;/author&gt;&lt;author&gt;Tsurumaki, Hiroto&lt;/author&gt;&lt;author&gt;Miyakawa, Taku&lt;/author&gt;&lt;author&gt;Inoue, Tatsuhiko&lt;/author&gt;&lt;author&gt;Wadayama, Toshimasa&lt;/author&gt;&lt;/authors&gt;&lt;/contributors&gt;&lt;titles&gt;&lt;title&gt;Surface atomic arrangement dependence of electrochemical CO2 reduction on Gold: online electrochemical mass spectrometric study on low-index au (hkl) surfaces&lt;/title&gt;&lt;secondary-title&gt;ACS Catalysis&lt;/secondary-title&gt;&lt;/titles&gt;&lt;periodical&gt;&lt;full-title&gt;ACS Catalysis&lt;/full-title&gt;&lt;abbr-1&gt;ACS Catal.&lt;/abbr-1&gt;&lt;/periodical&gt;&lt;pages&gt;1383-1388&lt;/pages&gt;&lt;volume&gt;9&lt;/volume&gt;&lt;number&gt;2&lt;/number&gt;&lt;dates&gt;&lt;year&gt;2019&lt;/year&gt;&lt;/dates&gt;&lt;isbn&gt;2155-5435&lt;/isbn&gt;&lt;urls&gt;&lt;/urls&gt;&lt;/record&gt;&lt;/Cite&gt;&lt;/EndNote&gt;</w:instrText>
      </w:r>
      <w:r w:rsidR="00B96DD9" w:rsidRPr="006236F2">
        <w:rPr>
          <w:color w:val="000000" w:themeColor="text1"/>
          <w:sz w:val="24"/>
          <w:szCs w:val="24"/>
          <w:lang w:val="en-US"/>
        </w:rPr>
        <w:fldChar w:fldCharType="separate"/>
      </w:r>
      <w:r w:rsidR="00B96DD9" w:rsidRPr="006236F2">
        <w:rPr>
          <w:noProof/>
          <w:color w:val="000000" w:themeColor="text1"/>
          <w:sz w:val="24"/>
          <w:szCs w:val="24"/>
          <w:vertAlign w:val="superscript"/>
          <w:lang w:val="en-US"/>
        </w:rPr>
        <w:t>30</w:t>
      </w:r>
      <w:r w:rsidR="00B96DD9" w:rsidRPr="006236F2">
        <w:rPr>
          <w:color w:val="000000" w:themeColor="text1"/>
          <w:sz w:val="24"/>
          <w:szCs w:val="24"/>
          <w:lang w:val="en-US"/>
        </w:rPr>
        <w:fldChar w:fldCharType="end"/>
      </w:r>
    </w:p>
    <w:p w14:paraId="77BD8B8C" w14:textId="71070662" w:rsidR="00A86439" w:rsidRPr="006236F2" w:rsidRDefault="006D7258" w:rsidP="00C31E83">
      <w:pPr>
        <w:spacing w:after="0" w:line="360" w:lineRule="auto"/>
        <w:jc w:val="both"/>
        <w:rPr>
          <w:color w:val="0000FF"/>
          <w:sz w:val="24"/>
          <w:szCs w:val="24"/>
          <w:lang w:val="en-GB"/>
        </w:rPr>
      </w:pPr>
      <w:r w:rsidRPr="006236F2">
        <w:rPr>
          <w:sz w:val="24"/>
          <w:szCs w:val="24"/>
          <w:lang w:val="en-GB"/>
        </w:rPr>
        <w:t>Engineered Au morphologies aimed at maximizing CO selectivity have been prepared through</w:t>
      </w:r>
      <w:r w:rsidR="004A16A9" w:rsidRPr="006236F2">
        <w:rPr>
          <w:sz w:val="24"/>
          <w:szCs w:val="24"/>
          <w:lang w:val="en-GB"/>
        </w:rPr>
        <w:t xml:space="preserve"> the most various</w:t>
      </w:r>
      <w:r w:rsidR="00B31881" w:rsidRPr="006236F2">
        <w:rPr>
          <w:sz w:val="24"/>
          <w:szCs w:val="24"/>
          <w:lang w:val="en-GB"/>
        </w:rPr>
        <w:t xml:space="preserve"> synthetic strategies, including: </w:t>
      </w:r>
      <w:r w:rsidR="006433D9" w:rsidRPr="006236F2">
        <w:rPr>
          <w:sz w:val="24"/>
          <w:szCs w:val="24"/>
          <w:lang w:val="en-GB"/>
        </w:rPr>
        <w:t>(</w:t>
      </w:r>
      <w:proofErr w:type="spellStart"/>
      <w:r w:rsidR="006433D9" w:rsidRPr="006236F2">
        <w:rPr>
          <w:sz w:val="24"/>
          <w:szCs w:val="24"/>
          <w:lang w:val="en-GB"/>
        </w:rPr>
        <w:t>i</w:t>
      </w:r>
      <w:proofErr w:type="spellEnd"/>
      <w:r w:rsidR="006433D9" w:rsidRPr="006236F2">
        <w:rPr>
          <w:sz w:val="24"/>
          <w:szCs w:val="24"/>
          <w:lang w:val="en-GB"/>
        </w:rPr>
        <w:t xml:space="preserve">) </w:t>
      </w:r>
      <w:r w:rsidR="00722792" w:rsidRPr="006236F2">
        <w:rPr>
          <w:sz w:val="24"/>
          <w:szCs w:val="24"/>
          <w:lang w:val="en-GB"/>
        </w:rPr>
        <w:t>oxidation</w:t>
      </w:r>
      <w:r w:rsidR="00AA0217" w:rsidRPr="006236F2">
        <w:rPr>
          <w:sz w:val="24"/>
          <w:szCs w:val="24"/>
          <w:lang w:val="en-GB"/>
        </w:rPr>
        <w:t>/re-reduction of Au foils</w:t>
      </w:r>
      <w:r w:rsidR="004C11CA" w:rsidRPr="006236F2">
        <w:rPr>
          <w:sz w:val="24"/>
          <w:szCs w:val="24"/>
          <w:lang w:val="en-GB"/>
        </w:rPr>
        <w:t>,</w:t>
      </w:r>
      <w:r w:rsidR="00B96DD9" w:rsidRPr="006236F2">
        <w:rPr>
          <w:sz w:val="24"/>
          <w:szCs w:val="24"/>
          <w:lang w:val="en-GB"/>
        </w:rPr>
        <w:fldChar w:fldCharType="begin"/>
      </w:r>
      <w:r w:rsidR="00B96DD9" w:rsidRPr="006236F2">
        <w:rPr>
          <w:sz w:val="24"/>
          <w:szCs w:val="24"/>
          <w:lang w:val="en-GB"/>
        </w:rPr>
        <w:instrText xml:space="preserve"> ADDIN EN.CITE &lt;EndNote&gt;&lt;Cite&gt;&lt;Author&gt;Chen&lt;/Author&gt;&lt;Year&gt;2012&lt;/Year&gt;&lt;RecNum&gt;18&lt;/RecNum&gt;&lt;DisplayText&gt;&lt;style face="superscript"&gt;20&lt;/style&gt;&lt;/DisplayText&gt;&lt;record&gt;&lt;rec-number&gt;18&lt;/rec-number&gt;&lt;foreign-keys&gt;&lt;key app="EN" db-id="ftzzdzdd4wprrue5pa4ppefxrp25daze2tvs" timestamp="1572445770"&gt;18&lt;/key&gt;&lt;/foreign-keys&gt;&lt;ref-type name="Journal Article"&gt;17&lt;/ref-type&gt;&lt;contributors&gt;&lt;authors&gt;&lt;author&gt;Chen, Yihong&lt;/author&gt;&lt;author&gt;Li, Christina W&lt;/author&gt;&lt;author&gt;Kanan, Matthew W&lt;/author&gt;&lt;/authors&gt;&lt;/contributors&gt;&lt;titles&gt;&lt;title&gt;Aqueous CO2 reduction at very low overpotential on oxide-derived Au nanoparticles&lt;/title&gt;&lt;secondary-title&gt;Journal of the American Chemical Society&lt;/secondary-title&gt;&lt;/titles&gt;&lt;periodical&gt;&lt;full-title&gt;Journal of the American Chemical Society&lt;/full-title&gt;&lt;abbr-1&gt;J. Am. Chem. Soc.&lt;/abbr-1&gt;&lt;abbr-2&gt;J Am Chem Soc&lt;/abbr-2&gt;&lt;/periodical&gt;&lt;pages&gt;19969-19972&lt;/pages&gt;&lt;volume&gt;134&lt;/volume&gt;&lt;number&gt;49&lt;/number&gt;&lt;dates&gt;&lt;year&gt;2012&lt;/year&gt;&lt;/dates&gt;&lt;isbn&gt;0002-7863&lt;/isbn&gt;&lt;urls&gt;&lt;/urls&gt;&lt;/record&gt;&lt;/Cite&gt;&lt;/EndNote&gt;</w:instrText>
      </w:r>
      <w:r w:rsidR="00B96DD9" w:rsidRPr="006236F2">
        <w:rPr>
          <w:sz w:val="24"/>
          <w:szCs w:val="24"/>
          <w:lang w:val="en-GB"/>
        </w:rPr>
        <w:fldChar w:fldCharType="separate"/>
      </w:r>
      <w:r w:rsidR="00B96DD9" w:rsidRPr="006236F2">
        <w:rPr>
          <w:noProof/>
          <w:sz w:val="24"/>
          <w:szCs w:val="24"/>
          <w:vertAlign w:val="superscript"/>
          <w:lang w:val="en-GB"/>
        </w:rPr>
        <w:t>20</w:t>
      </w:r>
      <w:r w:rsidR="00B96DD9" w:rsidRPr="006236F2">
        <w:rPr>
          <w:sz w:val="24"/>
          <w:szCs w:val="24"/>
          <w:lang w:val="en-GB"/>
        </w:rPr>
        <w:fldChar w:fldCharType="end"/>
      </w:r>
      <w:r w:rsidR="00486AEF" w:rsidRPr="006236F2">
        <w:rPr>
          <w:sz w:val="24"/>
          <w:szCs w:val="24"/>
          <w:lang w:val="en-GB"/>
        </w:rPr>
        <w:t xml:space="preserve"> also promoted by O</w:t>
      </w:r>
      <w:r w:rsidR="00486AEF" w:rsidRPr="006236F2">
        <w:rPr>
          <w:sz w:val="24"/>
          <w:szCs w:val="24"/>
          <w:vertAlign w:val="subscript"/>
          <w:lang w:val="en-GB"/>
        </w:rPr>
        <w:t>2</w:t>
      </w:r>
      <w:r w:rsidR="004C11CA" w:rsidRPr="006236F2">
        <w:rPr>
          <w:sz w:val="24"/>
          <w:szCs w:val="24"/>
          <w:lang w:val="en-GB"/>
        </w:rPr>
        <w:t xml:space="preserve"> plasma treatments</w:t>
      </w:r>
      <w:r w:rsidR="00C9492F" w:rsidRPr="006236F2">
        <w:rPr>
          <w:sz w:val="24"/>
          <w:szCs w:val="24"/>
          <w:lang w:val="en-GB"/>
        </w:rPr>
        <w:t>;</w:t>
      </w:r>
      <w:r w:rsidR="00B96DD9" w:rsidRPr="006236F2">
        <w:rPr>
          <w:sz w:val="24"/>
          <w:szCs w:val="24"/>
          <w:lang w:val="en-GB"/>
        </w:rPr>
        <w:fldChar w:fldCharType="begin"/>
      </w:r>
      <w:r w:rsidR="00B96DD9" w:rsidRPr="006236F2">
        <w:rPr>
          <w:sz w:val="24"/>
          <w:szCs w:val="24"/>
          <w:lang w:val="en-GB"/>
        </w:rPr>
        <w:instrText xml:space="preserve"> ADDIN EN.CITE &lt;EndNote&gt;&lt;Cite&gt;&lt;Author&gt;Koh&lt;/Author&gt;&lt;Year&gt;2014&lt;/Year&gt;&lt;RecNum&gt;28&lt;/RecNum&gt;&lt;DisplayText&gt;&lt;style face="superscript"&gt;31&lt;/style&gt;&lt;/DisplayText&gt;&lt;record&gt;&lt;rec-number&gt;28&lt;/rec-number&gt;&lt;foreign-keys&gt;&lt;key app="EN" db-id="ftzzdzdd4wprrue5pa4ppefxrp25daze2tvs" timestamp="1572446129"&gt;28&lt;/key&gt;&lt;/foreign-keys&gt;&lt;ref-type name="Journal Article"&gt;17&lt;/ref-type&gt;&lt;contributors&gt;&lt;authors&gt;&lt;author&gt;Koh, Jai Hyun&lt;/author&gt;&lt;author&gt;Jeon, Hyo Sang&lt;/author&gt;&lt;author&gt;Jee, Michael Shincheon&lt;/author&gt;&lt;author&gt;Nursanto, Eduardus Budi&lt;/author&gt;&lt;author&gt;Lee, Hyunjoo&lt;/author&gt;&lt;author&gt;Hwang, Yun Jeong&lt;/author&gt;&lt;author&gt;Min, Byoung Koun&lt;/author&gt;&lt;/authors&gt;&lt;/contributors&gt;&lt;titles&gt;&lt;title&gt;Oxygen plasma induced hierarchically structured gold electrocatalyst for selective reduction of carbon dioxide to carbon monoxide&lt;/title&gt;&lt;secondary-title&gt;The Journal of Physical Chemistry C&lt;/secondary-title&gt;&lt;/titles&gt;&lt;periodical&gt;&lt;full-title&gt;The Journal of Physical Chemistry C&lt;/full-title&gt;&lt;abbr-1&gt;J. Phys. Chem. C&lt;/abbr-1&gt;&lt;/periodical&gt;&lt;pages&gt;883-889&lt;/pages&gt;&lt;volume&gt;119&lt;/volume&gt;&lt;number&gt;2&lt;/number&gt;&lt;dates&gt;&lt;year&gt;2014&lt;/year&gt;&lt;/dates&gt;&lt;isbn&gt;1932-7447&lt;/isbn&gt;&lt;urls&gt;&lt;/urls&gt;&lt;/record&gt;&lt;/Cite&gt;&lt;/EndNote&gt;</w:instrText>
      </w:r>
      <w:r w:rsidR="00B96DD9" w:rsidRPr="006236F2">
        <w:rPr>
          <w:sz w:val="24"/>
          <w:szCs w:val="24"/>
          <w:lang w:val="en-GB"/>
        </w:rPr>
        <w:fldChar w:fldCharType="separate"/>
      </w:r>
      <w:r w:rsidR="00B96DD9" w:rsidRPr="006236F2">
        <w:rPr>
          <w:noProof/>
          <w:sz w:val="24"/>
          <w:szCs w:val="24"/>
          <w:vertAlign w:val="superscript"/>
          <w:lang w:val="en-GB"/>
        </w:rPr>
        <w:t>31</w:t>
      </w:r>
      <w:r w:rsidR="00B96DD9" w:rsidRPr="006236F2">
        <w:rPr>
          <w:sz w:val="24"/>
          <w:szCs w:val="24"/>
          <w:lang w:val="en-GB"/>
        </w:rPr>
        <w:fldChar w:fldCharType="end"/>
      </w:r>
      <w:r w:rsidR="00486AEF" w:rsidRPr="006236F2">
        <w:rPr>
          <w:sz w:val="24"/>
          <w:szCs w:val="24"/>
          <w:lang w:val="en-GB"/>
        </w:rPr>
        <w:t xml:space="preserve"> </w:t>
      </w:r>
      <w:r w:rsidR="006433D9" w:rsidRPr="006236F2">
        <w:rPr>
          <w:sz w:val="24"/>
          <w:szCs w:val="24"/>
          <w:lang w:val="en-GB"/>
        </w:rPr>
        <w:t xml:space="preserve">(ii) </w:t>
      </w:r>
      <w:r w:rsidR="00A37CEE" w:rsidRPr="006236F2">
        <w:rPr>
          <w:sz w:val="24"/>
          <w:szCs w:val="24"/>
          <w:lang w:val="en-GB"/>
        </w:rPr>
        <w:t>electroplating on</w:t>
      </w:r>
      <w:r w:rsidR="004A16A9" w:rsidRPr="006236F2">
        <w:rPr>
          <w:sz w:val="24"/>
          <w:szCs w:val="24"/>
          <w:lang w:val="en-GB"/>
        </w:rPr>
        <w:t>to</w:t>
      </w:r>
      <w:r w:rsidR="00A37CEE" w:rsidRPr="006236F2">
        <w:rPr>
          <w:sz w:val="24"/>
          <w:szCs w:val="24"/>
          <w:lang w:val="en-GB"/>
        </w:rPr>
        <w:t xml:space="preserve"> host templates</w:t>
      </w:r>
      <w:r w:rsidR="00C9492F" w:rsidRPr="006236F2">
        <w:rPr>
          <w:sz w:val="24"/>
          <w:szCs w:val="24"/>
          <w:lang w:val="en-GB"/>
        </w:rPr>
        <w:t>;</w:t>
      </w:r>
      <w:r w:rsidR="00B96DD9" w:rsidRPr="006236F2">
        <w:rPr>
          <w:sz w:val="24"/>
          <w:szCs w:val="24"/>
          <w:lang w:val="en-GB"/>
        </w:rPr>
        <w:fldChar w:fldCharType="begin"/>
      </w:r>
      <w:r w:rsidR="00B96DD9" w:rsidRPr="006236F2">
        <w:rPr>
          <w:sz w:val="24"/>
          <w:szCs w:val="24"/>
          <w:lang w:val="en-GB"/>
        </w:rPr>
        <w:instrText xml:space="preserve"> ADDIN EN.CITE &lt;EndNote&gt;&lt;Cite&gt;&lt;Author&gt;Hall&lt;/Author&gt;&lt;Year&gt;2015&lt;/Year&gt;&lt;RecNum&gt;29&lt;/RecNum&gt;&lt;DisplayText&gt;&lt;style face="superscript"&gt;32&lt;/style&gt;&lt;/DisplayText&gt;&lt;record&gt;&lt;rec-number&gt;29&lt;/rec-number&gt;&lt;foreign-keys&gt;&lt;key app="EN" db-id="ftzzdzdd4wprrue5pa4ppefxrp25daze2tvs" timestamp="1572446174"&gt;29&lt;/key&gt;&lt;/foreign-keys&gt;&lt;ref-type name="Journal Article"&gt;17&lt;/ref-type&gt;&lt;contributors&gt;&lt;authors&gt;&lt;author&gt;Hall, Anthony Shoji&lt;/author&gt;&lt;author&gt;Yoon, Youngmin&lt;/author&gt;&lt;author&gt;Wuttig, Anna&lt;/author&gt;&lt;author&gt;Surendranath, Yogesh&lt;/author&gt;&lt;/authors&gt;&lt;/contributors&gt;&lt;titles&gt;&lt;title&gt;Mesostructure-induced selectivity in CO2 reduction catalysis&lt;/title&gt;&lt;secondary-title&gt;Journal of the American Chemical Society&lt;/secondary-title&gt;&lt;/titles&gt;&lt;periodical&gt;&lt;full-title&gt;Journal of the American Chemical Society&lt;/full-title&gt;&lt;abbr-1&gt;J. Am. Chem. Soc.&lt;/abbr-1&gt;&lt;abbr-2&gt;J Am Chem Soc&lt;/abbr-2&gt;&lt;/periodical&gt;&lt;pages&gt;14834-14837&lt;/pages&gt;&lt;volume&gt;137&lt;/volume&gt;&lt;number&gt;47&lt;/number&gt;&lt;dates&gt;&lt;year&gt;2015&lt;/year&gt;&lt;/dates&gt;&lt;isbn&gt;0002-7863&lt;/isbn&gt;&lt;urls&gt;&lt;/urls&gt;&lt;/record&gt;&lt;/Cite&gt;&lt;/EndNote&gt;</w:instrText>
      </w:r>
      <w:r w:rsidR="00B96DD9" w:rsidRPr="006236F2">
        <w:rPr>
          <w:sz w:val="24"/>
          <w:szCs w:val="24"/>
          <w:lang w:val="en-GB"/>
        </w:rPr>
        <w:fldChar w:fldCharType="separate"/>
      </w:r>
      <w:r w:rsidR="00B96DD9" w:rsidRPr="006236F2">
        <w:rPr>
          <w:noProof/>
          <w:sz w:val="24"/>
          <w:szCs w:val="24"/>
          <w:vertAlign w:val="superscript"/>
          <w:lang w:val="en-GB"/>
        </w:rPr>
        <w:t>32</w:t>
      </w:r>
      <w:r w:rsidR="00B96DD9" w:rsidRPr="006236F2">
        <w:rPr>
          <w:sz w:val="24"/>
          <w:szCs w:val="24"/>
          <w:lang w:val="en-GB"/>
        </w:rPr>
        <w:fldChar w:fldCharType="end"/>
      </w:r>
      <w:r w:rsidR="006B1320" w:rsidRPr="006236F2">
        <w:rPr>
          <w:sz w:val="24"/>
          <w:szCs w:val="24"/>
          <w:lang w:val="en-GB"/>
        </w:rPr>
        <w:t xml:space="preserve"> </w:t>
      </w:r>
      <w:r w:rsidR="002D1135" w:rsidRPr="006236F2">
        <w:rPr>
          <w:sz w:val="24"/>
          <w:szCs w:val="24"/>
          <w:lang w:val="en-GB"/>
        </w:rPr>
        <w:t>(iii) o</w:t>
      </w:r>
      <w:r w:rsidR="00C82CD5" w:rsidRPr="006236F2">
        <w:rPr>
          <w:sz w:val="24"/>
          <w:szCs w:val="24"/>
          <w:lang w:val="en-GB"/>
        </w:rPr>
        <w:t>ptimized electrodeposition</w:t>
      </w:r>
      <w:r w:rsidR="00B96DD9" w:rsidRPr="006236F2">
        <w:rPr>
          <w:sz w:val="24"/>
          <w:szCs w:val="24"/>
          <w:lang w:val="en-GB"/>
        </w:rPr>
        <w:fldChar w:fldCharType="begin"/>
      </w:r>
      <w:r w:rsidR="00B96DD9" w:rsidRPr="006236F2">
        <w:rPr>
          <w:sz w:val="24"/>
          <w:szCs w:val="24"/>
          <w:lang w:val="en-GB"/>
        </w:rPr>
        <w:instrText xml:space="preserve"> ADDIN EN.CITE &lt;EndNote&gt;&lt;Cite&gt;&lt;Author&gt;Liu&lt;/Author&gt;&lt;Year&gt;2016&lt;/Year&gt;&lt;RecNum&gt;22&lt;/RecNum&gt;&lt;DisplayText&gt;&lt;style face="superscript"&gt;24&lt;/style&gt;&lt;/DisplayText&gt;&lt;record&gt;&lt;rec-number&gt;22&lt;/rec-number&gt;&lt;foreign-keys&gt;&lt;key app="EN" db-id="ftzzdzdd4wprrue5pa4ppefxrp25daze2tvs" timestamp="1572445855"&gt;22&lt;/key&gt;&lt;/foreign-keys&gt;&lt;ref-type name="Journal Article"&gt;17&lt;/ref-type&gt;&lt;contributors&gt;&lt;authors&gt;&lt;author&gt;Liu, Min&lt;/author&gt;&lt;author&gt;Pang, Yuanjie&lt;/author&gt;&lt;author&gt;Zhang, Bo&lt;/author&gt;&lt;author&gt;De Luna, Phil&lt;/author&gt;&lt;author&gt;Voznyy, Oleksandr&lt;/author&gt;&lt;author&gt;Xu, Jixian&lt;/author&gt;&lt;author&gt;Zheng, Xueli&lt;/author&gt;&lt;author&gt;Dinh, Cao Thang&lt;/author&gt;&lt;author&gt;Fan, Fengjia&lt;/author&gt;&lt;author&gt;Cao, Changhong&lt;/author&gt;&lt;/authors&gt;&lt;/contributors&gt;&lt;titles&gt;&lt;title&gt;Enhanced electrocatalytic CO 2 reduction via field-induced reagent concentration&lt;/title&gt;&lt;secondary-title&gt;Nature&lt;/secondary-title&gt;&lt;/titles&gt;&lt;pages&gt;382&lt;/pages&gt;&lt;volume&gt;537&lt;/volume&gt;&lt;number&gt;7620&lt;/number&gt;&lt;dates&gt;&lt;year&gt;2016&lt;/year&gt;&lt;/dates&gt;&lt;isbn&gt;1476-4687&lt;/isbn&gt;&lt;urls&gt;&lt;/urls&gt;&lt;/record&gt;&lt;/Cite&gt;&lt;/EndNote&gt;</w:instrText>
      </w:r>
      <w:r w:rsidR="00B96DD9" w:rsidRPr="006236F2">
        <w:rPr>
          <w:sz w:val="24"/>
          <w:szCs w:val="24"/>
          <w:lang w:val="en-GB"/>
        </w:rPr>
        <w:fldChar w:fldCharType="separate"/>
      </w:r>
      <w:r w:rsidR="00B96DD9" w:rsidRPr="006236F2">
        <w:rPr>
          <w:noProof/>
          <w:sz w:val="24"/>
          <w:szCs w:val="24"/>
          <w:vertAlign w:val="superscript"/>
          <w:lang w:val="en-GB"/>
        </w:rPr>
        <w:t>24</w:t>
      </w:r>
      <w:r w:rsidR="00B96DD9" w:rsidRPr="006236F2">
        <w:rPr>
          <w:sz w:val="24"/>
          <w:szCs w:val="24"/>
          <w:lang w:val="en-GB"/>
        </w:rPr>
        <w:fldChar w:fldCharType="end"/>
      </w:r>
      <w:r w:rsidR="00C82CD5" w:rsidRPr="006236F2">
        <w:rPr>
          <w:sz w:val="24"/>
          <w:szCs w:val="24"/>
          <w:lang w:val="en-GB"/>
        </w:rPr>
        <w:t xml:space="preserve"> </w:t>
      </w:r>
      <w:r w:rsidR="002D1135" w:rsidRPr="006236F2">
        <w:rPr>
          <w:sz w:val="24"/>
          <w:szCs w:val="24"/>
          <w:lang w:val="en-GB"/>
        </w:rPr>
        <w:t xml:space="preserve">or </w:t>
      </w:r>
      <w:proofErr w:type="spellStart"/>
      <w:r w:rsidR="004A16A9" w:rsidRPr="006236F2">
        <w:rPr>
          <w:sz w:val="24"/>
          <w:szCs w:val="24"/>
          <w:lang w:val="en-US"/>
        </w:rPr>
        <w:t>electrocrystallization</w:t>
      </w:r>
      <w:proofErr w:type="spellEnd"/>
      <w:r w:rsidR="004A16A9" w:rsidRPr="006236F2">
        <w:rPr>
          <w:sz w:val="24"/>
          <w:szCs w:val="24"/>
          <w:lang w:val="en-US"/>
        </w:rPr>
        <w:t xml:space="preserve"> with</w:t>
      </w:r>
      <w:r w:rsidR="002D1135" w:rsidRPr="006236F2">
        <w:rPr>
          <w:sz w:val="24"/>
          <w:szCs w:val="24"/>
          <w:lang w:val="en-US"/>
        </w:rPr>
        <w:t xml:space="preserve"> MHz potential oscillation</w:t>
      </w:r>
      <w:r w:rsidR="00C9492F" w:rsidRPr="006236F2">
        <w:rPr>
          <w:sz w:val="24"/>
          <w:szCs w:val="24"/>
          <w:lang w:val="en-US"/>
        </w:rPr>
        <w:t>;</w:t>
      </w:r>
      <w:r w:rsidR="00B96DD9" w:rsidRPr="006236F2">
        <w:rPr>
          <w:sz w:val="24"/>
          <w:szCs w:val="24"/>
          <w:lang w:val="en-GB"/>
        </w:rPr>
        <w:fldChar w:fldCharType="begin"/>
      </w:r>
      <w:r w:rsidR="00B96DD9" w:rsidRPr="006236F2">
        <w:rPr>
          <w:sz w:val="24"/>
          <w:szCs w:val="24"/>
          <w:lang w:val="en-GB"/>
        </w:rPr>
        <w:instrText xml:space="preserve"> ADDIN EN.CITE &lt;EndNote&gt;&lt;Cite&gt;&lt;Author&gt;Nesbitt&lt;/Author&gt;&lt;Year&gt;2018&lt;/Year&gt;&lt;RecNum&gt;31&lt;/RecNum&gt;&lt;DisplayText&gt;&lt;style face="superscript"&gt;33&lt;/style&gt;&lt;/DisplayText&gt;&lt;record&gt;&lt;rec-number&gt;31&lt;/rec-number&gt;&lt;foreign-keys&gt;&lt;key app="EN" db-id="ftzzdzdd4wprrue5pa4ppefxrp25daze2tvs" timestamp="1572446239"&gt;31&lt;/key&gt;&lt;/foreign-keys&gt;&lt;ref-type name="Journal Article"&gt;17&lt;/ref-type&gt;&lt;contributors&gt;&lt;authors&gt;&lt;author&gt;Nesbitt, Nathan T&lt;/author&gt;&lt;author&gt;Ma, Ming&lt;/author&gt;&lt;author&gt;Trześniewski, Bartek J&lt;/author&gt;&lt;author&gt;Jaszewski, Samantha&lt;/author&gt;&lt;author&gt;Tafti, Fazel&lt;/author&gt;&lt;author&gt;Burns, Michael J&lt;/author&gt;&lt;author&gt;Smith, Wilson A&lt;/author&gt;&lt;author&gt;Naughton, Michael J&lt;/author&gt;&lt;/authors&gt;&lt;/contributors&gt;&lt;titles&gt;&lt;title&gt;Au Dendrite Electrocatalysts for CO2 Electrolysis&lt;/title&gt;&lt;secondary-title&gt;The Journal of Physical Chemistry C&lt;/secondary-title&gt;&lt;/titles&gt;&lt;periodical&gt;&lt;full-title&gt;The Journal of Physical Chemistry C&lt;/full-title&gt;&lt;abbr-1&gt;J. Phys. Chem. C&lt;/abbr-1&gt;&lt;/periodical&gt;&lt;pages&gt;10006-10016&lt;/pages&gt;&lt;volume&gt;122&lt;/volume&gt;&lt;number&gt;18&lt;/number&gt;&lt;dates&gt;&lt;year&gt;2018&lt;/year&gt;&lt;/dates&gt;&lt;isbn&gt;1932-7447&lt;/isbn&gt;&lt;urls&gt;&lt;/urls&gt;&lt;/record&gt;&lt;/Cite&gt;&lt;/EndNote&gt;</w:instrText>
      </w:r>
      <w:r w:rsidR="00B96DD9" w:rsidRPr="006236F2">
        <w:rPr>
          <w:sz w:val="24"/>
          <w:szCs w:val="24"/>
          <w:lang w:val="en-GB"/>
        </w:rPr>
        <w:fldChar w:fldCharType="separate"/>
      </w:r>
      <w:r w:rsidR="00B96DD9" w:rsidRPr="006236F2">
        <w:rPr>
          <w:noProof/>
          <w:sz w:val="24"/>
          <w:szCs w:val="24"/>
          <w:vertAlign w:val="superscript"/>
          <w:lang w:val="en-GB"/>
        </w:rPr>
        <w:t>33</w:t>
      </w:r>
      <w:r w:rsidR="00B96DD9" w:rsidRPr="006236F2">
        <w:rPr>
          <w:sz w:val="24"/>
          <w:szCs w:val="24"/>
          <w:lang w:val="en-GB"/>
        </w:rPr>
        <w:fldChar w:fldCharType="end"/>
      </w:r>
      <w:r w:rsidR="00B31881" w:rsidRPr="006236F2">
        <w:rPr>
          <w:sz w:val="24"/>
          <w:szCs w:val="24"/>
          <w:lang w:val="en-GB"/>
        </w:rPr>
        <w:t xml:space="preserve"> </w:t>
      </w:r>
      <w:r w:rsidR="006B1320" w:rsidRPr="006236F2">
        <w:rPr>
          <w:sz w:val="24"/>
          <w:szCs w:val="24"/>
          <w:lang w:val="en-GB"/>
        </w:rPr>
        <w:t>(iv</w:t>
      </w:r>
      <w:r w:rsidR="006433D9" w:rsidRPr="006236F2">
        <w:rPr>
          <w:sz w:val="24"/>
          <w:szCs w:val="24"/>
          <w:lang w:val="en-GB"/>
        </w:rPr>
        <w:t xml:space="preserve">) </w:t>
      </w:r>
      <w:r w:rsidR="006B1320" w:rsidRPr="006236F2">
        <w:rPr>
          <w:sz w:val="24"/>
          <w:szCs w:val="24"/>
          <w:lang w:val="en-GB"/>
        </w:rPr>
        <w:t>electron beam deposition</w:t>
      </w:r>
      <w:r w:rsidR="00AD53AE" w:rsidRPr="006236F2">
        <w:rPr>
          <w:lang w:val="en-US"/>
        </w:rPr>
        <w:t xml:space="preserve"> </w:t>
      </w:r>
      <w:r w:rsidR="00B96DD9" w:rsidRPr="006236F2">
        <w:rPr>
          <w:sz w:val="24"/>
          <w:szCs w:val="24"/>
          <w:lang w:val="en-GB"/>
        </w:rPr>
        <w:fldChar w:fldCharType="begin"/>
      </w:r>
      <w:r w:rsidR="00B96DD9" w:rsidRPr="006236F2">
        <w:rPr>
          <w:sz w:val="24"/>
          <w:szCs w:val="24"/>
          <w:lang w:val="en-GB"/>
        </w:rPr>
        <w:instrText xml:space="preserve"> ADDIN EN.CITE &lt;EndNote&gt;&lt;Cite&gt;&lt;Author&gt;Welch&lt;/Author&gt;&lt;Year&gt;2019&lt;/Year&gt;&lt;RecNum&gt;23&lt;/RecNum&gt;&lt;DisplayText&gt;&lt;style face="superscript"&gt;25&lt;/style&gt;&lt;/DisplayText&gt;&lt;record&gt;&lt;rec-number&gt;23&lt;/rec-number&gt;&lt;foreign-keys&gt;&lt;key app="EN" db-id="ftzzdzdd4wprrue5pa4ppefxrp25daze2tvs" timestamp="1572445919"&gt;23&lt;/key&gt;&lt;/foreign-keys&gt;&lt;ref-type name="Journal Article"&gt;17&lt;/ref-type&gt;&lt;contributors&gt;&lt;authors&gt;&lt;author&gt;Welch, Alex J&lt;/author&gt;&lt;author&gt;DuChene, Joseph S&lt;/author&gt;&lt;author&gt;Tagliabue, Giulia&lt;/author&gt;&lt;author&gt;Davoyan, Artur&lt;/author&gt;&lt;author&gt;Cheng, Wen-Hui&lt;/author&gt;&lt;author&gt;Atwater, Harry A&lt;/author&gt;&lt;/authors&gt;&lt;/contributors&gt;&lt;titles&gt;&lt;title&gt;Nanoporous Gold as a Highly Selective and Active Carbon Dioxide Reduction Catalyst&lt;/title&gt;&lt;secondary-title&gt;ACS Applied Energy Materials&lt;/secondary-title&gt;&lt;/titles&gt;&lt;periodical&gt;&lt;full-title&gt;ACS Applied Energy Materials&lt;/full-title&gt;&lt;abbr-1&gt;ACS Appl. Energy Mater.&lt;/abbr-1&gt;&lt;/periodical&gt;&lt;pages&gt;164-170&lt;/pages&gt;&lt;volume&gt;2&lt;/volume&gt;&lt;number&gt;1&lt;/number&gt;&lt;dates&gt;&lt;year&gt;2019&lt;/year&gt;&lt;/dates&gt;&lt;isbn&gt;2574-0962&lt;/isbn&gt;&lt;urls&gt;&lt;/urls&gt;&lt;/record&gt;&lt;/Cite&gt;&lt;/EndNote&gt;</w:instrText>
      </w:r>
      <w:r w:rsidR="00B96DD9" w:rsidRPr="006236F2">
        <w:rPr>
          <w:sz w:val="24"/>
          <w:szCs w:val="24"/>
          <w:lang w:val="en-GB"/>
        </w:rPr>
        <w:fldChar w:fldCharType="separate"/>
      </w:r>
      <w:r w:rsidR="00B96DD9" w:rsidRPr="006236F2">
        <w:rPr>
          <w:noProof/>
          <w:sz w:val="24"/>
          <w:szCs w:val="24"/>
          <w:vertAlign w:val="superscript"/>
          <w:lang w:val="en-GB"/>
        </w:rPr>
        <w:t>25</w:t>
      </w:r>
      <w:r w:rsidR="00B96DD9" w:rsidRPr="006236F2">
        <w:rPr>
          <w:sz w:val="24"/>
          <w:szCs w:val="24"/>
          <w:lang w:val="en-GB"/>
        </w:rPr>
        <w:fldChar w:fldCharType="end"/>
      </w:r>
      <w:r w:rsidR="003B38C4" w:rsidRPr="006236F2">
        <w:rPr>
          <w:sz w:val="24"/>
          <w:szCs w:val="24"/>
          <w:vertAlign w:val="superscript"/>
          <w:lang w:val="en-GB"/>
        </w:rPr>
        <w:t>,</w:t>
      </w:r>
      <w:r w:rsidR="00B96DD9" w:rsidRPr="006236F2">
        <w:rPr>
          <w:sz w:val="24"/>
          <w:szCs w:val="24"/>
          <w:vertAlign w:val="superscript"/>
          <w:lang w:val="en-GB"/>
        </w:rPr>
        <w:fldChar w:fldCharType="begin"/>
      </w:r>
      <w:r w:rsidR="00B96DD9" w:rsidRPr="006236F2">
        <w:rPr>
          <w:sz w:val="24"/>
          <w:szCs w:val="24"/>
          <w:vertAlign w:val="superscript"/>
          <w:lang w:val="en-GB"/>
        </w:rPr>
        <w:instrText xml:space="preserve"> ADDIN EN.CITE &lt;EndNote&gt;&lt;Cite&gt;&lt;Author&gt;Feng&lt;/Author&gt;&lt;Year&gt;2015&lt;/Year&gt;&lt;RecNum&gt;24&lt;/RecNum&gt;&lt;DisplayText&gt;&lt;style face="superscript"&gt;26&lt;/style&gt;&lt;/DisplayText&gt;&lt;record&gt;&lt;rec-number&gt;24&lt;/rec-number&gt;&lt;foreign-keys&gt;&lt;key app="EN" db-id="ftzzdzdd4wprrue5pa4ppefxrp25daze2tvs" timestamp="1572445971"&gt;24&lt;/key&gt;&lt;/foreign-keys&gt;&lt;ref-type name="Journal Article"&gt;17&lt;/ref-type&gt;&lt;contributors&gt;&lt;authors&gt;&lt;author&gt;Feng, Xiaofeng&lt;/author&gt;&lt;author&gt;Jiang, Kaili&lt;/author&gt;&lt;author&gt;Fan, Shoushan&lt;/author&gt;&lt;author&gt;Kanan, Matthew W&lt;/author&gt;&lt;/authors&gt;&lt;/contributors&gt;&lt;titles&gt;&lt;title&gt;Grain-boundary-dependent CO2 electroreduction activity&lt;/title&gt;&lt;secondary-title&gt;Journal of the American Chemical Society&lt;/secondary-title&gt;&lt;/titles&gt;&lt;periodical&gt;&lt;full-title&gt;Journal of the American Chemical Society&lt;/full-title&gt;&lt;abbr-1&gt;J. Am. Chem. Soc.&lt;/abbr-1&gt;&lt;abbr-2&gt;J Am Chem Soc&lt;/abbr-2&gt;&lt;/periodical&gt;&lt;pages&gt;4606-4609&lt;/pages&gt;&lt;volume&gt;137&lt;/volume&gt;&lt;number&gt;14&lt;/number&gt;&lt;dates&gt;&lt;year&gt;2015&lt;/year&gt;&lt;/dates&gt;&lt;isbn&gt;0002-7863&lt;/isbn&gt;&lt;urls&gt;&lt;/urls&gt;&lt;/record&gt;&lt;/Cite&gt;&lt;/EndNote&gt;</w:instrText>
      </w:r>
      <w:r w:rsidR="00B96DD9" w:rsidRPr="006236F2">
        <w:rPr>
          <w:sz w:val="24"/>
          <w:szCs w:val="24"/>
          <w:vertAlign w:val="superscript"/>
          <w:lang w:val="en-GB"/>
        </w:rPr>
        <w:fldChar w:fldCharType="separate"/>
      </w:r>
      <w:r w:rsidR="00B96DD9" w:rsidRPr="006236F2">
        <w:rPr>
          <w:noProof/>
          <w:sz w:val="24"/>
          <w:szCs w:val="24"/>
          <w:vertAlign w:val="superscript"/>
          <w:lang w:val="en-GB"/>
        </w:rPr>
        <w:t>26</w:t>
      </w:r>
      <w:r w:rsidR="00B96DD9" w:rsidRPr="006236F2">
        <w:rPr>
          <w:sz w:val="24"/>
          <w:szCs w:val="24"/>
          <w:vertAlign w:val="superscript"/>
          <w:lang w:val="en-GB"/>
        </w:rPr>
        <w:fldChar w:fldCharType="end"/>
      </w:r>
      <w:r w:rsidR="003B38C4" w:rsidRPr="006236F2">
        <w:rPr>
          <w:sz w:val="24"/>
          <w:szCs w:val="24"/>
          <w:vertAlign w:val="superscript"/>
          <w:lang w:val="en-GB"/>
        </w:rPr>
        <w:t>,</w:t>
      </w:r>
      <w:r w:rsidR="00B96DD9" w:rsidRPr="006236F2">
        <w:rPr>
          <w:sz w:val="24"/>
          <w:szCs w:val="24"/>
          <w:lang w:val="en-GB"/>
        </w:rPr>
        <w:fldChar w:fldCharType="begin"/>
      </w:r>
      <w:r w:rsidR="00B96DD9" w:rsidRPr="006236F2">
        <w:rPr>
          <w:sz w:val="24"/>
          <w:szCs w:val="24"/>
          <w:lang w:val="en-GB"/>
        </w:rPr>
        <w:instrText xml:space="preserve"> ADDIN EN.CITE &lt;EndNote&gt;&lt;Cite&gt;&lt;Author&gt;Kim&lt;/Author&gt;&lt;Year&gt;2018&lt;/Year&gt;&lt;RecNum&gt;32&lt;/RecNum&gt;&lt;DisplayText&gt;&lt;style face="superscript"&gt;34&lt;/style&gt;&lt;/DisplayText&gt;&lt;record&gt;&lt;rec-number&gt;32&lt;/rec-number&gt;&lt;foreign-keys&gt;&lt;key app="EN" db-id="ftzzdzdd4wprrue5pa4ppefxrp25daze2tvs" timestamp="1572446308"&gt;32&lt;/key&gt;&lt;/foreign-keys&gt;&lt;ref-type name="Journal Article"&gt;17&lt;/ref-type&gt;&lt;contributors&gt;&lt;authors&gt;&lt;author&gt;Kim, Jaehoon&lt;/author&gt;&lt;author&gt;Song, Jun Tae&lt;/author&gt;&lt;author&gt;Ryoo, Hyewon&lt;/author&gt;&lt;author&gt;Kim, Jin-Gyu&lt;/author&gt;&lt;author&gt;Chung, Sung-Yoon&lt;/author&gt;&lt;author&gt;Oh, Jihun&lt;/author&gt;&lt;/authors&gt;&lt;/contributors&gt;&lt;titles&gt;&lt;title&gt;Morphology-controlled Au nanostructures for efficient and selective electrochemical CO 2 reduction&lt;/title&gt;&lt;secondary-title&gt;Journal of Materials Chemistry A&lt;/secondary-title&gt;&lt;/titles&gt;&lt;periodical&gt;&lt;full-title&gt;Journal of Materials Chemistry A&lt;/full-title&gt;&lt;abbr-1&gt;J. Mater. Chem. A&lt;/abbr-1&gt;&lt;/periodical&gt;&lt;pages&gt;5119-5128&lt;/pages&gt;&lt;volume&gt;6&lt;/volume&gt;&lt;number&gt;12&lt;/number&gt;&lt;dates&gt;&lt;year&gt;2018&lt;/year&gt;&lt;/dates&gt;&lt;urls&gt;&lt;/urls&gt;&lt;/record&gt;&lt;/Cite&gt;&lt;/EndNote&gt;</w:instrText>
      </w:r>
      <w:r w:rsidR="00B96DD9" w:rsidRPr="006236F2">
        <w:rPr>
          <w:sz w:val="24"/>
          <w:szCs w:val="24"/>
          <w:lang w:val="en-GB"/>
        </w:rPr>
        <w:fldChar w:fldCharType="separate"/>
      </w:r>
      <w:r w:rsidR="00B96DD9" w:rsidRPr="006236F2">
        <w:rPr>
          <w:noProof/>
          <w:sz w:val="24"/>
          <w:szCs w:val="24"/>
          <w:vertAlign w:val="superscript"/>
          <w:lang w:val="en-GB"/>
        </w:rPr>
        <w:t>34</w:t>
      </w:r>
      <w:r w:rsidR="00B96DD9" w:rsidRPr="006236F2">
        <w:rPr>
          <w:sz w:val="24"/>
          <w:szCs w:val="24"/>
          <w:lang w:val="en-GB"/>
        </w:rPr>
        <w:fldChar w:fldCharType="end"/>
      </w:r>
      <w:r w:rsidR="00486AEF" w:rsidRPr="006236F2">
        <w:rPr>
          <w:sz w:val="24"/>
          <w:szCs w:val="24"/>
          <w:lang w:val="en-GB"/>
        </w:rPr>
        <w:t xml:space="preserve"> and (v) deposition of preformed Au nanostructures</w:t>
      </w:r>
      <w:r w:rsidR="004A16A9" w:rsidRPr="006236F2">
        <w:rPr>
          <w:sz w:val="24"/>
          <w:szCs w:val="24"/>
          <w:lang w:val="en-GB"/>
        </w:rPr>
        <w:t xml:space="preserve"> on conductive electrodes</w:t>
      </w:r>
      <w:r w:rsidR="00C9492F" w:rsidRPr="006236F2">
        <w:rPr>
          <w:sz w:val="24"/>
          <w:szCs w:val="24"/>
          <w:lang w:val="en-GB"/>
        </w:rPr>
        <w:t>.</w:t>
      </w:r>
      <w:r w:rsidR="00B96DD9" w:rsidRPr="006236F2">
        <w:rPr>
          <w:color w:val="000000" w:themeColor="text1"/>
          <w:sz w:val="24"/>
          <w:szCs w:val="24"/>
          <w:vertAlign w:val="superscript"/>
          <w:lang w:val="en-US"/>
        </w:rPr>
        <w:fldChar w:fldCharType="begin"/>
      </w:r>
      <w:r w:rsidR="00B96DD9" w:rsidRPr="006236F2">
        <w:rPr>
          <w:color w:val="000000" w:themeColor="text1"/>
          <w:sz w:val="24"/>
          <w:szCs w:val="24"/>
          <w:vertAlign w:val="superscript"/>
          <w:lang w:val="en-US"/>
        </w:rPr>
        <w:instrText xml:space="preserve"> ADDIN EN.CITE &lt;EndNote&gt;&lt;Cite&gt;&lt;Author&gt;Zhu&lt;/Author&gt;&lt;Year&gt;2014&lt;/Year&gt;&lt;RecNum&gt;20&lt;/RecNum&gt;&lt;DisplayText&gt;&lt;style face="superscript"&gt;22&lt;/style&gt;&lt;/DisplayText&gt;&lt;record&gt;&lt;rec-number&gt;20&lt;/rec-number&gt;&lt;foreign-keys&gt;&lt;key app="EN" db-id="ftzzdzdd4wprrue5pa4ppefxrp25daze2tvs" timestamp="1572445819"&gt;20&lt;/key&gt;&lt;/foreign-keys&gt;&lt;ref-type name="Journal Article"&gt;17&lt;/ref-type&gt;&lt;contributors&gt;&lt;authors&gt;&lt;author&gt;Zhu, Wenlei&lt;/author&gt;&lt;author&gt;Zhang, Yin-Jia&lt;/author&gt;&lt;author&gt;Zhang, Hongyi&lt;/author&gt;&lt;author&gt;Lv, Haifeng&lt;/author&gt;&lt;author&gt;Li, Qing&lt;/author&gt;&lt;author&gt;Michalsky, Ronald&lt;/author&gt;&lt;author&gt;Peterson, Andrew A&lt;/author&gt;&lt;author&gt;Sun, Shouheng&lt;/author&gt;&lt;/authors&gt;&lt;/contributors&gt;&lt;titles&gt;&lt;title&gt;Active and selective conversion of CO2 to CO on ultrathin Au nanowires&lt;/title&gt;&lt;secondary-title&gt;Journal of the American Chemical Society&lt;/secondary-title&gt;&lt;/titles&gt;&lt;periodical&gt;&lt;full-title&gt;Journal of the American Chemical Society&lt;/full-title&gt;&lt;abbr-1&gt;J. Am. Chem. Soc.&lt;/abbr-1&gt;&lt;abbr-2&gt;J Am Chem Soc&lt;/abbr-2&gt;&lt;/periodical&gt;&lt;pages&gt;16132-16135&lt;/pages&gt;&lt;volume&gt;136&lt;/volume&gt;&lt;number&gt;46&lt;/number&gt;&lt;dates&gt;&lt;year&gt;2014&lt;/year&gt;&lt;/dates&gt;&lt;isbn&gt;0002-7863&lt;/isbn&gt;&lt;urls&gt;&lt;/urls&gt;&lt;/record&gt;&lt;/Cite&gt;&lt;/EndNote&gt;</w:instrText>
      </w:r>
      <w:r w:rsidR="00B96DD9" w:rsidRPr="006236F2">
        <w:rPr>
          <w:color w:val="000000" w:themeColor="text1"/>
          <w:sz w:val="24"/>
          <w:szCs w:val="24"/>
          <w:vertAlign w:val="superscript"/>
          <w:lang w:val="en-US"/>
        </w:rPr>
        <w:fldChar w:fldCharType="separate"/>
      </w:r>
      <w:r w:rsidR="00B96DD9" w:rsidRPr="006236F2">
        <w:rPr>
          <w:noProof/>
          <w:color w:val="000000" w:themeColor="text1"/>
          <w:sz w:val="24"/>
          <w:szCs w:val="24"/>
          <w:vertAlign w:val="superscript"/>
          <w:lang w:val="en-US"/>
        </w:rPr>
        <w:t>22</w:t>
      </w:r>
      <w:r w:rsidR="00B96DD9" w:rsidRPr="006236F2">
        <w:rPr>
          <w:color w:val="000000" w:themeColor="text1"/>
          <w:sz w:val="24"/>
          <w:szCs w:val="24"/>
          <w:vertAlign w:val="superscript"/>
          <w:lang w:val="en-US"/>
        </w:rPr>
        <w:fldChar w:fldCharType="end"/>
      </w:r>
      <w:r w:rsidR="00C9492F" w:rsidRPr="006236F2">
        <w:rPr>
          <w:color w:val="000000" w:themeColor="text1"/>
          <w:sz w:val="24"/>
          <w:szCs w:val="24"/>
          <w:vertAlign w:val="superscript"/>
          <w:lang w:val="en-US"/>
        </w:rPr>
        <w:t>,</w:t>
      </w:r>
      <w:r w:rsidR="00B96DD9" w:rsidRPr="006236F2">
        <w:rPr>
          <w:color w:val="000000" w:themeColor="text1"/>
          <w:sz w:val="24"/>
          <w:szCs w:val="24"/>
          <w:vertAlign w:val="superscript"/>
          <w:lang w:val="en-US"/>
        </w:rPr>
        <w:fldChar w:fldCharType="begin"/>
      </w:r>
      <w:r w:rsidR="00B96DD9" w:rsidRPr="006236F2">
        <w:rPr>
          <w:color w:val="000000" w:themeColor="text1"/>
          <w:sz w:val="24"/>
          <w:szCs w:val="24"/>
          <w:vertAlign w:val="superscript"/>
          <w:lang w:val="en-US"/>
        </w:rPr>
        <w:instrText xml:space="preserve"> ADDIN EN.CITE &lt;EndNote&gt;&lt;Cite&gt;&lt;Author&gt;Mistry&lt;/Author&gt;&lt;Year&gt;2014&lt;/Year&gt;&lt;RecNum&gt;33&lt;/RecNum&gt;&lt;DisplayText&gt;&lt;style face="superscript"&gt;35&lt;/style&gt;&lt;/DisplayText&gt;&lt;record&gt;&lt;rec-number&gt;33&lt;/rec-number&gt;&lt;foreign-keys&gt;&lt;key app="EN" db-id="ftzzdzdd4wprrue5pa4ppefxrp25daze2tvs" timestamp="1572446361"&gt;33&lt;/key&gt;&lt;/foreign-keys&gt;&lt;ref-type name="Journal Article"&gt;17&lt;/ref-type&gt;&lt;contributors&gt;&lt;authors&gt;&lt;author&gt;Mistry, Hemma&lt;/author&gt;&lt;author&gt;Reske, Rulle&lt;/author&gt;&lt;author&gt;Zeng, Zhenhua&lt;/author&gt;&lt;author&gt;Zhao, Zhi-Jian&lt;/author&gt;&lt;author&gt;Greeley, Jeffrey&lt;/author&gt;&lt;author&gt;Strasser, Peter&lt;/author&gt;&lt;author&gt;Cuenya, Beatriz Roldan&lt;/author&gt;&lt;/authors&gt;&lt;/contributors&gt;&lt;titles&gt;&lt;title&gt;Exceptional size-dependent activity enhancement in the electroreduction of CO2 over Au nanoparticles&lt;/title&gt;&lt;secondary-title&gt;Journal of the American Chemical Society&lt;/secondary-title&gt;&lt;/titles&gt;&lt;periodical&gt;&lt;full-title&gt;Journal of the American Chemical Society&lt;/full-title&gt;&lt;abbr-1&gt;J. Am. Chem. Soc.&lt;/abbr-1&gt;&lt;abbr-2&gt;J Am Chem Soc&lt;/abbr-2&gt;&lt;/periodical&gt;&lt;pages&gt;16473-16476&lt;/pages&gt;&lt;volume&gt;136&lt;/volume&gt;&lt;number&gt;47&lt;/number&gt;&lt;dates&gt;&lt;year&gt;2014&lt;/year&gt;&lt;/dates&gt;&lt;isbn&gt;0002-7863&lt;/isbn&gt;&lt;urls&gt;&lt;/urls&gt;&lt;/record&gt;&lt;/Cite&gt;&lt;/EndNote&gt;</w:instrText>
      </w:r>
      <w:r w:rsidR="00B96DD9" w:rsidRPr="006236F2">
        <w:rPr>
          <w:color w:val="000000" w:themeColor="text1"/>
          <w:sz w:val="24"/>
          <w:szCs w:val="24"/>
          <w:vertAlign w:val="superscript"/>
          <w:lang w:val="en-US"/>
        </w:rPr>
        <w:fldChar w:fldCharType="separate"/>
      </w:r>
      <w:r w:rsidR="00B96DD9" w:rsidRPr="006236F2">
        <w:rPr>
          <w:noProof/>
          <w:color w:val="000000" w:themeColor="text1"/>
          <w:sz w:val="24"/>
          <w:szCs w:val="24"/>
          <w:vertAlign w:val="superscript"/>
          <w:lang w:val="en-US"/>
        </w:rPr>
        <w:t>35</w:t>
      </w:r>
      <w:r w:rsidR="00B96DD9" w:rsidRPr="006236F2">
        <w:rPr>
          <w:color w:val="000000" w:themeColor="text1"/>
          <w:sz w:val="24"/>
          <w:szCs w:val="24"/>
          <w:vertAlign w:val="superscript"/>
          <w:lang w:val="en-US"/>
        </w:rPr>
        <w:fldChar w:fldCharType="end"/>
      </w:r>
      <w:r w:rsidR="003B38C4" w:rsidRPr="006236F2">
        <w:rPr>
          <w:color w:val="000000" w:themeColor="text1"/>
          <w:sz w:val="24"/>
          <w:szCs w:val="24"/>
          <w:vertAlign w:val="superscript"/>
          <w:lang w:val="en-US"/>
        </w:rPr>
        <w:t>,</w:t>
      </w:r>
      <w:r w:rsidR="00B96DD9" w:rsidRPr="006236F2">
        <w:rPr>
          <w:color w:val="000000" w:themeColor="text1"/>
          <w:sz w:val="24"/>
          <w:szCs w:val="24"/>
          <w:vertAlign w:val="superscript"/>
          <w:lang w:val="en-US"/>
        </w:rPr>
        <w:fldChar w:fldCharType="begin"/>
      </w:r>
      <w:r w:rsidR="00B96DD9" w:rsidRPr="006236F2">
        <w:rPr>
          <w:color w:val="000000" w:themeColor="text1"/>
          <w:sz w:val="24"/>
          <w:szCs w:val="24"/>
          <w:vertAlign w:val="superscript"/>
          <w:lang w:val="en-US"/>
        </w:rPr>
        <w:instrText xml:space="preserve"> ADDIN EN.CITE &lt;EndNote&gt;&lt;Cite&gt;&lt;Author&gt;Kauffman&lt;/Author&gt;&lt;Year&gt;2012&lt;/Year&gt;&lt;RecNum&gt;34&lt;/RecNum&gt;&lt;DisplayText&gt;&lt;style face="superscript"&gt;36&lt;/style&gt;&lt;/DisplayText&gt;&lt;record&gt;&lt;rec-number&gt;34&lt;/rec-number&gt;&lt;foreign-keys&gt;&lt;key app="EN" db-id="ftzzdzdd4wprrue5pa4ppefxrp25daze2tvs" timestamp="1572446423"&gt;34&lt;/key&gt;&lt;/foreign-keys&gt;&lt;ref-type name="Journal Article"&gt;17&lt;/ref-type&gt;&lt;contributors&gt;&lt;authors&gt;&lt;author&gt;Kauffman, Douglas R&lt;/author&gt;&lt;author&gt;Alfonso, Dominic&lt;/author&gt;&lt;author&gt;Matranga, Christopher&lt;/author&gt;&lt;author&gt;Qian, Huifeng&lt;/author&gt;&lt;author&gt;Jin, Rongchao&lt;/author&gt;&lt;/authors&gt;&lt;/contributors&gt;&lt;titles&gt;&lt;title&gt;Experimental and computational investigation of Au25 clusters and CO2: a unique interaction and enhanced electrocatalytic activity&lt;/title&gt;&lt;secondary-title&gt;Journal of the American Chemical Society&lt;/secondary-title&gt;&lt;/titles&gt;&lt;periodical&gt;&lt;full-title&gt;Journal of the American Chemical Society&lt;/full-title&gt;&lt;abbr-1&gt;J. Am. Chem. Soc.&lt;/abbr-1&gt;&lt;abbr-2&gt;J Am Chem Soc&lt;/abbr-2&gt;&lt;/periodical&gt;&lt;pages&gt;10237-10243&lt;/pages&gt;&lt;volume&gt;134&lt;/volume&gt;&lt;number&gt;24&lt;/number&gt;&lt;dates&gt;&lt;year&gt;2012&lt;/year&gt;&lt;/dates&gt;&lt;isbn&gt;0002-7863&lt;/isbn&gt;&lt;urls&gt;&lt;/urls&gt;&lt;/record&gt;&lt;/Cite&gt;&lt;/EndNote&gt;</w:instrText>
      </w:r>
      <w:r w:rsidR="00B96DD9" w:rsidRPr="006236F2">
        <w:rPr>
          <w:color w:val="000000" w:themeColor="text1"/>
          <w:sz w:val="24"/>
          <w:szCs w:val="24"/>
          <w:vertAlign w:val="superscript"/>
          <w:lang w:val="en-US"/>
        </w:rPr>
        <w:fldChar w:fldCharType="separate"/>
      </w:r>
      <w:r w:rsidR="00B96DD9" w:rsidRPr="006236F2">
        <w:rPr>
          <w:noProof/>
          <w:color w:val="000000" w:themeColor="text1"/>
          <w:sz w:val="24"/>
          <w:szCs w:val="24"/>
          <w:vertAlign w:val="superscript"/>
          <w:lang w:val="en-US"/>
        </w:rPr>
        <w:t>36</w:t>
      </w:r>
      <w:r w:rsidR="00B96DD9" w:rsidRPr="006236F2">
        <w:rPr>
          <w:color w:val="000000" w:themeColor="text1"/>
          <w:sz w:val="24"/>
          <w:szCs w:val="24"/>
          <w:vertAlign w:val="superscript"/>
          <w:lang w:val="en-US"/>
        </w:rPr>
        <w:fldChar w:fldCharType="end"/>
      </w:r>
      <w:r w:rsidR="00091815" w:rsidRPr="006236F2">
        <w:rPr>
          <w:sz w:val="24"/>
          <w:szCs w:val="24"/>
          <w:lang w:val="en-GB"/>
        </w:rPr>
        <w:t xml:space="preserve"> </w:t>
      </w:r>
      <w:r w:rsidR="002B2283" w:rsidRPr="006236F2">
        <w:rPr>
          <w:sz w:val="24"/>
          <w:szCs w:val="24"/>
          <w:lang w:val="en-GB"/>
        </w:rPr>
        <w:t xml:space="preserve">In this context, a </w:t>
      </w:r>
      <w:r w:rsidR="00AE79E9" w:rsidRPr="006236F2">
        <w:rPr>
          <w:sz w:val="24"/>
          <w:szCs w:val="24"/>
          <w:lang w:val="en-GB"/>
        </w:rPr>
        <w:t xml:space="preserve">straightforward </w:t>
      </w:r>
      <w:r w:rsidR="002B2283" w:rsidRPr="006236F2">
        <w:rPr>
          <w:sz w:val="24"/>
          <w:szCs w:val="24"/>
          <w:lang w:val="en-GB"/>
        </w:rPr>
        <w:t>one-step synthesis of porous Au structures w</w:t>
      </w:r>
      <w:r w:rsidR="006F179E" w:rsidRPr="006236F2">
        <w:rPr>
          <w:sz w:val="24"/>
          <w:szCs w:val="24"/>
          <w:lang w:val="en-GB"/>
        </w:rPr>
        <w:t xml:space="preserve">ith </w:t>
      </w:r>
      <w:r w:rsidR="008403E6" w:rsidRPr="006236F2">
        <w:rPr>
          <w:sz w:val="24"/>
          <w:szCs w:val="24"/>
          <w:lang w:val="en-GB"/>
        </w:rPr>
        <w:t xml:space="preserve">easily </w:t>
      </w:r>
      <w:proofErr w:type="spellStart"/>
      <w:r w:rsidR="006F179E" w:rsidRPr="006236F2">
        <w:rPr>
          <w:sz w:val="24"/>
          <w:szCs w:val="24"/>
          <w:lang w:val="en-GB"/>
        </w:rPr>
        <w:t>tunable</w:t>
      </w:r>
      <w:proofErr w:type="spellEnd"/>
      <w:r w:rsidR="002B2283" w:rsidRPr="006236F2">
        <w:rPr>
          <w:sz w:val="24"/>
          <w:szCs w:val="24"/>
          <w:lang w:val="en-GB"/>
        </w:rPr>
        <w:t xml:space="preserve"> morphology</w:t>
      </w:r>
      <w:r w:rsidR="006F179E" w:rsidRPr="006236F2">
        <w:rPr>
          <w:sz w:val="24"/>
          <w:szCs w:val="24"/>
          <w:lang w:val="en-GB"/>
        </w:rPr>
        <w:t xml:space="preserve"> (upon appropriately changing</w:t>
      </w:r>
      <w:r w:rsidR="002B2283" w:rsidRPr="006236F2">
        <w:rPr>
          <w:sz w:val="24"/>
          <w:szCs w:val="24"/>
          <w:lang w:val="en-GB"/>
        </w:rPr>
        <w:t xml:space="preserve"> </w:t>
      </w:r>
      <w:r w:rsidR="006F179E" w:rsidRPr="006236F2">
        <w:rPr>
          <w:sz w:val="24"/>
          <w:szCs w:val="24"/>
          <w:lang w:val="en-GB"/>
        </w:rPr>
        <w:t xml:space="preserve">the </w:t>
      </w:r>
      <w:r w:rsidR="002B2283" w:rsidRPr="006236F2">
        <w:rPr>
          <w:sz w:val="24"/>
          <w:szCs w:val="24"/>
          <w:lang w:val="en-GB"/>
        </w:rPr>
        <w:t>process parameters</w:t>
      </w:r>
      <w:r w:rsidR="006F179E" w:rsidRPr="006236F2">
        <w:rPr>
          <w:sz w:val="24"/>
          <w:szCs w:val="24"/>
          <w:lang w:val="en-GB"/>
        </w:rPr>
        <w:t>)</w:t>
      </w:r>
      <w:r w:rsidR="008403E6" w:rsidRPr="006236F2">
        <w:rPr>
          <w:sz w:val="24"/>
          <w:szCs w:val="24"/>
          <w:lang w:val="en-GB"/>
        </w:rPr>
        <w:t xml:space="preserve"> and</w:t>
      </w:r>
      <w:r w:rsidR="002B2283" w:rsidRPr="006236F2">
        <w:rPr>
          <w:sz w:val="24"/>
          <w:szCs w:val="24"/>
          <w:lang w:val="en-GB"/>
        </w:rPr>
        <w:t xml:space="preserve"> </w:t>
      </w:r>
      <w:r w:rsidR="006F179E" w:rsidRPr="006236F2">
        <w:rPr>
          <w:sz w:val="24"/>
          <w:szCs w:val="24"/>
          <w:lang w:val="en-GB"/>
        </w:rPr>
        <w:t xml:space="preserve">not involving substrate limitations </w:t>
      </w:r>
      <w:r w:rsidR="002B2283" w:rsidRPr="006236F2">
        <w:rPr>
          <w:sz w:val="24"/>
          <w:szCs w:val="24"/>
          <w:lang w:val="en-GB"/>
        </w:rPr>
        <w:t>or thermal treatments</w:t>
      </w:r>
      <w:r w:rsidR="006F179E" w:rsidRPr="006236F2">
        <w:rPr>
          <w:sz w:val="24"/>
          <w:szCs w:val="24"/>
          <w:lang w:val="en-GB"/>
        </w:rPr>
        <w:t>,</w:t>
      </w:r>
      <w:r w:rsidR="0065562F" w:rsidRPr="006236F2">
        <w:rPr>
          <w:sz w:val="24"/>
          <w:szCs w:val="24"/>
          <w:lang w:val="en-GB"/>
        </w:rPr>
        <w:t xml:space="preserve"> appears intriguing. These </w:t>
      </w:r>
      <w:r w:rsidR="009C1117" w:rsidRPr="006236F2">
        <w:rPr>
          <w:sz w:val="24"/>
          <w:szCs w:val="24"/>
          <w:lang w:val="en-GB"/>
        </w:rPr>
        <w:t>condition</w:t>
      </w:r>
      <w:r w:rsidR="0065562F" w:rsidRPr="006236F2">
        <w:rPr>
          <w:sz w:val="24"/>
          <w:szCs w:val="24"/>
          <w:lang w:val="en-GB"/>
        </w:rPr>
        <w:t xml:space="preserve">s </w:t>
      </w:r>
      <w:r w:rsidR="002B2283" w:rsidRPr="006236F2">
        <w:rPr>
          <w:sz w:val="24"/>
          <w:szCs w:val="24"/>
          <w:lang w:val="en-GB"/>
        </w:rPr>
        <w:t xml:space="preserve">could </w:t>
      </w:r>
      <w:r w:rsidR="00410EF6" w:rsidRPr="006236F2">
        <w:rPr>
          <w:sz w:val="24"/>
          <w:szCs w:val="24"/>
          <w:lang w:val="en-GB"/>
        </w:rPr>
        <w:t>be fulfilled by</w:t>
      </w:r>
      <w:r w:rsidR="0010536A" w:rsidRPr="006236F2">
        <w:rPr>
          <w:sz w:val="24"/>
          <w:szCs w:val="24"/>
          <w:lang w:val="en-GB"/>
        </w:rPr>
        <w:t xml:space="preserve"> </w:t>
      </w:r>
      <w:r w:rsidR="002B2283" w:rsidRPr="006236F2">
        <w:rPr>
          <w:sz w:val="24"/>
          <w:szCs w:val="24"/>
          <w:lang w:val="en-GB"/>
        </w:rPr>
        <w:t xml:space="preserve">Pulsed Laser Deposition (PLD), a highly versatile technique for the production of nanostructured films </w:t>
      </w:r>
      <w:r w:rsidR="00B96DD9" w:rsidRPr="006236F2">
        <w:rPr>
          <w:sz w:val="24"/>
          <w:szCs w:val="24"/>
          <w:lang w:val="en-GB"/>
        </w:rPr>
        <w:fldChar w:fldCharType="begin"/>
      </w:r>
      <w:r w:rsidR="00B96DD9" w:rsidRPr="006236F2">
        <w:rPr>
          <w:sz w:val="24"/>
          <w:szCs w:val="24"/>
          <w:lang w:val="en-GB"/>
        </w:rPr>
        <w:instrText xml:space="preserve"> ADDIN EN.CITE &lt;EndNote&gt;&lt;Cite&gt;&lt;Author&gt;Yang&lt;/Author&gt;&lt;Year&gt;2016&lt;/Year&gt;&lt;RecNum&gt;35&lt;/RecNum&gt;&lt;DisplayText&gt;&lt;style face="superscript"&gt;37&lt;/style&gt;&lt;/DisplayText&gt;&lt;record&gt;&lt;rec-number&gt;35&lt;/rec-number&gt;&lt;foreign-keys&gt;&lt;key app="EN" db-id="ftzzdzdd4wprrue5pa4ppefxrp25daze2tvs" timestamp="1572446489"&gt;35&lt;/key&gt;&lt;/foreign-keys&gt;&lt;ref-type name="Journal Article"&gt;17&lt;/ref-type&gt;&lt;contributors&gt;&lt;authors&gt;&lt;author&gt;Yang, Bin&lt;/author&gt;&lt;author&gt;Mahjouri-Samani, Masoud&lt;/author&gt;&lt;author&gt;Rouleau, Christopher M&lt;/author&gt;&lt;author&gt;Geohegan, David B&lt;/author&gt;&lt;author&gt;Xiao, Kai&lt;/author&gt;&lt;/authors&gt;&lt;/contributors&gt;&lt;titles&gt;&lt;title&gt;Low temperature synthesis of hierarchical TiO 2 nanostructures for high performance perovskite solar cells by pulsed laser deposition&lt;/title&gt;&lt;secondary-title&gt;Physical Chemistry Chemical Physics&lt;/secondary-title&gt;&lt;/titles&gt;&lt;periodical&gt;&lt;full-title&gt;Physical Chemistry Chemical Physics&lt;/full-title&gt;&lt;abbr-1&gt;Phys. Chem. Chem. Phys.&lt;/abbr-1&gt;&lt;abbr-2&gt;Phys Chem Chem Phys&lt;/abbr-2&gt;&lt;/periodical&gt;&lt;pages&gt;27067-27072&lt;/pages&gt;&lt;volume&gt;18&lt;/volume&gt;&lt;number&gt;39&lt;/number&gt;&lt;dates&gt;&lt;year&gt;2016&lt;/year&gt;&lt;/dates&gt;&lt;urls&gt;&lt;/urls&gt;&lt;/record&gt;&lt;/Cite&gt;&lt;/EndNote&gt;</w:instrText>
      </w:r>
      <w:r w:rsidR="00B96DD9" w:rsidRPr="006236F2">
        <w:rPr>
          <w:sz w:val="24"/>
          <w:szCs w:val="24"/>
          <w:lang w:val="en-GB"/>
        </w:rPr>
        <w:fldChar w:fldCharType="separate"/>
      </w:r>
      <w:r w:rsidR="00B96DD9" w:rsidRPr="006236F2">
        <w:rPr>
          <w:noProof/>
          <w:sz w:val="24"/>
          <w:szCs w:val="24"/>
          <w:vertAlign w:val="superscript"/>
          <w:lang w:val="en-GB"/>
        </w:rPr>
        <w:t>37</w:t>
      </w:r>
      <w:r w:rsidR="00B96DD9" w:rsidRPr="006236F2">
        <w:rPr>
          <w:sz w:val="24"/>
          <w:szCs w:val="24"/>
          <w:lang w:val="en-GB"/>
        </w:rPr>
        <w:fldChar w:fldCharType="end"/>
      </w:r>
      <w:r w:rsidR="00FC71B9" w:rsidRPr="006236F2">
        <w:rPr>
          <w:sz w:val="24"/>
          <w:szCs w:val="24"/>
          <w:lang w:val="en-GB"/>
        </w:rPr>
        <w:t xml:space="preserve"> </w:t>
      </w:r>
      <w:r w:rsidR="002B2283" w:rsidRPr="006236F2">
        <w:rPr>
          <w:sz w:val="24"/>
          <w:szCs w:val="24"/>
          <w:lang w:val="en-GB"/>
        </w:rPr>
        <w:t xml:space="preserve">or nanoparticles </w:t>
      </w:r>
      <w:r w:rsidR="00B96DD9" w:rsidRPr="006236F2">
        <w:rPr>
          <w:sz w:val="24"/>
          <w:szCs w:val="24"/>
          <w:lang w:val="en-GB"/>
        </w:rPr>
        <w:fldChar w:fldCharType="begin"/>
      </w:r>
      <w:r w:rsidR="00B96DD9" w:rsidRPr="006236F2">
        <w:rPr>
          <w:sz w:val="24"/>
          <w:szCs w:val="24"/>
          <w:lang w:val="en-GB"/>
        </w:rPr>
        <w:instrText xml:space="preserve"> ADDIN EN.CITE &lt;EndNote&gt;&lt;Cite&gt;&lt;Author&gt;Geohegan&lt;/Author&gt;&lt;Year&gt;1998&lt;/Year&gt;&lt;RecNum&gt;36&lt;/RecNum&gt;&lt;DisplayText&gt;&lt;style face="superscript"&gt;38&lt;/style&gt;&lt;/DisplayText&gt;&lt;record&gt;&lt;rec-number&gt;36&lt;/rec-number&gt;&lt;foreign-keys&gt;&lt;key app="EN" db-id="ftzzdzdd4wprrue5pa4ppefxrp25daze2tvs" timestamp="1572446507"&gt;36&lt;/key&gt;&lt;/foreign-keys&gt;&lt;ref-type name="Journal Article"&gt;17&lt;/ref-type&gt;&lt;contributors&gt;&lt;authors&gt;&lt;author&gt;Geohegan, David B&lt;/author&gt;&lt;author&gt;Puretzky, Alex A&lt;/author&gt;&lt;author&gt;Duscher, Gerd&lt;/author&gt;&lt;author&gt;Pennycook, Stephen J&lt;/author&gt;&lt;/authors&gt;&lt;/contributors&gt;&lt;titles&gt;&lt;title&gt;Time-resolved imaging of gas phase nanoparticle synthesis by laser ablation&lt;/title&gt;&lt;secondary-title&gt;Applied Physics Letters&lt;/secondary-title&gt;&lt;/titles&gt;&lt;periodical&gt;&lt;full-title&gt;Applied Physics Letters&lt;/full-title&gt;&lt;abbr-1&gt;Appl. Phys. Lett.&lt;/abbr-1&gt;&lt;abbr-2&gt;Appl Phys Lett&lt;/abbr-2&gt;&lt;/periodical&gt;&lt;pages&gt;2987-2989&lt;/pages&gt;&lt;volume&gt;72&lt;/volume&gt;&lt;number&gt;23&lt;/number&gt;&lt;dates&gt;&lt;year&gt;1998&lt;/year&gt;&lt;/dates&gt;&lt;isbn&gt;0003-6951&lt;/isbn&gt;&lt;urls&gt;&lt;/urls&gt;&lt;/record&gt;&lt;/Cite&gt;&lt;/EndNote&gt;</w:instrText>
      </w:r>
      <w:r w:rsidR="00B96DD9" w:rsidRPr="006236F2">
        <w:rPr>
          <w:sz w:val="24"/>
          <w:szCs w:val="24"/>
          <w:lang w:val="en-GB"/>
        </w:rPr>
        <w:fldChar w:fldCharType="separate"/>
      </w:r>
      <w:r w:rsidR="00B96DD9" w:rsidRPr="006236F2">
        <w:rPr>
          <w:noProof/>
          <w:sz w:val="24"/>
          <w:szCs w:val="24"/>
          <w:vertAlign w:val="superscript"/>
          <w:lang w:val="en-GB"/>
        </w:rPr>
        <w:t>38</w:t>
      </w:r>
      <w:r w:rsidR="00B96DD9" w:rsidRPr="006236F2">
        <w:rPr>
          <w:sz w:val="24"/>
          <w:szCs w:val="24"/>
          <w:lang w:val="en-GB"/>
        </w:rPr>
        <w:fldChar w:fldCharType="end"/>
      </w:r>
      <w:r w:rsidR="002B2283" w:rsidRPr="006236F2">
        <w:rPr>
          <w:sz w:val="24"/>
          <w:szCs w:val="24"/>
          <w:lang w:val="en-GB"/>
        </w:rPr>
        <w:t xml:space="preserve"> of virtually any material, including metals</w:t>
      </w:r>
      <w:r w:rsidR="00AE79E9" w:rsidRPr="006236F2">
        <w:rPr>
          <w:sz w:val="24"/>
          <w:szCs w:val="24"/>
          <w:lang w:val="en-GB"/>
        </w:rPr>
        <w:t>,</w:t>
      </w:r>
      <w:r w:rsidR="00B96DD9" w:rsidRPr="006236F2">
        <w:rPr>
          <w:sz w:val="24"/>
          <w:szCs w:val="24"/>
          <w:lang w:val="en-GB"/>
        </w:rPr>
        <w:fldChar w:fldCharType="begin"/>
      </w:r>
      <w:r w:rsidR="00B96DD9" w:rsidRPr="006236F2">
        <w:rPr>
          <w:sz w:val="24"/>
          <w:szCs w:val="24"/>
          <w:lang w:val="en-GB"/>
        </w:rPr>
        <w:instrText xml:space="preserve"> ADDIN EN.CITE &lt;EndNote&gt;&lt;Cite&gt;&lt;Author&gt;Ghidelli&lt;/Author&gt;&lt;Year&gt;2018&lt;/Year&gt;&lt;RecNum&gt;37&lt;/RecNum&gt;&lt;DisplayText&gt;&lt;style face="superscript"&gt;39&lt;/style&gt;&lt;/DisplayText&gt;&lt;record&gt;&lt;rec-number&gt;37&lt;/rec-number&gt;&lt;foreign-keys&gt;&lt;key app="EN" db-id="ftzzdzdd4wprrue5pa4ppefxrp25daze2tvs" timestamp="1572446527"&gt;37&lt;/key&gt;&lt;/foreign-keys&gt;&lt;ref-type name="Journal Article"&gt;17&lt;/ref-type&gt;&lt;contributors&gt;&lt;authors&gt;&lt;author&gt;Ghidelli, Matteo&lt;/author&gt;&lt;author&gt;Mascaretti, Luca&lt;/author&gt;&lt;author&gt;Bricchi, Beatrice Roberta&lt;/author&gt;&lt;author&gt;Zapelli, Andrea&lt;/author&gt;&lt;author&gt;Russo, Valeria&lt;/author&gt;&lt;author&gt;Casari, Carlo Spartaco&lt;/author&gt;&lt;author&gt;Bassi, Andrea Li&lt;/author&gt;&lt;/authors&gt;&lt;/contributors&gt;&lt;titles&gt;&lt;title&gt;Engineering plasmonic nanostructured surfaces by pulsed laser deposition&lt;/title&gt;&lt;secondary-title&gt;Applied Surface Science&lt;/secondary-title&gt;&lt;/titles&gt;&lt;periodical&gt;&lt;full-title&gt;Applied Surface Science&lt;/full-title&gt;&lt;abbr-1&gt;Appl. Surf. Sci.&lt;/abbr-1&gt;&lt;abbr-2&gt;Appl Surf Sci&lt;/abbr-2&gt;&lt;/periodical&gt;&lt;pages&gt;1064-1073&lt;/pages&gt;&lt;volume&gt;434&lt;/volume&gt;&lt;dates&gt;&lt;year&gt;2018&lt;/year&gt;&lt;/dates&gt;&lt;isbn&gt;0169-4332&lt;/isbn&gt;&lt;urls&gt;&lt;/urls&gt;&lt;/record&gt;&lt;/Cite&gt;&lt;/EndNote&gt;</w:instrText>
      </w:r>
      <w:r w:rsidR="00B96DD9" w:rsidRPr="006236F2">
        <w:rPr>
          <w:sz w:val="24"/>
          <w:szCs w:val="24"/>
          <w:lang w:val="en-GB"/>
        </w:rPr>
        <w:fldChar w:fldCharType="separate"/>
      </w:r>
      <w:r w:rsidR="00B96DD9" w:rsidRPr="006236F2">
        <w:rPr>
          <w:noProof/>
          <w:sz w:val="24"/>
          <w:szCs w:val="24"/>
          <w:vertAlign w:val="superscript"/>
          <w:lang w:val="en-GB"/>
        </w:rPr>
        <w:t>39</w:t>
      </w:r>
      <w:r w:rsidR="00B96DD9" w:rsidRPr="006236F2">
        <w:rPr>
          <w:sz w:val="24"/>
          <w:szCs w:val="24"/>
          <w:lang w:val="en-GB"/>
        </w:rPr>
        <w:fldChar w:fldCharType="end"/>
      </w:r>
      <w:r w:rsidR="00191ABF" w:rsidRPr="006236F2">
        <w:rPr>
          <w:sz w:val="24"/>
          <w:szCs w:val="24"/>
          <w:lang w:val="en-US"/>
        </w:rPr>
        <w:t xml:space="preserve"> alloys</w:t>
      </w:r>
      <w:r w:rsidR="00AE79E9" w:rsidRPr="006236F2">
        <w:rPr>
          <w:sz w:val="24"/>
          <w:szCs w:val="24"/>
          <w:lang w:val="en-US"/>
        </w:rPr>
        <w:t>,</w:t>
      </w:r>
      <w:r w:rsidR="00B96DD9" w:rsidRPr="006236F2">
        <w:rPr>
          <w:sz w:val="24"/>
          <w:szCs w:val="24"/>
          <w:lang w:val="en-GB"/>
        </w:rPr>
        <w:fldChar w:fldCharType="begin"/>
      </w:r>
      <w:r w:rsidR="00B96DD9" w:rsidRPr="006236F2">
        <w:rPr>
          <w:sz w:val="24"/>
          <w:szCs w:val="24"/>
          <w:lang w:val="en-GB"/>
        </w:rPr>
        <w:instrText xml:space="preserve"> ADDIN EN.CITE &lt;EndNote&gt;&lt;Cite&gt;&lt;Author&gt;Canulescu&lt;/Author&gt;&lt;Year&gt;2017&lt;/Year&gt;&lt;RecNum&gt;38&lt;/RecNum&gt;&lt;DisplayText&gt;&lt;style face="superscript"&gt;40&lt;/style&gt;&lt;/DisplayText&gt;&lt;record&gt;&lt;rec-number&gt;38&lt;/rec-number&gt;&lt;foreign-keys&gt;&lt;key app="EN" db-id="ftzzdzdd4wprrue5pa4ppefxrp25daze2tvs" timestamp="1572446548"&gt;38&lt;/key&gt;&lt;/foreign-keys&gt;&lt;ref-type name="Journal Article"&gt;17&lt;/ref-type&gt;&lt;contributors&gt;&lt;authors&gt;&lt;author&gt;Canulescu, Stela&lt;/author&gt;&lt;author&gt;Döbeli, Max&lt;/author&gt;&lt;author&gt;Yao, Xiang&lt;/author&gt;&lt;author&gt;Lippert, Thomas&lt;/author&gt;&lt;author&gt;Amoruso, Salvatore&lt;/author&gt;&lt;author&gt;Schou, Jørgen&lt;/author&gt;&lt;/authors&gt;&lt;/contributors&gt;&lt;titles&gt;&lt;title&gt;Nonstoichiometric transfer during laser ablation of metal alloys&lt;/title&gt;&lt;secondary-title&gt;Physical Review Materials&lt;/secondary-title&gt;&lt;/titles&gt;&lt;periodical&gt;&lt;full-title&gt;Physical Review Materials&lt;/full-title&gt;&lt;abbr-1&gt;Phys.Rev. Mater.&lt;/abbr-1&gt;&lt;/periodical&gt;&lt;pages&gt;073402&lt;/pages&gt;&lt;volume&gt;1&lt;/volume&gt;&lt;number&gt;7&lt;/number&gt;&lt;dates&gt;&lt;year&gt;2017&lt;/year&gt;&lt;/dates&gt;&lt;urls&gt;&lt;/urls&gt;&lt;/record&gt;&lt;/Cite&gt;&lt;/EndNote&gt;</w:instrText>
      </w:r>
      <w:r w:rsidR="00B96DD9" w:rsidRPr="006236F2">
        <w:rPr>
          <w:sz w:val="24"/>
          <w:szCs w:val="24"/>
          <w:lang w:val="en-GB"/>
        </w:rPr>
        <w:fldChar w:fldCharType="separate"/>
      </w:r>
      <w:r w:rsidR="00B96DD9" w:rsidRPr="006236F2">
        <w:rPr>
          <w:noProof/>
          <w:sz w:val="24"/>
          <w:szCs w:val="24"/>
          <w:vertAlign w:val="superscript"/>
          <w:lang w:val="en-GB"/>
        </w:rPr>
        <w:t>40</w:t>
      </w:r>
      <w:r w:rsidR="00B96DD9" w:rsidRPr="006236F2">
        <w:rPr>
          <w:sz w:val="24"/>
          <w:szCs w:val="24"/>
          <w:lang w:val="en-GB"/>
        </w:rPr>
        <w:fldChar w:fldCharType="end"/>
      </w:r>
      <w:r w:rsidR="002B2283" w:rsidRPr="006236F2">
        <w:rPr>
          <w:color w:val="0000FF"/>
          <w:sz w:val="24"/>
          <w:szCs w:val="24"/>
          <w:lang w:val="en-US"/>
        </w:rPr>
        <w:t xml:space="preserve"> </w:t>
      </w:r>
      <w:r w:rsidR="002B2283" w:rsidRPr="006236F2">
        <w:rPr>
          <w:sz w:val="24"/>
          <w:szCs w:val="24"/>
          <w:lang w:val="en-US"/>
        </w:rPr>
        <w:t>semiconductor oxides</w:t>
      </w:r>
      <w:r w:rsidR="004C11CA" w:rsidRPr="006236F2">
        <w:rPr>
          <w:sz w:val="24"/>
          <w:szCs w:val="24"/>
          <w:lang w:val="en-US"/>
        </w:rPr>
        <w:t>,</w:t>
      </w:r>
      <w:r w:rsidR="00B96DD9" w:rsidRPr="006236F2">
        <w:rPr>
          <w:sz w:val="24"/>
          <w:szCs w:val="24"/>
          <w:lang w:val="en-GB"/>
        </w:rPr>
        <w:fldChar w:fldCharType="begin"/>
      </w:r>
      <w:r w:rsidR="00B96DD9" w:rsidRPr="006236F2">
        <w:rPr>
          <w:sz w:val="24"/>
          <w:szCs w:val="24"/>
          <w:lang w:val="en-GB"/>
        </w:rPr>
        <w:instrText xml:space="preserve"> ADDIN EN.CITE &lt;EndNote&gt;&lt;Cite&gt;&lt;Author&gt;Bricchi&lt;/Author&gt;&lt;Year&gt;2018&lt;/Year&gt;&lt;RecNum&gt;43&lt;/RecNum&gt;&lt;DisplayText&gt;&lt;style face="superscript"&gt;41&lt;/style&gt;&lt;/DisplayText&gt;&lt;record&gt;&lt;rec-number&gt;43&lt;/rec-number&gt;&lt;foreign-keys&gt;&lt;key app="EN" db-id="ftzzdzdd4wprrue5pa4ppefxrp25daze2tvs" timestamp="1572446731"&gt;43&lt;/key&gt;&lt;/foreign-keys&gt;&lt;ref-type name="Journal Article"&gt;17&lt;/ref-type&gt;&lt;contributors&gt;&lt;authors&gt;&lt;author&gt;Bricchi, Beatrice Roberta&lt;/author&gt;&lt;author&gt;Ghidelli, Matteo&lt;/author&gt;&lt;author&gt;Mascaretti, Luca&lt;/author&gt;&lt;author&gt;Zapelli, Andrea&lt;/author&gt;&lt;author&gt;Russo, Valeria&lt;/author&gt;&lt;author&gt;Casari, Carlo Spartaco&lt;/author&gt;&lt;author&gt;Terraneo, Giancarlo&lt;/author&gt;&lt;author&gt;Alessandri, Ivano&lt;/author&gt;&lt;author&gt;Ducati, Caterina&lt;/author&gt;&lt;author&gt;Bassi, Andrea Li&lt;/author&gt;&lt;/authors&gt;&lt;/contributors&gt;&lt;titles&gt;&lt;title&gt;Integration of plasmonic Au nanoparticles in TiO2 hierarchical structures in a single-step pulsed laser co-deposition&lt;/title&gt;&lt;secondary-title&gt;Materials &amp;amp; Design&lt;/secondary-title&gt;&lt;/titles&gt;&lt;periodical&gt;&lt;full-title&gt;Materials &amp;amp; Design&lt;/full-title&gt;&lt;abbr-1&gt;Mater. Design&lt;/abbr-1&gt;&lt;/periodical&gt;&lt;pages&gt;311-319&lt;/pages&gt;&lt;volume&gt;156&lt;/volume&gt;&lt;dates&gt;&lt;year&gt;2018&lt;/year&gt;&lt;/dates&gt;&lt;isbn&gt;0264-1275&lt;/isbn&gt;&lt;urls&gt;&lt;/urls&gt;&lt;/record&gt;&lt;/Cite&gt;&lt;/EndNote&gt;</w:instrText>
      </w:r>
      <w:r w:rsidR="00B96DD9" w:rsidRPr="006236F2">
        <w:rPr>
          <w:sz w:val="24"/>
          <w:szCs w:val="24"/>
          <w:lang w:val="en-GB"/>
        </w:rPr>
        <w:fldChar w:fldCharType="separate"/>
      </w:r>
      <w:r w:rsidR="00B96DD9" w:rsidRPr="006236F2">
        <w:rPr>
          <w:noProof/>
          <w:sz w:val="24"/>
          <w:szCs w:val="24"/>
          <w:vertAlign w:val="superscript"/>
          <w:lang w:val="en-GB"/>
        </w:rPr>
        <w:t>41</w:t>
      </w:r>
      <w:r w:rsidR="00B96DD9" w:rsidRPr="006236F2">
        <w:rPr>
          <w:sz w:val="24"/>
          <w:szCs w:val="24"/>
          <w:lang w:val="en-GB"/>
        </w:rPr>
        <w:fldChar w:fldCharType="end"/>
      </w:r>
      <w:r w:rsidR="002B2283" w:rsidRPr="006236F2">
        <w:rPr>
          <w:sz w:val="24"/>
          <w:szCs w:val="24"/>
          <w:lang w:val="en-US"/>
        </w:rPr>
        <w:t xml:space="preserve"> and </w:t>
      </w:r>
      <w:r w:rsidR="00354956" w:rsidRPr="006236F2">
        <w:rPr>
          <w:sz w:val="24"/>
          <w:szCs w:val="24"/>
          <w:lang w:val="en-US"/>
        </w:rPr>
        <w:t>carbon</w:t>
      </w:r>
      <w:r w:rsidR="001C5CC2" w:rsidRPr="006236F2">
        <w:rPr>
          <w:sz w:val="24"/>
          <w:szCs w:val="24"/>
          <w:lang w:val="en-US"/>
        </w:rPr>
        <w:t>.</w:t>
      </w:r>
      <w:r w:rsidR="00B96DD9" w:rsidRPr="006236F2">
        <w:rPr>
          <w:sz w:val="24"/>
          <w:szCs w:val="24"/>
          <w:lang w:val="en-GB"/>
        </w:rPr>
        <w:fldChar w:fldCharType="begin"/>
      </w:r>
      <w:r w:rsidR="00B96DD9" w:rsidRPr="006236F2">
        <w:rPr>
          <w:sz w:val="24"/>
          <w:szCs w:val="24"/>
          <w:lang w:val="en-GB"/>
        </w:rPr>
        <w:instrText xml:space="preserve"> ADDIN EN.CITE &lt;EndNote&gt;&lt;Cite&gt;&lt;Author&gt;Casari&lt;/Author&gt;&lt;Year&gt;2016&lt;/Year&gt;&lt;RecNum&gt;40&lt;/RecNum&gt;&lt;DisplayText&gt;&lt;style face="superscript"&gt;42&lt;/style&gt;&lt;/DisplayText&gt;&lt;record&gt;&lt;rec-number&gt;40&lt;/rec-number&gt;&lt;foreign-keys&gt;&lt;key app="EN" db-id="ftzzdzdd4wprrue5pa4ppefxrp25daze2tvs" timestamp="1572446587"&gt;40&lt;/key&gt;&lt;/foreign-keys&gt;&lt;ref-type name="Journal Article"&gt;17&lt;/ref-type&gt;&lt;contributors&gt;&lt;authors&gt;&lt;author&gt;Casari, CARLO SPARTACO&lt;/author&gt;&lt;author&gt;Giannuzzi, COSIMO SALVATORE&lt;/author&gt;&lt;author&gt;Russo, Valeria&lt;/author&gt;&lt;/authors&gt;&lt;/contributors&gt;&lt;titles&gt;&lt;title&gt;Carbon-atom wires produced by nanosecond pulsed laser deposition in a background gas&lt;/title&gt;&lt;secondary-title&gt;Carbon&lt;/secondary-title&gt;&lt;/titles&gt;&lt;pages&gt;190-195&lt;/pages&gt;&lt;volume&gt;104&lt;/volume&gt;&lt;dates&gt;&lt;year&gt;2016&lt;/year&gt;&lt;/dates&gt;&lt;isbn&gt;0008-6223&lt;/isbn&gt;&lt;urls&gt;&lt;/urls&gt;&lt;/record&gt;&lt;/Cite&gt;&lt;/EndNote&gt;</w:instrText>
      </w:r>
      <w:r w:rsidR="00B96DD9" w:rsidRPr="006236F2">
        <w:rPr>
          <w:sz w:val="24"/>
          <w:szCs w:val="24"/>
          <w:lang w:val="en-GB"/>
        </w:rPr>
        <w:fldChar w:fldCharType="separate"/>
      </w:r>
      <w:r w:rsidR="00B96DD9" w:rsidRPr="006236F2">
        <w:rPr>
          <w:noProof/>
          <w:sz w:val="24"/>
          <w:szCs w:val="24"/>
          <w:vertAlign w:val="superscript"/>
          <w:lang w:val="en-GB"/>
        </w:rPr>
        <w:t>42</w:t>
      </w:r>
      <w:r w:rsidR="00B96DD9" w:rsidRPr="006236F2">
        <w:rPr>
          <w:sz w:val="24"/>
          <w:szCs w:val="24"/>
          <w:lang w:val="en-GB"/>
        </w:rPr>
        <w:fldChar w:fldCharType="end"/>
      </w:r>
      <w:r w:rsidR="002B2283" w:rsidRPr="006236F2">
        <w:rPr>
          <w:sz w:val="24"/>
          <w:szCs w:val="24"/>
          <w:lang w:val="en-GB"/>
        </w:rPr>
        <w:t xml:space="preserve"> Highly porous structures are typically achieved by performing the laser ablation in the presence of a background gas and the resulting morphology can be easily tuned by controlling the gas pressure and/or the target-to-substrate distance</w:t>
      </w:r>
      <w:r w:rsidR="004C11CA" w:rsidRPr="006236F2">
        <w:rPr>
          <w:sz w:val="24"/>
          <w:szCs w:val="24"/>
          <w:lang w:val="en-GB"/>
        </w:rPr>
        <w:t>.</w:t>
      </w:r>
      <w:r w:rsidR="00B96DD9" w:rsidRPr="006236F2">
        <w:rPr>
          <w:sz w:val="24"/>
          <w:szCs w:val="24"/>
          <w:vertAlign w:val="superscript"/>
          <w:lang w:val="en-GB"/>
        </w:rPr>
        <w:fldChar w:fldCharType="begin"/>
      </w:r>
      <w:r w:rsidR="00B96DD9" w:rsidRPr="006236F2">
        <w:rPr>
          <w:sz w:val="24"/>
          <w:szCs w:val="24"/>
          <w:vertAlign w:val="superscript"/>
          <w:lang w:val="en-GB"/>
        </w:rPr>
        <w:instrText xml:space="preserve"> ADDIN EN.CITE &lt;EndNote&gt;&lt;Cite&gt;&lt;Author&gt;Bricchi&lt;/Author&gt;&lt;Year&gt;2018&lt;/Year&gt;&lt;RecNum&gt;43&lt;/RecNum&gt;&lt;DisplayText&gt;&lt;style face="superscript"&gt;41&lt;/style&gt;&lt;/DisplayText&gt;&lt;record&gt;&lt;rec-number&gt;43&lt;/rec-number&gt;&lt;foreign-keys&gt;&lt;key app="EN" db-id="ftzzdzdd4wprrue5pa4ppefxrp25daze2tvs" timestamp="1572446731"&gt;43&lt;/key&gt;&lt;/foreign-keys&gt;&lt;ref-type name="Journal Article"&gt;17&lt;/ref-type&gt;&lt;contributors&gt;&lt;authors&gt;&lt;author&gt;Bricchi, Beatrice Roberta&lt;/author&gt;&lt;author&gt;Ghidelli, Matteo&lt;/author&gt;&lt;author&gt;Mascaretti, Luca&lt;/author&gt;&lt;author&gt;Zapelli, Andrea&lt;/author&gt;&lt;author&gt;Russo, Valeria&lt;/author&gt;&lt;author&gt;Casari, Carlo Spartaco&lt;/author&gt;&lt;author&gt;Terraneo, Giancarlo&lt;/author&gt;&lt;author&gt;Alessandri, Ivano&lt;/author&gt;&lt;author&gt;Ducati, Caterina&lt;/author&gt;&lt;author&gt;Bassi, Andrea Li&lt;/author&gt;&lt;/authors&gt;&lt;/contributors&gt;&lt;titles&gt;&lt;title&gt;Integration of plasmonic Au nanoparticles in TiO2 hierarchical structures in a single-step pulsed laser co-deposition&lt;/title&gt;&lt;secondary-title&gt;Materials &amp;amp; Design&lt;/secondary-title&gt;&lt;/titles&gt;&lt;periodical&gt;&lt;full-title&gt;Materials &amp;amp; Design&lt;/full-title&gt;&lt;abbr-1&gt;Mater. Design&lt;/abbr-1&gt;&lt;/periodical&gt;&lt;pages&gt;311-319&lt;/pages&gt;&lt;volume&gt;156&lt;/volume&gt;&lt;dates&gt;&lt;year&gt;2018&lt;/year&gt;&lt;/dates&gt;&lt;isbn&gt;0264-1275&lt;/isbn&gt;&lt;urls&gt;&lt;/urls&gt;&lt;/record&gt;&lt;/Cite&gt;&lt;/EndNote&gt;</w:instrText>
      </w:r>
      <w:r w:rsidR="00B96DD9" w:rsidRPr="006236F2">
        <w:rPr>
          <w:sz w:val="24"/>
          <w:szCs w:val="24"/>
          <w:vertAlign w:val="superscript"/>
          <w:lang w:val="en-GB"/>
        </w:rPr>
        <w:fldChar w:fldCharType="separate"/>
      </w:r>
      <w:r w:rsidR="00B96DD9" w:rsidRPr="006236F2">
        <w:rPr>
          <w:noProof/>
          <w:sz w:val="24"/>
          <w:szCs w:val="24"/>
          <w:vertAlign w:val="superscript"/>
          <w:lang w:val="en-GB"/>
        </w:rPr>
        <w:t>41</w:t>
      </w:r>
      <w:r w:rsidR="00B96DD9" w:rsidRPr="006236F2">
        <w:rPr>
          <w:sz w:val="24"/>
          <w:szCs w:val="24"/>
          <w:vertAlign w:val="superscript"/>
          <w:lang w:val="en-GB"/>
        </w:rPr>
        <w:fldChar w:fldCharType="end"/>
      </w:r>
      <w:r w:rsidR="00C9492F" w:rsidRPr="006236F2">
        <w:rPr>
          <w:sz w:val="24"/>
          <w:szCs w:val="24"/>
          <w:vertAlign w:val="superscript"/>
          <w:lang w:val="en-US"/>
        </w:rPr>
        <w:t>,</w:t>
      </w:r>
      <w:r w:rsidR="00B96DD9" w:rsidRPr="006236F2">
        <w:rPr>
          <w:sz w:val="24"/>
          <w:szCs w:val="24"/>
          <w:vertAlign w:val="superscript"/>
          <w:lang w:val="en-GB"/>
        </w:rPr>
        <w:fldChar w:fldCharType="begin"/>
      </w:r>
      <w:r w:rsidR="00B96DD9" w:rsidRPr="006236F2">
        <w:rPr>
          <w:sz w:val="24"/>
          <w:szCs w:val="24"/>
          <w:vertAlign w:val="superscript"/>
          <w:lang w:val="en-GB"/>
        </w:rPr>
        <w:instrText xml:space="preserve"> ADDIN EN.CITE &lt;EndNote&gt;&lt;Cite&gt;&lt;Author&gt;Ojeda‐G‐P&lt;/Author&gt;&lt;Year&gt;2018&lt;/Year&gt;&lt;RecNum&gt;41&lt;/RecNum&gt;&lt;DisplayText&gt;&lt;style face="superscript"&gt;43&lt;/style&gt;&lt;/DisplayText&gt;&lt;record&gt;&lt;rec-number&gt;41&lt;/rec-number&gt;&lt;foreign-keys&gt;&lt;key app="EN" db-id="ftzzdzdd4wprrue5pa4ppefxrp25daze2tvs" timestamp="1572446619"&gt;41&lt;/key&gt;&lt;/foreign-keys&gt;&lt;ref-type name="Journal Article"&gt;17&lt;/ref-type&gt;&lt;contributors&gt;&lt;authors&gt;&lt;author&gt;Ojeda‐G‐P, Alejandro&lt;/author&gt;&lt;author&gt;Döbeli, Max&lt;/author&gt;&lt;author&gt;Lippert, Thomas&lt;/author&gt;&lt;/authors&gt;&lt;/contributors&gt;&lt;titles&gt;&lt;title&gt;Influence of plume properties on thin film composition in pulsed laser deposition&lt;/title&gt;&lt;secondary-title&gt;Advanced Materials Interfaces&lt;/secondary-title&gt;&lt;/titles&gt;&lt;periodical&gt;&lt;full-title&gt;Advanced Materials Interfaces&lt;/full-title&gt;&lt;abbr-1&gt;Adv. Mater. Interfaces&lt;/abbr-1&gt;&lt;/periodical&gt;&lt;pages&gt;1701062&lt;/pages&gt;&lt;volume&gt;5&lt;/volume&gt;&lt;number&gt;18&lt;/number&gt;&lt;dates&gt;&lt;year&gt;2018&lt;/year&gt;&lt;/dates&gt;&lt;isbn&gt;2196-7350&lt;/isbn&gt;&lt;urls&gt;&lt;/urls&gt;&lt;/record&gt;&lt;/Cite&gt;&lt;/EndNote&gt;</w:instrText>
      </w:r>
      <w:r w:rsidR="00B96DD9" w:rsidRPr="006236F2">
        <w:rPr>
          <w:sz w:val="24"/>
          <w:szCs w:val="24"/>
          <w:vertAlign w:val="superscript"/>
          <w:lang w:val="en-GB"/>
        </w:rPr>
        <w:fldChar w:fldCharType="separate"/>
      </w:r>
      <w:r w:rsidR="00B96DD9" w:rsidRPr="006236F2">
        <w:rPr>
          <w:noProof/>
          <w:sz w:val="24"/>
          <w:szCs w:val="24"/>
          <w:vertAlign w:val="superscript"/>
          <w:lang w:val="en-GB"/>
        </w:rPr>
        <w:t>43</w:t>
      </w:r>
      <w:r w:rsidR="00B96DD9" w:rsidRPr="006236F2">
        <w:rPr>
          <w:sz w:val="24"/>
          <w:szCs w:val="24"/>
          <w:vertAlign w:val="superscript"/>
          <w:lang w:val="en-GB"/>
        </w:rPr>
        <w:fldChar w:fldCharType="end"/>
      </w:r>
      <w:r w:rsidR="005400B0" w:rsidRPr="006236F2">
        <w:rPr>
          <w:sz w:val="24"/>
          <w:szCs w:val="24"/>
          <w:vertAlign w:val="superscript"/>
          <w:lang w:val="en-US"/>
        </w:rPr>
        <w:t>,</w:t>
      </w:r>
      <w:r w:rsidR="00B96DD9" w:rsidRPr="006236F2">
        <w:rPr>
          <w:sz w:val="24"/>
          <w:szCs w:val="24"/>
          <w:vertAlign w:val="superscript"/>
          <w:lang w:val="en-GB"/>
        </w:rPr>
        <w:fldChar w:fldCharType="begin"/>
      </w:r>
      <w:r w:rsidR="00B96DD9" w:rsidRPr="006236F2">
        <w:rPr>
          <w:sz w:val="24"/>
          <w:szCs w:val="24"/>
          <w:vertAlign w:val="superscript"/>
          <w:lang w:val="en-GB"/>
        </w:rPr>
        <w:instrText xml:space="preserve"> ADDIN EN.CITE &lt;EndNote&gt;&lt;Cite&gt;&lt;Author&gt;Gondoni&lt;/Author&gt;&lt;Year&gt;2012&lt;/Year&gt;&lt;RecNum&gt;42&lt;/RecNum&gt;&lt;DisplayText&gt;&lt;style face="superscript"&gt;44&lt;/style&gt;&lt;/DisplayText&gt;&lt;record&gt;&lt;rec-number&gt;42&lt;/rec-number&gt;&lt;foreign-keys&gt;&lt;key app="EN" db-id="ftzzdzdd4wprrue5pa4ppefxrp25daze2tvs" timestamp="1572446642"&gt;42&lt;/key&gt;&lt;/foreign-keys&gt;&lt;ref-type name="Journal Article"&gt;17&lt;/ref-type&gt;&lt;contributors&gt;&lt;authors&gt;&lt;author&gt;Gondoni, Paolo&lt;/author&gt;&lt;author&gt;Ghidelli, M&lt;/author&gt;&lt;author&gt;Di Fonzo, F&lt;/author&gt;&lt;author&gt;Russo, Valeria&lt;/author&gt;&lt;author&gt;Bruno, P&lt;/author&gt;&lt;author&gt;Martí-Rujas, J&lt;/author&gt;&lt;author&gt;Bottani, CARLO ENRICO&lt;/author&gt;&lt;author&gt;Bassi, A Li&lt;/author&gt;&lt;author&gt;Casari, CARLO SPARTACO&lt;/author&gt;&lt;/authors&gt;&lt;/contributors&gt;&lt;titles&gt;&lt;title&gt;Structural and functional properties of Al: ZnO thin films grown by Pulsed Laser Deposition at room temperature&lt;/title&gt;&lt;secondary-title&gt;Thin solid films&lt;/secondary-title&gt;&lt;/titles&gt;&lt;periodical&gt;&lt;full-title&gt;Thin Solid Films&lt;/full-title&gt;&lt;abbr-1&gt;Thin Solid Films&lt;/abbr-1&gt;&lt;abbr-2&gt;Thin Solid Films&lt;/abbr-2&gt;&lt;/periodical&gt;&lt;pages&gt;4707-4711&lt;/pages&gt;&lt;volume&gt;520&lt;/volume&gt;&lt;number&gt;14&lt;/number&gt;&lt;dates&gt;&lt;year&gt;2012&lt;/year&gt;&lt;/dates&gt;&lt;isbn&gt;0040-6090&lt;/isbn&gt;&lt;urls&gt;&lt;/urls&gt;&lt;/record&gt;&lt;/Cite&gt;&lt;/EndNote&gt;</w:instrText>
      </w:r>
      <w:r w:rsidR="00B96DD9" w:rsidRPr="006236F2">
        <w:rPr>
          <w:sz w:val="24"/>
          <w:szCs w:val="24"/>
          <w:vertAlign w:val="superscript"/>
          <w:lang w:val="en-GB"/>
        </w:rPr>
        <w:fldChar w:fldCharType="separate"/>
      </w:r>
      <w:r w:rsidR="00B96DD9" w:rsidRPr="006236F2">
        <w:rPr>
          <w:noProof/>
          <w:sz w:val="24"/>
          <w:szCs w:val="24"/>
          <w:vertAlign w:val="superscript"/>
          <w:lang w:val="en-GB"/>
        </w:rPr>
        <w:t>44</w:t>
      </w:r>
      <w:r w:rsidR="00B96DD9" w:rsidRPr="006236F2">
        <w:rPr>
          <w:sz w:val="24"/>
          <w:szCs w:val="24"/>
          <w:vertAlign w:val="superscript"/>
          <w:lang w:val="en-GB"/>
        </w:rPr>
        <w:fldChar w:fldCharType="end"/>
      </w:r>
      <w:r w:rsidR="005400B0" w:rsidRPr="006236F2">
        <w:rPr>
          <w:sz w:val="24"/>
          <w:szCs w:val="24"/>
          <w:vertAlign w:val="superscript"/>
          <w:lang w:val="en-GB"/>
        </w:rPr>
        <w:t xml:space="preserve"> </w:t>
      </w:r>
      <w:r w:rsidR="00A86439" w:rsidRPr="006236F2">
        <w:rPr>
          <w:color w:val="000000" w:themeColor="text1"/>
          <w:sz w:val="24"/>
          <w:szCs w:val="24"/>
          <w:lang w:val="en-GB"/>
        </w:rPr>
        <w:t xml:space="preserve">Recently, </w:t>
      </w:r>
      <w:r w:rsidR="00E57090" w:rsidRPr="006236F2">
        <w:rPr>
          <w:color w:val="000000" w:themeColor="text1"/>
          <w:sz w:val="24"/>
          <w:szCs w:val="24"/>
          <w:lang w:val="en-GB"/>
        </w:rPr>
        <w:t>some of us also</w:t>
      </w:r>
      <w:r w:rsidR="00A86439" w:rsidRPr="006236F2">
        <w:rPr>
          <w:color w:val="000000" w:themeColor="text1"/>
          <w:sz w:val="24"/>
          <w:szCs w:val="24"/>
          <w:lang w:val="en-GB"/>
        </w:rPr>
        <w:t xml:space="preserve"> show</w:t>
      </w:r>
      <w:r w:rsidR="00E57090" w:rsidRPr="006236F2">
        <w:rPr>
          <w:color w:val="000000" w:themeColor="text1"/>
          <w:sz w:val="24"/>
          <w:szCs w:val="24"/>
          <w:lang w:val="en-GB"/>
        </w:rPr>
        <w:t>ed</w:t>
      </w:r>
      <w:r w:rsidR="00A86439" w:rsidRPr="006236F2">
        <w:rPr>
          <w:color w:val="000000" w:themeColor="text1"/>
          <w:sz w:val="24"/>
          <w:szCs w:val="24"/>
          <w:lang w:val="en-GB"/>
        </w:rPr>
        <w:t xml:space="preserve"> that PLD can be used to produce Au nanoparticles </w:t>
      </w:r>
      <w:r w:rsidR="0051720B" w:rsidRPr="006236F2">
        <w:rPr>
          <w:color w:val="000000" w:themeColor="text1"/>
          <w:sz w:val="24"/>
          <w:szCs w:val="24"/>
          <w:lang w:val="en-GB"/>
        </w:rPr>
        <w:t xml:space="preserve">with a precise control of </w:t>
      </w:r>
      <w:r w:rsidR="00A86439" w:rsidRPr="006236F2">
        <w:rPr>
          <w:color w:val="000000" w:themeColor="text1"/>
          <w:sz w:val="24"/>
          <w:szCs w:val="24"/>
          <w:lang w:val="en-GB"/>
        </w:rPr>
        <w:t xml:space="preserve">size and </w:t>
      </w:r>
      <w:r w:rsidR="00A86439" w:rsidRPr="006236F2">
        <w:rPr>
          <w:color w:val="000000" w:themeColor="text1"/>
          <w:sz w:val="24"/>
          <w:szCs w:val="24"/>
          <w:lang w:val="en-GB"/>
        </w:rPr>
        <w:lastRenderedPageBreak/>
        <w:t>substrate coverage, while reporting their integration within nanostructured TiO</w:t>
      </w:r>
      <w:r w:rsidR="00A86439" w:rsidRPr="006236F2">
        <w:rPr>
          <w:color w:val="000000" w:themeColor="text1"/>
          <w:sz w:val="24"/>
          <w:szCs w:val="24"/>
          <w:vertAlign w:val="subscript"/>
          <w:lang w:val="en-GB"/>
        </w:rPr>
        <w:t>2</w:t>
      </w:r>
      <w:r w:rsidR="00A86439" w:rsidRPr="006236F2">
        <w:rPr>
          <w:color w:val="000000" w:themeColor="text1"/>
          <w:sz w:val="24"/>
          <w:szCs w:val="24"/>
          <w:lang w:val="en-GB"/>
        </w:rPr>
        <w:t xml:space="preserve"> </w:t>
      </w:r>
      <w:r w:rsidR="0051720B" w:rsidRPr="006236F2">
        <w:rPr>
          <w:color w:val="000000" w:themeColor="text1"/>
          <w:sz w:val="24"/>
          <w:szCs w:val="24"/>
          <w:lang w:val="en-GB"/>
        </w:rPr>
        <w:t>film by single step deposition.</w:t>
      </w:r>
      <w:r w:rsidR="00B96DD9" w:rsidRPr="006236F2">
        <w:rPr>
          <w:color w:val="000000" w:themeColor="text1"/>
          <w:sz w:val="24"/>
          <w:szCs w:val="24"/>
          <w:vertAlign w:val="superscript"/>
          <w:lang w:val="en-GB"/>
        </w:rPr>
        <w:fldChar w:fldCharType="begin"/>
      </w:r>
      <w:r w:rsidR="00B96DD9" w:rsidRPr="006236F2">
        <w:rPr>
          <w:color w:val="000000" w:themeColor="text1"/>
          <w:sz w:val="24"/>
          <w:szCs w:val="24"/>
          <w:vertAlign w:val="superscript"/>
          <w:lang w:val="en-GB"/>
        </w:rPr>
        <w:instrText xml:space="preserve"> ADDIN EN.CITE &lt;EndNote&gt;&lt;Cite&gt;&lt;Author&gt;Ghidelli&lt;/Author&gt;&lt;Year&gt;2018&lt;/Year&gt;&lt;RecNum&gt;37&lt;/RecNum&gt;&lt;DisplayText&gt;&lt;style face="superscript"&gt;39&lt;/style&gt;&lt;/DisplayText&gt;&lt;record&gt;&lt;rec-number&gt;37&lt;/rec-number&gt;&lt;foreign-keys&gt;&lt;key app="EN" db-id="ftzzdzdd4wprrue5pa4ppefxrp25daze2tvs" timestamp="1572446527"&gt;37&lt;/key&gt;&lt;/foreign-keys&gt;&lt;ref-type name="Journal Article"&gt;17&lt;/ref-type&gt;&lt;contributors&gt;&lt;authors&gt;&lt;author&gt;Ghidelli, Matteo&lt;/author&gt;&lt;author&gt;Mascaretti, Luca&lt;/author&gt;&lt;author&gt;Bricchi, Beatrice Roberta&lt;/author&gt;&lt;author&gt;Zapelli, Andrea&lt;/author&gt;&lt;author&gt;Russo, Valeria&lt;/author&gt;&lt;author&gt;Casari, Carlo Spartaco&lt;/author&gt;&lt;author&gt;Bassi, Andrea Li&lt;/author&gt;&lt;/authors&gt;&lt;/contributors&gt;&lt;titles&gt;&lt;title&gt;Engineering plasmonic nanostructured surfaces by pulsed laser deposition&lt;/title&gt;&lt;secondary-title&gt;Applied Surface Science&lt;/secondary-title&gt;&lt;/titles&gt;&lt;periodical&gt;&lt;full-title&gt;Applied Surface Science&lt;/full-title&gt;&lt;abbr-1&gt;Appl. Surf. Sci.&lt;/abbr-1&gt;&lt;abbr-2&gt;Appl Surf Sci&lt;/abbr-2&gt;&lt;/periodical&gt;&lt;pages&gt;1064-1073&lt;/pages&gt;&lt;volume&gt;434&lt;/volume&gt;&lt;dates&gt;&lt;year&gt;2018&lt;/year&gt;&lt;/dates&gt;&lt;isbn&gt;0169-4332&lt;/isbn&gt;&lt;urls&gt;&lt;/urls&gt;&lt;/record&gt;&lt;/Cite&gt;&lt;/EndNote&gt;</w:instrText>
      </w:r>
      <w:r w:rsidR="00B96DD9" w:rsidRPr="006236F2">
        <w:rPr>
          <w:color w:val="000000" w:themeColor="text1"/>
          <w:sz w:val="24"/>
          <w:szCs w:val="24"/>
          <w:vertAlign w:val="superscript"/>
          <w:lang w:val="en-GB"/>
        </w:rPr>
        <w:fldChar w:fldCharType="separate"/>
      </w:r>
      <w:r w:rsidR="00B96DD9" w:rsidRPr="006236F2">
        <w:rPr>
          <w:noProof/>
          <w:color w:val="000000" w:themeColor="text1"/>
          <w:sz w:val="24"/>
          <w:szCs w:val="24"/>
          <w:vertAlign w:val="superscript"/>
          <w:lang w:val="en-GB"/>
        </w:rPr>
        <w:t>39</w:t>
      </w:r>
      <w:r w:rsidR="00B96DD9" w:rsidRPr="006236F2">
        <w:rPr>
          <w:color w:val="000000" w:themeColor="text1"/>
          <w:sz w:val="24"/>
          <w:szCs w:val="24"/>
          <w:vertAlign w:val="superscript"/>
          <w:lang w:val="en-GB"/>
        </w:rPr>
        <w:fldChar w:fldCharType="end"/>
      </w:r>
      <w:r w:rsidR="00C9492F" w:rsidRPr="006236F2">
        <w:rPr>
          <w:color w:val="000000" w:themeColor="text1"/>
          <w:sz w:val="24"/>
          <w:szCs w:val="24"/>
          <w:vertAlign w:val="superscript"/>
          <w:lang w:val="en-GB"/>
        </w:rPr>
        <w:t>,</w:t>
      </w:r>
      <w:r w:rsidR="00B96DD9" w:rsidRPr="006236F2">
        <w:rPr>
          <w:color w:val="000000" w:themeColor="text1"/>
          <w:sz w:val="24"/>
          <w:szCs w:val="24"/>
          <w:vertAlign w:val="superscript"/>
          <w:lang w:val="en-GB"/>
        </w:rPr>
        <w:fldChar w:fldCharType="begin"/>
      </w:r>
      <w:r w:rsidR="00B96DD9" w:rsidRPr="006236F2">
        <w:rPr>
          <w:color w:val="000000" w:themeColor="text1"/>
          <w:sz w:val="24"/>
          <w:szCs w:val="24"/>
          <w:vertAlign w:val="superscript"/>
          <w:lang w:val="en-GB"/>
        </w:rPr>
        <w:instrText xml:space="preserve"> ADDIN EN.CITE &lt;EndNote&gt;&lt;Cite&gt;&lt;Author&gt;Bricchi&lt;/Author&gt;&lt;Year&gt;2018&lt;/Year&gt;&lt;RecNum&gt;43&lt;/RecNum&gt;&lt;DisplayText&gt;&lt;style face="superscript"&gt;41&lt;/style&gt;&lt;/DisplayText&gt;&lt;record&gt;&lt;rec-number&gt;43&lt;/rec-number&gt;&lt;foreign-keys&gt;&lt;key app="EN" db-id="ftzzdzdd4wprrue5pa4ppefxrp25daze2tvs" timestamp="1572446731"&gt;43&lt;/key&gt;&lt;/foreign-keys&gt;&lt;ref-type name="Journal Article"&gt;17&lt;/ref-type&gt;&lt;contributors&gt;&lt;authors&gt;&lt;author&gt;Bricchi, Beatrice Roberta&lt;/author&gt;&lt;author&gt;Ghidelli, Matteo&lt;/author&gt;&lt;author&gt;Mascaretti, Luca&lt;/author&gt;&lt;author&gt;Zapelli, Andrea&lt;/author&gt;&lt;author&gt;Russo, Valeria&lt;/author&gt;&lt;author&gt;Casari, Carlo Spartaco&lt;/author&gt;&lt;author&gt;Terraneo, Giancarlo&lt;/author&gt;&lt;author&gt;Alessandri, Ivano&lt;/author&gt;&lt;author&gt;Ducati, Caterina&lt;/author&gt;&lt;author&gt;Bassi, Andrea Li&lt;/author&gt;&lt;/authors&gt;&lt;/contributors&gt;&lt;titles&gt;&lt;title&gt;Integration of plasmonic Au nanoparticles in TiO2 hierarchical structures in a single-step pulsed laser co-deposition&lt;/title&gt;&lt;secondary-title&gt;Materials &amp;amp; Design&lt;/secondary-title&gt;&lt;/titles&gt;&lt;periodical&gt;&lt;full-title&gt;Materials &amp;amp; Design&lt;/full-title&gt;&lt;abbr-1&gt;Mater. Design&lt;/abbr-1&gt;&lt;/periodical&gt;&lt;pages&gt;311-319&lt;/pages&gt;&lt;volume&gt;156&lt;/volume&gt;&lt;dates&gt;&lt;year&gt;2018&lt;/year&gt;&lt;/dates&gt;&lt;isbn&gt;0264-1275&lt;/isbn&gt;&lt;urls&gt;&lt;/urls&gt;&lt;/record&gt;&lt;/Cite&gt;&lt;/EndNote&gt;</w:instrText>
      </w:r>
      <w:r w:rsidR="00B96DD9" w:rsidRPr="006236F2">
        <w:rPr>
          <w:color w:val="000000" w:themeColor="text1"/>
          <w:sz w:val="24"/>
          <w:szCs w:val="24"/>
          <w:vertAlign w:val="superscript"/>
          <w:lang w:val="en-GB"/>
        </w:rPr>
        <w:fldChar w:fldCharType="separate"/>
      </w:r>
      <w:r w:rsidR="00B96DD9" w:rsidRPr="006236F2">
        <w:rPr>
          <w:noProof/>
          <w:color w:val="000000" w:themeColor="text1"/>
          <w:sz w:val="24"/>
          <w:szCs w:val="24"/>
          <w:vertAlign w:val="superscript"/>
          <w:lang w:val="en-GB"/>
        </w:rPr>
        <w:t>41</w:t>
      </w:r>
      <w:r w:rsidR="00B96DD9" w:rsidRPr="006236F2">
        <w:rPr>
          <w:color w:val="000000" w:themeColor="text1"/>
          <w:sz w:val="24"/>
          <w:szCs w:val="24"/>
          <w:vertAlign w:val="superscript"/>
          <w:lang w:val="en-GB"/>
        </w:rPr>
        <w:fldChar w:fldCharType="end"/>
      </w:r>
    </w:p>
    <w:p w14:paraId="3E2F1A17" w14:textId="39342D91" w:rsidR="0020710A" w:rsidRPr="006236F2" w:rsidRDefault="002B2283" w:rsidP="003F480F">
      <w:pPr>
        <w:spacing w:after="0" w:line="360" w:lineRule="auto"/>
        <w:jc w:val="both"/>
        <w:rPr>
          <w:rFonts w:cs="Arial"/>
          <w:color w:val="222222"/>
          <w:lang w:val="en-US"/>
        </w:rPr>
      </w:pPr>
      <w:r w:rsidRPr="006236F2">
        <w:rPr>
          <w:sz w:val="24"/>
          <w:szCs w:val="24"/>
          <w:lang w:val="en-GB"/>
        </w:rPr>
        <w:t>I</w:t>
      </w:r>
      <w:r w:rsidR="00377994" w:rsidRPr="006236F2">
        <w:rPr>
          <w:sz w:val="24"/>
          <w:szCs w:val="24"/>
          <w:lang w:val="en-GB"/>
        </w:rPr>
        <w:t>n this contribution</w:t>
      </w:r>
      <w:r w:rsidR="00472E76" w:rsidRPr="006236F2">
        <w:rPr>
          <w:sz w:val="24"/>
          <w:szCs w:val="24"/>
          <w:lang w:val="en-GB"/>
        </w:rPr>
        <w:t>,</w:t>
      </w:r>
      <w:r w:rsidR="00377994" w:rsidRPr="006236F2">
        <w:rPr>
          <w:sz w:val="24"/>
          <w:szCs w:val="24"/>
          <w:lang w:val="en-GB"/>
        </w:rPr>
        <w:t xml:space="preserve"> we</w:t>
      </w:r>
      <w:r w:rsidR="008403E6" w:rsidRPr="006236F2">
        <w:rPr>
          <w:sz w:val="24"/>
          <w:szCs w:val="24"/>
          <w:lang w:val="en-GB"/>
        </w:rPr>
        <w:t xml:space="preserve"> </w:t>
      </w:r>
      <w:r w:rsidRPr="006236F2">
        <w:rPr>
          <w:sz w:val="24"/>
          <w:szCs w:val="24"/>
          <w:lang w:val="en-GB"/>
        </w:rPr>
        <w:t>r</w:t>
      </w:r>
      <w:r w:rsidR="00377994" w:rsidRPr="006236F2">
        <w:rPr>
          <w:sz w:val="24"/>
          <w:szCs w:val="24"/>
          <w:lang w:val="en-GB"/>
        </w:rPr>
        <w:t xml:space="preserve">eport on the </w:t>
      </w:r>
      <w:r w:rsidR="008527EA" w:rsidRPr="006236F2">
        <w:rPr>
          <w:sz w:val="24"/>
          <w:szCs w:val="24"/>
          <w:lang w:val="en-GB"/>
        </w:rPr>
        <w:t xml:space="preserve">pulsed laser deposition </w:t>
      </w:r>
      <w:r w:rsidR="00377994" w:rsidRPr="006236F2">
        <w:rPr>
          <w:sz w:val="24"/>
          <w:szCs w:val="24"/>
          <w:lang w:val="en-GB"/>
        </w:rPr>
        <w:t>of two different kind</w:t>
      </w:r>
      <w:r w:rsidR="00E36248" w:rsidRPr="006236F2">
        <w:rPr>
          <w:sz w:val="24"/>
          <w:szCs w:val="24"/>
          <w:lang w:val="en-GB"/>
        </w:rPr>
        <w:t>s</w:t>
      </w:r>
      <w:r w:rsidR="00377994" w:rsidRPr="006236F2">
        <w:rPr>
          <w:sz w:val="24"/>
          <w:szCs w:val="24"/>
          <w:lang w:val="en-GB"/>
        </w:rPr>
        <w:t xml:space="preserve"> of porous Au-nanostructure</w:t>
      </w:r>
      <w:r w:rsidR="00E36248" w:rsidRPr="006236F2">
        <w:rPr>
          <w:sz w:val="24"/>
          <w:szCs w:val="24"/>
          <w:lang w:val="en-GB"/>
        </w:rPr>
        <w:t xml:space="preserve">d thin films </w:t>
      </w:r>
      <w:r w:rsidR="00777C0F" w:rsidRPr="006236F2">
        <w:rPr>
          <w:sz w:val="24"/>
          <w:szCs w:val="24"/>
          <w:lang w:val="en-GB"/>
        </w:rPr>
        <w:t>on fluorine-doped tin oxide (FTO) electrodes</w:t>
      </w:r>
      <w:r w:rsidR="00377994" w:rsidRPr="006236F2">
        <w:rPr>
          <w:sz w:val="24"/>
          <w:szCs w:val="24"/>
          <w:lang w:val="en-GB"/>
        </w:rPr>
        <w:t xml:space="preserve">, </w:t>
      </w:r>
      <w:r w:rsidR="00777C0F" w:rsidRPr="006236F2">
        <w:rPr>
          <w:sz w:val="24"/>
          <w:szCs w:val="24"/>
          <w:lang w:val="en-GB"/>
        </w:rPr>
        <w:t>and their use as cathodes for CO</w:t>
      </w:r>
      <w:r w:rsidR="00777C0F" w:rsidRPr="006236F2">
        <w:rPr>
          <w:sz w:val="24"/>
          <w:szCs w:val="24"/>
          <w:vertAlign w:val="subscript"/>
          <w:lang w:val="en-GB"/>
        </w:rPr>
        <w:t>2</w:t>
      </w:r>
      <w:r w:rsidR="00777C0F" w:rsidRPr="006236F2">
        <w:rPr>
          <w:sz w:val="24"/>
          <w:szCs w:val="24"/>
          <w:lang w:val="en-GB"/>
        </w:rPr>
        <w:t xml:space="preserve"> reduction in aqueous electrolytes. </w:t>
      </w:r>
      <w:r w:rsidR="00777C0F" w:rsidRPr="006236F2">
        <w:rPr>
          <w:sz w:val="24"/>
          <w:szCs w:val="24"/>
          <w:lang w:val="en-US"/>
        </w:rPr>
        <w:t xml:space="preserve">The </w:t>
      </w:r>
      <w:r w:rsidR="00931E69" w:rsidRPr="006236F2">
        <w:rPr>
          <w:sz w:val="24"/>
          <w:szCs w:val="24"/>
          <w:lang w:val="en-US"/>
        </w:rPr>
        <w:t>accurate tuning of the deposit</w:t>
      </w:r>
      <w:r w:rsidR="00931E69" w:rsidRPr="006236F2">
        <w:rPr>
          <w:sz w:val="24"/>
          <w:szCs w:val="24"/>
          <w:lang w:val="en-GB"/>
        </w:rPr>
        <w:t xml:space="preserve">ion parameters allowed for the one-step synthesis of two </w:t>
      </w:r>
      <w:r w:rsidR="003A08AF" w:rsidRPr="006236F2">
        <w:rPr>
          <w:sz w:val="24"/>
          <w:szCs w:val="24"/>
          <w:lang w:val="en-GB"/>
        </w:rPr>
        <w:t xml:space="preserve">nanoscale </w:t>
      </w:r>
      <w:r w:rsidR="00931E69" w:rsidRPr="006236F2">
        <w:rPr>
          <w:sz w:val="24"/>
          <w:szCs w:val="24"/>
          <w:lang w:val="en-GB"/>
        </w:rPr>
        <w:t xml:space="preserve">morphologies, </w:t>
      </w:r>
      <w:r w:rsidR="00E732B2" w:rsidRPr="006236F2">
        <w:rPr>
          <w:sz w:val="24"/>
          <w:szCs w:val="24"/>
          <w:lang w:val="en-GB"/>
        </w:rPr>
        <w:t xml:space="preserve">one </w:t>
      </w:r>
      <w:r w:rsidR="00931E69" w:rsidRPr="006236F2">
        <w:rPr>
          <w:sz w:val="24"/>
          <w:szCs w:val="24"/>
          <w:lang w:val="en-GB"/>
        </w:rPr>
        <w:t>with a</w:t>
      </w:r>
      <w:r w:rsidR="00C956FA" w:rsidRPr="006236F2">
        <w:rPr>
          <w:sz w:val="24"/>
          <w:szCs w:val="24"/>
          <w:lang w:val="en-GB"/>
        </w:rPr>
        <w:t xml:space="preserve"> quite</w:t>
      </w:r>
      <w:r w:rsidR="00E732B2" w:rsidRPr="006236F2">
        <w:rPr>
          <w:sz w:val="24"/>
          <w:szCs w:val="24"/>
          <w:lang w:val="en-GB"/>
        </w:rPr>
        <w:t xml:space="preserve"> </w:t>
      </w:r>
      <w:r w:rsidR="00931E69" w:rsidRPr="006236F2">
        <w:rPr>
          <w:sz w:val="24"/>
          <w:szCs w:val="24"/>
          <w:lang w:val="en-GB"/>
        </w:rPr>
        <w:t xml:space="preserve">regular </w:t>
      </w:r>
      <w:r w:rsidR="00E732B2" w:rsidRPr="006236F2">
        <w:rPr>
          <w:sz w:val="24"/>
          <w:szCs w:val="24"/>
          <w:lang w:val="en-GB"/>
        </w:rPr>
        <w:t>columnar</w:t>
      </w:r>
      <w:r w:rsidR="00931E69" w:rsidRPr="006236F2">
        <w:rPr>
          <w:sz w:val="24"/>
          <w:szCs w:val="24"/>
          <w:lang w:val="en-GB"/>
        </w:rPr>
        <w:t xml:space="preserve"> arrangement,</w:t>
      </w:r>
      <w:r w:rsidR="00E732B2" w:rsidRPr="006236F2">
        <w:rPr>
          <w:sz w:val="24"/>
          <w:szCs w:val="24"/>
          <w:lang w:val="en-GB"/>
        </w:rPr>
        <w:t xml:space="preserve"> </w:t>
      </w:r>
      <w:r w:rsidR="00931E69" w:rsidRPr="006236F2">
        <w:rPr>
          <w:sz w:val="24"/>
          <w:szCs w:val="24"/>
          <w:lang w:val="en-GB"/>
        </w:rPr>
        <w:t>and</w:t>
      </w:r>
      <w:r w:rsidR="006D4B87" w:rsidRPr="006236F2">
        <w:rPr>
          <w:sz w:val="24"/>
          <w:szCs w:val="24"/>
          <w:lang w:val="en-GB"/>
        </w:rPr>
        <w:t xml:space="preserve"> the other </w:t>
      </w:r>
      <w:r w:rsidR="00931E69" w:rsidRPr="006236F2">
        <w:rPr>
          <w:sz w:val="24"/>
          <w:szCs w:val="24"/>
          <w:lang w:val="en-GB"/>
        </w:rPr>
        <w:t>displaying a</w:t>
      </w:r>
      <w:r w:rsidR="006D4B87" w:rsidRPr="006236F2">
        <w:rPr>
          <w:sz w:val="24"/>
          <w:szCs w:val="24"/>
          <w:lang w:val="en-GB"/>
        </w:rPr>
        <w:t xml:space="preserve"> foamy </w:t>
      </w:r>
      <w:proofErr w:type="spellStart"/>
      <w:r w:rsidR="006D4B87" w:rsidRPr="006236F2">
        <w:rPr>
          <w:sz w:val="24"/>
          <w:szCs w:val="24"/>
          <w:lang w:val="en-GB"/>
        </w:rPr>
        <w:t>tridimensi</w:t>
      </w:r>
      <w:r w:rsidR="00E732B2" w:rsidRPr="006236F2">
        <w:rPr>
          <w:sz w:val="24"/>
          <w:szCs w:val="24"/>
          <w:lang w:val="en-GB"/>
        </w:rPr>
        <w:t>onal</w:t>
      </w:r>
      <w:proofErr w:type="spellEnd"/>
      <w:r w:rsidR="00E732B2" w:rsidRPr="006236F2">
        <w:rPr>
          <w:sz w:val="24"/>
          <w:szCs w:val="24"/>
          <w:lang w:val="en-GB"/>
        </w:rPr>
        <w:t xml:space="preserve"> structure. </w:t>
      </w:r>
      <w:r w:rsidR="00777C0F" w:rsidRPr="006236F2">
        <w:rPr>
          <w:sz w:val="24"/>
          <w:szCs w:val="24"/>
          <w:lang w:val="en-GB"/>
        </w:rPr>
        <w:t xml:space="preserve">The two </w:t>
      </w:r>
      <w:proofErr w:type="spellStart"/>
      <w:r w:rsidR="00377994" w:rsidRPr="006236F2">
        <w:rPr>
          <w:sz w:val="24"/>
          <w:szCs w:val="24"/>
          <w:lang w:val="en-GB"/>
        </w:rPr>
        <w:t>nanoporous</w:t>
      </w:r>
      <w:proofErr w:type="spellEnd"/>
      <w:r w:rsidR="00377994" w:rsidRPr="006236F2">
        <w:rPr>
          <w:sz w:val="24"/>
          <w:szCs w:val="24"/>
          <w:lang w:val="en-GB"/>
        </w:rPr>
        <w:t xml:space="preserve"> catalysts</w:t>
      </w:r>
      <w:r w:rsidR="007217F3" w:rsidRPr="006236F2">
        <w:rPr>
          <w:sz w:val="24"/>
          <w:szCs w:val="24"/>
          <w:lang w:val="en-GB"/>
        </w:rPr>
        <w:t xml:space="preserve"> </w:t>
      </w:r>
      <w:r w:rsidR="00783A99" w:rsidRPr="006236F2">
        <w:rPr>
          <w:sz w:val="24"/>
          <w:szCs w:val="24"/>
          <w:lang w:val="en-GB"/>
        </w:rPr>
        <w:t>enable</w:t>
      </w:r>
      <w:r w:rsidR="007217F3" w:rsidRPr="006236F2">
        <w:rPr>
          <w:sz w:val="24"/>
          <w:szCs w:val="24"/>
          <w:lang w:val="en-GB"/>
        </w:rPr>
        <w:t>d the formation of syn</w:t>
      </w:r>
      <w:r w:rsidR="00377994" w:rsidRPr="006236F2">
        <w:rPr>
          <w:sz w:val="24"/>
          <w:szCs w:val="24"/>
          <w:lang w:val="en-GB"/>
        </w:rPr>
        <w:t>gas (CO+H</w:t>
      </w:r>
      <w:r w:rsidR="00377994" w:rsidRPr="006236F2">
        <w:rPr>
          <w:sz w:val="24"/>
          <w:szCs w:val="24"/>
          <w:vertAlign w:val="subscript"/>
          <w:lang w:val="en-GB"/>
        </w:rPr>
        <w:t>2</w:t>
      </w:r>
      <w:r w:rsidR="00377994" w:rsidRPr="006236F2">
        <w:rPr>
          <w:sz w:val="24"/>
          <w:szCs w:val="24"/>
          <w:lang w:val="en-GB"/>
        </w:rPr>
        <w:t>)</w:t>
      </w:r>
      <w:r w:rsidR="00783A99" w:rsidRPr="006236F2">
        <w:rPr>
          <w:sz w:val="24"/>
          <w:szCs w:val="24"/>
          <w:lang w:val="en-GB"/>
        </w:rPr>
        <w:t xml:space="preserve"> mixtures of different composition</w:t>
      </w:r>
      <w:r w:rsidR="00C706A5" w:rsidRPr="006236F2">
        <w:rPr>
          <w:sz w:val="24"/>
          <w:szCs w:val="24"/>
          <w:lang w:val="en-GB"/>
        </w:rPr>
        <w:t>, together with small</w:t>
      </w:r>
      <w:r w:rsidR="00377994" w:rsidRPr="006236F2">
        <w:rPr>
          <w:sz w:val="24"/>
          <w:szCs w:val="24"/>
          <w:lang w:val="en-GB"/>
        </w:rPr>
        <w:t xml:space="preserve"> amounts of formic acid, </w:t>
      </w:r>
      <w:r w:rsidR="00783A99" w:rsidRPr="006236F2">
        <w:rPr>
          <w:sz w:val="24"/>
          <w:szCs w:val="24"/>
          <w:lang w:val="en-GB"/>
        </w:rPr>
        <w:t xml:space="preserve">both </w:t>
      </w:r>
      <w:r w:rsidR="00377994" w:rsidRPr="006236F2">
        <w:rPr>
          <w:sz w:val="24"/>
          <w:szCs w:val="24"/>
          <w:lang w:val="en-GB"/>
        </w:rPr>
        <w:t>outperforming a planar gold foil used as reference</w:t>
      </w:r>
      <w:r w:rsidR="00EA0D31" w:rsidRPr="006236F2">
        <w:rPr>
          <w:sz w:val="24"/>
          <w:szCs w:val="24"/>
          <w:lang w:val="en-GB"/>
        </w:rPr>
        <w:t>.</w:t>
      </w:r>
      <w:r w:rsidR="0020710A" w:rsidRPr="006236F2">
        <w:rPr>
          <w:lang w:val="en-US"/>
        </w:rPr>
        <w:t xml:space="preserve"> </w:t>
      </w:r>
      <w:r w:rsidR="0020710A" w:rsidRPr="006236F2">
        <w:rPr>
          <w:sz w:val="24"/>
          <w:szCs w:val="24"/>
          <w:lang w:val="en-GB"/>
        </w:rPr>
        <w:t>Manifold set-ups and technological solutions for the electrochemical syngas preparation have been reported to date.</w:t>
      </w:r>
      <w:r w:rsidR="00B96DD9" w:rsidRPr="006236F2">
        <w:rPr>
          <w:vertAlign w:val="superscript"/>
          <w:lang w:val="en-US"/>
        </w:rPr>
        <w:fldChar w:fldCharType="begin"/>
      </w:r>
      <w:r w:rsidR="00B96DD9" w:rsidRPr="006236F2">
        <w:rPr>
          <w:vertAlign w:val="superscript"/>
          <w:lang w:val="en-US"/>
        </w:rPr>
        <w:instrText xml:space="preserve"> ADDIN EN.CITE &lt;EndNote&gt;&lt;Cite&gt;&lt;Author&gt;Liu&lt;/Author&gt;&lt;Year&gt;2016&lt;/Year&gt;&lt;RecNum&gt;72&lt;/RecNum&gt;&lt;DisplayText&gt;&lt;style face="superscript"&gt;45&lt;/style&gt;&lt;/DisplayText&gt;&lt;record&gt;&lt;rec-number&gt;72&lt;/rec-number&gt;&lt;foreign-keys&gt;&lt;key app="EN" db-id="ftzzdzdd4wprrue5pa4ppefxrp25daze2tvs" timestamp="1586782875"&gt;72&lt;/key&gt;&lt;/foreign-keys&gt;&lt;ref-type name="Journal Article"&gt;17&lt;/ref-type&gt;&lt;contributors&gt;&lt;authors&gt;&lt;author&gt;Liu, Zengcai&lt;/author&gt;&lt;author&gt;Masel, Richard I&lt;/author&gt;&lt;author&gt;Chen, Qingmei&lt;/author&gt;&lt;author&gt;Kutz, Robert&lt;/author&gt;&lt;author&gt;Yang, Hongzhou&lt;/author&gt;&lt;author&gt;Lewinski, Krzysztof&lt;/author&gt;&lt;author&gt;Kaplun, Marina&lt;/author&gt;&lt;author&gt;Luopa, Sean&lt;/author&gt;&lt;author&gt;Lutz, Dale R&lt;/author&gt;&lt;/authors&gt;&lt;/contributors&gt;&lt;titles&gt;&lt;title&gt;Electrochemical generation of syngas from water and carbon dioxide at industrially important rates&lt;/title&gt;&lt;secondary-title&gt;Journal of CO2 Utilization&lt;/secondary-title&gt;&lt;/titles&gt;&lt;pages&gt;50-56&lt;/pages&gt;&lt;volume&gt;15&lt;/volume&gt;&lt;dates&gt;&lt;year&gt;2016&lt;/year&gt;&lt;/dates&gt;&lt;isbn&gt;2212-9820&lt;/isbn&gt;&lt;urls&gt;&lt;/urls&gt;&lt;/record&gt;&lt;/Cite&gt;&lt;/EndNote&gt;</w:instrText>
      </w:r>
      <w:r w:rsidR="00B96DD9" w:rsidRPr="006236F2">
        <w:rPr>
          <w:vertAlign w:val="superscript"/>
          <w:lang w:val="en-US"/>
        </w:rPr>
        <w:fldChar w:fldCharType="separate"/>
      </w:r>
      <w:r w:rsidR="00B96DD9" w:rsidRPr="006236F2">
        <w:rPr>
          <w:noProof/>
          <w:vertAlign w:val="superscript"/>
          <w:lang w:val="en-US"/>
        </w:rPr>
        <w:t>45</w:t>
      </w:r>
      <w:r w:rsidR="00B96DD9" w:rsidRPr="006236F2">
        <w:rPr>
          <w:vertAlign w:val="superscript"/>
          <w:lang w:val="en-US"/>
        </w:rPr>
        <w:fldChar w:fldCharType="end"/>
      </w:r>
      <w:r w:rsidR="00A32D4F" w:rsidRPr="006236F2">
        <w:rPr>
          <w:vertAlign w:val="superscript"/>
          <w:lang w:val="en-US"/>
        </w:rPr>
        <w:t>,</w:t>
      </w:r>
      <w:r w:rsidR="00B96DD9" w:rsidRPr="006236F2">
        <w:rPr>
          <w:vertAlign w:val="superscript"/>
          <w:lang w:val="en-US"/>
        </w:rPr>
        <w:fldChar w:fldCharType="begin"/>
      </w:r>
      <w:r w:rsidR="00B96DD9" w:rsidRPr="006236F2">
        <w:rPr>
          <w:vertAlign w:val="superscript"/>
          <w:lang w:val="en-US"/>
        </w:rPr>
        <w:instrText xml:space="preserve"> ADDIN EN.CITE &lt;EndNote&gt;&lt;Cite&gt;&lt;Author&gt;Fu&lt;/Author&gt;&lt;Year&gt;2010&lt;/Year&gt;&lt;RecNum&gt;74&lt;/RecNum&gt;&lt;DisplayText&gt;&lt;style face="superscript"&gt;46&lt;/style&gt;&lt;/DisplayText&gt;&lt;record&gt;&lt;rec-number&gt;74&lt;/rec-number&gt;&lt;foreign-keys&gt;&lt;key app="EN" db-id="ftzzdzdd4wprrue5pa4ppefxrp25daze2tvs" timestamp="1586782997"&gt;74&lt;/key&gt;&lt;/foreign-keys&gt;&lt;ref-type name="Journal Article"&gt;17&lt;/ref-type&gt;&lt;contributors&gt;&lt;authors&gt;&lt;author&gt;Fu, Qingxi&lt;/author&gt;&lt;author&gt;Mabilat, Corentin&lt;/author&gt;&lt;author&gt;Zahid, Mohsine&lt;/author&gt;&lt;author&gt;Brisse, Annabelle&lt;/author&gt;&lt;author&gt;Gautier, Ludmila&lt;/author&gt;&lt;/authors&gt;&lt;/contributors&gt;&lt;titles&gt;&lt;title&gt;Syngas production via high-temperature steam/CO 2 co-electrolysis: an economic assessment&lt;/title&gt;&lt;secondary-title&gt;Energy &amp;amp; Environmental Science&lt;/secondary-title&gt;&lt;/titles&gt;&lt;periodical&gt;&lt;full-title&gt;Energy &amp;amp; Environmental Science&lt;/full-title&gt;&lt;abbr-1&gt;Energy Environ. Sci.&lt;/abbr-1&gt;&lt;/periodical&gt;&lt;pages&gt;1382-1397&lt;/pages&gt;&lt;volume&gt;3&lt;/volume&gt;&lt;number&gt;10&lt;/number&gt;&lt;dates&gt;&lt;year&gt;2010&lt;/year&gt;&lt;/dates&gt;&lt;urls&gt;&lt;/urls&gt;&lt;/record&gt;&lt;/Cite&gt;&lt;/EndNote&gt;</w:instrText>
      </w:r>
      <w:r w:rsidR="00B96DD9" w:rsidRPr="006236F2">
        <w:rPr>
          <w:vertAlign w:val="superscript"/>
          <w:lang w:val="en-US"/>
        </w:rPr>
        <w:fldChar w:fldCharType="separate"/>
      </w:r>
      <w:r w:rsidR="00B96DD9" w:rsidRPr="006236F2">
        <w:rPr>
          <w:noProof/>
          <w:vertAlign w:val="superscript"/>
          <w:lang w:val="en-US"/>
        </w:rPr>
        <w:t>46</w:t>
      </w:r>
      <w:r w:rsidR="00B96DD9" w:rsidRPr="006236F2">
        <w:rPr>
          <w:vertAlign w:val="superscript"/>
          <w:lang w:val="en-US"/>
        </w:rPr>
        <w:fldChar w:fldCharType="end"/>
      </w:r>
      <w:r w:rsidR="00A32D4F" w:rsidRPr="006236F2">
        <w:rPr>
          <w:vertAlign w:val="superscript"/>
          <w:lang w:val="en-US"/>
        </w:rPr>
        <w:t>,</w:t>
      </w:r>
      <w:r w:rsidR="00B96DD9" w:rsidRPr="006236F2">
        <w:rPr>
          <w:vertAlign w:val="superscript"/>
          <w:lang w:val="en-US"/>
        </w:rPr>
        <w:fldChar w:fldCharType="begin"/>
      </w:r>
      <w:r w:rsidR="00B96DD9" w:rsidRPr="006236F2">
        <w:rPr>
          <w:vertAlign w:val="superscript"/>
          <w:lang w:val="en-US"/>
        </w:rPr>
        <w:instrText xml:space="preserve"> ADDIN EN.CITE &lt;EndNote&gt;&lt;Cite&gt;&lt;Author&gt;Nguyen&lt;/Author&gt;&lt;Year&gt;2015&lt;/Year&gt;&lt;RecNum&gt;75&lt;/RecNum&gt;&lt;DisplayText&gt;&lt;style face="superscript"&gt;47&lt;/style&gt;&lt;/DisplayText&gt;&lt;record&gt;&lt;rec-number&gt;75&lt;/rec-number&gt;&lt;foreign-keys&gt;&lt;key app="EN" db-id="ftzzdzdd4wprrue5pa4ppefxrp25daze2tvs" timestamp="1586783039"&gt;75&lt;/key&gt;&lt;/foreign-keys&gt;&lt;ref-type name="Journal Article"&gt;17&lt;/ref-type&gt;&lt;contributors&gt;&lt;authors&gt;&lt;author&gt;Nguyen, Van Nhu&lt;/author&gt;&lt;author&gt;Blum, Ludger&lt;/author&gt;&lt;/authors&gt;&lt;/contributors&gt;&lt;titles&gt;&lt;title&gt;Syngas and synfuels from H2O and CO2: current status&lt;/title&gt;&lt;secondary-title&gt;Chemie Ingenieur Technik&lt;/secondary-title&gt;&lt;/titles&gt;&lt;periodical&gt;&lt;full-title&gt;Chemie Ingenieur Technik&lt;/full-title&gt;&lt;abbr-1&gt;Chem. Ing. Tech.&lt;/abbr-1&gt;&lt;abbr-2&gt;Chem Ing Tech&lt;/abbr-2&gt;&lt;/periodical&gt;&lt;pages&gt;354-375&lt;/pages&gt;&lt;volume&gt;87&lt;/volume&gt;&lt;number&gt;4&lt;/number&gt;&lt;dates&gt;&lt;year&gt;2015&lt;/year&gt;&lt;/dates&gt;&lt;isbn&gt;0009-286X&lt;/isbn&gt;&lt;urls&gt;&lt;/urls&gt;&lt;/record&gt;&lt;/Cite&gt;&lt;/EndNote&gt;</w:instrText>
      </w:r>
      <w:r w:rsidR="00B96DD9" w:rsidRPr="006236F2">
        <w:rPr>
          <w:vertAlign w:val="superscript"/>
          <w:lang w:val="en-US"/>
        </w:rPr>
        <w:fldChar w:fldCharType="separate"/>
      </w:r>
      <w:r w:rsidR="00B96DD9" w:rsidRPr="006236F2">
        <w:rPr>
          <w:noProof/>
          <w:vertAlign w:val="superscript"/>
          <w:lang w:val="en-US"/>
        </w:rPr>
        <w:t>47</w:t>
      </w:r>
      <w:r w:rsidR="00B96DD9" w:rsidRPr="006236F2">
        <w:rPr>
          <w:vertAlign w:val="superscript"/>
          <w:lang w:val="en-US"/>
        </w:rPr>
        <w:fldChar w:fldCharType="end"/>
      </w:r>
      <w:r w:rsidR="00A32D4F" w:rsidRPr="006236F2">
        <w:rPr>
          <w:vertAlign w:val="superscript"/>
          <w:lang w:val="en-US"/>
        </w:rPr>
        <w:t>,</w:t>
      </w:r>
      <w:r w:rsidR="00B96DD9" w:rsidRPr="006236F2">
        <w:rPr>
          <w:vertAlign w:val="superscript"/>
          <w:lang w:val="en-US"/>
        </w:rPr>
        <w:fldChar w:fldCharType="begin"/>
      </w:r>
      <w:r w:rsidR="00B96DD9" w:rsidRPr="006236F2">
        <w:rPr>
          <w:vertAlign w:val="superscript"/>
          <w:lang w:val="en-US"/>
        </w:rPr>
        <w:instrText xml:space="preserve"> ADDIN EN.CITE &lt;EndNote&gt;&lt;Cite&gt;&lt;Author&gt;Hernández&lt;/Author&gt;&lt;Year&gt;2017&lt;/Year&gt;&lt;RecNum&gt;73&lt;/RecNum&gt;&lt;DisplayText&gt;&lt;style face="superscript"&gt;48&lt;/style&gt;&lt;/DisplayText&gt;&lt;record&gt;&lt;rec-number&gt;73&lt;/rec-number&gt;&lt;foreign-keys&gt;&lt;key app="EN" db-id="ftzzdzdd4wprrue5pa4ppefxrp25daze2tvs" timestamp="1586782951"&gt;73&lt;/key&gt;&lt;/foreign-keys&gt;&lt;ref-type name="Journal Article"&gt;17&lt;/ref-type&gt;&lt;contributors&gt;&lt;authors&gt;&lt;author&gt;Hernández, Simelys&lt;/author&gt;&lt;author&gt;Farkhondehfal, M Amin&lt;/author&gt;&lt;author&gt;Sastre, Francesc&lt;/author&gt;&lt;author&gt;Makkee, Michiel&lt;/author&gt;&lt;author&gt;Saracco, Guido&lt;/author&gt;&lt;author&gt;Russo, Nunzio&lt;/author&gt;&lt;/authors&gt;&lt;/contributors&gt;&lt;titles&gt;&lt;title&gt;Syngas production from electrochemical reduction of CO 2: current status and prospective implementation&lt;/title&gt;&lt;secondary-title&gt;Green Chemistry&lt;/secondary-title&gt;&lt;/titles&gt;&lt;pages&gt;2326-2346&lt;/pages&gt;&lt;volume&gt;19&lt;/volume&gt;&lt;number&gt;10&lt;/number&gt;&lt;dates&gt;&lt;year&gt;2017&lt;/year&gt;&lt;/dates&gt;&lt;urls&gt;&lt;/urls&gt;&lt;/record&gt;&lt;/Cite&gt;&lt;/EndNote&gt;</w:instrText>
      </w:r>
      <w:r w:rsidR="00B96DD9" w:rsidRPr="006236F2">
        <w:rPr>
          <w:vertAlign w:val="superscript"/>
          <w:lang w:val="en-US"/>
        </w:rPr>
        <w:fldChar w:fldCharType="separate"/>
      </w:r>
      <w:r w:rsidR="00B96DD9" w:rsidRPr="006236F2">
        <w:rPr>
          <w:noProof/>
          <w:vertAlign w:val="superscript"/>
          <w:lang w:val="en-US"/>
        </w:rPr>
        <w:t>48</w:t>
      </w:r>
      <w:r w:rsidR="00B96DD9" w:rsidRPr="006236F2">
        <w:rPr>
          <w:vertAlign w:val="superscript"/>
          <w:lang w:val="en-US"/>
        </w:rPr>
        <w:fldChar w:fldCharType="end"/>
      </w:r>
      <w:r w:rsidR="00A32D4F" w:rsidRPr="006236F2">
        <w:rPr>
          <w:vertAlign w:val="superscript"/>
          <w:lang w:val="en-US"/>
        </w:rPr>
        <w:t>,</w:t>
      </w:r>
      <w:r w:rsidR="00B96DD9" w:rsidRPr="006236F2">
        <w:rPr>
          <w:vertAlign w:val="superscript"/>
          <w:lang w:val="en-US"/>
        </w:rPr>
        <w:fldChar w:fldCharType="begin"/>
      </w:r>
      <w:r w:rsidR="00B96DD9" w:rsidRPr="006236F2">
        <w:rPr>
          <w:vertAlign w:val="superscript"/>
          <w:lang w:val="en-US"/>
        </w:rPr>
        <w:instrText xml:space="preserve"> ADDIN EN.CITE &lt;EndNote&gt;&lt;Cite&gt;&lt;Author&gt;Sánchez&lt;/Author&gt;&lt;Year&gt;2019&lt;/Year&gt;&lt;RecNum&gt;76&lt;/RecNum&gt;&lt;DisplayText&gt;&lt;style face="superscript"&gt;49&lt;/style&gt;&lt;/DisplayText&gt;&lt;record&gt;&lt;rec-number&gt;76&lt;/rec-number&gt;&lt;foreign-keys&gt;&lt;key app="EN" db-id="ftzzdzdd4wprrue5pa4ppefxrp25daze2tvs" timestamp="1586783080"&gt;76&lt;/key&gt;&lt;/foreign-keys&gt;&lt;ref-type name="Journal Article"&gt;17&lt;/ref-type&gt;&lt;contributors&gt;&lt;authors&gt;&lt;author&gt;Sánchez, Oriol Gutiérrez&lt;/author&gt;&lt;author&gt;Birdja, Yuvraj Y&lt;/author&gt;&lt;author&gt;Bulut, Metin&lt;/author&gt;&lt;author&gt;Vaes, Jan&lt;/author&gt;&lt;author&gt;Breugelmans, Tom&lt;/author&gt;&lt;author&gt;Pant, Deepak&lt;/author&gt;&lt;/authors&gt;&lt;/contributors&gt;&lt;titles&gt;&lt;title&gt;Recent advances in industrial CO2 electroreduction&lt;/title&gt;&lt;secondary-title&gt;Current Opinion in Green and Sustainable Chemistry&lt;/secondary-title&gt;&lt;/titles&gt;&lt;dates&gt;&lt;year&gt;2019&lt;/year&gt;&lt;/dates&gt;&lt;isbn&gt;2452-2236&lt;/isbn&gt;&lt;urls&gt;&lt;/urls&gt;&lt;/record&gt;&lt;/Cite&gt;&lt;/EndNote&gt;</w:instrText>
      </w:r>
      <w:r w:rsidR="00B96DD9" w:rsidRPr="006236F2">
        <w:rPr>
          <w:vertAlign w:val="superscript"/>
          <w:lang w:val="en-US"/>
        </w:rPr>
        <w:fldChar w:fldCharType="separate"/>
      </w:r>
      <w:r w:rsidR="00B96DD9" w:rsidRPr="006236F2">
        <w:rPr>
          <w:noProof/>
          <w:vertAlign w:val="superscript"/>
          <w:lang w:val="en-US"/>
        </w:rPr>
        <w:t>49</w:t>
      </w:r>
      <w:r w:rsidR="00B96DD9" w:rsidRPr="006236F2">
        <w:rPr>
          <w:vertAlign w:val="superscript"/>
          <w:lang w:val="en-US"/>
        </w:rPr>
        <w:fldChar w:fldCharType="end"/>
      </w:r>
      <w:r w:rsidR="005E40AA" w:rsidRPr="006236F2">
        <w:rPr>
          <w:vertAlign w:val="superscript"/>
          <w:lang w:val="en-US"/>
        </w:rPr>
        <w:t xml:space="preserve"> </w:t>
      </w:r>
      <w:r w:rsidR="0020710A" w:rsidRPr="006236F2">
        <w:rPr>
          <w:sz w:val="24"/>
          <w:szCs w:val="24"/>
          <w:lang w:val="en-GB"/>
        </w:rPr>
        <w:t>Among them, t</w:t>
      </w:r>
      <w:r w:rsidR="00FD6F13" w:rsidRPr="006236F2">
        <w:rPr>
          <w:bCs/>
          <w:sz w:val="24"/>
          <w:szCs w:val="24"/>
          <w:lang w:val="en-US"/>
        </w:rPr>
        <w:t>h</w:t>
      </w:r>
      <w:r w:rsidR="001871D6" w:rsidRPr="006236F2">
        <w:rPr>
          <w:bCs/>
          <w:sz w:val="24"/>
          <w:szCs w:val="24"/>
          <w:lang w:val="en-US"/>
        </w:rPr>
        <w:t>e</w:t>
      </w:r>
      <w:r w:rsidR="006F26D5" w:rsidRPr="006236F2">
        <w:rPr>
          <w:bCs/>
          <w:sz w:val="24"/>
          <w:szCs w:val="24"/>
          <w:lang w:val="en-US"/>
        </w:rPr>
        <w:t xml:space="preserve"> </w:t>
      </w:r>
      <w:r w:rsidR="001871D6" w:rsidRPr="006236F2">
        <w:rPr>
          <w:bCs/>
          <w:sz w:val="24"/>
          <w:szCs w:val="24"/>
          <w:lang w:val="en-US"/>
        </w:rPr>
        <w:t xml:space="preserve">electrochemical </w:t>
      </w:r>
      <w:r w:rsidR="00275BD4" w:rsidRPr="006236F2">
        <w:rPr>
          <w:bCs/>
          <w:sz w:val="24"/>
          <w:szCs w:val="24"/>
          <w:lang w:val="en-US"/>
        </w:rPr>
        <w:t>genera</w:t>
      </w:r>
      <w:r w:rsidR="001871D6" w:rsidRPr="006236F2">
        <w:rPr>
          <w:bCs/>
          <w:sz w:val="24"/>
          <w:szCs w:val="24"/>
          <w:lang w:val="en-US"/>
        </w:rPr>
        <w:t>tion of syngas mixtures</w:t>
      </w:r>
      <w:r w:rsidR="00275BD4" w:rsidRPr="006236F2">
        <w:rPr>
          <w:bCs/>
          <w:sz w:val="24"/>
          <w:szCs w:val="24"/>
          <w:lang w:val="en-US"/>
        </w:rPr>
        <w:t xml:space="preserve"> </w:t>
      </w:r>
      <w:r w:rsidR="006F26D5" w:rsidRPr="006236F2">
        <w:rPr>
          <w:bCs/>
          <w:sz w:val="24"/>
          <w:szCs w:val="24"/>
          <w:lang w:val="en-US"/>
        </w:rPr>
        <w:t xml:space="preserve">at low </w:t>
      </w:r>
      <w:proofErr w:type="spellStart"/>
      <w:r w:rsidR="006F26D5" w:rsidRPr="006236F2">
        <w:rPr>
          <w:bCs/>
          <w:sz w:val="24"/>
          <w:szCs w:val="24"/>
          <w:lang w:val="en-US"/>
        </w:rPr>
        <w:t>overpotentials</w:t>
      </w:r>
      <w:proofErr w:type="spellEnd"/>
      <w:r w:rsidR="006F26D5" w:rsidRPr="006236F2">
        <w:rPr>
          <w:bCs/>
          <w:sz w:val="24"/>
          <w:szCs w:val="24"/>
          <w:lang w:val="en-US"/>
        </w:rPr>
        <w:t xml:space="preserve"> </w:t>
      </w:r>
      <w:r w:rsidR="002E5D9C" w:rsidRPr="006236F2">
        <w:rPr>
          <w:bCs/>
          <w:sz w:val="24"/>
          <w:szCs w:val="24"/>
          <w:lang w:val="en-US"/>
        </w:rPr>
        <w:t xml:space="preserve">suits well in </w:t>
      </w:r>
      <w:r w:rsidR="006F26D5" w:rsidRPr="006236F2">
        <w:rPr>
          <w:bCs/>
          <w:sz w:val="24"/>
          <w:szCs w:val="24"/>
          <w:lang w:val="en-US"/>
        </w:rPr>
        <w:t xml:space="preserve">a </w:t>
      </w:r>
      <w:r w:rsidR="00C706A5" w:rsidRPr="006236F2">
        <w:rPr>
          <w:bCs/>
          <w:sz w:val="24"/>
          <w:szCs w:val="24"/>
          <w:lang w:val="en-US"/>
        </w:rPr>
        <w:t>CO</w:t>
      </w:r>
      <w:r w:rsidR="00C706A5" w:rsidRPr="006236F2">
        <w:rPr>
          <w:bCs/>
          <w:sz w:val="24"/>
          <w:szCs w:val="24"/>
          <w:vertAlign w:val="subscript"/>
          <w:lang w:val="en-US"/>
        </w:rPr>
        <w:t>2</w:t>
      </w:r>
      <w:r w:rsidR="00C706A5" w:rsidRPr="006236F2">
        <w:rPr>
          <w:bCs/>
          <w:sz w:val="24"/>
          <w:szCs w:val="24"/>
          <w:lang w:val="en-US"/>
        </w:rPr>
        <w:t xml:space="preserve"> valorization</w:t>
      </w:r>
      <w:r w:rsidR="002E5D9C" w:rsidRPr="006236F2">
        <w:rPr>
          <w:bCs/>
          <w:sz w:val="24"/>
          <w:szCs w:val="24"/>
          <w:lang w:val="en-US"/>
        </w:rPr>
        <w:t xml:space="preserve"> scenario, es</w:t>
      </w:r>
      <w:r w:rsidR="001871D6" w:rsidRPr="006236F2">
        <w:rPr>
          <w:bCs/>
          <w:sz w:val="24"/>
          <w:szCs w:val="24"/>
          <w:lang w:val="en-US"/>
        </w:rPr>
        <w:t xml:space="preserve">pecially considering that one of the major </w:t>
      </w:r>
      <w:r w:rsidR="0011544E" w:rsidRPr="006236F2">
        <w:rPr>
          <w:bCs/>
          <w:sz w:val="24"/>
          <w:szCs w:val="24"/>
          <w:lang w:val="en-US"/>
        </w:rPr>
        <w:t xml:space="preserve">costs </w:t>
      </w:r>
      <w:r w:rsidR="00C706A5" w:rsidRPr="006236F2">
        <w:rPr>
          <w:bCs/>
          <w:sz w:val="24"/>
          <w:szCs w:val="24"/>
          <w:lang w:val="en-US"/>
        </w:rPr>
        <w:t>in</w:t>
      </w:r>
      <w:r w:rsidR="001871D6" w:rsidRPr="006236F2">
        <w:rPr>
          <w:bCs/>
          <w:sz w:val="24"/>
          <w:szCs w:val="24"/>
          <w:lang w:val="en-US"/>
        </w:rPr>
        <w:t xml:space="preserve"> the whole Fischer-</w:t>
      </w:r>
      <w:proofErr w:type="spellStart"/>
      <w:r w:rsidR="001871D6" w:rsidRPr="006236F2">
        <w:rPr>
          <w:bCs/>
          <w:sz w:val="24"/>
          <w:szCs w:val="24"/>
          <w:lang w:val="en-US"/>
        </w:rPr>
        <w:t>Tropsch</w:t>
      </w:r>
      <w:proofErr w:type="spellEnd"/>
      <w:r w:rsidR="001871D6" w:rsidRPr="006236F2">
        <w:rPr>
          <w:bCs/>
          <w:sz w:val="24"/>
          <w:szCs w:val="24"/>
          <w:lang w:val="en-US"/>
        </w:rPr>
        <w:t xml:space="preserve"> processes is the syngas production </w:t>
      </w:r>
      <w:r w:rsidR="00275BD4" w:rsidRPr="006236F2">
        <w:rPr>
          <w:bCs/>
          <w:sz w:val="24"/>
          <w:szCs w:val="24"/>
          <w:lang w:val="en-US"/>
        </w:rPr>
        <w:t>itself (</w:t>
      </w:r>
      <w:r w:rsidR="001871D6" w:rsidRPr="006236F2">
        <w:rPr>
          <w:bCs/>
          <w:sz w:val="24"/>
          <w:szCs w:val="24"/>
          <w:lang w:val="en-US"/>
        </w:rPr>
        <w:t>usu</w:t>
      </w:r>
      <w:r w:rsidR="0011544E" w:rsidRPr="006236F2">
        <w:rPr>
          <w:bCs/>
          <w:sz w:val="24"/>
          <w:szCs w:val="24"/>
          <w:lang w:val="en-US"/>
        </w:rPr>
        <w:t xml:space="preserve">ally </w:t>
      </w:r>
      <w:r w:rsidR="001871D6" w:rsidRPr="006236F2">
        <w:rPr>
          <w:bCs/>
          <w:sz w:val="24"/>
          <w:szCs w:val="24"/>
          <w:lang w:val="en-US"/>
        </w:rPr>
        <w:t>originating</w:t>
      </w:r>
      <w:r w:rsidR="0011544E" w:rsidRPr="006236F2">
        <w:rPr>
          <w:bCs/>
          <w:sz w:val="24"/>
          <w:szCs w:val="24"/>
          <w:lang w:val="en-US"/>
        </w:rPr>
        <w:t xml:space="preserve"> from methane or coal </w:t>
      </w:r>
      <w:r w:rsidR="0011544E" w:rsidRPr="006236F2">
        <w:rPr>
          <w:bCs/>
          <w:i/>
          <w:sz w:val="24"/>
          <w:szCs w:val="24"/>
          <w:lang w:val="en-US"/>
        </w:rPr>
        <w:t>via</w:t>
      </w:r>
      <w:r w:rsidR="0011544E" w:rsidRPr="006236F2">
        <w:rPr>
          <w:bCs/>
          <w:sz w:val="24"/>
          <w:szCs w:val="24"/>
          <w:lang w:val="en-US"/>
        </w:rPr>
        <w:t xml:space="preserve"> steam reforming</w:t>
      </w:r>
      <w:r w:rsidR="0020710A" w:rsidRPr="006236F2">
        <w:rPr>
          <w:bCs/>
          <w:sz w:val="24"/>
          <w:szCs w:val="24"/>
          <w:lang w:val="en-US"/>
        </w:rPr>
        <w:t xml:space="preserve"> </w:t>
      </w:r>
      <w:r w:rsidR="00B96DD9" w:rsidRPr="006236F2">
        <w:rPr>
          <w:bCs/>
          <w:sz w:val="24"/>
          <w:szCs w:val="24"/>
          <w:lang w:val="en-US"/>
        </w:rPr>
        <w:fldChar w:fldCharType="begin"/>
      </w:r>
      <w:r w:rsidR="00B96DD9" w:rsidRPr="006236F2">
        <w:rPr>
          <w:bCs/>
          <w:sz w:val="24"/>
          <w:szCs w:val="24"/>
          <w:lang w:val="en-US"/>
        </w:rPr>
        <w:instrText xml:space="preserve"> ADDIN EN.CITE &lt;EndNote&gt;&lt;Cite&gt;&lt;Author&gt;Wilhelm&lt;/Author&gt;&lt;Year&gt;2001&lt;/Year&gt;&lt;RecNum&gt;77&lt;/RecNum&gt;&lt;DisplayText&gt;&lt;style face="superscript"&gt;50&lt;/style&gt;&lt;/DisplayText&gt;&lt;record&gt;&lt;rec-number&gt;77&lt;/rec-number&gt;&lt;foreign-keys&gt;&lt;key app="EN" db-id="ftzzdzdd4wprrue5pa4ppefxrp25daze2tvs" timestamp="1586783118"&gt;77&lt;/key&gt;&lt;/foreign-keys&gt;&lt;ref-type name="Journal Article"&gt;17&lt;/ref-type&gt;&lt;contributors&gt;&lt;authors&gt;&lt;author&gt;Wilhelm, DJ&lt;/author&gt;&lt;author&gt;Simbeck, DR&lt;/author&gt;&lt;author&gt;Karp, AD&lt;/author&gt;&lt;author&gt;Dickenson, RL&lt;/author&gt;&lt;/authors&gt;&lt;/contributors&gt;&lt;titles&gt;&lt;title&gt;Syngas production for gas-to-liquids applications: technologies, issues and outlook&lt;/title&gt;&lt;secondary-title&gt;Fuel processing technology&lt;/secondary-title&gt;&lt;/titles&gt;&lt;periodical&gt;&lt;full-title&gt;Fuel Processing Technology&lt;/full-title&gt;&lt;abbr-1&gt;Fuel Process. Technol.&lt;/abbr-1&gt;&lt;abbr-2&gt;Fuel Process Technol&lt;/abbr-2&gt;&lt;/periodical&gt;&lt;pages&gt;139-148&lt;/pages&gt;&lt;volume&gt;71&lt;/volume&gt;&lt;number&gt;1-3&lt;/number&gt;&lt;dates&gt;&lt;year&gt;2001&lt;/year&gt;&lt;/dates&gt;&lt;isbn&gt;0378-3820&lt;/isbn&gt;&lt;urls&gt;&lt;/urls&gt;&lt;/record&gt;&lt;/Cite&gt;&lt;/EndNote&gt;</w:instrText>
      </w:r>
      <w:r w:rsidR="00B96DD9" w:rsidRPr="006236F2">
        <w:rPr>
          <w:bCs/>
          <w:sz w:val="24"/>
          <w:szCs w:val="24"/>
          <w:lang w:val="en-US"/>
        </w:rPr>
        <w:fldChar w:fldCharType="separate"/>
      </w:r>
      <w:r w:rsidR="00B96DD9" w:rsidRPr="006236F2">
        <w:rPr>
          <w:bCs/>
          <w:noProof/>
          <w:sz w:val="24"/>
          <w:szCs w:val="24"/>
          <w:vertAlign w:val="superscript"/>
          <w:lang w:val="en-US"/>
        </w:rPr>
        <w:t>50</w:t>
      </w:r>
      <w:r w:rsidR="00B96DD9" w:rsidRPr="006236F2">
        <w:rPr>
          <w:bCs/>
          <w:sz w:val="24"/>
          <w:szCs w:val="24"/>
          <w:lang w:val="en-US"/>
        </w:rPr>
        <w:fldChar w:fldCharType="end"/>
      </w:r>
      <w:r w:rsidR="001871D6" w:rsidRPr="006236F2">
        <w:rPr>
          <w:bCs/>
          <w:sz w:val="24"/>
          <w:szCs w:val="24"/>
          <w:lang w:val="en-US"/>
        </w:rPr>
        <w:t>)</w:t>
      </w:r>
      <w:r w:rsidR="0011544E" w:rsidRPr="006236F2">
        <w:rPr>
          <w:bCs/>
          <w:sz w:val="24"/>
          <w:szCs w:val="24"/>
          <w:lang w:val="en-US"/>
        </w:rPr>
        <w:t>.</w:t>
      </w:r>
      <w:r w:rsidR="001871D6" w:rsidRPr="006236F2">
        <w:rPr>
          <w:bCs/>
          <w:sz w:val="24"/>
          <w:szCs w:val="24"/>
          <w:lang w:val="en-US"/>
        </w:rPr>
        <w:t xml:space="preserve"> </w:t>
      </w:r>
    </w:p>
    <w:p w14:paraId="3F91B46D" w14:textId="77777777" w:rsidR="00A86439" w:rsidRPr="006236F2" w:rsidRDefault="00A86439" w:rsidP="00C31E83">
      <w:pPr>
        <w:spacing w:after="0" w:line="360" w:lineRule="auto"/>
        <w:jc w:val="both"/>
        <w:outlineLvl w:val="0"/>
        <w:rPr>
          <w:b/>
          <w:sz w:val="24"/>
          <w:szCs w:val="24"/>
          <w:lang w:val="en-US"/>
        </w:rPr>
      </w:pPr>
    </w:p>
    <w:p w14:paraId="312AC5B9" w14:textId="0944D1C1" w:rsidR="00F912BE" w:rsidRPr="006236F2" w:rsidRDefault="00F912BE" w:rsidP="00C34FAD">
      <w:pPr>
        <w:pStyle w:val="Paragrafoelenco"/>
        <w:numPr>
          <w:ilvl w:val="0"/>
          <w:numId w:val="8"/>
        </w:numPr>
        <w:spacing w:after="0" w:line="360" w:lineRule="auto"/>
        <w:ind w:left="426" w:hanging="426"/>
        <w:jc w:val="both"/>
        <w:rPr>
          <w:b/>
          <w:bCs/>
          <w:sz w:val="24"/>
          <w:szCs w:val="24"/>
          <w:lang w:val="en-US"/>
        </w:rPr>
      </w:pPr>
      <w:r w:rsidRPr="006236F2">
        <w:rPr>
          <w:b/>
          <w:bCs/>
          <w:sz w:val="24"/>
          <w:szCs w:val="24"/>
          <w:lang w:val="en-US"/>
        </w:rPr>
        <w:t>Experimental Section</w:t>
      </w:r>
    </w:p>
    <w:p w14:paraId="471FD992" w14:textId="1839677A" w:rsidR="00740996" w:rsidRPr="006236F2" w:rsidRDefault="00625231" w:rsidP="00740996">
      <w:pPr>
        <w:spacing w:after="0" w:line="360" w:lineRule="auto"/>
        <w:jc w:val="both"/>
        <w:rPr>
          <w:sz w:val="24"/>
          <w:szCs w:val="24"/>
          <w:lang w:val="en-US"/>
        </w:rPr>
      </w:pPr>
      <w:r w:rsidRPr="006236F2">
        <w:rPr>
          <w:b/>
          <w:bCs/>
          <w:sz w:val="24"/>
          <w:szCs w:val="24"/>
          <w:lang w:val="en-US"/>
        </w:rPr>
        <w:t xml:space="preserve">2.1. </w:t>
      </w:r>
      <w:r w:rsidR="00991679" w:rsidRPr="006236F2">
        <w:rPr>
          <w:b/>
          <w:bCs/>
          <w:sz w:val="24"/>
          <w:szCs w:val="24"/>
          <w:lang w:val="en-US"/>
        </w:rPr>
        <w:t>Materials</w:t>
      </w:r>
      <w:r w:rsidR="00E04984" w:rsidRPr="006236F2">
        <w:rPr>
          <w:b/>
          <w:bCs/>
          <w:sz w:val="24"/>
          <w:szCs w:val="24"/>
          <w:lang w:val="en-US"/>
        </w:rPr>
        <w:t>.</w:t>
      </w:r>
      <w:r w:rsidR="00E04984" w:rsidRPr="006236F2">
        <w:rPr>
          <w:sz w:val="24"/>
          <w:szCs w:val="24"/>
          <w:lang w:val="en-US"/>
        </w:rPr>
        <w:t xml:space="preserve"> </w:t>
      </w:r>
      <w:r w:rsidR="00740996" w:rsidRPr="006236F2">
        <w:rPr>
          <w:sz w:val="24"/>
          <w:szCs w:val="24"/>
          <w:lang w:val="en-US"/>
        </w:rPr>
        <w:t>TEC 8 (8 Ω/</w:t>
      </w:r>
      <w:proofErr w:type="spellStart"/>
      <w:r w:rsidR="00E40041" w:rsidRPr="006236F2">
        <w:rPr>
          <w:sz w:val="24"/>
          <w:szCs w:val="24"/>
          <w:lang w:val="en-US"/>
        </w:rPr>
        <w:t>sq</w:t>
      </w:r>
      <w:proofErr w:type="spellEnd"/>
      <w:r w:rsidR="00740996" w:rsidRPr="006236F2">
        <w:rPr>
          <w:sz w:val="24"/>
          <w:szCs w:val="24"/>
          <w:lang w:val="en-US"/>
        </w:rPr>
        <w:t xml:space="preserve">) fluorine doped tin oxide (FTO) conductive glass slides were purchased from Pilkington. FTO slides were cleaned by 10 min sonication in an </w:t>
      </w:r>
      <w:proofErr w:type="spellStart"/>
      <w:r w:rsidR="00740996" w:rsidRPr="006236F2">
        <w:rPr>
          <w:sz w:val="24"/>
          <w:szCs w:val="24"/>
          <w:lang w:val="en-US"/>
        </w:rPr>
        <w:t>Alconox</w:t>
      </w:r>
      <w:proofErr w:type="spellEnd"/>
      <w:r w:rsidR="00740996" w:rsidRPr="006236F2">
        <w:rPr>
          <w:sz w:val="24"/>
          <w:szCs w:val="24"/>
          <w:lang w:val="en-US"/>
        </w:rPr>
        <w:t>® aqueous solution, followed by 10 min sonication in 2-propanol.</w:t>
      </w:r>
      <w:r w:rsidR="00E04984" w:rsidRPr="006236F2">
        <w:rPr>
          <w:sz w:val="24"/>
          <w:szCs w:val="24"/>
          <w:lang w:val="en-US"/>
        </w:rPr>
        <w:t xml:space="preserve"> </w:t>
      </w:r>
      <w:r w:rsidR="00740996" w:rsidRPr="006236F2">
        <w:rPr>
          <w:sz w:val="24"/>
          <w:szCs w:val="24"/>
          <w:lang w:val="en-US"/>
        </w:rPr>
        <w:t xml:space="preserve">Gold foil (0.05 mm thick, 99.95%) and </w:t>
      </w:r>
      <w:proofErr w:type="spellStart"/>
      <w:r w:rsidR="00740996" w:rsidRPr="006236F2">
        <w:rPr>
          <w:sz w:val="24"/>
          <w:szCs w:val="24"/>
          <w:lang w:val="en-US"/>
        </w:rPr>
        <w:t>Nafion</w:t>
      </w:r>
      <w:proofErr w:type="spellEnd"/>
      <w:r w:rsidR="00740996" w:rsidRPr="006236F2">
        <w:rPr>
          <w:sz w:val="24"/>
          <w:szCs w:val="24"/>
          <w:lang w:val="en-US"/>
        </w:rPr>
        <w:t xml:space="preserve">® N-117 membrane (0.180 mm thick) were purchased from Alfa </w:t>
      </w:r>
      <w:proofErr w:type="spellStart"/>
      <w:r w:rsidR="00740996" w:rsidRPr="006236F2">
        <w:rPr>
          <w:sz w:val="24"/>
          <w:szCs w:val="24"/>
          <w:lang w:val="en-US"/>
        </w:rPr>
        <w:t>Aesar</w:t>
      </w:r>
      <w:proofErr w:type="spellEnd"/>
      <w:r w:rsidR="00740996" w:rsidRPr="006236F2">
        <w:rPr>
          <w:sz w:val="24"/>
          <w:szCs w:val="24"/>
          <w:lang w:val="en-US"/>
        </w:rPr>
        <w:t>.</w:t>
      </w:r>
      <w:r w:rsidR="00B24D5C" w:rsidRPr="006236F2">
        <w:rPr>
          <w:sz w:val="24"/>
          <w:szCs w:val="24"/>
          <w:lang w:val="en-US"/>
        </w:rPr>
        <w:t xml:space="preserve"> Gold foil</w:t>
      </w:r>
      <w:r w:rsidR="004A6907" w:rsidRPr="006236F2">
        <w:rPr>
          <w:sz w:val="24"/>
          <w:szCs w:val="24"/>
          <w:lang w:val="en-US"/>
        </w:rPr>
        <w:t>s</w:t>
      </w:r>
      <w:r w:rsidR="00B24D5C" w:rsidRPr="006236F2">
        <w:rPr>
          <w:sz w:val="24"/>
          <w:szCs w:val="24"/>
          <w:lang w:val="en-US"/>
        </w:rPr>
        <w:t xml:space="preserve"> w</w:t>
      </w:r>
      <w:r w:rsidR="004A6907" w:rsidRPr="006236F2">
        <w:rPr>
          <w:sz w:val="24"/>
          <w:szCs w:val="24"/>
          <w:lang w:val="en-US"/>
        </w:rPr>
        <w:t>ere</w:t>
      </w:r>
      <w:r w:rsidR="00B24D5C" w:rsidRPr="006236F2">
        <w:rPr>
          <w:sz w:val="24"/>
          <w:szCs w:val="24"/>
          <w:lang w:val="en-US"/>
        </w:rPr>
        <w:t xml:space="preserve"> cleaned according to literature procedures.</w:t>
      </w:r>
      <w:r w:rsidR="00B96DD9" w:rsidRPr="006236F2">
        <w:rPr>
          <w:sz w:val="24"/>
          <w:szCs w:val="24"/>
          <w:lang w:val="en-US"/>
        </w:rPr>
        <w:fldChar w:fldCharType="begin"/>
      </w:r>
      <w:r w:rsidR="00B96DD9" w:rsidRPr="006236F2">
        <w:rPr>
          <w:sz w:val="24"/>
          <w:szCs w:val="24"/>
          <w:lang w:val="en-US"/>
        </w:rPr>
        <w:instrText xml:space="preserve"> ADDIN EN.CITE &lt;EndNote&gt;&lt;Cite&gt;&lt;Author&gt;Chen&lt;/Author&gt;&lt;Year&gt;2012&lt;/Year&gt;&lt;RecNum&gt;18&lt;/RecNum&gt;&lt;DisplayText&gt;&lt;style face="superscript"&gt;20&lt;/style&gt;&lt;/DisplayText&gt;&lt;record&gt;&lt;rec-number&gt;18&lt;/rec-number&gt;&lt;foreign-keys&gt;&lt;key app="EN" db-id="ftzzdzdd4wprrue5pa4ppefxrp25daze2tvs" timestamp="1572445770"&gt;18&lt;/key&gt;&lt;/foreign-keys&gt;&lt;ref-type name="Journal Article"&gt;17&lt;/ref-type&gt;&lt;contributors&gt;&lt;authors&gt;&lt;author&gt;Chen, Yihong&lt;/author&gt;&lt;author&gt;Li, Christina W&lt;/author&gt;&lt;author&gt;Kanan, Matthew W&lt;/author&gt;&lt;/authors&gt;&lt;/contributors&gt;&lt;titles&gt;&lt;title&gt;Aqueous CO2 reduction at very low overpotential on oxide-derived Au nanoparticles&lt;/title&gt;&lt;secondary-title&gt;Journal of the American Chemical Society&lt;/secondary-title&gt;&lt;/titles&gt;&lt;periodical&gt;&lt;full-title&gt;Journal of the American Chemical Society&lt;/full-title&gt;&lt;abbr-1&gt;J. Am. Chem. Soc.&lt;/abbr-1&gt;&lt;abbr-2&gt;J Am Chem Soc&lt;/abbr-2&gt;&lt;/periodical&gt;&lt;pages&gt;19969-19972&lt;/pages&gt;&lt;volume&gt;134&lt;/volume&gt;&lt;number&gt;49&lt;/number&gt;&lt;dates&gt;&lt;year&gt;2012&lt;/year&gt;&lt;/dates&gt;&lt;isbn&gt;0002-7863&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20</w:t>
      </w:r>
      <w:r w:rsidR="00B96DD9" w:rsidRPr="006236F2">
        <w:rPr>
          <w:sz w:val="24"/>
          <w:szCs w:val="24"/>
          <w:lang w:val="en-US"/>
        </w:rPr>
        <w:fldChar w:fldCharType="end"/>
      </w:r>
      <w:r w:rsidR="00CB0B51" w:rsidRPr="006236F2">
        <w:rPr>
          <w:sz w:val="24"/>
          <w:szCs w:val="24"/>
          <w:lang w:val="en-US"/>
        </w:rPr>
        <w:t xml:space="preserve"> </w:t>
      </w:r>
      <w:r w:rsidR="00777294" w:rsidRPr="006236F2">
        <w:rPr>
          <w:sz w:val="24"/>
          <w:szCs w:val="24"/>
          <w:lang w:val="en-US"/>
        </w:rPr>
        <w:t xml:space="preserve">Cr grains (99.99%) were purchased from </w:t>
      </w:r>
      <w:proofErr w:type="spellStart"/>
      <w:r w:rsidR="00777294" w:rsidRPr="006236F2">
        <w:rPr>
          <w:sz w:val="24"/>
          <w:szCs w:val="24"/>
          <w:lang w:val="en-US"/>
        </w:rPr>
        <w:t>Ista</w:t>
      </w:r>
      <w:proofErr w:type="spellEnd"/>
      <w:r w:rsidR="00777294" w:rsidRPr="006236F2">
        <w:rPr>
          <w:sz w:val="24"/>
          <w:szCs w:val="24"/>
          <w:lang w:val="en-US"/>
        </w:rPr>
        <w:t xml:space="preserve"> (Faenza), while </w:t>
      </w:r>
      <w:r w:rsidR="00740996" w:rsidRPr="006236F2">
        <w:rPr>
          <w:sz w:val="24"/>
          <w:szCs w:val="24"/>
          <w:lang w:val="en-US"/>
        </w:rPr>
        <w:t>CO</w:t>
      </w:r>
      <w:r w:rsidR="00740996" w:rsidRPr="006236F2">
        <w:rPr>
          <w:sz w:val="24"/>
          <w:szCs w:val="24"/>
          <w:vertAlign w:val="subscript"/>
          <w:lang w:val="en-US"/>
        </w:rPr>
        <w:t>2</w:t>
      </w:r>
      <w:r w:rsidR="00740996" w:rsidRPr="006236F2">
        <w:rPr>
          <w:sz w:val="24"/>
          <w:szCs w:val="24"/>
          <w:lang w:val="en-US"/>
        </w:rPr>
        <w:t xml:space="preserve"> (&gt; 99.9%) from SOL group.</w:t>
      </w:r>
      <w:r w:rsidR="00CB0B51" w:rsidRPr="006236F2">
        <w:rPr>
          <w:sz w:val="24"/>
          <w:szCs w:val="24"/>
          <w:lang w:val="en-US"/>
        </w:rPr>
        <w:t xml:space="preserve"> </w:t>
      </w:r>
      <w:r w:rsidR="00740996" w:rsidRPr="006236F2">
        <w:rPr>
          <w:sz w:val="24"/>
          <w:szCs w:val="24"/>
          <w:lang w:val="en-US"/>
        </w:rPr>
        <w:t>CO (</w:t>
      </w:r>
      <w:r w:rsidR="00991679" w:rsidRPr="006236F2">
        <w:rPr>
          <w:sz w:val="24"/>
          <w:szCs w:val="24"/>
          <w:lang w:val="en-US"/>
        </w:rPr>
        <w:t>99.0</w:t>
      </w:r>
      <w:proofErr w:type="gramStart"/>
      <w:r w:rsidR="00991679" w:rsidRPr="006236F2">
        <w:rPr>
          <w:sz w:val="24"/>
          <w:szCs w:val="24"/>
          <w:lang w:val="en-US"/>
        </w:rPr>
        <w:t>+%</w:t>
      </w:r>
      <w:proofErr w:type="gramEnd"/>
      <w:r w:rsidR="00740996" w:rsidRPr="006236F2">
        <w:rPr>
          <w:sz w:val="24"/>
          <w:szCs w:val="24"/>
          <w:lang w:val="en-US"/>
        </w:rPr>
        <w:t xml:space="preserve">), </w:t>
      </w:r>
      <w:proofErr w:type="spellStart"/>
      <w:r w:rsidR="00740996" w:rsidRPr="006236F2">
        <w:rPr>
          <w:sz w:val="24"/>
          <w:szCs w:val="24"/>
          <w:lang w:val="en-US"/>
        </w:rPr>
        <w:t>NaOH</w:t>
      </w:r>
      <w:proofErr w:type="spellEnd"/>
      <w:r w:rsidR="00740996" w:rsidRPr="006236F2">
        <w:rPr>
          <w:sz w:val="24"/>
          <w:szCs w:val="24"/>
          <w:lang w:val="en-US"/>
        </w:rPr>
        <w:t xml:space="preserve"> (</w:t>
      </w:r>
      <w:r w:rsidR="00991679" w:rsidRPr="006236F2">
        <w:rPr>
          <w:sz w:val="24"/>
          <w:szCs w:val="24"/>
          <w:lang w:val="en-US"/>
        </w:rPr>
        <w:t>98%</w:t>
      </w:r>
      <w:r w:rsidR="00740996" w:rsidRPr="006236F2">
        <w:rPr>
          <w:sz w:val="24"/>
          <w:szCs w:val="24"/>
          <w:lang w:val="en-US"/>
        </w:rPr>
        <w:t xml:space="preserve">), 2-propanol, </w:t>
      </w:r>
      <w:proofErr w:type="spellStart"/>
      <w:r w:rsidR="00740996" w:rsidRPr="006236F2">
        <w:rPr>
          <w:sz w:val="24"/>
          <w:szCs w:val="24"/>
          <w:lang w:val="en-US"/>
        </w:rPr>
        <w:t>Alconox</w:t>
      </w:r>
      <w:proofErr w:type="spellEnd"/>
      <w:r w:rsidR="00740996" w:rsidRPr="006236F2">
        <w:rPr>
          <w:sz w:val="24"/>
          <w:szCs w:val="24"/>
          <w:lang w:val="en-US"/>
        </w:rPr>
        <w:t>® and spectroscopic grade acetonitrile were purchased from Sigma Aldrich.</w:t>
      </w:r>
      <w:r w:rsidR="00CB0B51" w:rsidRPr="006236F2">
        <w:rPr>
          <w:sz w:val="24"/>
          <w:szCs w:val="24"/>
          <w:lang w:val="en-GB"/>
        </w:rPr>
        <w:t xml:space="preserve"> KHCO</w:t>
      </w:r>
      <w:r w:rsidR="00CB0B51" w:rsidRPr="006236F2">
        <w:rPr>
          <w:sz w:val="24"/>
          <w:szCs w:val="24"/>
          <w:vertAlign w:val="subscript"/>
          <w:lang w:val="en-GB"/>
        </w:rPr>
        <w:t>3</w:t>
      </w:r>
      <w:r w:rsidR="00CB0B51" w:rsidRPr="006236F2">
        <w:rPr>
          <w:sz w:val="24"/>
          <w:szCs w:val="24"/>
          <w:lang w:val="en-GB"/>
        </w:rPr>
        <w:t xml:space="preserve"> (99.5%) and KPF</w:t>
      </w:r>
      <w:r w:rsidR="00CB0B51" w:rsidRPr="006236F2">
        <w:rPr>
          <w:sz w:val="24"/>
          <w:szCs w:val="24"/>
          <w:vertAlign w:val="subscript"/>
          <w:lang w:val="en-GB"/>
        </w:rPr>
        <w:t>6</w:t>
      </w:r>
      <w:r w:rsidR="00CB0B51" w:rsidRPr="006236F2">
        <w:rPr>
          <w:sz w:val="24"/>
          <w:szCs w:val="24"/>
          <w:lang w:val="en-GB"/>
        </w:rPr>
        <w:t xml:space="preserve"> (&gt;98%) were respectively purchased from Riedel-De </w:t>
      </w:r>
      <w:proofErr w:type="spellStart"/>
      <w:r w:rsidR="00CB0B51" w:rsidRPr="006236F2">
        <w:rPr>
          <w:sz w:val="24"/>
          <w:szCs w:val="24"/>
          <w:lang w:val="en-GB"/>
        </w:rPr>
        <w:t>Haen</w:t>
      </w:r>
      <w:proofErr w:type="spellEnd"/>
      <w:r w:rsidR="00CB0B51" w:rsidRPr="006236F2">
        <w:rPr>
          <w:sz w:val="24"/>
          <w:szCs w:val="24"/>
          <w:lang w:val="en-GB"/>
        </w:rPr>
        <w:t xml:space="preserve"> and </w:t>
      </w:r>
      <w:proofErr w:type="spellStart"/>
      <w:r w:rsidR="00CB0B51" w:rsidRPr="006236F2">
        <w:rPr>
          <w:sz w:val="24"/>
          <w:szCs w:val="24"/>
          <w:lang w:val="en-GB"/>
        </w:rPr>
        <w:t>Fluka</w:t>
      </w:r>
      <w:proofErr w:type="spellEnd"/>
      <w:r w:rsidR="00CB0B51" w:rsidRPr="006236F2">
        <w:rPr>
          <w:sz w:val="24"/>
          <w:szCs w:val="24"/>
          <w:lang w:val="en-GB"/>
        </w:rPr>
        <w:t>, while</w:t>
      </w:r>
      <w:r w:rsidR="00CB0B51" w:rsidRPr="006236F2">
        <w:rPr>
          <w:b/>
          <w:sz w:val="24"/>
          <w:szCs w:val="24"/>
          <w:lang w:val="en-GB"/>
        </w:rPr>
        <w:t xml:space="preserve"> </w:t>
      </w:r>
      <w:proofErr w:type="spellStart"/>
      <w:proofErr w:type="gramStart"/>
      <w:r w:rsidR="00CB0B51" w:rsidRPr="006236F2">
        <w:rPr>
          <w:sz w:val="24"/>
          <w:szCs w:val="24"/>
          <w:lang w:val="en-GB"/>
        </w:rPr>
        <w:t>Pb</w:t>
      </w:r>
      <w:proofErr w:type="spellEnd"/>
      <w:r w:rsidR="00CB0B51" w:rsidRPr="006236F2">
        <w:rPr>
          <w:sz w:val="24"/>
          <w:szCs w:val="24"/>
          <w:lang w:val="en-GB"/>
        </w:rPr>
        <w:t>(</w:t>
      </w:r>
      <w:proofErr w:type="gramEnd"/>
      <w:r w:rsidR="00CB0B51" w:rsidRPr="006236F2">
        <w:rPr>
          <w:sz w:val="24"/>
          <w:szCs w:val="24"/>
          <w:lang w:val="en-GB"/>
        </w:rPr>
        <w:t>NO</w:t>
      </w:r>
      <w:r w:rsidR="00CB0B51" w:rsidRPr="006236F2">
        <w:rPr>
          <w:sz w:val="24"/>
          <w:szCs w:val="24"/>
          <w:vertAlign w:val="subscript"/>
          <w:lang w:val="en-GB"/>
        </w:rPr>
        <w:t>3</w:t>
      </w:r>
      <w:r w:rsidR="00CB0B51" w:rsidRPr="006236F2">
        <w:rPr>
          <w:sz w:val="24"/>
          <w:szCs w:val="24"/>
          <w:lang w:val="en-GB"/>
        </w:rPr>
        <w:t>)</w:t>
      </w:r>
      <w:r w:rsidR="00CB0B51" w:rsidRPr="006236F2">
        <w:rPr>
          <w:sz w:val="24"/>
          <w:szCs w:val="24"/>
          <w:vertAlign w:val="subscript"/>
          <w:lang w:val="en-GB"/>
        </w:rPr>
        <w:t>2</w:t>
      </w:r>
      <w:r w:rsidR="00CB0B51" w:rsidRPr="006236F2">
        <w:rPr>
          <w:sz w:val="24"/>
          <w:szCs w:val="24"/>
          <w:lang w:val="en-GB"/>
        </w:rPr>
        <w:t xml:space="preserve"> (99%) </w:t>
      </w:r>
      <w:r w:rsidR="004B77A5" w:rsidRPr="006236F2">
        <w:rPr>
          <w:sz w:val="24"/>
          <w:szCs w:val="24"/>
          <w:lang w:val="en-GB"/>
        </w:rPr>
        <w:t xml:space="preserve">was purchased </w:t>
      </w:r>
      <w:r w:rsidR="00CB0B51" w:rsidRPr="006236F2">
        <w:rPr>
          <w:sz w:val="24"/>
          <w:szCs w:val="24"/>
          <w:lang w:val="en-GB"/>
        </w:rPr>
        <w:t xml:space="preserve">from Carlo </w:t>
      </w:r>
      <w:proofErr w:type="spellStart"/>
      <w:r w:rsidR="00CB0B51" w:rsidRPr="006236F2">
        <w:rPr>
          <w:sz w:val="24"/>
          <w:szCs w:val="24"/>
          <w:lang w:val="en-GB"/>
        </w:rPr>
        <w:t>Erba</w:t>
      </w:r>
      <w:proofErr w:type="spellEnd"/>
      <w:r w:rsidR="00CB0B51" w:rsidRPr="006236F2">
        <w:rPr>
          <w:sz w:val="24"/>
          <w:szCs w:val="24"/>
          <w:lang w:val="en-GB"/>
        </w:rPr>
        <w:t>.</w:t>
      </w:r>
      <w:r w:rsidR="00E04984" w:rsidRPr="006236F2">
        <w:rPr>
          <w:sz w:val="24"/>
          <w:szCs w:val="24"/>
          <w:lang w:val="en-US"/>
        </w:rPr>
        <w:t xml:space="preserve"> </w:t>
      </w:r>
      <w:r w:rsidR="00740996" w:rsidRPr="006236F2">
        <w:rPr>
          <w:sz w:val="24"/>
          <w:szCs w:val="24"/>
          <w:lang w:val="en-US"/>
        </w:rPr>
        <w:t xml:space="preserve">Unless otherwise stated, all chemicals were used without additional purification. All electrolytic solutions were prepared using reagent grade water (Millipore, 18 </w:t>
      </w:r>
      <w:proofErr w:type="spellStart"/>
      <w:r w:rsidR="00740996" w:rsidRPr="006236F2">
        <w:rPr>
          <w:sz w:val="24"/>
          <w:szCs w:val="24"/>
          <w:lang w:val="en-US"/>
        </w:rPr>
        <w:t>MΩ</w:t>
      </w:r>
      <w:r w:rsidR="007420BB" w:rsidRPr="006236F2">
        <w:rPr>
          <w:sz w:val="24"/>
          <w:szCs w:val="24"/>
          <w:lang w:val="en-US"/>
        </w:rPr>
        <w:t>∙cm</w:t>
      </w:r>
      <w:proofErr w:type="spellEnd"/>
      <w:r w:rsidR="00740996" w:rsidRPr="006236F2">
        <w:rPr>
          <w:sz w:val="24"/>
          <w:szCs w:val="24"/>
          <w:lang w:val="en-US"/>
        </w:rPr>
        <w:t xml:space="preserve"> resistivity). </w:t>
      </w:r>
    </w:p>
    <w:p w14:paraId="35035841" w14:textId="3C4AC7D3" w:rsidR="005C3896" w:rsidRPr="006236F2" w:rsidRDefault="00625231" w:rsidP="005C3896">
      <w:pPr>
        <w:spacing w:after="0" w:line="360" w:lineRule="auto"/>
        <w:jc w:val="both"/>
        <w:rPr>
          <w:sz w:val="24"/>
          <w:szCs w:val="24"/>
          <w:lang w:val="en-US"/>
        </w:rPr>
      </w:pPr>
      <w:r w:rsidRPr="006236F2">
        <w:rPr>
          <w:b/>
          <w:sz w:val="24"/>
          <w:szCs w:val="24"/>
          <w:lang w:val="en-US"/>
        </w:rPr>
        <w:t xml:space="preserve">2.2. </w:t>
      </w:r>
      <w:r w:rsidR="00740996" w:rsidRPr="006236F2">
        <w:rPr>
          <w:b/>
          <w:sz w:val="24"/>
          <w:szCs w:val="24"/>
          <w:lang w:val="en-US"/>
        </w:rPr>
        <w:t>Cathode preparation</w:t>
      </w:r>
      <w:r w:rsidR="001F66AC" w:rsidRPr="006236F2">
        <w:rPr>
          <w:b/>
          <w:sz w:val="24"/>
          <w:szCs w:val="24"/>
          <w:lang w:val="en-US"/>
        </w:rPr>
        <w:t xml:space="preserve"> and </w:t>
      </w:r>
      <w:r w:rsidR="000D012D" w:rsidRPr="006236F2">
        <w:rPr>
          <w:b/>
          <w:sz w:val="24"/>
          <w:szCs w:val="24"/>
          <w:lang w:val="en-US"/>
        </w:rPr>
        <w:t xml:space="preserve">structural/morphological </w:t>
      </w:r>
      <w:r w:rsidR="001F66AC" w:rsidRPr="006236F2">
        <w:rPr>
          <w:b/>
          <w:sz w:val="24"/>
          <w:szCs w:val="24"/>
          <w:lang w:val="en-US"/>
        </w:rPr>
        <w:t>characterization</w:t>
      </w:r>
      <w:r w:rsidR="00E04984" w:rsidRPr="006236F2">
        <w:rPr>
          <w:b/>
          <w:sz w:val="24"/>
          <w:szCs w:val="24"/>
          <w:lang w:val="en-US"/>
        </w:rPr>
        <w:t>.</w:t>
      </w:r>
      <w:r w:rsidR="00E04984" w:rsidRPr="006236F2">
        <w:rPr>
          <w:sz w:val="24"/>
          <w:szCs w:val="24"/>
          <w:lang w:val="en-US"/>
        </w:rPr>
        <w:t xml:space="preserve"> </w:t>
      </w:r>
      <w:r w:rsidR="00D01C36" w:rsidRPr="006236F2">
        <w:rPr>
          <w:sz w:val="24"/>
          <w:szCs w:val="24"/>
          <w:lang w:val="en-US"/>
        </w:rPr>
        <w:t>The</w:t>
      </w:r>
      <w:r w:rsidR="005C3896" w:rsidRPr="006236F2">
        <w:rPr>
          <w:sz w:val="24"/>
          <w:szCs w:val="24"/>
          <w:lang w:val="en-US"/>
        </w:rPr>
        <w:t xml:space="preserve"> cathode</w:t>
      </w:r>
      <w:r w:rsidR="00323C7F" w:rsidRPr="006236F2">
        <w:rPr>
          <w:sz w:val="24"/>
          <w:szCs w:val="24"/>
          <w:lang w:val="en-US"/>
        </w:rPr>
        <w:t>s</w:t>
      </w:r>
      <w:r w:rsidR="005C3896" w:rsidRPr="006236F2">
        <w:rPr>
          <w:sz w:val="24"/>
          <w:szCs w:val="24"/>
          <w:lang w:val="en-US"/>
        </w:rPr>
        <w:t xml:space="preserve"> consist in Au </w:t>
      </w:r>
      <w:proofErr w:type="spellStart"/>
      <w:r w:rsidR="005C3896" w:rsidRPr="006236F2">
        <w:rPr>
          <w:sz w:val="24"/>
          <w:szCs w:val="24"/>
          <w:lang w:val="en-US"/>
        </w:rPr>
        <w:t>nanoporous</w:t>
      </w:r>
      <w:proofErr w:type="spellEnd"/>
      <w:r w:rsidR="005C3896" w:rsidRPr="006236F2">
        <w:rPr>
          <w:sz w:val="24"/>
          <w:szCs w:val="24"/>
          <w:lang w:val="en-US"/>
        </w:rPr>
        <w:t xml:space="preserve"> </w:t>
      </w:r>
      <w:r w:rsidR="007C341F" w:rsidRPr="006236F2">
        <w:rPr>
          <w:sz w:val="24"/>
          <w:szCs w:val="24"/>
          <w:lang w:val="en-US"/>
        </w:rPr>
        <w:t xml:space="preserve">films </w:t>
      </w:r>
      <w:r w:rsidR="005C3896" w:rsidRPr="006236F2">
        <w:rPr>
          <w:sz w:val="24"/>
          <w:szCs w:val="24"/>
          <w:lang w:val="en-US"/>
        </w:rPr>
        <w:t>deposited on FTO substrate</w:t>
      </w:r>
      <w:r w:rsidR="001E2B55" w:rsidRPr="006236F2">
        <w:rPr>
          <w:sz w:val="24"/>
          <w:szCs w:val="24"/>
          <w:lang w:val="en-US"/>
        </w:rPr>
        <w:t>s</w:t>
      </w:r>
      <w:r w:rsidR="005C3896" w:rsidRPr="006236F2">
        <w:rPr>
          <w:sz w:val="24"/>
          <w:szCs w:val="24"/>
          <w:lang w:val="en-US"/>
        </w:rPr>
        <w:t xml:space="preserve"> covered by</w:t>
      </w:r>
      <w:r w:rsidR="001E2B55" w:rsidRPr="006236F2">
        <w:rPr>
          <w:sz w:val="24"/>
          <w:szCs w:val="24"/>
          <w:lang w:val="en-US"/>
        </w:rPr>
        <w:t xml:space="preserve"> a</w:t>
      </w:r>
      <w:r w:rsidR="005C3896" w:rsidRPr="006236F2">
        <w:rPr>
          <w:sz w:val="24"/>
          <w:szCs w:val="24"/>
          <w:lang w:val="en-US"/>
        </w:rPr>
        <w:t xml:space="preserve"> Cr adhesion layer</w:t>
      </w:r>
      <w:r w:rsidR="00F87102" w:rsidRPr="006236F2">
        <w:rPr>
          <w:sz w:val="24"/>
          <w:szCs w:val="24"/>
          <w:lang w:val="en-US"/>
        </w:rPr>
        <w:t>, needed to avoid the detaching of the Au deposit during the electrochemical tests</w:t>
      </w:r>
      <w:r w:rsidR="005C3896" w:rsidRPr="006236F2">
        <w:rPr>
          <w:sz w:val="24"/>
          <w:szCs w:val="24"/>
          <w:lang w:val="en-US"/>
        </w:rPr>
        <w:t>.</w:t>
      </w:r>
      <w:r w:rsidR="001E2B55" w:rsidRPr="006236F2">
        <w:rPr>
          <w:sz w:val="24"/>
          <w:szCs w:val="24"/>
          <w:lang w:val="en-US"/>
        </w:rPr>
        <w:t xml:space="preserve"> </w:t>
      </w:r>
      <w:r w:rsidR="005C3896" w:rsidRPr="006236F2">
        <w:rPr>
          <w:sz w:val="24"/>
          <w:szCs w:val="24"/>
          <w:lang w:val="en-US"/>
        </w:rPr>
        <w:t xml:space="preserve">The 5 nm-thick Cr layer was deposited on FTO substrates in an Edwards E306 thermal evaporator, by evaporating pure 99.99% Cr grains, while the equivalent thickness was controlled by means of a quartz microbalance. Au </w:t>
      </w:r>
      <w:proofErr w:type="spellStart"/>
      <w:r w:rsidR="005C3896" w:rsidRPr="006236F2">
        <w:rPr>
          <w:sz w:val="24"/>
          <w:szCs w:val="24"/>
          <w:lang w:val="en-US"/>
        </w:rPr>
        <w:t>nanoporous</w:t>
      </w:r>
      <w:proofErr w:type="spellEnd"/>
      <w:r w:rsidR="005C3896" w:rsidRPr="006236F2">
        <w:rPr>
          <w:sz w:val="24"/>
          <w:szCs w:val="24"/>
          <w:lang w:val="en-US"/>
        </w:rPr>
        <w:t xml:space="preserve"> films were </w:t>
      </w:r>
      <w:r w:rsidR="00367504" w:rsidRPr="006236F2">
        <w:rPr>
          <w:sz w:val="24"/>
          <w:szCs w:val="24"/>
          <w:lang w:val="en-US"/>
        </w:rPr>
        <w:t>the</w:t>
      </w:r>
      <w:r w:rsidR="00216A9C" w:rsidRPr="006236F2">
        <w:rPr>
          <w:sz w:val="24"/>
          <w:szCs w:val="24"/>
          <w:lang w:val="en-US"/>
        </w:rPr>
        <w:t>n</w:t>
      </w:r>
      <w:r w:rsidR="00367504" w:rsidRPr="006236F2">
        <w:rPr>
          <w:sz w:val="24"/>
          <w:szCs w:val="24"/>
          <w:lang w:val="en-US"/>
        </w:rPr>
        <w:t xml:space="preserve"> </w:t>
      </w:r>
      <w:r w:rsidR="005C3896" w:rsidRPr="006236F2">
        <w:rPr>
          <w:sz w:val="24"/>
          <w:szCs w:val="24"/>
          <w:lang w:val="en-US"/>
        </w:rPr>
        <w:t xml:space="preserve">deposited on FTO substrates covered by </w:t>
      </w:r>
      <w:r w:rsidR="00972686" w:rsidRPr="006236F2">
        <w:rPr>
          <w:sz w:val="24"/>
          <w:szCs w:val="24"/>
          <w:lang w:val="en-US"/>
        </w:rPr>
        <w:t xml:space="preserve">the </w:t>
      </w:r>
      <w:r w:rsidR="005C3896" w:rsidRPr="006236F2">
        <w:rPr>
          <w:sz w:val="24"/>
          <w:szCs w:val="24"/>
          <w:lang w:val="en-US"/>
        </w:rPr>
        <w:t xml:space="preserve">Cr interlayer via Pulsed </w:t>
      </w:r>
      <w:r w:rsidR="005C3896" w:rsidRPr="006236F2">
        <w:rPr>
          <w:sz w:val="24"/>
          <w:szCs w:val="24"/>
          <w:lang w:val="en-US"/>
        </w:rPr>
        <w:lastRenderedPageBreak/>
        <w:t>Laser Deposition</w:t>
      </w:r>
      <w:r w:rsidR="00FA0243" w:rsidRPr="006236F2">
        <w:rPr>
          <w:sz w:val="24"/>
          <w:szCs w:val="24"/>
          <w:lang w:val="en-US"/>
        </w:rPr>
        <w:t xml:space="preserve"> (PLD)</w:t>
      </w:r>
      <w:r w:rsidR="005C3896" w:rsidRPr="006236F2">
        <w:rPr>
          <w:sz w:val="24"/>
          <w:szCs w:val="24"/>
          <w:lang w:val="en-US"/>
        </w:rPr>
        <w:t>. An Au (99.99%) target was ablated with a ns-pulsed laser (</w:t>
      </w:r>
      <w:proofErr w:type="spellStart"/>
      <w:r w:rsidR="005C3896" w:rsidRPr="006236F2">
        <w:rPr>
          <w:sz w:val="24"/>
          <w:szCs w:val="24"/>
          <w:lang w:val="en-US"/>
        </w:rPr>
        <w:t>Nd</w:t>
      </w:r>
      <w:proofErr w:type="gramStart"/>
      <w:r w:rsidR="005C3896" w:rsidRPr="006236F2">
        <w:rPr>
          <w:sz w:val="24"/>
          <w:szCs w:val="24"/>
          <w:lang w:val="en-US"/>
        </w:rPr>
        <w:t>:YAG</w:t>
      </w:r>
      <w:proofErr w:type="spellEnd"/>
      <w:proofErr w:type="gramEnd"/>
      <w:r w:rsidR="005C3896" w:rsidRPr="006236F2">
        <w:rPr>
          <w:sz w:val="24"/>
          <w:szCs w:val="24"/>
          <w:lang w:val="en-US"/>
        </w:rPr>
        <w:t>, 2nd harmonic, λ=532 nm, repetition rate 10 Hz, pulse duration 5-7 ns)</w:t>
      </w:r>
      <w:r w:rsidR="00326152" w:rsidRPr="006236F2">
        <w:rPr>
          <w:sz w:val="24"/>
          <w:szCs w:val="24"/>
          <w:lang w:val="en-US"/>
        </w:rPr>
        <w:t xml:space="preserve">; </w:t>
      </w:r>
      <w:r w:rsidR="005C3896" w:rsidRPr="006236F2">
        <w:rPr>
          <w:sz w:val="24"/>
          <w:szCs w:val="24"/>
          <w:lang w:val="en-US"/>
        </w:rPr>
        <w:t xml:space="preserve">the laser </w:t>
      </w:r>
      <w:proofErr w:type="spellStart"/>
      <w:r w:rsidR="005C3896" w:rsidRPr="006236F2">
        <w:rPr>
          <w:sz w:val="24"/>
          <w:szCs w:val="24"/>
          <w:lang w:val="en-US"/>
        </w:rPr>
        <w:t>fluence</w:t>
      </w:r>
      <w:proofErr w:type="spellEnd"/>
      <w:r w:rsidR="005C3896" w:rsidRPr="006236F2">
        <w:rPr>
          <w:sz w:val="24"/>
          <w:szCs w:val="24"/>
          <w:lang w:val="en-US"/>
        </w:rPr>
        <w:t xml:space="preserve"> on the target was 2.3 J/cm</w:t>
      </w:r>
      <w:r w:rsidR="005C3896" w:rsidRPr="006236F2">
        <w:rPr>
          <w:sz w:val="24"/>
          <w:szCs w:val="24"/>
          <w:vertAlign w:val="superscript"/>
          <w:lang w:val="en-US"/>
        </w:rPr>
        <w:t>2</w:t>
      </w:r>
      <w:r w:rsidR="005C3896" w:rsidRPr="006236F2">
        <w:rPr>
          <w:sz w:val="24"/>
          <w:szCs w:val="24"/>
          <w:lang w:val="en-US"/>
        </w:rPr>
        <w:t xml:space="preserve">, while the laser pulse energy was 150 </w:t>
      </w:r>
      <w:proofErr w:type="spellStart"/>
      <w:r w:rsidR="005C3896" w:rsidRPr="006236F2">
        <w:rPr>
          <w:sz w:val="24"/>
          <w:szCs w:val="24"/>
          <w:lang w:val="en-US"/>
        </w:rPr>
        <w:t>mJ</w:t>
      </w:r>
      <w:proofErr w:type="spellEnd"/>
      <w:r w:rsidR="005C3896" w:rsidRPr="006236F2">
        <w:rPr>
          <w:sz w:val="24"/>
          <w:szCs w:val="24"/>
          <w:lang w:val="en-US"/>
        </w:rPr>
        <w:t xml:space="preserve">. The substrates were mounted on a rotating sample holder at fixed target-to-substrate distance of 5 cm. Depositions were performed at room temperature within </w:t>
      </w:r>
      <w:r w:rsidR="00326152" w:rsidRPr="006236F2">
        <w:rPr>
          <w:sz w:val="24"/>
          <w:szCs w:val="24"/>
          <w:lang w:val="en-US"/>
        </w:rPr>
        <w:t xml:space="preserve">a </w:t>
      </w:r>
      <w:r w:rsidR="005C3896" w:rsidRPr="006236F2">
        <w:rPr>
          <w:sz w:val="24"/>
          <w:szCs w:val="24"/>
          <w:lang w:val="en-US"/>
        </w:rPr>
        <w:t xml:space="preserve">pure </w:t>
      </w:r>
      <w:proofErr w:type="spellStart"/>
      <w:r w:rsidR="005C3896" w:rsidRPr="006236F2">
        <w:rPr>
          <w:sz w:val="24"/>
          <w:szCs w:val="24"/>
          <w:lang w:val="en-US"/>
        </w:rPr>
        <w:t>Ar</w:t>
      </w:r>
      <w:proofErr w:type="spellEnd"/>
      <w:r w:rsidR="005C3896" w:rsidRPr="006236F2">
        <w:rPr>
          <w:sz w:val="24"/>
          <w:szCs w:val="24"/>
          <w:lang w:val="en-US"/>
        </w:rPr>
        <w:t xml:space="preserve"> background gas at two different pressures, 100 </w:t>
      </w:r>
      <w:r w:rsidR="00326152" w:rsidRPr="006236F2">
        <w:rPr>
          <w:sz w:val="24"/>
          <w:szCs w:val="24"/>
          <w:lang w:val="en-US"/>
        </w:rPr>
        <w:t xml:space="preserve">Pa </w:t>
      </w:r>
      <w:r w:rsidR="005C3896" w:rsidRPr="006236F2">
        <w:rPr>
          <w:sz w:val="24"/>
          <w:szCs w:val="24"/>
          <w:lang w:val="en-US"/>
        </w:rPr>
        <w:t>and 1000 Pa</w:t>
      </w:r>
      <w:r w:rsidR="00EC0051" w:rsidRPr="006236F2">
        <w:rPr>
          <w:sz w:val="24"/>
          <w:szCs w:val="24"/>
          <w:lang w:val="en-US"/>
        </w:rPr>
        <w:t>, for a duration of 20 minutes (12000 shots)</w:t>
      </w:r>
      <w:r w:rsidR="005C3896" w:rsidRPr="006236F2">
        <w:rPr>
          <w:sz w:val="24"/>
          <w:szCs w:val="24"/>
          <w:lang w:val="en-US"/>
        </w:rPr>
        <w:t xml:space="preserve">. </w:t>
      </w:r>
      <w:r w:rsidR="00B64046" w:rsidRPr="006236F2">
        <w:rPr>
          <w:sz w:val="24"/>
          <w:szCs w:val="24"/>
          <w:lang w:val="en-US"/>
        </w:rPr>
        <w:t>In</w:t>
      </w:r>
      <w:r w:rsidR="00E16215" w:rsidRPr="006236F2">
        <w:rPr>
          <w:sz w:val="24"/>
          <w:szCs w:val="24"/>
          <w:lang w:val="en-US"/>
        </w:rPr>
        <w:t xml:space="preserve"> order to distinguish </w:t>
      </w:r>
      <w:r w:rsidR="00F76246" w:rsidRPr="006236F2">
        <w:rPr>
          <w:sz w:val="24"/>
          <w:szCs w:val="24"/>
          <w:lang w:val="en-US"/>
        </w:rPr>
        <w:t xml:space="preserve">Au </w:t>
      </w:r>
      <w:proofErr w:type="spellStart"/>
      <w:r w:rsidR="00F76246" w:rsidRPr="006236F2">
        <w:rPr>
          <w:sz w:val="24"/>
          <w:szCs w:val="24"/>
          <w:lang w:val="en-US"/>
        </w:rPr>
        <w:t>nanoporous</w:t>
      </w:r>
      <w:proofErr w:type="spellEnd"/>
      <w:r w:rsidR="00F76246" w:rsidRPr="006236F2">
        <w:rPr>
          <w:sz w:val="24"/>
          <w:szCs w:val="24"/>
          <w:lang w:val="en-US"/>
        </w:rPr>
        <w:t xml:space="preserve"> </w:t>
      </w:r>
      <w:r w:rsidR="00A56A89" w:rsidRPr="006236F2">
        <w:rPr>
          <w:sz w:val="24"/>
          <w:szCs w:val="24"/>
          <w:lang w:val="en-US"/>
        </w:rPr>
        <w:t>cathode</w:t>
      </w:r>
      <w:r w:rsidR="002D4190" w:rsidRPr="006236F2">
        <w:rPr>
          <w:sz w:val="24"/>
          <w:szCs w:val="24"/>
          <w:lang w:val="en-US"/>
        </w:rPr>
        <w:t>s</w:t>
      </w:r>
      <w:r w:rsidR="00F76246" w:rsidRPr="006236F2">
        <w:rPr>
          <w:sz w:val="24"/>
          <w:szCs w:val="24"/>
          <w:lang w:val="en-US"/>
        </w:rPr>
        <w:t xml:space="preserve"> deposited </w:t>
      </w:r>
      <w:r w:rsidR="00DD6210" w:rsidRPr="006236F2">
        <w:rPr>
          <w:sz w:val="24"/>
          <w:szCs w:val="24"/>
          <w:lang w:val="en-US"/>
        </w:rPr>
        <w:t xml:space="preserve">at different </w:t>
      </w:r>
      <w:proofErr w:type="spellStart"/>
      <w:r w:rsidR="00A028F1" w:rsidRPr="006236F2">
        <w:rPr>
          <w:sz w:val="24"/>
          <w:szCs w:val="24"/>
          <w:lang w:val="en-US"/>
        </w:rPr>
        <w:t>Ar</w:t>
      </w:r>
      <w:proofErr w:type="spellEnd"/>
      <w:r w:rsidR="00A028F1" w:rsidRPr="006236F2">
        <w:rPr>
          <w:sz w:val="24"/>
          <w:szCs w:val="24"/>
          <w:lang w:val="en-US"/>
        </w:rPr>
        <w:t xml:space="preserve"> </w:t>
      </w:r>
      <w:r w:rsidR="00DD6210" w:rsidRPr="006236F2">
        <w:rPr>
          <w:sz w:val="24"/>
          <w:szCs w:val="24"/>
          <w:lang w:val="en-US"/>
        </w:rPr>
        <w:t>pressures</w:t>
      </w:r>
      <w:r w:rsidR="00B302CB" w:rsidRPr="006236F2">
        <w:rPr>
          <w:sz w:val="24"/>
          <w:szCs w:val="24"/>
          <w:lang w:val="en-US"/>
        </w:rPr>
        <w:t>,</w:t>
      </w:r>
      <w:r w:rsidR="005304C2" w:rsidRPr="006236F2">
        <w:rPr>
          <w:sz w:val="24"/>
          <w:szCs w:val="24"/>
          <w:lang w:val="en-US"/>
        </w:rPr>
        <w:t xml:space="preserve"> </w:t>
      </w:r>
      <w:r w:rsidR="00972686" w:rsidRPr="006236F2">
        <w:rPr>
          <w:sz w:val="24"/>
          <w:szCs w:val="24"/>
          <w:lang w:val="en-US"/>
        </w:rPr>
        <w:t xml:space="preserve">we name the </w:t>
      </w:r>
      <w:r w:rsidR="006259C4" w:rsidRPr="006236F2">
        <w:rPr>
          <w:sz w:val="24"/>
          <w:szCs w:val="24"/>
          <w:lang w:val="en-US"/>
        </w:rPr>
        <w:t>films deposited at 100 and 1000 Pa</w:t>
      </w:r>
      <w:r w:rsidR="00A56A89" w:rsidRPr="006236F2">
        <w:rPr>
          <w:sz w:val="24"/>
          <w:szCs w:val="24"/>
          <w:lang w:val="en-US"/>
        </w:rPr>
        <w:t xml:space="preserve"> as </w:t>
      </w:r>
      <w:r w:rsidR="00A56A89" w:rsidRPr="006236F2">
        <w:rPr>
          <w:b/>
          <w:sz w:val="24"/>
          <w:szCs w:val="24"/>
          <w:lang w:val="en-US"/>
        </w:rPr>
        <w:t>Col-Au</w:t>
      </w:r>
      <w:r w:rsidR="00A56A89" w:rsidRPr="006236F2">
        <w:rPr>
          <w:sz w:val="24"/>
          <w:szCs w:val="24"/>
          <w:lang w:val="en-US"/>
        </w:rPr>
        <w:t xml:space="preserve"> and </w:t>
      </w:r>
      <w:r w:rsidR="00A56A89" w:rsidRPr="006236F2">
        <w:rPr>
          <w:b/>
          <w:sz w:val="24"/>
          <w:szCs w:val="24"/>
          <w:lang w:val="en-US"/>
        </w:rPr>
        <w:t>Foam-Au</w:t>
      </w:r>
      <w:r w:rsidR="006259C4" w:rsidRPr="006236F2">
        <w:rPr>
          <w:sz w:val="24"/>
          <w:szCs w:val="24"/>
          <w:lang w:val="en-US"/>
        </w:rPr>
        <w:t>, respectively</w:t>
      </w:r>
      <w:r w:rsidR="001E2F65" w:rsidRPr="006236F2">
        <w:rPr>
          <w:sz w:val="24"/>
          <w:szCs w:val="24"/>
          <w:lang w:val="en-US"/>
        </w:rPr>
        <w:t xml:space="preserve">, </w:t>
      </w:r>
      <w:r w:rsidR="00D1010D" w:rsidRPr="006236F2">
        <w:rPr>
          <w:sz w:val="24"/>
          <w:szCs w:val="24"/>
          <w:lang w:val="en-US"/>
        </w:rPr>
        <w:t xml:space="preserve">as </w:t>
      </w:r>
      <w:r w:rsidR="0068377B" w:rsidRPr="006236F2">
        <w:rPr>
          <w:sz w:val="24"/>
          <w:szCs w:val="24"/>
          <w:lang w:val="en-US"/>
        </w:rPr>
        <w:t>a result</w:t>
      </w:r>
      <w:r w:rsidR="001E2F65" w:rsidRPr="006236F2">
        <w:rPr>
          <w:sz w:val="24"/>
          <w:szCs w:val="24"/>
          <w:lang w:val="en-US"/>
        </w:rPr>
        <w:t xml:space="preserve"> </w:t>
      </w:r>
      <w:r w:rsidR="00D1010D" w:rsidRPr="006236F2">
        <w:rPr>
          <w:sz w:val="24"/>
          <w:szCs w:val="24"/>
          <w:lang w:val="en-US"/>
        </w:rPr>
        <w:t>of</w:t>
      </w:r>
      <w:r w:rsidR="001E2F65" w:rsidRPr="006236F2">
        <w:rPr>
          <w:sz w:val="24"/>
          <w:szCs w:val="24"/>
          <w:lang w:val="en-US"/>
        </w:rPr>
        <w:t xml:space="preserve"> their</w:t>
      </w:r>
      <w:r w:rsidR="0068377B" w:rsidRPr="006236F2">
        <w:rPr>
          <w:sz w:val="24"/>
          <w:szCs w:val="24"/>
          <w:lang w:val="en-US"/>
        </w:rPr>
        <w:t xml:space="preserve"> different</w:t>
      </w:r>
      <w:r w:rsidR="001E2F65" w:rsidRPr="006236F2">
        <w:rPr>
          <w:sz w:val="24"/>
          <w:szCs w:val="24"/>
          <w:lang w:val="en-US"/>
        </w:rPr>
        <w:t xml:space="preserve"> morphology (</w:t>
      </w:r>
      <w:r w:rsidR="008C43C6" w:rsidRPr="006236F2">
        <w:rPr>
          <w:i/>
          <w:sz w:val="24"/>
          <w:szCs w:val="24"/>
          <w:lang w:val="en-US"/>
        </w:rPr>
        <w:t>vide infra</w:t>
      </w:r>
      <w:r w:rsidR="001E2F65" w:rsidRPr="006236F2">
        <w:rPr>
          <w:sz w:val="24"/>
          <w:szCs w:val="24"/>
          <w:lang w:val="en-US"/>
        </w:rPr>
        <w:t>)</w:t>
      </w:r>
      <w:r w:rsidR="00012ADA" w:rsidRPr="006236F2">
        <w:rPr>
          <w:sz w:val="24"/>
          <w:szCs w:val="24"/>
          <w:lang w:val="en-US"/>
        </w:rPr>
        <w:t>.</w:t>
      </w:r>
      <w:r w:rsidR="00D903D4" w:rsidRPr="006236F2">
        <w:rPr>
          <w:sz w:val="24"/>
          <w:szCs w:val="24"/>
          <w:lang w:val="en-US"/>
        </w:rPr>
        <w:t xml:space="preserve"> </w:t>
      </w:r>
      <w:r w:rsidR="00972686" w:rsidRPr="006236F2">
        <w:rPr>
          <w:sz w:val="24"/>
          <w:szCs w:val="24"/>
          <w:lang w:val="en-US"/>
        </w:rPr>
        <w:t>Both f</w:t>
      </w:r>
      <w:r w:rsidR="00E9085E" w:rsidRPr="006236F2">
        <w:rPr>
          <w:sz w:val="24"/>
          <w:szCs w:val="24"/>
          <w:lang w:val="en-US"/>
        </w:rPr>
        <w:t>ilms were deposited also on</w:t>
      </w:r>
      <w:r w:rsidR="008C43C6" w:rsidRPr="006236F2">
        <w:rPr>
          <w:sz w:val="24"/>
          <w:szCs w:val="24"/>
          <w:lang w:val="en-US"/>
        </w:rPr>
        <w:t xml:space="preserve"> </w:t>
      </w:r>
      <w:proofErr w:type="gramStart"/>
      <w:r w:rsidR="008C43C6" w:rsidRPr="006236F2">
        <w:rPr>
          <w:sz w:val="24"/>
          <w:szCs w:val="24"/>
          <w:lang w:val="en-US"/>
        </w:rPr>
        <w:t>Si</w:t>
      </w:r>
      <w:r w:rsidR="005C3896" w:rsidRPr="006236F2">
        <w:rPr>
          <w:sz w:val="24"/>
          <w:szCs w:val="24"/>
          <w:lang w:val="en-US"/>
        </w:rPr>
        <w:t>(</w:t>
      </w:r>
      <w:proofErr w:type="gramEnd"/>
      <w:r w:rsidR="005C3896" w:rsidRPr="006236F2">
        <w:rPr>
          <w:sz w:val="24"/>
          <w:szCs w:val="24"/>
          <w:lang w:val="en-US"/>
        </w:rPr>
        <w:t>100) substrate</w:t>
      </w:r>
      <w:r w:rsidR="00E9085E" w:rsidRPr="006236F2">
        <w:rPr>
          <w:sz w:val="24"/>
          <w:szCs w:val="24"/>
          <w:lang w:val="en-US"/>
        </w:rPr>
        <w:t>s</w:t>
      </w:r>
      <w:r w:rsidR="005C3896" w:rsidRPr="006236F2">
        <w:rPr>
          <w:sz w:val="24"/>
          <w:szCs w:val="24"/>
          <w:lang w:val="en-US"/>
        </w:rPr>
        <w:t xml:space="preserve"> added to the sample holder together with FTO substrates</w:t>
      </w:r>
      <w:r w:rsidR="00E9085E" w:rsidRPr="006236F2">
        <w:rPr>
          <w:sz w:val="24"/>
          <w:szCs w:val="24"/>
          <w:lang w:val="en-US"/>
        </w:rPr>
        <w:t>,</w:t>
      </w:r>
      <w:r w:rsidR="005C3896" w:rsidRPr="006236F2">
        <w:rPr>
          <w:sz w:val="24"/>
          <w:szCs w:val="24"/>
          <w:lang w:val="en-US"/>
        </w:rPr>
        <w:t xml:space="preserve"> for the purpose of film characterizations. </w:t>
      </w:r>
      <w:r w:rsidR="00DA7D99" w:rsidRPr="006236F2">
        <w:rPr>
          <w:sz w:val="24"/>
          <w:szCs w:val="24"/>
          <w:lang w:val="en-US"/>
        </w:rPr>
        <w:t>These films were compared to the Au foil as a reference cathode with flat surface to evaluate the effect of the two different nanostructures obtained by PLD.</w:t>
      </w:r>
    </w:p>
    <w:p w14:paraId="5C5D8FC0" w14:textId="666221DE" w:rsidR="005C3896" w:rsidRPr="006236F2" w:rsidRDefault="005C3896" w:rsidP="005C3896">
      <w:pPr>
        <w:spacing w:after="0" w:line="360" w:lineRule="auto"/>
        <w:jc w:val="both"/>
        <w:rPr>
          <w:sz w:val="24"/>
          <w:szCs w:val="24"/>
          <w:lang w:val="en-US"/>
        </w:rPr>
      </w:pPr>
      <w:r w:rsidRPr="006236F2">
        <w:rPr>
          <w:sz w:val="24"/>
          <w:szCs w:val="24"/>
          <w:lang w:val="en-US"/>
        </w:rPr>
        <w:t>A field emission scanning electron microscope (FEG-SEM, Zeiss Supra 40) was used to perform morphological characterization on</w:t>
      </w:r>
      <w:r w:rsidR="00972686" w:rsidRPr="006236F2">
        <w:rPr>
          <w:sz w:val="24"/>
          <w:szCs w:val="24"/>
          <w:lang w:val="en-US"/>
        </w:rPr>
        <w:t xml:space="preserve"> the</w:t>
      </w:r>
      <w:r w:rsidRPr="006236F2">
        <w:rPr>
          <w:sz w:val="24"/>
          <w:szCs w:val="24"/>
          <w:lang w:val="en-US"/>
        </w:rPr>
        <w:t xml:space="preserve"> films deposited on both Si and FTO substrates. In particular, the Si substrates were exploited for cross-section</w:t>
      </w:r>
      <w:r w:rsidR="00E67CAC" w:rsidRPr="006236F2">
        <w:rPr>
          <w:sz w:val="24"/>
          <w:szCs w:val="24"/>
          <w:lang w:val="en-US"/>
        </w:rPr>
        <w:t>al and top-view</w:t>
      </w:r>
      <w:r w:rsidRPr="006236F2">
        <w:rPr>
          <w:sz w:val="24"/>
          <w:szCs w:val="24"/>
          <w:lang w:val="en-US"/>
        </w:rPr>
        <w:t xml:space="preserve"> measurements, while the films deposited on FTO were scanned only in top</w:t>
      </w:r>
      <w:r w:rsidR="00E67CAC" w:rsidRPr="006236F2">
        <w:rPr>
          <w:sz w:val="24"/>
          <w:szCs w:val="24"/>
          <w:lang w:val="en-US"/>
        </w:rPr>
        <w:t>-</w:t>
      </w:r>
      <w:r w:rsidRPr="006236F2">
        <w:rPr>
          <w:sz w:val="24"/>
          <w:szCs w:val="24"/>
          <w:lang w:val="en-US"/>
        </w:rPr>
        <w:t xml:space="preserve">view. </w:t>
      </w:r>
      <w:r w:rsidR="00611BB2" w:rsidRPr="006236F2">
        <w:rPr>
          <w:sz w:val="24"/>
          <w:szCs w:val="24"/>
          <w:lang w:val="en-US"/>
        </w:rPr>
        <w:t xml:space="preserve">Moreover, the SEM micrographs were analyzed by ImageJ software to extract the substrate coverage and size of morphological features of </w:t>
      </w:r>
      <w:r w:rsidR="00584DD1" w:rsidRPr="006236F2">
        <w:rPr>
          <w:sz w:val="24"/>
          <w:szCs w:val="24"/>
          <w:lang w:val="en-US"/>
        </w:rPr>
        <w:t xml:space="preserve">different </w:t>
      </w:r>
      <w:r w:rsidR="00611BB2" w:rsidRPr="006236F2">
        <w:rPr>
          <w:sz w:val="24"/>
          <w:szCs w:val="24"/>
          <w:lang w:val="en-US"/>
        </w:rPr>
        <w:t>Au films.</w:t>
      </w:r>
    </w:p>
    <w:p w14:paraId="2339BC49" w14:textId="55FD5DDB" w:rsidR="00740996" w:rsidRPr="006236F2" w:rsidRDefault="005C3896" w:rsidP="005C3896">
      <w:pPr>
        <w:spacing w:after="0" w:line="360" w:lineRule="auto"/>
        <w:jc w:val="both"/>
        <w:rPr>
          <w:sz w:val="24"/>
          <w:szCs w:val="24"/>
          <w:lang w:val="en-US"/>
        </w:rPr>
      </w:pPr>
      <w:r w:rsidRPr="006236F2">
        <w:rPr>
          <w:sz w:val="24"/>
          <w:szCs w:val="24"/>
          <w:lang w:val="en-US"/>
        </w:rPr>
        <w:t>Structural characterization of deposited Au films was carried out by X-ray diffraction (XRD). XRD patterns were collected using a</w:t>
      </w:r>
      <w:r w:rsidR="00C241B1" w:rsidRPr="006236F2">
        <w:rPr>
          <w:sz w:val="24"/>
          <w:szCs w:val="24"/>
          <w:lang w:val="en-US"/>
        </w:rPr>
        <w:t xml:space="preserve"> </w:t>
      </w:r>
      <w:r w:rsidR="00174110" w:rsidRPr="006236F2">
        <w:rPr>
          <w:sz w:val="24"/>
          <w:szCs w:val="24"/>
          <w:lang w:val="en-US"/>
        </w:rPr>
        <w:t>high-resolution</w:t>
      </w:r>
      <w:r w:rsidRPr="006236F2">
        <w:rPr>
          <w:sz w:val="24"/>
          <w:szCs w:val="24"/>
          <w:lang w:val="en-US"/>
        </w:rPr>
        <w:t xml:space="preserve"> X-ray powder diffractometer (</w:t>
      </w:r>
      <w:proofErr w:type="spellStart"/>
      <w:r w:rsidRPr="006236F2">
        <w:rPr>
          <w:sz w:val="24"/>
          <w:szCs w:val="24"/>
          <w:lang w:val="en-US"/>
        </w:rPr>
        <w:t>PANalytical</w:t>
      </w:r>
      <w:proofErr w:type="spellEnd"/>
      <w:r w:rsidRPr="006236F2">
        <w:rPr>
          <w:sz w:val="24"/>
          <w:szCs w:val="24"/>
          <w:lang w:val="en-US"/>
        </w:rPr>
        <w:t xml:space="preserve"> </w:t>
      </w:r>
      <w:proofErr w:type="spellStart"/>
      <w:r w:rsidRPr="006236F2">
        <w:rPr>
          <w:sz w:val="24"/>
          <w:szCs w:val="24"/>
          <w:lang w:val="en-US"/>
        </w:rPr>
        <w:t>X'Pert</w:t>
      </w:r>
      <w:proofErr w:type="spellEnd"/>
      <w:r w:rsidRPr="006236F2">
        <w:rPr>
          <w:sz w:val="24"/>
          <w:szCs w:val="24"/>
          <w:lang w:val="en-US"/>
        </w:rPr>
        <w:t xml:space="preserve"> Pro MPD) using a Cu target (</w:t>
      </w:r>
      <w:proofErr w:type="spellStart"/>
      <w:r w:rsidRPr="006236F2">
        <w:rPr>
          <w:sz w:val="24"/>
          <w:szCs w:val="24"/>
          <w:lang w:val="en-US"/>
        </w:rPr>
        <w:t>CuK</w:t>
      </w:r>
      <w:proofErr w:type="spellEnd"/>
      <w:r w:rsidRPr="006236F2">
        <w:rPr>
          <w:sz w:val="24"/>
          <w:szCs w:val="24"/>
          <w:lang w:val="en-US"/>
        </w:rPr>
        <w:t xml:space="preserve">α1 radiation </w:t>
      </w:r>
      <w:r w:rsidR="00165133" w:rsidRPr="006236F2">
        <w:rPr>
          <w:sz w:val="24"/>
          <w:szCs w:val="24"/>
          <w:lang w:val="en-US"/>
        </w:rPr>
        <w:t>–</w:t>
      </w:r>
      <w:r w:rsidRPr="006236F2">
        <w:rPr>
          <w:sz w:val="24"/>
          <w:szCs w:val="24"/>
          <w:lang w:val="en-US"/>
        </w:rPr>
        <w:t xml:space="preserve">1.5406 Å) at room temperature. The measurements were performed in Bragg-Brentano </w:t>
      </w:r>
      <w:r w:rsidR="00EF740B" w:rsidRPr="006236F2">
        <w:rPr>
          <w:sz w:val="24"/>
          <w:szCs w:val="24"/>
          <w:lang w:val="en-US"/>
        </w:rPr>
        <w:t>(</w:t>
      </w:r>
      <w:r w:rsidR="00EF740B" w:rsidRPr="006236F2">
        <w:rPr>
          <w:sz w:val="24"/>
          <w:szCs w:val="24"/>
          <w:lang w:val="en-US"/>
        </w:rPr>
        <w:sym w:font="Symbol" w:char="F071"/>
      </w:r>
      <w:r w:rsidR="004000FD" w:rsidRPr="006236F2">
        <w:rPr>
          <w:sz w:val="24"/>
          <w:szCs w:val="24"/>
          <w:lang w:val="en-US"/>
        </w:rPr>
        <w:t>-</w:t>
      </w:r>
      <w:r w:rsidR="00EF740B" w:rsidRPr="006236F2">
        <w:rPr>
          <w:sz w:val="24"/>
          <w:szCs w:val="24"/>
          <w:lang w:val="en-US"/>
        </w:rPr>
        <w:sym w:font="Symbol" w:char="F071"/>
      </w:r>
      <w:r w:rsidR="00EF740B" w:rsidRPr="006236F2">
        <w:rPr>
          <w:sz w:val="24"/>
          <w:szCs w:val="24"/>
          <w:lang w:val="en-US"/>
        </w:rPr>
        <w:t xml:space="preserve">) </w:t>
      </w:r>
      <w:r w:rsidRPr="006236F2">
        <w:rPr>
          <w:sz w:val="24"/>
          <w:szCs w:val="24"/>
          <w:lang w:val="en-US"/>
        </w:rPr>
        <w:t xml:space="preserve">geometry with a step–scan technique in 2θ range of 25–85° with a step size of 0.016° and time/step of 40 s. </w:t>
      </w:r>
      <w:r w:rsidR="008057AE" w:rsidRPr="006236F2">
        <w:rPr>
          <w:sz w:val="24"/>
          <w:szCs w:val="24"/>
          <w:lang w:val="en-US"/>
        </w:rPr>
        <w:t>The Bragg-Brentano geometry</w:t>
      </w:r>
      <w:r w:rsidR="004C2523" w:rsidRPr="006236F2">
        <w:rPr>
          <w:sz w:val="24"/>
          <w:szCs w:val="24"/>
          <w:lang w:val="en-US"/>
        </w:rPr>
        <w:t xml:space="preserve"> implies that X</w:t>
      </w:r>
      <w:r w:rsidR="008057AE" w:rsidRPr="006236F2">
        <w:rPr>
          <w:sz w:val="24"/>
          <w:szCs w:val="24"/>
          <w:lang w:val="en-US"/>
        </w:rPr>
        <w:t>-ray diffraction occurs by</w:t>
      </w:r>
      <w:r w:rsidR="004C2523" w:rsidRPr="006236F2">
        <w:rPr>
          <w:sz w:val="24"/>
          <w:szCs w:val="24"/>
          <w:lang w:val="en-US"/>
        </w:rPr>
        <w:t xml:space="preserve"> </w:t>
      </w:r>
      <w:r w:rsidR="008057AE" w:rsidRPr="006236F2">
        <w:rPr>
          <w:sz w:val="24"/>
          <w:szCs w:val="24"/>
          <w:lang w:val="en-US"/>
        </w:rPr>
        <w:t>the crystallographic planes that are parallel to the substrate, th</w:t>
      </w:r>
      <w:r w:rsidR="006C45FD" w:rsidRPr="006236F2">
        <w:rPr>
          <w:sz w:val="24"/>
          <w:szCs w:val="24"/>
          <w:lang w:val="en-US"/>
        </w:rPr>
        <w:t xml:space="preserve">us </w:t>
      </w:r>
      <w:r w:rsidR="00F6180B" w:rsidRPr="006236F2">
        <w:rPr>
          <w:sz w:val="24"/>
          <w:szCs w:val="24"/>
          <w:lang w:val="en-US"/>
        </w:rPr>
        <w:t>XRD</w:t>
      </w:r>
      <w:r w:rsidR="006C45FD" w:rsidRPr="006236F2">
        <w:rPr>
          <w:sz w:val="24"/>
          <w:szCs w:val="24"/>
          <w:lang w:val="en-US"/>
        </w:rPr>
        <w:t xml:space="preserve"> peak intensities </w:t>
      </w:r>
      <w:r w:rsidR="004C301F" w:rsidRPr="006236F2">
        <w:rPr>
          <w:sz w:val="24"/>
          <w:szCs w:val="24"/>
          <w:lang w:val="en-US"/>
        </w:rPr>
        <w:t xml:space="preserve">can provide information </w:t>
      </w:r>
      <w:r w:rsidR="003F045F" w:rsidRPr="006236F2">
        <w:rPr>
          <w:sz w:val="24"/>
          <w:szCs w:val="24"/>
          <w:lang w:val="en-US"/>
        </w:rPr>
        <w:t>about</w:t>
      </w:r>
      <w:r w:rsidR="004C301F" w:rsidRPr="006236F2">
        <w:rPr>
          <w:sz w:val="24"/>
          <w:szCs w:val="24"/>
          <w:lang w:val="en-US"/>
        </w:rPr>
        <w:t xml:space="preserve"> </w:t>
      </w:r>
      <w:r w:rsidR="00735F5F" w:rsidRPr="006236F2">
        <w:rPr>
          <w:sz w:val="24"/>
          <w:szCs w:val="24"/>
          <w:lang w:val="en-US"/>
        </w:rPr>
        <w:t xml:space="preserve">the presence of </w:t>
      </w:r>
      <w:r w:rsidR="008057AE" w:rsidRPr="006236F2">
        <w:rPr>
          <w:sz w:val="24"/>
          <w:szCs w:val="24"/>
          <w:lang w:val="en-US"/>
        </w:rPr>
        <w:t>preferential</w:t>
      </w:r>
      <w:r w:rsidR="00735F5F" w:rsidRPr="006236F2">
        <w:rPr>
          <w:sz w:val="24"/>
          <w:szCs w:val="24"/>
          <w:lang w:val="en-US"/>
        </w:rPr>
        <w:t xml:space="preserve"> </w:t>
      </w:r>
      <w:r w:rsidR="008057AE" w:rsidRPr="006236F2">
        <w:rPr>
          <w:sz w:val="24"/>
          <w:szCs w:val="24"/>
          <w:lang w:val="en-US"/>
        </w:rPr>
        <w:t>orient</w:t>
      </w:r>
      <w:r w:rsidR="00735F5F" w:rsidRPr="006236F2">
        <w:rPr>
          <w:sz w:val="24"/>
          <w:szCs w:val="24"/>
          <w:lang w:val="en-US"/>
        </w:rPr>
        <w:t>ation of crystalline domains with respect to the substrate</w:t>
      </w:r>
      <w:r w:rsidR="00443DD3" w:rsidRPr="006236F2">
        <w:rPr>
          <w:sz w:val="24"/>
          <w:szCs w:val="24"/>
          <w:lang w:val="en-US"/>
        </w:rPr>
        <w:t xml:space="preserve">. </w:t>
      </w:r>
      <w:r w:rsidRPr="006236F2">
        <w:rPr>
          <w:sz w:val="24"/>
          <w:szCs w:val="24"/>
          <w:lang w:val="en-US"/>
        </w:rPr>
        <w:t>The size of</w:t>
      </w:r>
      <w:r w:rsidR="00972686" w:rsidRPr="006236F2">
        <w:rPr>
          <w:sz w:val="24"/>
          <w:szCs w:val="24"/>
          <w:lang w:val="en-US"/>
        </w:rPr>
        <w:t xml:space="preserve"> the</w:t>
      </w:r>
      <w:r w:rsidRPr="006236F2">
        <w:rPr>
          <w:sz w:val="24"/>
          <w:szCs w:val="24"/>
          <w:lang w:val="en-US"/>
        </w:rPr>
        <w:t xml:space="preserve"> Au crystalline domain</w:t>
      </w:r>
      <w:r w:rsidR="00972686" w:rsidRPr="006236F2">
        <w:rPr>
          <w:sz w:val="24"/>
          <w:szCs w:val="24"/>
          <w:lang w:val="en-US"/>
        </w:rPr>
        <w:t>s</w:t>
      </w:r>
      <w:r w:rsidRPr="006236F2">
        <w:rPr>
          <w:sz w:val="24"/>
          <w:szCs w:val="24"/>
          <w:lang w:val="en-US"/>
        </w:rPr>
        <w:t xml:space="preserve"> was determined by using the </w:t>
      </w:r>
      <w:proofErr w:type="spellStart"/>
      <w:r w:rsidRPr="006236F2">
        <w:rPr>
          <w:sz w:val="24"/>
          <w:szCs w:val="24"/>
          <w:lang w:val="en-US"/>
        </w:rPr>
        <w:t>Scherrer’s</w:t>
      </w:r>
      <w:proofErr w:type="spellEnd"/>
      <w:r w:rsidRPr="006236F2">
        <w:rPr>
          <w:sz w:val="24"/>
          <w:szCs w:val="24"/>
          <w:lang w:val="en-US"/>
        </w:rPr>
        <w:t xml:space="preserve"> equation on XRD fitted peaks.</w:t>
      </w:r>
    </w:p>
    <w:p w14:paraId="124E670D" w14:textId="7D12E160" w:rsidR="00C241B1" w:rsidRPr="006236F2" w:rsidRDefault="00FF67D0" w:rsidP="005C3896">
      <w:pPr>
        <w:spacing w:after="0" w:line="360" w:lineRule="auto"/>
        <w:jc w:val="both"/>
        <w:rPr>
          <w:sz w:val="24"/>
          <w:szCs w:val="24"/>
          <w:lang w:val="en-US"/>
        </w:rPr>
      </w:pPr>
      <w:r w:rsidRPr="006236F2">
        <w:rPr>
          <w:sz w:val="24"/>
          <w:szCs w:val="24"/>
          <w:lang w:val="en-US"/>
        </w:rPr>
        <w:t>Transmission electron microscopy (TEM) images were obtained with a TEM JEOL 2010 with LaB</w:t>
      </w:r>
      <w:r w:rsidRPr="006236F2">
        <w:rPr>
          <w:sz w:val="24"/>
          <w:szCs w:val="24"/>
          <w:vertAlign w:val="subscript"/>
          <w:lang w:val="en-US"/>
        </w:rPr>
        <w:t>6</w:t>
      </w:r>
      <w:r w:rsidRPr="006236F2">
        <w:rPr>
          <w:sz w:val="24"/>
          <w:szCs w:val="24"/>
          <w:lang w:val="en-US"/>
        </w:rPr>
        <w:t xml:space="preserve"> emission gun operating at 160 kV. High-resolution images</w:t>
      </w:r>
      <w:r w:rsidR="003E060B" w:rsidRPr="006236F2">
        <w:rPr>
          <w:sz w:val="24"/>
          <w:szCs w:val="24"/>
          <w:lang w:val="en-US"/>
        </w:rPr>
        <w:t>, energy dispersive X-ray spectroscopy (EDS)</w:t>
      </w:r>
      <w:r w:rsidRPr="006236F2">
        <w:rPr>
          <w:sz w:val="24"/>
          <w:szCs w:val="24"/>
          <w:lang w:val="en-US"/>
        </w:rPr>
        <w:t xml:space="preserve"> and STEM-HAADF (</w:t>
      </w:r>
      <w:r w:rsidR="003E060B" w:rsidRPr="006236F2">
        <w:rPr>
          <w:sz w:val="24"/>
          <w:szCs w:val="24"/>
          <w:lang w:val="en-US"/>
        </w:rPr>
        <w:t xml:space="preserve">scanning transmission electron microscopy </w:t>
      </w:r>
      <w:r w:rsidRPr="006236F2">
        <w:rPr>
          <w:sz w:val="24"/>
          <w:szCs w:val="24"/>
          <w:lang w:val="en-US"/>
        </w:rPr>
        <w:t>high-angle annular dark-field imaging) analysis were performed with a FEI Titan HRTEM microscope operating at 80 kV.</w:t>
      </w:r>
      <w:r w:rsidR="00707429" w:rsidRPr="006236F2">
        <w:rPr>
          <w:sz w:val="24"/>
          <w:szCs w:val="24"/>
          <w:lang w:val="en-US"/>
        </w:rPr>
        <w:t xml:space="preserve"> The Au samples were scratched from the Si substrate and deposited on copper TEM grids.</w:t>
      </w:r>
    </w:p>
    <w:p w14:paraId="585D2DDD" w14:textId="024FE3BE" w:rsidR="00EC0DBC" w:rsidRPr="006236F2" w:rsidRDefault="00EC0DBC" w:rsidP="005C3896">
      <w:pPr>
        <w:spacing w:after="0" w:line="360" w:lineRule="auto"/>
        <w:jc w:val="both"/>
        <w:rPr>
          <w:sz w:val="24"/>
          <w:szCs w:val="24"/>
          <w:lang w:val="en-US"/>
        </w:rPr>
      </w:pPr>
      <w:r w:rsidRPr="006236F2">
        <w:rPr>
          <w:sz w:val="24"/>
          <w:szCs w:val="24"/>
          <w:lang w:val="en-US"/>
        </w:rPr>
        <w:lastRenderedPageBreak/>
        <w:t>X-ray photoelectron spectroscopy (XPS) measurements were performed</w:t>
      </w:r>
      <w:r w:rsidR="00DA7D99" w:rsidRPr="006236F2">
        <w:rPr>
          <w:sz w:val="24"/>
          <w:szCs w:val="24"/>
          <w:lang w:val="en-US"/>
        </w:rPr>
        <w:t xml:space="preserve"> </w:t>
      </w:r>
      <w:r w:rsidRPr="006236F2">
        <w:rPr>
          <w:sz w:val="24"/>
          <w:szCs w:val="24"/>
          <w:lang w:val="en-US"/>
        </w:rPr>
        <w:t xml:space="preserve">with a PHI 5000 </w:t>
      </w:r>
      <w:proofErr w:type="spellStart"/>
      <w:r w:rsidRPr="006236F2">
        <w:rPr>
          <w:sz w:val="24"/>
          <w:szCs w:val="24"/>
          <w:lang w:val="en-US"/>
        </w:rPr>
        <w:t>VersaProbe</w:t>
      </w:r>
      <w:proofErr w:type="spellEnd"/>
      <w:r w:rsidRPr="006236F2">
        <w:rPr>
          <w:sz w:val="24"/>
          <w:szCs w:val="24"/>
          <w:lang w:val="en-US"/>
        </w:rPr>
        <w:t xml:space="preserve"> II XPS System (Physical Electronics) with monochromatic Al-k</w:t>
      </w:r>
      <w:r w:rsidR="004B5BF8" w:rsidRPr="006236F2">
        <w:rPr>
          <w:rFonts w:cstheme="minorHAnsi"/>
          <w:sz w:val="24"/>
          <w:szCs w:val="24"/>
          <w:lang w:val="en-US"/>
        </w:rPr>
        <w:t>α</w:t>
      </w:r>
      <w:r w:rsidRPr="006236F2">
        <w:rPr>
          <w:sz w:val="24"/>
          <w:szCs w:val="24"/>
          <w:lang w:val="en-US"/>
        </w:rPr>
        <w:t xml:space="preserve"> source (15 kV, 50 W) and photon energy of 1486.7 eV. The spectra were evaluated with the </w:t>
      </w:r>
      <w:proofErr w:type="spellStart"/>
      <w:r w:rsidRPr="006236F2">
        <w:rPr>
          <w:sz w:val="24"/>
          <w:szCs w:val="24"/>
          <w:lang w:val="en-US"/>
        </w:rPr>
        <w:t>MultiPak</w:t>
      </w:r>
      <w:proofErr w:type="spellEnd"/>
      <w:r w:rsidRPr="006236F2">
        <w:rPr>
          <w:sz w:val="24"/>
          <w:szCs w:val="24"/>
          <w:lang w:val="en-US"/>
        </w:rPr>
        <w:t xml:space="preserve"> (</w:t>
      </w:r>
      <w:proofErr w:type="spellStart"/>
      <w:r w:rsidRPr="006236F2">
        <w:rPr>
          <w:sz w:val="24"/>
          <w:szCs w:val="24"/>
          <w:lang w:val="en-US"/>
        </w:rPr>
        <w:t>Ulvak</w:t>
      </w:r>
      <w:proofErr w:type="spellEnd"/>
      <w:r w:rsidRPr="006236F2">
        <w:rPr>
          <w:sz w:val="24"/>
          <w:szCs w:val="24"/>
          <w:lang w:val="en-US"/>
        </w:rPr>
        <w:t xml:space="preserve"> – PHI, Inc.) software.</w:t>
      </w:r>
    </w:p>
    <w:p w14:paraId="365C6DA5" w14:textId="291EAF0A" w:rsidR="001C5781" w:rsidRPr="006236F2" w:rsidRDefault="00F069D6" w:rsidP="001C5781">
      <w:pPr>
        <w:spacing w:after="0" w:line="360" w:lineRule="auto"/>
        <w:jc w:val="both"/>
        <w:rPr>
          <w:sz w:val="24"/>
          <w:szCs w:val="24"/>
          <w:lang w:val="en-US"/>
        </w:rPr>
      </w:pPr>
      <w:r w:rsidRPr="006236F2">
        <w:rPr>
          <w:b/>
          <w:sz w:val="24"/>
          <w:szCs w:val="24"/>
          <w:lang w:val="en-US"/>
        </w:rPr>
        <w:t xml:space="preserve">2.3. </w:t>
      </w:r>
      <w:r w:rsidR="00740996" w:rsidRPr="006236F2">
        <w:rPr>
          <w:b/>
          <w:sz w:val="24"/>
          <w:szCs w:val="24"/>
          <w:lang w:val="en-US"/>
        </w:rPr>
        <w:t>Electrolyte purification</w:t>
      </w:r>
      <w:r w:rsidRPr="006236F2">
        <w:rPr>
          <w:b/>
          <w:sz w:val="24"/>
          <w:szCs w:val="24"/>
          <w:lang w:val="en-US"/>
        </w:rPr>
        <w:t>.</w:t>
      </w:r>
      <w:r w:rsidR="00E04984" w:rsidRPr="006236F2">
        <w:rPr>
          <w:sz w:val="24"/>
          <w:szCs w:val="24"/>
          <w:lang w:val="en-US"/>
        </w:rPr>
        <w:t xml:space="preserve"> </w:t>
      </w:r>
      <w:r w:rsidR="00740996" w:rsidRPr="006236F2">
        <w:rPr>
          <w:sz w:val="24"/>
          <w:szCs w:val="24"/>
          <w:lang w:val="en-US"/>
        </w:rPr>
        <w:t>As widely reported, the presence of metal cation impurities (especially Fe</w:t>
      </w:r>
      <w:r w:rsidR="00740996" w:rsidRPr="006236F2">
        <w:rPr>
          <w:sz w:val="24"/>
          <w:szCs w:val="24"/>
          <w:vertAlign w:val="superscript"/>
          <w:lang w:val="en-US"/>
        </w:rPr>
        <w:t>2+</w:t>
      </w:r>
      <w:r w:rsidR="00740996" w:rsidRPr="006236F2">
        <w:rPr>
          <w:sz w:val="24"/>
          <w:szCs w:val="24"/>
          <w:lang w:val="en-US"/>
        </w:rPr>
        <w:t>, Pb</w:t>
      </w:r>
      <w:r w:rsidR="00740996" w:rsidRPr="006236F2">
        <w:rPr>
          <w:sz w:val="24"/>
          <w:szCs w:val="24"/>
          <w:vertAlign w:val="superscript"/>
          <w:lang w:val="en-US"/>
        </w:rPr>
        <w:t>2+</w:t>
      </w:r>
      <w:r w:rsidR="00740996" w:rsidRPr="006236F2">
        <w:rPr>
          <w:sz w:val="24"/>
          <w:szCs w:val="24"/>
          <w:lang w:val="en-US"/>
        </w:rPr>
        <w:t xml:space="preserve"> and Zn</w:t>
      </w:r>
      <w:r w:rsidR="00740996" w:rsidRPr="006236F2">
        <w:rPr>
          <w:sz w:val="24"/>
          <w:szCs w:val="24"/>
          <w:vertAlign w:val="superscript"/>
          <w:lang w:val="en-US"/>
        </w:rPr>
        <w:t>2+</w:t>
      </w:r>
      <w:r w:rsidR="00740996" w:rsidRPr="006236F2">
        <w:rPr>
          <w:sz w:val="24"/>
          <w:szCs w:val="24"/>
          <w:lang w:val="en-US"/>
        </w:rPr>
        <w:t>) in the electrolytic solutions used for the CO</w:t>
      </w:r>
      <w:r w:rsidR="00740996" w:rsidRPr="006236F2">
        <w:rPr>
          <w:sz w:val="24"/>
          <w:szCs w:val="24"/>
          <w:vertAlign w:val="subscript"/>
          <w:lang w:val="en-US"/>
        </w:rPr>
        <w:t>2</w:t>
      </w:r>
      <w:r w:rsidR="00740996" w:rsidRPr="006236F2">
        <w:rPr>
          <w:sz w:val="24"/>
          <w:szCs w:val="24"/>
          <w:lang w:val="en-US"/>
        </w:rPr>
        <w:t xml:space="preserve"> </w:t>
      </w:r>
      <w:proofErr w:type="spellStart"/>
      <w:r w:rsidR="00740996" w:rsidRPr="006236F2">
        <w:rPr>
          <w:sz w:val="24"/>
          <w:szCs w:val="24"/>
          <w:lang w:val="en-US"/>
        </w:rPr>
        <w:t>electroreduction</w:t>
      </w:r>
      <w:proofErr w:type="spellEnd"/>
      <w:r w:rsidR="00740996" w:rsidRPr="006236F2">
        <w:rPr>
          <w:sz w:val="24"/>
          <w:szCs w:val="24"/>
          <w:lang w:val="en-US"/>
        </w:rPr>
        <w:t xml:space="preserve"> ca</w:t>
      </w:r>
      <w:r w:rsidR="004C11CA" w:rsidRPr="006236F2">
        <w:rPr>
          <w:sz w:val="24"/>
          <w:szCs w:val="24"/>
          <w:lang w:val="en-US"/>
        </w:rPr>
        <w:t>n result in unreliable results.</w:t>
      </w:r>
      <w:r w:rsidR="00B96DD9" w:rsidRPr="006236F2">
        <w:rPr>
          <w:sz w:val="24"/>
          <w:szCs w:val="24"/>
          <w:lang w:val="en-US"/>
        </w:rPr>
        <w:fldChar w:fldCharType="begin"/>
      </w:r>
      <w:r w:rsidR="00B96DD9" w:rsidRPr="006236F2">
        <w:rPr>
          <w:sz w:val="24"/>
          <w:szCs w:val="24"/>
          <w:lang w:val="en-US"/>
        </w:rPr>
        <w:instrText xml:space="preserve"> ADDIN EN.CITE &lt;EndNote&gt;&lt;Cite&gt;&lt;Author&gt;Vayenas&lt;/Author&gt;&lt;Year&gt;2008&lt;/Year&gt;&lt;RecNum&gt;4&lt;/RecNum&gt;&lt;DisplayText&gt;&lt;style face="superscript"&gt;3&lt;/style&gt;&lt;/DisplayText&gt;&lt;record&gt;&lt;rec-number&gt;4&lt;/rec-number&gt;&lt;foreign-keys&gt;&lt;key app="EN" db-id="ftzzdzdd4wprrue5pa4ppefxrp25daze2tvs" timestamp="1572445067"&gt;4&lt;/key&gt;&lt;/foreign-keys&gt;&lt;ref-type name="Book"&gt;6&lt;/ref-type&gt;&lt;contributors&gt;&lt;authors&gt;&lt;author&gt;Vayenas, Constantinos G&lt;/author&gt;&lt;author&gt;White, Ralph E&lt;/author&gt;&lt;author&gt;Gamboa-Aldeco, Maria E&lt;/author&gt;&lt;/authors&gt;&lt;/contributors&gt;&lt;titles&gt;&lt;title&gt;Modern Aspects of Electrochemistry 42&lt;/title&gt;&lt;/titles&gt;&lt;volume&gt;42&lt;/volume&gt;&lt;dates&gt;&lt;year&gt;2008&lt;/year&gt;&lt;/dates&gt;&lt;publisher&gt;Springer Science &amp;amp; Business Media&lt;/publisher&gt;&lt;isbn&gt;0387494898&lt;/isbn&gt;&lt;urls&gt;&lt;/urls&gt;&lt;/record&gt;&lt;/Cite&gt;&lt;/EndNote&gt;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3</w:t>
      </w:r>
      <w:r w:rsidR="00B96DD9" w:rsidRPr="006236F2">
        <w:rPr>
          <w:sz w:val="24"/>
          <w:szCs w:val="24"/>
          <w:lang w:val="en-US"/>
        </w:rPr>
        <w:fldChar w:fldCharType="end"/>
      </w:r>
      <w:r w:rsidR="00740996" w:rsidRPr="006236F2">
        <w:rPr>
          <w:sz w:val="24"/>
          <w:szCs w:val="24"/>
          <w:lang w:val="en-US"/>
        </w:rPr>
        <w:t xml:space="preserve"> Indeed, under the cathodic conditions needed for the reaction to proceed, these metal cations can be reduced to the corresponding metals, and deposited onto the cathodic surface, leading to a significant modification of its catalytic properties. In particular, in the presence of these co-deposited metals, the </w:t>
      </w:r>
      <w:proofErr w:type="spellStart"/>
      <w:r w:rsidR="00740996" w:rsidRPr="006236F2">
        <w:rPr>
          <w:sz w:val="24"/>
          <w:szCs w:val="24"/>
          <w:lang w:val="en-US"/>
        </w:rPr>
        <w:t>overpotential</w:t>
      </w:r>
      <w:proofErr w:type="spellEnd"/>
      <w:r w:rsidR="00740996" w:rsidRPr="006236F2">
        <w:rPr>
          <w:sz w:val="24"/>
          <w:szCs w:val="24"/>
          <w:lang w:val="en-US"/>
        </w:rPr>
        <w:t xml:space="preserve"> for proton reduction is reduced, leading to an enhanced H</w:t>
      </w:r>
      <w:r w:rsidR="00740996" w:rsidRPr="006236F2">
        <w:rPr>
          <w:sz w:val="24"/>
          <w:szCs w:val="24"/>
          <w:vertAlign w:val="subscript"/>
          <w:lang w:val="en-US"/>
        </w:rPr>
        <w:t>2</w:t>
      </w:r>
      <w:r w:rsidR="00740996" w:rsidRPr="006236F2">
        <w:rPr>
          <w:sz w:val="24"/>
          <w:szCs w:val="24"/>
          <w:lang w:val="en-US"/>
        </w:rPr>
        <w:t xml:space="preserve"> production over CO</w:t>
      </w:r>
      <w:r w:rsidR="00740996" w:rsidRPr="006236F2">
        <w:rPr>
          <w:sz w:val="24"/>
          <w:szCs w:val="24"/>
          <w:vertAlign w:val="subscript"/>
          <w:lang w:val="en-US"/>
        </w:rPr>
        <w:t xml:space="preserve">2 </w:t>
      </w:r>
      <w:r w:rsidR="00740996" w:rsidRPr="006236F2">
        <w:rPr>
          <w:sz w:val="24"/>
          <w:szCs w:val="24"/>
          <w:lang w:val="en-US"/>
        </w:rPr>
        <w:t>reduction.</w:t>
      </w:r>
      <w:r w:rsidR="00E04984" w:rsidRPr="006236F2">
        <w:rPr>
          <w:sz w:val="24"/>
          <w:szCs w:val="24"/>
          <w:lang w:val="en-US"/>
        </w:rPr>
        <w:t xml:space="preserve"> </w:t>
      </w:r>
      <w:r w:rsidR="001C5781" w:rsidRPr="006236F2">
        <w:rPr>
          <w:sz w:val="24"/>
          <w:szCs w:val="24"/>
          <w:lang w:val="en-US"/>
        </w:rPr>
        <w:t>Although nanostructured electrodes are le</w:t>
      </w:r>
      <w:r w:rsidR="004C11CA" w:rsidRPr="006236F2">
        <w:rPr>
          <w:sz w:val="24"/>
          <w:szCs w:val="24"/>
          <w:lang w:val="en-US"/>
        </w:rPr>
        <w:t>ss sensitive to this poisoning,</w:t>
      </w:r>
      <w:r w:rsidR="00B96DD9" w:rsidRPr="006236F2">
        <w:rPr>
          <w:sz w:val="24"/>
          <w:szCs w:val="24"/>
          <w:lang w:val="en-US"/>
        </w:rPr>
        <w:fldChar w:fldCharType="begin"/>
      </w:r>
      <w:r w:rsidR="00B96DD9" w:rsidRPr="006236F2">
        <w:rPr>
          <w:sz w:val="24"/>
          <w:szCs w:val="24"/>
          <w:lang w:val="en-US"/>
        </w:rPr>
        <w:instrText xml:space="preserve"> ADDIN EN.CITE &lt;EndNote&gt;&lt;Cite&gt;&lt;Author&gt;Kim&lt;/Author&gt;&lt;Year&gt;2017&lt;/Year&gt;&lt;RecNum&gt;21&lt;/RecNum&gt;&lt;DisplayText&gt;&lt;style face="superscript"&gt;23&lt;/style&gt;&lt;/DisplayText&gt;&lt;record&gt;&lt;rec-number&gt;21&lt;/rec-number&gt;&lt;foreign-keys&gt;&lt;key app="EN" db-id="ftzzdzdd4wprrue5pa4ppefxrp25daze2tvs" timestamp="1572445835"&gt;21&lt;/key&gt;&lt;/foreign-keys&gt;&lt;ref-type name="Journal Article"&gt;17&lt;/ref-type&gt;&lt;contributors&gt;&lt;authors&gt;&lt;author&gt;Kim, Haeri&lt;/author&gt;&lt;author&gt;Park, Hyun Seo&lt;/author&gt;&lt;author&gt;Hwang, Yun Jeong&lt;/author&gt;&lt;author&gt;Min, Byoung Koun&lt;/author&gt;&lt;/authors&gt;&lt;/contributors&gt;&lt;titles&gt;&lt;title&gt;Surface-morphology-dependent electrolyte effects on gold-catalyzed electrochemical CO2 reduction&lt;/title&gt;&lt;secondary-title&gt;The Journal of Physical Chemistry C&lt;/secondary-title&gt;&lt;/titles&gt;&lt;periodical&gt;&lt;full-title&gt;The Journal of Physical Chemistry C&lt;/full-title&gt;&lt;abbr-1&gt;J. Phys. Chem. C&lt;/abbr-1&gt;&lt;/periodical&gt;&lt;pages&gt;22637-22643&lt;/pages&gt;&lt;volume&gt;121&lt;/volume&gt;&lt;number&gt;41&lt;/number&gt;&lt;dates&gt;&lt;year&gt;2017&lt;/year&gt;&lt;/dates&gt;&lt;isbn&gt;1932-7447&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23</w:t>
      </w:r>
      <w:r w:rsidR="00B96DD9" w:rsidRPr="006236F2">
        <w:rPr>
          <w:sz w:val="24"/>
          <w:szCs w:val="24"/>
          <w:lang w:val="en-US"/>
        </w:rPr>
        <w:fldChar w:fldCharType="end"/>
      </w:r>
      <w:r w:rsidR="001C5781" w:rsidRPr="006236F2">
        <w:rPr>
          <w:sz w:val="24"/>
          <w:szCs w:val="24"/>
          <w:lang w:val="en-US"/>
        </w:rPr>
        <w:t xml:space="preserve"> metal impurities were removed by pre-electrolyzing the electrolytic solution using two large-area titanium foils kept at –2 V under nitrogen bubbling for 15 h.</w:t>
      </w:r>
      <w:r w:rsidR="00B96DD9" w:rsidRPr="006236F2">
        <w:rPr>
          <w:sz w:val="24"/>
          <w:szCs w:val="24"/>
          <w:lang w:val="en-GB"/>
        </w:rPr>
        <w:fldChar w:fldCharType="begin"/>
      </w:r>
      <w:r w:rsidR="00B96DD9" w:rsidRPr="006236F2">
        <w:rPr>
          <w:sz w:val="24"/>
          <w:szCs w:val="24"/>
          <w:lang w:val="en-GB"/>
        </w:rPr>
        <w:instrText xml:space="preserve"> ADDIN EN.CITE &lt;EndNote&gt;&lt;Cite&gt;&lt;Author&gt;Irtem&lt;/Author&gt;&lt;Year&gt;2016&lt;/Year&gt;&lt;RecNum&gt;44&lt;/RecNum&gt;&lt;DisplayText&gt;&lt;style face="superscript"&gt;51&lt;/style&gt;&lt;/DisplayText&gt;&lt;record&gt;&lt;rec-number&gt;44&lt;/rec-number&gt;&lt;foreign-keys&gt;&lt;key app="EN" db-id="ftzzdzdd4wprrue5pa4ppefxrp25daze2tvs" timestamp="1572446816"&gt;44&lt;/key&gt;&lt;/foreign-keys&gt;&lt;ref-type name="Journal Article"&gt;17&lt;/ref-type&gt;&lt;contributors&gt;&lt;authors&gt;&lt;author&gt;Irtem, E&lt;/author&gt;&lt;author&gt;Andreu, T&lt;/author&gt;&lt;author&gt;Parra, A&lt;/author&gt;&lt;author&gt;Hernández-Alonso, MD&lt;/author&gt;&lt;author&gt;García-Rodríguez, S&lt;/author&gt;&lt;author&gt;Riesco-García, JM&lt;/author&gt;&lt;author&gt;Penelas-Pérez, G&lt;/author&gt;&lt;author&gt;Morante, JR&lt;/author&gt;&lt;/authors&gt;&lt;/contributors&gt;&lt;titles&gt;&lt;title&gt;Low-energy formate production from CO 2 electroreduction using electrodeposited tin on GDE&lt;/title&gt;&lt;secondary-title&gt;Journal of Materials Chemistry A&lt;/secondary-title&gt;&lt;/titles&gt;&lt;periodical&gt;&lt;full-title&gt;Journal of Materials Chemistry A&lt;/full-title&gt;&lt;abbr-1&gt;J. Mater. Chem. A&lt;/abbr-1&gt;&lt;/periodical&gt;&lt;pages&gt;13582-13588&lt;/pages&gt;&lt;volume&gt;4&lt;/volume&gt;&lt;number&gt;35&lt;/number&gt;&lt;dates&gt;&lt;year&gt;2016&lt;/year&gt;&lt;/dates&gt;&lt;urls&gt;&lt;/urls&gt;&lt;/record&gt;&lt;/Cite&gt;&lt;/EndNote&gt;</w:instrText>
      </w:r>
      <w:r w:rsidR="00B96DD9" w:rsidRPr="006236F2">
        <w:rPr>
          <w:sz w:val="24"/>
          <w:szCs w:val="24"/>
          <w:lang w:val="en-GB"/>
        </w:rPr>
        <w:fldChar w:fldCharType="separate"/>
      </w:r>
      <w:r w:rsidR="00B96DD9" w:rsidRPr="006236F2">
        <w:rPr>
          <w:noProof/>
          <w:sz w:val="24"/>
          <w:szCs w:val="24"/>
          <w:vertAlign w:val="superscript"/>
          <w:lang w:val="en-GB"/>
        </w:rPr>
        <w:t>51</w:t>
      </w:r>
      <w:r w:rsidR="00B96DD9" w:rsidRPr="006236F2">
        <w:rPr>
          <w:sz w:val="24"/>
          <w:szCs w:val="24"/>
          <w:lang w:val="en-GB"/>
        </w:rPr>
        <w:fldChar w:fldCharType="end"/>
      </w:r>
      <w:r w:rsidR="001C5781" w:rsidRPr="006236F2">
        <w:rPr>
          <w:sz w:val="24"/>
          <w:szCs w:val="24"/>
          <w:lang w:val="en-US"/>
        </w:rPr>
        <w:t xml:space="preserve"> The effectiveness of the pre-electrolysis process has been proven by ICP-mass analysis, evidencing the absence of Fe</w:t>
      </w:r>
      <w:r w:rsidR="001C5781" w:rsidRPr="006236F2">
        <w:rPr>
          <w:sz w:val="24"/>
          <w:szCs w:val="24"/>
          <w:vertAlign w:val="superscript"/>
          <w:lang w:val="en-US"/>
        </w:rPr>
        <w:t>2+</w:t>
      </w:r>
      <w:r w:rsidR="001C5781" w:rsidRPr="006236F2">
        <w:rPr>
          <w:sz w:val="24"/>
          <w:szCs w:val="24"/>
          <w:lang w:val="en-US"/>
        </w:rPr>
        <w:t>, Pb</w:t>
      </w:r>
      <w:r w:rsidR="001C5781" w:rsidRPr="006236F2">
        <w:rPr>
          <w:sz w:val="24"/>
          <w:szCs w:val="24"/>
          <w:vertAlign w:val="superscript"/>
          <w:lang w:val="en-US"/>
        </w:rPr>
        <w:t>2+</w:t>
      </w:r>
      <w:r w:rsidR="001C5781" w:rsidRPr="006236F2">
        <w:rPr>
          <w:sz w:val="24"/>
          <w:szCs w:val="24"/>
          <w:lang w:val="en-US"/>
        </w:rPr>
        <w:t xml:space="preserve"> and Zn</w:t>
      </w:r>
      <w:r w:rsidR="001C5781" w:rsidRPr="006236F2">
        <w:rPr>
          <w:sz w:val="24"/>
          <w:szCs w:val="24"/>
          <w:vertAlign w:val="superscript"/>
          <w:lang w:val="en-US"/>
        </w:rPr>
        <w:t>2+</w:t>
      </w:r>
      <w:r w:rsidR="001C5781" w:rsidRPr="006236F2">
        <w:rPr>
          <w:sz w:val="24"/>
          <w:szCs w:val="24"/>
          <w:lang w:val="en-US"/>
        </w:rPr>
        <w:t xml:space="preserve"> in the limits of the technique sensitivity </w:t>
      </w:r>
      <w:r w:rsidR="001C5781" w:rsidRPr="006236F2">
        <w:rPr>
          <w:sz w:val="24"/>
          <w:szCs w:val="24"/>
          <w:lang w:val="en-GB"/>
        </w:rPr>
        <w:t>(&lt;0.5 ppm)</w:t>
      </w:r>
      <w:r w:rsidR="001C5781" w:rsidRPr="006236F2">
        <w:rPr>
          <w:sz w:val="24"/>
          <w:szCs w:val="24"/>
          <w:lang w:val="en-US"/>
        </w:rPr>
        <w:t>.</w:t>
      </w:r>
      <w:r w:rsidR="00D3510C" w:rsidRPr="006236F2">
        <w:rPr>
          <w:b/>
          <w:sz w:val="24"/>
          <w:szCs w:val="24"/>
          <w:lang w:val="en-US"/>
        </w:rPr>
        <w:t xml:space="preserve"> </w:t>
      </w:r>
    </w:p>
    <w:p w14:paraId="31D07F1E" w14:textId="546BE5F5" w:rsidR="00740996" w:rsidRPr="006236F2" w:rsidRDefault="00F069D6" w:rsidP="00740996">
      <w:pPr>
        <w:spacing w:after="0" w:line="360" w:lineRule="auto"/>
        <w:jc w:val="both"/>
        <w:rPr>
          <w:b/>
          <w:sz w:val="24"/>
          <w:szCs w:val="24"/>
          <w:lang w:val="en-US"/>
        </w:rPr>
      </w:pPr>
      <w:r w:rsidRPr="006236F2">
        <w:rPr>
          <w:b/>
          <w:sz w:val="24"/>
          <w:szCs w:val="24"/>
          <w:lang w:val="en-US"/>
        </w:rPr>
        <w:t xml:space="preserve">2.4. </w:t>
      </w:r>
      <w:r w:rsidR="00740996" w:rsidRPr="006236F2">
        <w:rPr>
          <w:b/>
          <w:sz w:val="24"/>
          <w:szCs w:val="24"/>
          <w:lang w:val="en-US"/>
        </w:rPr>
        <w:t xml:space="preserve">Electrochemical </w:t>
      </w:r>
      <w:r w:rsidRPr="006236F2">
        <w:rPr>
          <w:b/>
          <w:sz w:val="24"/>
          <w:szCs w:val="24"/>
          <w:lang w:val="en-US"/>
        </w:rPr>
        <w:t>measurements</w:t>
      </w:r>
      <w:r w:rsidR="00757CC0" w:rsidRPr="006236F2">
        <w:rPr>
          <w:b/>
          <w:sz w:val="24"/>
          <w:szCs w:val="24"/>
          <w:lang w:val="en-US"/>
        </w:rPr>
        <w:t>.</w:t>
      </w:r>
    </w:p>
    <w:p w14:paraId="3294262C" w14:textId="0BA2F0BA" w:rsidR="00740996" w:rsidRPr="006236F2" w:rsidRDefault="00740996" w:rsidP="00C6363F">
      <w:pPr>
        <w:pStyle w:val="Paragrafoelenco"/>
        <w:numPr>
          <w:ilvl w:val="0"/>
          <w:numId w:val="4"/>
        </w:numPr>
        <w:spacing w:after="0" w:line="360" w:lineRule="auto"/>
        <w:ind w:left="360"/>
        <w:jc w:val="both"/>
        <w:rPr>
          <w:sz w:val="24"/>
          <w:szCs w:val="24"/>
          <w:lang w:val="en-US"/>
        </w:rPr>
      </w:pPr>
      <w:r w:rsidRPr="006236F2">
        <w:rPr>
          <w:b/>
          <w:i/>
          <w:sz w:val="24"/>
          <w:szCs w:val="24"/>
          <w:lang w:val="en-US"/>
        </w:rPr>
        <w:t>Determination of ECSA (</w:t>
      </w:r>
      <w:proofErr w:type="spellStart"/>
      <w:r w:rsidRPr="006236F2">
        <w:rPr>
          <w:b/>
          <w:i/>
          <w:sz w:val="24"/>
          <w:szCs w:val="24"/>
          <w:lang w:val="en-US"/>
        </w:rPr>
        <w:t>ElectroChemical</w:t>
      </w:r>
      <w:proofErr w:type="spellEnd"/>
      <w:r w:rsidRPr="006236F2">
        <w:rPr>
          <w:b/>
          <w:i/>
          <w:sz w:val="24"/>
          <w:szCs w:val="24"/>
          <w:lang w:val="en-US"/>
        </w:rPr>
        <w:t xml:space="preserve"> Surface Area) by</w:t>
      </w:r>
      <w:r w:rsidRPr="006236F2">
        <w:rPr>
          <w:b/>
          <w:bCs/>
          <w:i/>
          <w:sz w:val="24"/>
          <w:szCs w:val="24"/>
          <w:lang w:val="en-US"/>
        </w:rPr>
        <w:t xml:space="preserve"> double layer capacitance measurements. </w:t>
      </w:r>
      <w:r w:rsidRPr="006236F2">
        <w:rPr>
          <w:sz w:val="24"/>
          <w:szCs w:val="24"/>
          <w:lang w:val="en-US"/>
        </w:rPr>
        <w:t>Experiments were carried out using a</w:t>
      </w:r>
      <w:r w:rsidR="004B77A5" w:rsidRPr="006236F2">
        <w:rPr>
          <w:sz w:val="24"/>
          <w:szCs w:val="24"/>
          <w:lang w:val="en-US"/>
        </w:rPr>
        <w:t>n</w:t>
      </w:r>
      <w:r w:rsidRPr="006236F2">
        <w:rPr>
          <w:sz w:val="24"/>
          <w:szCs w:val="24"/>
          <w:lang w:val="en-US"/>
        </w:rPr>
        <w:t xml:space="preserve"> </w:t>
      </w:r>
      <w:proofErr w:type="spellStart"/>
      <w:r w:rsidRPr="006236F2">
        <w:rPr>
          <w:sz w:val="24"/>
          <w:szCs w:val="24"/>
          <w:lang w:val="en-US"/>
        </w:rPr>
        <w:t>Autolab</w:t>
      </w:r>
      <w:proofErr w:type="spellEnd"/>
      <w:r w:rsidRPr="006236F2">
        <w:rPr>
          <w:sz w:val="24"/>
          <w:szCs w:val="24"/>
          <w:lang w:val="en-US"/>
        </w:rPr>
        <w:t xml:space="preserve"> </w:t>
      </w:r>
      <w:r w:rsidR="004B77A5" w:rsidRPr="006236F2">
        <w:rPr>
          <w:sz w:val="24"/>
          <w:szCs w:val="24"/>
          <w:lang w:val="en-US"/>
        </w:rPr>
        <w:t xml:space="preserve">PGSTAT30 </w:t>
      </w:r>
      <w:proofErr w:type="spellStart"/>
      <w:r w:rsidRPr="006236F2">
        <w:rPr>
          <w:sz w:val="24"/>
          <w:szCs w:val="24"/>
          <w:lang w:val="en-US"/>
        </w:rPr>
        <w:t>potentiostat</w:t>
      </w:r>
      <w:proofErr w:type="spellEnd"/>
      <w:r w:rsidRPr="006236F2">
        <w:rPr>
          <w:sz w:val="24"/>
          <w:szCs w:val="24"/>
          <w:lang w:val="en-US"/>
        </w:rPr>
        <w:t xml:space="preserve"> in a 3-electrode set-up using a Pt-foil as the counter electrode, and a </w:t>
      </w:r>
      <w:r w:rsidR="00012560" w:rsidRPr="006236F2">
        <w:rPr>
          <w:sz w:val="24"/>
          <w:szCs w:val="24"/>
          <w:lang w:val="en-US"/>
        </w:rPr>
        <w:t>Saturated Calomel Electrode (SCE)</w:t>
      </w:r>
      <w:r w:rsidRPr="006236F2">
        <w:rPr>
          <w:sz w:val="24"/>
          <w:szCs w:val="24"/>
          <w:lang w:val="en-US"/>
        </w:rPr>
        <w:t xml:space="preserve"> bathed in a saturated KNO</w:t>
      </w:r>
      <w:r w:rsidRPr="006236F2">
        <w:rPr>
          <w:sz w:val="24"/>
          <w:szCs w:val="24"/>
          <w:vertAlign w:val="subscript"/>
          <w:lang w:val="en-US"/>
        </w:rPr>
        <w:t>3</w:t>
      </w:r>
      <w:r w:rsidRPr="006236F2">
        <w:rPr>
          <w:sz w:val="24"/>
          <w:szCs w:val="24"/>
          <w:lang w:val="en-US"/>
        </w:rPr>
        <w:t xml:space="preserve"> solution as the reference. The electrolyte was prepared by dissolving 0.1 M KPF</w:t>
      </w:r>
      <w:r w:rsidRPr="006236F2">
        <w:rPr>
          <w:sz w:val="24"/>
          <w:szCs w:val="24"/>
          <w:vertAlign w:val="subscript"/>
          <w:lang w:val="en-US"/>
        </w:rPr>
        <w:t>6</w:t>
      </w:r>
      <w:r w:rsidRPr="006236F2">
        <w:rPr>
          <w:sz w:val="24"/>
          <w:szCs w:val="24"/>
          <w:lang w:val="en-US"/>
        </w:rPr>
        <w:t xml:space="preserve"> in acetonitrile. The CV sampling mode was set to “normal linear scan”, thus allowing for a true analog linear sweep instead of the incremental potential steps of typical digitalized </w:t>
      </w:r>
      <w:proofErr w:type="spellStart"/>
      <w:r w:rsidRPr="006236F2">
        <w:rPr>
          <w:sz w:val="24"/>
          <w:szCs w:val="24"/>
          <w:lang w:val="en-US"/>
        </w:rPr>
        <w:t>potentiostats</w:t>
      </w:r>
      <w:proofErr w:type="spellEnd"/>
      <w:r w:rsidRPr="006236F2">
        <w:rPr>
          <w:sz w:val="24"/>
          <w:szCs w:val="24"/>
          <w:lang w:val="en-US"/>
        </w:rPr>
        <w:t xml:space="preserve"> (staircase mode). CV scans for Au</w:t>
      </w:r>
      <w:r w:rsidR="00C956FA" w:rsidRPr="006236F2">
        <w:rPr>
          <w:sz w:val="24"/>
          <w:szCs w:val="24"/>
          <w:lang w:val="en-US"/>
        </w:rPr>
        <w:t xml:space="preserve"> </w:t>
      </w:r>
      <w:r w:rsidRPr="006236F2">
        <w:rPr>
          <w:sz w:val="24"/>
          <w:szCs w:val="24"/>
          <w:lang w:val="en-US"/>
        </w:rPr>
        <w:t xml:space="preserve">foil, </w:t>
      </w:r>
      <w:r w:rsidR="00C956FA" w:rsidRPr="006236F2">
        <w:rPr>
          <w:sz w:val="24"/>
          <w:szCs w:val="24"/>
          <w:lang w:val="en-US"/>
        </w:rPr>
        <w:t>Col</w:t>
      </w:r>
      <w:r w:rsidR="0062637A" w:rsidRPr="006236F2">
        <w:rPr>
          <w:sz w:val="24"/>
          <w:szCs w:val="24"/>
          <w:lang w:val="en-US"/>
        </w:rPr>
        <w:t>-</w:t>
      </w:r>
      <w:r w:rsidRPr="006236F2">
        <w:rPr>
          <w:sz w:val="24"/>
          <w:szCs w:val="24"/>
          <w:lang w:val="en-US"/>
        </w:rPr>
        <w:t xml:space="preserve">Au and </w:t>
      </w:r>
      <w:r w:rsidR="00C956FA" w:rsidRPr="006236F2">
        <w:rPr>
          <w:sz w:val="24"/>
          <w:szCs w:val="24"/>
          <w:lang w:val="en-US"/>
        </w:rPr>
        <w:t>Foam</w:t>
      </w:r>
      <w:r w:rsidR="0062637A" w:rsidRPr="006236F2">
        <w:rPr>
          <w:sz w:val="24"/>
          <w:szCs w:val="24"/>
          <w:lang w:val="en-US"/>
        </w:rPr>
        <w:t>-</w:t>
      </w:r>
      <w:r w:rsidRPr="006236F2">
        <w:rPr>
          <w:sz w:val="24"/>
          <w:szCs w:val="24"/>
          <w:lang w:val="en-US"/>
        </w:rPr>
        <w:t>Au were recorded at scan rates in the range 5-50 mV/s, spanning ± 40 mV of the OCP</w:t>
      </w:r>
      <w:r w:rsidR="009942A0" w:rsidRPr="006236F2">
        <w:rPr>
          <w:sz w:val="24"/>
          <w:szCs w:val="24"/>
          <w:lang w:val="en-US"/>
        </w:rPr>
        <w:t xml:space="preserve">, a range where no faradaic processes occur. </w:t>
      </w:r>
      <w:r w:rsidR="003C34F1" w:rsidRPr="006236F2">
        <w:rPr>
          <w:sz w:val="24"/>
          <w:szCs w:val="24"/>
          <w:lang w:val="en-US"/>
        </w:rPr>
        <w:t>The current value</w:t>
      </w:r>
      <w:r w:rsidR="006840E4" w:rsidRPr="006236F2">
        <w:rPr>
          <w:sz w:val="24"/>
          <w:szCs w:val="24"/>
          <w:lang w:val="en-US"/>
        </w:rPr>
        <w:t>s</w:t>
      </w:r>
      <w:r w:rsidR="003C34F1" w:rsidRPr="006236F2">
        <w:rPr>
          <w:sz w:val="24"/>
          <w:szCs w:val="24"/>
          <w:lang w:val="en-US"/>
        </w:rPr>
        <w:t xml:space="preserve"> </w:t>
      </w:r>
      <w:r w:rsidR="006840E4" w:rsidRPr="006236F2">
        <w:rPr>
          <w:sz w:val="24"/>
          <w:szCs w:val="24"/>
          <w:lang w:val="en-US"/>
        </w:rPr>
        <w:t>were</w:t>
      </w:r>
      <w:r w:rsidR="003C34F1" w:rsidRPr="006236F2">
        <w:rPr>
          <w:sz w:val="24"/>
          <w:szCs w:val="24"/>
          <w:lang w:val="en-US"/>
        </w:rPr>
        <w:t xml:space="preserve"> divided by the geometric area of the electrodes</w:t>
      </w:r>
      <w:r w:rsidR="000D4E78" w:rsidRPr="006236F2">
        <w:rPr>
          <w:sz w:val="24"/>
          <w:szCs w:val="24"/>
          <w:lang w:val="en-US"/>
        </w:rPr>
        <w:t>,</w:t>
      </w:r>
      <w:r w:rsidR="005D2283" w:rsidRPr="006236F2">
        <w:rPr>
          <w:sz w:val="24"/>
          <w:szCs w:val="24"/>
          <w:lang w:val="en-US"/>
        </w:rPr>
        <w:t xml:space="preserve"> </w:t>
      </w:r>
      <w:r w:rsidR="003C34F1" w:rsidRPr="006236F2">
        <w:rPr>
          <w:sz w:val="24"/>
          <w:szCs w:val="24"/>
          <w:lang w:val="en-US"/>
        </w:rPr>
        <w:t>which was determined using a stereomicroscope (OPTIKA, at 10X magnification) with a millimeter sized transparent grid.</w:t>
      </w:r>
      <w:r w:rsidR="006840E4" w:rsidRPr="006236F2">
        <w:rPr>
          <w:sz w:val="24"/>
          <w:szCs w:val="24"/>
          <w:lang w:val="en-US"/>
        </w:rPr>
        <w:t xml:space="preserve"> </w:t>
      </w:r>
      <w:r w:rsidR="009942A0" w:rsidRPr="006236F2">
        <w:rPr>
          <w:sz w:val="24"/>
          <w:szCs w:val="24"/>
          <w:lang w:val="en-US"/>
        </w:rPr>
        <w:t xml:space="preserve">From the </w:t>
      </w:r>
      <w:r w:rsidR="005D2283" w:rsidRPr="006236F2">
        <w:rPr>
          <w:sz w:val="24"/>
          <w:szCs w:val="24"/>
          <w:lang w:val="en-US"/>
        </w:rPr>
        <w:t xml:space="preserve">CV </w:t>
      </w:r>
      <w:r w:rsidR="009942A0" w:rsidRPr="006236F2">
        <w:rPr>
          <w:sz w:val="24"/>
          <w:szCs w:val="24"/>
          <w:lang w:val="en-US"/>
        </w:rPr>
        <w:t>traces, the capacitive current then was calculated as (</w:t>
      </w:r>
      <w:proofErr w:type="gramStart"/>
      <w:r w:rsidR="005D2283" w:rsidRPr="006236F2">
        <w:rPr>
          <w:i/>
          <w:sz w:val="24"/>
          <w:szCs w:val="24"/>
          <w:lang w:val="en-US"/>
        </w:rPr>
        <w:t>J</w:t>
      </w:r>
      <w:r w:rsidR="009942A0" w:rsidRPr="006236F2">
        <w:rPr>
          <w:sz w:val="24"/>
          <w:szCs w:val="24"/>
          <w:vertAlign w:val="subscript"/>
          <w:lang w:val="en-US"/>
        </w:rPr>
        <w:t>a</w:t>
      </w:r>
      <w:proofErr w:type="gramEnd"/>
      <w:r w:rsidR="009942A0" w:rsidRPr="006236F2">
        <w:rPr>
          <w:sz w:val="24"/>
          <w:szCs w:val="24"/>
          <w:lang w:val="en-US"/>
        </w:rPr>
        <w:t xml:space="preserve"> – </w:t>
      </w:r>
      <w:proofErr w:type="spellStart"/>
      <w:r w:rsidR="005D2283" w:rsidRPr="006236F2">
        <w:rPr>
          <w:i/>
          <w:sz w:val="24"/>
          <w:szCs w:val="24"/>
          <w:lang w:val="en-US"/>
        </w:rPr>
        <w:t>J</w:t>
      </w:r>
      <w:r w:rsidR="009942A0" w:rsidRPr="006236F2">
        <w:rPr>
          <w:sz w:val="24"/>
          <w:szCs w:val="24"/>
          <w:vertAlign w:val="subscript"/>
          <w:lang w:val="en-US"/>
        </w:rPr>
        <w:t>c</w:t>
      </w:r>
      <w:proofErr w:type="spellEnd"/>
      <w:r w:rsidR="009942A0" w:rsidRPr="006236F2">
        <w:rPr>
          <w:sz w:val="24"/>
          <w:szCs w:val="24"/>
          <w:lang w:val="en-US"/>
        </w:rPr>
        <w:t xml:space="preserve">)/2, where </w:t>
      </w:r>
      <w:r w:rsidR="005D2283" w:rsidRPr="006236F2">
        <w:rPr>
          <w:i/>
          <w:sz w:val="24"/>
          <w:szCs w:val="24"/>
          <w:lang w:val="en-US"/>
        </w:rPr>
        <w:t>J</w:t>
      </w:r>
      <w:r w:rsidR="009942A0" w:rsidRPr="006236F2">
        <w:rPr>
          <w:sz w:val="24"/>
          <w:szCs w:val="24"/>
          <w:vertAlign w:val="subscript"/>
          <w:lang w:val="en-US"/>
        </w:rPr>
        <w:t>a</w:t>
      </w:r>
      <w:r w:rsidR="009942A0" w:rsidRPr="006236F2">
        <w:rPr>
          <w:sz w:val="24"/>
          <w:szCs w:val="24"/>
          <w:lang w:val="en-US"/>
        </w:rPr>
        <w:t xml:space="preserve"> and </w:t>
      </w:r>
      <w:proofErr w:type="spellStart"/>
      <w:r w:rsidR="005D2283" w:rsidRPr="006236F2">
        <w:rPr>
          <w:i/>
          <w:sz w:val="24"/>
          <w:szCs w:val="24"/>
          <w:lang w:val="en-US"/>
        </w:rPr>
        <w:t>J</w:t>
      </w:r>
      <w:r w:rsidR="009942A0" w:rsidRPr="006236F2">
        <w:rPr>
          <w:sz w:val="24"/>
          <w:szCs w:val="24"/>
          <w:vertAlign w:val="subscript"/>
          <w:lang w:val="en-US"/>
        </w:rPr>
        <w:t>c</w:t>
      </w:r>
      <w:proofErr w:type="spellEnd"/>
      <w:r w:rsidR="009942A0" w:rsidRPr="006236F2">
        <w:rPr>
          <w:sz w:val="24"/>
          <w:szCs w:val="24"/>
          <w:lang w:val="en-US"/>
        </w:rPr>
        <w:t xml:space="preserve"> are, respectively, the anodic and cathodic current </w:t>
      </w:r>
      <w:r w:rsidR="005D2283" w:rsidRPr="006236F2">
        <w:rPr>
          <w:sz w:val="24"/>
          <w:szCs w:val="24"/>
          <w:lang w:val="en-US"/>
        </w:rPr>
        <w:t xml:space="preserve">densities </w:t>
      </w:r>
      <w:r w:rsidR="00D34224" w:rsidRPr="006236F2">
        <w:rPr>
          <w:sz w:val="24"/>
          <w:szCs w:val="24"/>
          <w:lang w:val="en-US"/>
        </w:rPr>
        <w:t>at</w:t>
      </w:r>
      <w:r w:rsidR="005D2283" w:rsidRPr="006236F2">
        <w:rPr>
          <w:sz w:val="24"/>
          <w:szCs w:val="24"/>
          <w:lang w:val="en-US"/>
        </w:rPr>
        <w:t xml:space="preserve"> OCP</w:t>
      </w:r>
      <w:r w:rsidR="009942A0" w:rsidRPr="006236F2">
        <w:rPr>
          <w:sz w:val="24"/>
          <w:szCs w:val="24"/>
          <w:lang w:val="en-US"/>
        </w:rPr>
        <w:t>. The resulting values (in A/cm</w:t>
      </w:r>
      <w:r w:rsidR="009942A0" w:rsidRPr="006236F2">
        <w:rPr>
          <w:sz w:val="24"/>
          <w:szCs w:val="24"/>
          <w:vertAlign w:val="superscript"/>
          <w:lang w:val="en-US"/>
        </w:rPr>
        <w:t>2</w:t>
      </w:r>
      <w:r w:rsidR="009942A0" w:rsidRPr="006236F2">
        <w:rPr>
          <w:sz w:val="24"/>
          <w:szCs w:val="24"/>
          <w:lang w:val="en-US"/>
        </w:rPr>
        <w:t>) were plotted against the scan rate of the CV experiments (in V/s) and the data fitted with a linear equation. The slope of the linear regression gives the capacitance of the electrode (in F/cm</w:t>
      </w:r>
      <w:r w:rsidR="009942A0" w:rsidRPr="006236F2">
        <w:rPr>
          <w:sz w:val="24"/>
          <w:szCs w:val="24"/>
          <w:vertAlign w:val="superscript"/>
          <w:lang w:val="en-US"/>
        </w:rPr>
        <w:t>2</w:t>
      </w:r>
      <w:r w:rsidR="009942A0" w:rsidRPr="006236F2">
        <w:rPr>
          <w:sz w:val="24"/>
          <w:szCs w:val="24"/>
          <w:lang w:val="en-US"/>
        </w:rPr>
        <w:t>). Assuming the Au foil to be featureless (</w:t>
      </w:r>
      <w:r w:rsidR="00186B29" w:rsidRPr="006236F2">
        <w:rPr>
          <w:sz w:val="24"/>
          <w:szCs w:val="24"/>
          <w:lang w:val="en-US"/>
        </w:rPr>
        <w:t>roughness factor, RF</w:t>
      </w:r>
      <w:r w:rsidR="009942A0" w:rsidRPr="006236F2">
        <w:rPr>
          <w:sz w:val="24"/>
          <w:szCs w:val="24"/>
          <w:lang w:val="en-US"/>
        </w:rPr>
        <w:t xml:space="preserve"> = 1 by definition), the RFs of Col-Au and Foam-Au electrodes can be </w:t>
      </w:r>
      <w:r w:rsidR="009942A0" w:rsidRPr="006236F2">
        <w:rPr>
          <w:sz w:val="24"/>
          <w:szCs w:val="24"/>
          <w:lang w:val="en-US"/>
        </w:rPr>
        <w:lastRenderedPageBreak/>
        <w:t>calculated by dividing the corresponding capacitance values by the capacitance of the Au foil</w:t>
      </w:r>
      <w:r w:rsidR="00022384" w:rsidRPr="006236F2">
        <w:rPr>
          <w:sz w:val="24"/>
          <w:szCs w:val="24"/>
          <w:lang w:val="en-US"/>
        </w:rPr>
        <w:t xml:space="preserve"> used as the reference</w:t>
      </w:r>
      <w:r w:rsidR="009942A0" w:rsidRPr="006236F2">
        <w:rPr>
          <w:sz w:val="24"/>
          <w:szCs w:val="24"/>
          <w:lang w:val="en-US"/>
        </w:rPr>
        <w:t>.</w:t>
      </w:r>
    </w:p>
    <w:p w14:paraId="2207EEC9" w14:textId="08C1F918" w:rsidR="00965591" w:rsidRPr="006236F2" w:rsidRDefault="00454A40" w:rsidP="00454A40">
      <w:pPr>
        <w:pStyle w:val="Paragrafoelenco"/>
        <w:spacing w:after="0" w:line="360" w:lineRule="auto"/>
        <w:ind w:left="360"/>
        <w:jc w:val="both"/>
        <w:rPr>
          <w:sz w:val="24"/>
          <w:szCs w:val="24"/>
          <w:lang w:val="en-US"/>
        </w:rPr>
      </w:pPr>
      <w:r w:rsidRPr="006236F2">
        <w:rPr>
          <w:sz w:val="24"/>
          <w:szCs w:val="24"/>
          <w:lang w:val="en-US"/>
        </w:rPr>
        <w:t>For each cathode, t</w:t>
      </w:r>
      <w:r w:rsidR="00965591" w:rsidRPr="006236F2">
        <w:rPr>
          <w:sz w:val="24"/>
          <w:szCs w:val="24"/>
          <w:lang w:val="en-US"/>
        </w:rPr>
        <w:t xml:space="preserve">he OCP value was directly read on the </w:t>
      </w:r>
      <w:proofErr w:type="spellStart"/>
      <w:r w:rsidR="00965591" w:rsidRPr="006236F2">
        <w:rPr>
          <w:sz w:val="24"/>
          <w:szCs w:val="24"/>
          <w:lang w:val="en-US"/>
        </w:rPr>
        <w:t>potentiostat</w:t>
      </w:r>
      <w:proofErr w:type="spellEnd"/>
      <w:r w:rsidR="00965591" w:rsidRPr="006236F2">
        <w:rPr>
          <w:sz w:val="24"/>
          <w:szCs w:val="24"/>
          <w:lang w:val="en-US"/>
        </w:rPr>
        <w:t xml:space="preserve"> display after connecting all the three electrodes. The reading </w:t>
      </w:r>
      <w:r w:rsidR="00F47CF6" w:rsidRPr="006236F2">
        <w:rPr>
          <w:sz w:val="24"/>
          <w:szCs w:val="24"/>
          <w:lang w:val="en-US"/>
        </w:rPr>
        <w:t xml:space="preserve">was </w:t>
      </w:r>
      <w:r w:rsidR="00965591" w:rsidRPr="006236F2">
        <w:rPr>
          <w:sz w:val="24"/>
          <w:szCs w:val="24"/>
          <w:lang w:val="en-US"/>
        </w:rPr>
        <w:t xml:space="preserve">stable. The OCP </w:t>
      </w:r>
      <w:r w:rsidRPr="006236F2">
        <w:rPr>
          <w:sz w:val="24"/>
          <w:szCs w:val="24"/>
          <w:lang w:val="en-US"/>
        </w:rPr>
        <w:t>values for</w:t>
      </w:r>
      <w:r w:rsidR="00965591" w:rsidRPr="006236F2">
        <w:rPr>
          <w:sz w:val="24"/>
          <w:szCs w:val="24"/>
          <w:lang w:val="en-US"/>
        </w:rPr>
        <w:t xml:space="preserve"> the </w:t>
      </w:r>
      <w:r w:rsidRPr="006236F2">
        <w:rPr>
          <w:sz w:val="24"/>
          <w:szCs w:val="24"/>
          <w:lang w:val="en-US"/>
        </w:rPr>
        <w:t xml:space="preserve">different </w:t>
      </w:r>
      <w:r w:rsidR="00965591" w:rsidRPr="006236F2">
        <w:rPr>
          <w:sz w:val="24"/>
          <w:szCs w:val="24"/>
          <w:lang w:val="en-US"/>
        </w:rPr>
        <w:t xml:space="preserve">electrodes </w:t>
      </w:r>
      <w:r w:rsidRPr="006236F2">
        <w:rPr>
          <w:sz w:val="24"/>
          <w:szCs w:val="24"/>
          <w:lang w:val="en-US"/>
        </w:rPr>
        <w:t>do</w:t>
      </w:r>
      <w:r w:rsidR="00965591" w:rsidRPr="006236F2">
        <w:rPr>
          <w:sz w:val="24"/>
          <w:szCs w:val="24"/>
          <w:lang w:val="en-US"/>
        </w:rPr>
        <w:t xml:space="preserve"> not differ </w:t>
      </w:r>
      <w:r w:rsidRPr="006236F2">
        <w:rPr>
          <w:sz w:val="24"/>
          <w:szCs w:val="24"/>
          <w:lang w:val="en-US"/>
        </w:rPr>
        <w:t>significantly in</w:t>
      </w:r>
      <w:r w:rsidR="00965591" w:rsidRPr="006236F2">
        <w:rPr>
          <w:sz w:val="24"/>
          <w:szCs w:val="24"/>
          <w:lang w:val="en-US"/>
        </w:rPr>
        <w:t xml:space="preserve"> day to day use, with maximum variations </w:t>
      </w:r>
      <w:r w:rsidRPr="006236F2">
        <w:rPr>
          <w:sz w:val="24"/>
          <w:szCs w:val="24"/>
          <w:lang w:val="en-US"/>
        </w:rPr>
        <w:t>within</w:t>
      </w:r>
      <w:r w:rsidR="00965591" w:rsidRPr="006236F2">
        <w:rPr>
          <w:sz w:val="24"/>
          <w:szCs w:val="24"/>
          <w:lang w:val="en-US"/>
        </w:rPr>
        <w:t xml:space="preserve"> 70 mV.</w:t>
      </w:r>
      <w:r w:rsidR="00100D74" w:rsidRPr="006236F2">
        <w:rPr>
          <w:lang w:val="en-US"/>
        </w:rPr>
        <w:t xml:space="preserve"> </w:t>
      </w:r>
      <w:r w:rsidR="00100D74" w:rsidRPr="006236F2">
        <w:rPr>
          <w:sz w:val="24"/>
          <w:szCs w:val="24"/>
          <w:lang w:val="en-US"/>
        </w:rPr>
        <w:t xml:space="preserve">The </w:t>
      </w:r>
      <w:proofErr w:type="spellStart"/>
      <w:r w:rsidR="00100D74" w:rsidRPr="006236F2">
        <w:rPr>
          <w:sz w:val="24"/>
          <w:szCs w:val="24"/>
          <w:lang w:val="en-US"/>
        </w:rPr>
        <w:t>ohmic</w:t>
      </w:r>
      <w:proofErr w:type="spellEnd"/>
      <w:r w:rsidR="00100D74" w:rsidRPr="006236F2">
        <w:rPr>
          <w:sz w:val="24"/>
          <w:szCs w:val="24"/>
          <w:lang w:val="en-US"/>
        </w:rPr>
        <w:t xml:space="preserve"> resistance values, measured by electrochemical impedance spectroscopy, are in the range 14-16 Ω for Col-Au and Foam-Au samples, while 6-10 Ω were obtained for the Au foil.</w:t>
      </w:r>
    </w:p>
    <w:p w14:paraId="01A0FC60" w14:textId="11BB030F" w:rsidR="00740996" w:rsidRPr="006236F2" w:rsidRDefault="00F26B24" w:rsidP="00C6363F">
      <w:pPr>
        <w:pStyle w:val="Paragrafoelenco"/>
        <w:numPr>
          <w:ilvl w:val="0"/>
          <w:numId w:val="6"/>
        </w:numPr>
        <w:spacing w:after="0" w:line="360" w:lineRule="auto"/>
        <w:ind w:left="360"/>
        <w:jc w:val="both"/>
        <w:rPr>
          <w:i/>
          <w:sz w:val="24"/>
          <w:szCs w:val="24"/>
          <w:lang w:val="en-US"/>
        </w:rPr>
      </w:pPr>
      <w:r w:rsidRPr="006236F2">
        <w:rPr>
          <w:b/>
          <w:i/>
          <w:sz w:val="24"/>
          <w:szCs w:val="24"/>
          <w:lang w:val="en-US"/>
        </w:rPr>
        <w:t>Determination of surface-exposed crystallographic facets:</w:t>
      </w:r>
      <w:r w:rsidRPr="006236F2">
        <w:rPr>
          <w:lang w:val="en-US"/>
        </w:rPr>
        <w:t xml:space="preserve"> </w:t>
      </w:r>
      <w:proofErr w:type="spellStart"/>
      <w:r w:rsidR="00286947" w:rsidRPr="006236F2">
        <w:rPr>
          <w:b/>
          <w:i/>
          <w:sz w:val="24"/>
          <w:szCs w:val="24"/>
          <w:lang w:val="en-US"/>
        </w:rPr>
        <w:t>Pb</w:t>
      </w:r>
      <w:proofErr w:type="spellEnd"/>
      <w:r w:rsidRPr="006236F2">
        <w:rPr>
          <w:b/>
          <w:i/>
          <w:sz w:val="24"/>
          <w:szCs w:val="24"/>
          <w:lang w:val="en-US"/>
        </w:rPr>
        <w:t xml:space="preserve"> </w:t>
      </w:r>
      <w:proofErr w:type="spellStart"/>
      <w:r w:rsidRPr="006236F2">
        <w:rPr>
          <w:b/>
          <w:i/>
          <w:sz w:val="24"/>
          <w:szCs w:val="24"/>
          <w:lang w:val="en-US"/>
        </w:rPr>
        <w:t>underpotential</w:t>
      </w:r>
      <w:proofErr w:type="spellEnd"/>
      <w:r w:rsidRPr="006236F2">
        <w:rPr>
          <w:b/>
          <w:i/>
          <w:sz w:val="24"/>
          <w:szCs w:val="24"/>
          <w:lang w:val="en-US"/>
        </w:rPr>
        <w:t xml:space="preserve"> deposition</w:t>
      </w:r>
      <w:r w:rsidR="00740996" w:rsidRPr="006236F2">
        <w:rPr>
          <w:b/>
          <w:i/>
          <w:sz w:val="24"/>
          <w:szCs w:val="24"/>
          <w:lang w:val="en-US"/>
        </w:rPr>
        <w:t>.</w:t>
      </w:r>
      <w:r w:rsidR="00FF0B99" w:rsidRPr="006236F2">
        <w:rPr>
          <w:sz w:val="24"/>
          <w:szCs w:val="24"/>
          <w:lang w:val="en-US"/>
        </w:rPr>
        <w:t xml:space="preserve"> </w:t>
      </w:r>
      <w:r w:rsidR="00740996" w:rsidRPr="006236F2">
        <w:rPr>
          <w:sz w:val="24"/>
          <w:szCs w:val="24"/>
          <w:lang w:val="en-US"/>
        </w:rPr>
        <w:t xml:space="preserve">Experiments were carried out in a 3-electrode set-up using a Pt-foil as the counter electrode, and a </w:t>
      </w:r>
      <w:r w:rsidR="005740FF" w:rsidRPr="006236F2">
        <w:rPr>
          <w:sz w:val="24"/>
          <w:szCs w:val="24"/>
          <w:lang w:val="en-US"/>
        </w:rPr>
        <w:t>Saturated Calomel Electrode (</w:t>
      </w:r>
      <w:r w:rsidR="00740996" w:rsidRPr="006236F2">
        <w:rPr>
          <w:sz w:val="24"/>
          <w:szCs w:val="24"/>
          <w:lang w:val="en-US"/>
        </w:rPr>
        <w:t>SCE</w:t>
      </w:r>
      <w:r w:rsidR="005740FF" w:rsidRPr="006236F2">
        <w:rPr>
          <w:sz w:val="24"/>
          <w:szCs w:val="24"/>
          <w:lang w:val="en-US"/>
        </w:rPr>
        <w:t>)</w:t>
      </w:r>
      <w:r w:rsidR="00740996" w:rsidRPr="006236F2">
        <w:rPr>
          <w:sz w:val="24"/>
          <w:szCs w:val="24"/>
          <w:lang w:val="en-US"/>
        </w:rPr>
        <w:t xml:space="preserve"> as the reference. The electrolyte was prepared by dissolving 1 </w:t>
      </w:r>
      <w:proofErr w:type="spellStart"/>
      <w:r w:rsidR="00740996" w:rsidRPr="006236F2">
        <w:rPr>
          <w:sz w:val="24"/>
          <w:szCs w:val="24"/>
          <w:lang w:val="en-US"/>
        </w:rPr>
        <w:t>mM</w:t>
      </w:r>
      <w:proofErr w:type="spellEnd"/>
      <w:r w:rsidR="00740996" w:rsidRPr="006236F2">
        <w:rPr>
          <w:sz w:val="24"/>
          <w:szCs w:val="24"/>
          <w:lang w:val="en-US"/>
        </w:rPr>
        <w:t xml:space="preserve"> </w:t>
      </w:r>
      <w:proofErr w:type="spellStart"/>
      <w:proofErr w:type="gramStart"/>
      <w:r w:rsidR="00740996" w:rsidRPr="006236F2">
        <w:rPr>
          <w:sz w:val="24"/>
          <w:szCs w:val="24"/>
          <w:lang w:val="en-US"/>
        </w:rPr>
        <w:t>Pb</w:t>
      </w:r>
      <w:proofErr w:type="spellEnd"/>
      <w:r w:rsidR="00740996" w:rsidRPr="006236F2">
        <w:rPr>
          <w:sz w:val="24"/>
          <w:szCs w:val="24"/>
          <w:lang w:val="en-US"/>
        </w:rPr>
        <w:t>(</w:t>
      </w:r>
      <w:proofErr w:type="gramEnd"/>
      <w:r w:rsidR="00740996" w:rsidRPr="006236F2">
        <w:rPr>
          <w:sz w:val="24"/>
          <w:szCs w:val="24"/>
          <w:lang w:val="en-US"/>
        </w:rPr>
        <w:t>NO</w:t>
      </w:r>
      <w:r w:rsidR="00740996" w:rsidRPr="006236F2">
        <w:rPr>
          <w:sz w:val="24"/>
          <w:szCs w:val="24"/>
          <w:vertAlign w:val="subscript"/>
          <w:lang w:val="en-US"/>
        </w:rPr>
        <w:t>3</w:t>
      </w:r>
      <w:r w:rsidR="00740996" w:rsidRPr="006236F2">
        <w:rPr>
          <w:sz w:val="24"/>
          <w:szCs w:val="24"/>
          <w:lang w:val="en-US"/>
        </w:rPr>
        <w:t>)</w:t>
      </w:r>
      <w:r w:rsidR="00740996" w:rsidRPr="006236F2">
        <w:rPr>
          <w:sz w:val="24"/>
          <w:szCs w:val="24"/>
          <w:vertAlign w:val="subscript"/>
          <w:lang w:val="en-US"/>
        </w:rPr>
        <w:t>2</w:t>
      </w:r>
      <w:r w:rsidR="00740996" w:rsidRPr="006236F2">
        <w:rPr>
          <w:sz w:val="24"/>
          <w:szCs w:val="24"/>
          <w:lang w:val="en-US"/>
        </w:rPr>
        <w:t xml:space="preserve"> in 0.1 M </w:t>
      </w:r>
      <w:proofErr w:type="spellStart"/>
      <w:r w:rsidR="00740996" w:rsidRPr="006236F2">
        <w:rPr>
          <w:sz w:val="24"/>
          <w:szCs w:val="24"/>
          <w:lang w:val="en-US"/>
        </w:rPr>
        <w:t>NaOH</w:t>
      </w:r>
      <w:proofErr w:type="spellEnd"/>
      <w:r w:rsidR="00740996" w:rsidRPr="006236F2">
        <w:rPr>
          <w:sz w:val="24"/>
          <w:szCs w:val="24"/>
          <w:lang w:val="en-US"/>
        </w:rPr>
        <w:t>, then purged with N</w:t>
      </w:r>
      <w:r w:rsidR="00740996" w:rsidRPr="006236F2">
        <w:rPr>
          <w:sz w:val="24"/>
          <w:szCs w:val="24"/>
          <w:vertAlign w:val="subscript"/>
          <w:lang w:val="en-US"/>
        </w:rPr>
        <w:t>2</w:t>
      </w:r>
      <w:r w:rsidR="00740996" w:rsidRPr="006236F2">
        <w:rPr>
          <w:sz w:val="24"/>
          <w:szCs w:val="24"/>
          <w:lang w:val="en-US"/>
        </w:rPr>
        <w:t xml:space="preserve"> prior to CV scans. </w:t>
      </w:r>
    </w:p>
    <w:p w14:paraId="38F45DBF" w14:textId="57B14468" w:rsidR="00740996" w:rsidRPr="006236F2" w:rsidRDefault="00740996" w:rsidP="00C9492F">
      <w:pPr>
        <w:pStyle w:val="Paragrafoelenco"/>
        <w:numPr>
          <w:ilvl w:val="0"/>
          <w:numId w:val="6"/>
        </w:numPr>
        <w:spacing w:line="360" w:lineRule="auto"/>
        <w:ind w:left="284" w:hanging="284"/>
        <w:jc w:val="both"/>
        <w:rPr>
          <w:lang w:val="en-GB"/>
        </w:rPr>
      </w:pPr>
      <w:r w:rsidRPr="006236F2">
        <w:rPr>
          <w:b/>
          <w:i/>
          <w:sz w:val="24"/>
          <w:szCs w:val="24"/>
          <w:lang w:val="en-US"/>
        </w:rPr>
        <w:t>Determination of bridged CO (CO stripping)</w:t>
      </w:r>
      <w:r w:rsidR="00FF0B99" w:rsidRPr="006236F2">
        <w:rPr>
          <w:b/>
          <w:i/>
          <w:sz w:val="24"/>
          <w:szCs w:val="24"/>
          <w:lang w:val="en-US"/>
        </w:rPr>
        <w:t xml:space="preserve">. </w:t>
      </w:r>
      <w:r w:rsidRPr="006236F2">
        <w:rPr>
          <w:sz w:val="24"/>
          <w:szCs w:val="24"/>
          <w:lang w:val="en-US"/>
        </w:rPr>
        <w:t xml:space="preserve">The surface coverage of CO molecules, kinetically inert and irreversibly bound to the </w:t>
      </w:r>
      <w:proofErr w:type="spellStart"/>
      <w:r w:rsidRPr="006236F2">
        <w:rPr>
          <w:sz w:val="24"/>
          <w:szCs w:val="24"/>
          <w:lang w:val="en-US"/>
        </w:rPr>
        <w:t>nanoporous</w:t>
      </w:r>
      <w:proofErr w:type="spellEnd"/>
      <w:r w:rsidRPr="006236F2">
        <w:rPr>
          <w:sz w:val="24"/>
          <w:szCs w:val="24"/>
          <w:lang w:val="en-US"/>
        </w:rPr>
        <w:t xml:space="preserve"> Au cathode (indicated in the main paper as </w:t>
      </w:r>
      <w:proofErr w:type="spellStart"/>
      <w:r w:rsidRPr="006236F2">
        <w:rPr>
          <w:sz w:val="24"/>
          <w:szCs w:val="24"/>
          <w:lang w:val="en-US"/>
        </w:rPr>
        <w:t>CO</w:t>
      </w:r>
      <w:r w:rsidRPr="006236F2">
        <w:rPr>
          <w:sz w:val="24"/>
          <w:szCs w:val="24"/>
          <w:vertAlign w:val="subscript"/>
          <w:lang w:val="en-US"/>
        </w:rPr>
        <w:t>bridge</w:t>
      </w:r>
      <w:proofErr w:type="spellEnd"/>
      <w:r w:rsidRPr="006236F2">
        <w:rPr>
          <w:sz w:val="24"/>
          <w:szCs w:val="24"/>
          <w:lang w:val="en-US"/>
        </w:rPr>
        <w:t xml:space="preserve"> species), can be estimated using the method described by the </w:t>
      </w:r>
      <w:proofErr w:type="spellStart"/>
      <w:r w:rsidRPr="006236F2">
        <w:rPr>
          <w:rFonts w:cs="AdvOTd369e91e"/>
          <w:sz w:val="24"/>
          <w:szCs w:val="24"/>
          <w:lang w:val="en-US"/>
        </w:rPr>
        <w:t>Surendranath</w:t>
      </w:r>
      <w:proofErr w:type="spellEnd"/>
      <w:r w:rsidRPr="006236F2">
        <w:rPr>
          <w:rFonts w:cs="AdvOTd369e91e"/>
          <w:sz w:val="24"/>
          <w:szCs w:val="24"/>
          <w:lang w:val="en-US"/>
        </w:rPr>
        <w:t xml:space="preserve"> </w:t>
      </w:r>
      <w:r w:rsidRPr="006236F2">
        <w:rPr>
          <w:rFonts w:cs="AdvOT2e364b11"/>
          <w:color w:val="000000"/>
          <w:sz w:val="24"/>
          <w:szCs w:val="24"/>
          <w:lang w:val="en-US"/>
        </w:rPr>
        <w:t>group.</w:t>
      </w:r>
      <w:r w:rsidR="00B96DD9" w:rsidRPr="006236F2">
        <w:rPr>
          <w:rFonts w:cs="AdvOT2e364b11"/>
          <w:color w:val="000000"/>
          <w:sz w:val="24"/>
          <w:szCs w:val="24"/>
          <w:lang w:val="en-US"/>
        </w:rPr>
        <w:fldChar w:fldCharType="begin"/>
      </w:r>
      <w:r w:rsidR="00B96DD9" w:rsidRPr="006236F2">
        <w:rPr>
          <w:rFonts w:cs="AdvOT2e364b11"/>
          <w:color w:val="000000"/>
          <w:sz w:val="24"/>
          <w:szCs w:val="24"/>
          <w:lang w:val="en-US"/>
        </w:rPr>
        <w:instrText xml:space="preserve"> ADDIN EN.CITE &lt;EndNote&gt;&lt;Cite&gt;&lt;Author&gt;Wuttig&lt;/Author&gt;&lt;Year&gt;2016&lt;/Year&gt;&lt;RecNum&gt;45&lt;/RecNum&gt;&lt;DisplayText&gt;&lt;style face="superscript"&gt;52&lt;/style&gt;&lt;/DisplayText&gt;&lt;record&gt;&lt;rec-number&gt;45&lt;/rec-number&gt;&lt;foreign-keys&gt;&lt;key app="EN" db-id="ftzzdzdd4wprrue5pa4ppefxrp25daze2tvs" timestamp="1572446852"&gt;45&lt;/key&gt;&lt;/foreign-keys&gt;&lt;ref-type name="Journal Article"&gt;17&lt;/ref-type&gt;&lt;contributors&gt;&lt;authors&gt;&lt;author&gt;Wuttig, Anna&lt;/author&gt;&lt;author&gt;Yaguchi, Momo&lt;/author&gt;&lt;author&gt;Motobayashi, Kenta&lt;/author&gt;&lt;author&gt;Osawa, Masatoshi&lt;/author&gt;&lt;author&gt;Surendranath, Yogesh&lt;/author&gt;&lt;/authors&gt;&lt;/contributors&gt;&lt;titles&gt;&lt;title&gt;Inhibited proton transfer enhances Au-catalyzed CO2-to-fuels selectivity&lt;/title&gt;&lt;secondary-title&gt;Proceedings of the National Academy of Sciences&lt;/secondary-title&gt;&lt;/titles&gt;&lt;periodical&gt;&lt;full-title&gt;Proceedings of the National Academy of Sciences&lt;/full-title&gt;&lt;abbr-1&gt;Proc. Natl. Acad. Sci.&lt;/abbr-1&gt;&lt;/periodical&gt;&lt;pages&gt;E4585-E4593&lt;/pages&gt;&lt;volume&gt;113&lt;/volume&gt;&lt;number&gt;32&lt;/number&gt;&lt;dates&gt;&lt;year&gt;2016&lt;/year&gt;&lt;/dates&gt;&lt;isbn&gt;0027-8424&lt;/isbn&gt;&lt;urls&gt;&lt;/urls&gt;&lt;/record&gt;&lt;/Cite&gt;&lt;/EndNote&gt;</w:instrText>
      </w:r>
      <w:r w:rsidR="00B96DD9" w:rsidRPr="006236F2">
        <w:rPr>
          <w:rFonts w:cs="AdvOT2e364b11"/>
          <w:color w:val="000000"/>
          <w:sz w:val="24"/>
          <w:szCs w:val="24"/>
          <w:lang w:val="en-US"/>
        </w:rPr>
        <w:fldChar w:fldCharType="separate"/>
      </w:r>
      <w:r w:rsidR="00B96DD9" w:rsidRPr="006236F2">
        <w:rPr>
          <w:rFonts w:cs="AdvOT2e364b11"/>
          <w:noProof/>
          <w:color w:val="000000"/>
          <w:sz w:val="24"/>
          <w:szCs w:val="24"/>
          <w:vertAlign w:val="superscript"/>
          <w:lang w:val="en-US"/>
        </w:rPr>
        <w:t>52</w:t>
      </w:r>
      <w:r w:rsidR="00B96DD9" w:rsidRPr="006236F2">
        <w:rPr>
          <w:rFonts w:cs="AdvOT2e364b11"/>
          <w:color w:val="000000"/>
          <w:sz w:val="24"/>
          <w:szCs w:val="24"/>
          <w:lang w:val="en-US"/>
        </w:rPr>
        <w:fldChar w:fldCharType="end"/>
      </w:r>
      <w:r w:rsidRPr="006236F2">
        <w:rPr>
          <w:rFonts w:cs="AdvOT2e364b11"/>
          <w:color w:val="000000"/>
          <w:sz w:val="24"/>
          <w:szCs w:val="24"/>
          <w:lang w:val="en-US"/>
        </w:rPr>
        <w:t xml:space="preserve"> </w:t>
      </w:r>
      <w:r w:rsidR="000D786D" w:rsidRPr="006236F2">
        <w:rPr>
          <w:rFonts w:cs="AdvOT2e364b11"/>
          <w:color w:val="000000"/>
          <w:sz w:val="24"/>
          <w:szCs w:val="24"/>
          <w:lang w:val="en-US"/>
        </w:rPr>
        <w:t>Briefly, the stripping cycles consisted in 3 successive linear scans: the 1</w:t>
      </w:r>
      <w:r w:rsidR="000D786D" w:rsidRPr="006236F2">
        <w:rPr>
          <w:rFonts w:cs="AdvOT2e364b11"/>
          <w:color w:val="000000"/>
          <w:sz w:val="24"/>
          <w:szCs w:val="24"/>
          <w:vertAlign w:val="superscript"/>
          <w:lang w:val="en-US"/>
        </w:rPr>
        <w:t>st</w:t>
      </w:r>
      <w:r w:rsidR="000D786D" w:rsidRPr="006236F2">
        <w:rPr>
          <w:rFonts w:cs="AdvOT2e364b11"/>
          <w:color w:val="000000"/>
          <w:sz w:val="24"/>
          <w:szCs w:val="24"/>
          <w:lang w:val="en-US"/>
        </w:rPr>
        <w:t xml:space="preserve"> (up to 0.75 V vs SCE) allows for the registration of the oxidation peak due to the </w:t>
      </w:r>
      <w:proofErr w:type="spellStart"/>
      <w:r w:rsidR="000D786D" w:rsidRPr="006236F2">
        <w:rPr>
          <w:rFonts w:cs="AdvOT2e364b11"/>
          <w:color w:val="000000"/>
          <w:sz w:val="24"/>
          <w:szCs w:val="24"/>
          <w:lang w:val="en-US"/>
        </w:rPr>
        <w:t>bielectronic</w:t>
      </w:r>
      <w:proofErr w:type="spellEnd"/>
      <w:r w:rsidR="000D786D" w:rsidRPr="006236F2">
        <w:rPr>
          <w:rFonts w:cs="AdvOT2e364b11"/>
          <w:color w:val="000000"/>
          <w:sz w:val="24"/>
          <w:szCs w:val="24"/>
          <w:lang w:val="en-US"/>
        </w:rPr>
        <w:t xml:space="preserve"> stripping of the </w:t>
      </w:r>
      <w:proofErr w:type="spellStart"/>
      <w:r w:rsidR="000D786D" w:rsidRPr="006236F2">
        <w:rPr>
          <w:rFonts w:cs="AdvOT2e364b11"/>
          <w:color w:val="000000"/>
          <w:sz w:val="24"/>
          <w:szCs w:val="24"/>
          <w:lang w:val="en-US"/>
        </w:rPr>
        <w:t>CO</w:t>
      </w:r>
      <w:r w:rsidR="000D786D" w:rsidRPr="006236F2">
        <w:rPr>
          <w:rFonts w:cs="AdvOT2e364b11"/>
          <w:color w:val="000000"/>
          <w:sz w:val="24"/>
          <w:szCs w:val="24"/>
          <w:vertAlign w:val="subscript"/>
          <w:lang w:val="en-US"/>
        </w:rPr>
        <w:t>bridge</w:t>
      </w:r>
      <w:proofErr w:type="spellEnd"/>
      <w:r w:rsidR="000D786D" w:rsidRPr="006236F2">
        <w:rPr>
          <w:rFonts w:cs="AdvOT2e364b11"/>
          <w:color w:val="000000"/>
          <w:sz w:val="24"/>
          <w:szCs w:val="24"/>
          <w:lang w:val="en-US"/>
        </w:rPr>
        <w:t xml:space="preserve"> species; the 2</w:t>
      </w:r>
      <w:r w:rsidR="000D786D" w:rsidRPr="006236F2">
        <w:rPr>
          <w:rFonts w:cs="AdvOT2e364b11"/>
          <w:color w:val="000000"/>
          <w:sz w:val="24"/>
          <w:szCs w:val="24"/>
          <w:vertAlign w:val="superscript"/>
          <w:lang w:val="en-US"/>
        </w:rPr>
        <w:t>nd</w:t>
      </w:r>
      <w:r w:rsidR="000D786D" w:rsidRPr="006236F2">
        <w:rPr>
          <w:rFonts w:cs="AdvOT2e364b11"/>
          <w:color w:val="000000"/>
          <w:sz w:val="24"/>
          <w:szCs w:val="24"/>
          <w:lang w:val="en-US"/>
        </w:rPr>
        <w:t xml:space="preserve"> starts at 0.75 V and stops at –0.14 V vs SCE, since scanning to more negative values would restore </w:t>
      </w:r>
      <w:proofErr w:type="spellStart"/>
      <w:r w:rsidR="000D786D" w:rsidRPr="006236F2">
        <w:rPr>
          <w:rFonts w:cs="AdvOT2e364b11"/>
          <w:color w:val="000000"/>
          <w:sz w:val="24"/>
          <w:szCs w:val="24"/>
          <w:lang w:val="en-US"/>
        </w:rPr>
        <w:t>CO</w:t>
      </w:r>
      <w:r w:rsidR="000D786D" w:rsidRPr="006236F2">
        <w:rPr>
          <w:rFonts w:cs="AdvOT2e364b11"/>
          <w:color w:val="000000"/>
          <w:sz w:val="24"/>
          <w:szCs w:val="24"/>
          <w:vertAlign w:val="subscript"/>
          <w:lang w:val="en-US"/>
        </w:rPr>
        <w:t>bridge</w:t>
      </w:r>
      <w:proofErr w:type="spellEnd"/>
      <w:r w:rsidR="000D786D" w:rsidRPr="006236F2">
        <w:rPr>
          <w:rFonts w:cs="AdvOT2e364b11"/>
          <w:color w:val="000000"/>
          <w:sz w:val="24"/>
          <w:szCs w:val="24"/>
          <w:lang w:val="en-US"/>
        </w:rPr>
        <w:t xml:space="preserve"> species</w:t>
      </w:r>
      <w:r w:rsidR="004C11CA" w:rsidRPr="006236F2">
        <w:rPr>
          <w:rFonts w:cs="AdvOT2e364b11"/>
          <w:color w:val="000000"/>
          <w:sz w:val="24"/>
          <w:szCs w:val="24"/>
          <w:lang w:val="en-US"/>
        </w:rPr>
        <w:t>;</w:t>
      </w:r>
      <w:r w:rsidR="00B96DD9" w:rsidRPr="006236F2">
        <w:rPr>
          <w:rFonts w:cs="AdvOT2e364b11"/>
          <w:color w:val="000000"/>
          <w:sz w:val="24"/>
          <w:szCs w:val="24"/>
          <w:lang w:val="en-US"/>
        </w:rPr>
        <w:fldChar w:fldCharType="begin"/>
      </w:r>
      <w:r w:rsidR="00B96DD9" w:rsidRPr="006236F2">
        <w:rPr>
          <w:rFonts w:cs="AdvOT2e364b11"/>
          <w:color w:val="000000"/>
          <w:sz w:val="24"/>
          <w:szCs w:val="24"/>
          <w:lang w:val="en-US"/>
        </w:rPr>
        <w:instrText xml:space="preserve"> ADDIN EN.CITE &lt;EndNote&gt;&lt;Cite&gt;&lt;Author&gt;Wuttig&lt;/Author&gt;&lt;Year&gt;2016&lt;/Year&gt;&lt;RecNum&gt;45&lt;/RecNum&gt;&lt;DisplayText&gt;&lt;style face="superscript"&gt;52&lt;/style&gt;&lt;/DisplayText&gt;&lt;record&gt;&lt;rec-number&gt;45&lt;/rec-number&gt;&lt;foreign-keys&gt;&lt;key app="EN" db-id="ftzzdzdd4wprrue5pa4ppefxrp25daze2tvs" timestamp="1572446852"&gt;45&lt;/key&gt;&lt;/foreign-keys&gt;&lt;ref-type name="Journal Article"&gt;17&lt;/ref-type&gt;&lt;contributors&gt;&lt;authors&gt;&lt;author&gt;Wuttig, Anna&lt;/author&gt;&lt;author&gt;Yaguchi, Momo&lt;/author&gt;&lt;author&gt;Motobayashi, Kenta&lt;/author&gt;&lt;author&gt;Osawa, Masatoshi&lt;/author&gt;&lt;author&gt;Surendranath, Yogesh&lt;/author&gt;&lt;/authors&gt;&lt;/contributors&gt;&lt;titles&gt;&lt;title&gt;Inhibited proton transfer enhances Au-catalyzed CO2-to-fuels selectivity&lt;/title&gt;&lt;secondary-title&gt;Proceedings of the National Academy of Sciences&lt;/secondary-title&gt;&lt;/titles&gt;&lt;periodical&gt;&lt;full-title&gt;Proceedings of the National Academy of Sciences&lt;/full-title&gt;&lt;abbr-1&gt;Proc. Natl. Acad. Sci.&lt;/abbr-1&gt;&lt;/periodical&gt;&lt;pages&gt;E4585-E4593&lt;/pages&gt;&lt;volume&gt;113&lt;/volume&gt;&lt;number&gt;32&lt;/number&gt;&lt;dates&gt;&lt;year&gt;2016&lt;/year&gt;&lt;/dates&gt;&lt;isbn&gt;0027-8424&lt;/isbn&gt;&lt;urls&gt;&lt;/urls&gt;&lt;/record&gt;&lt;/Cite&gt;&lt;/EndNote&gt;</w:instrText>
      </w:r>
      <w:r w:rsidR="00B96DD9" w:rsidRPr="006236F2">
        <w:rPr>
          <w:rFonts w:cs="AdvOT2e364b11"/>
          <w:color w:val="000000"/>
          <w:sz w:val="24"/>
          <w:szCs w:val="24"/>
          <w:lang w:val="en-US"/>
        </w:rPr>
        <w:fldChar w:fldCharType="separate"/>
      </w:r>
      <w:r w:rsidR="00B96DD9" w:rsidRPr="006236F2">
        <w:rPr>
          <w:rFonts w:cs="AdvOT2e364b11"/>
          <w:noProof/>
          <w:color w:val="000000"/>
          <w:sz w:val="24"/>
          <w:szCs w:val="24"/>
          <w:vertAlign w:val="superscript"/>
          <w:lang w:val="en-US"/>
        </w:rPr>
        <w:t>52</w:t>
      </w:r>
      <w:r w:rsidR="00B96DD9" w:rsidRPr="006236F2">
        <w:rPr>
          <w:rFonts w:cs="AdvOT2e364b11"/>
          <w:color w:val="000000"/>
          <w:sz w:val="24"/>
          <w:szCs w:val="24"/>
          <w:lang w:val="en-US"/>
        </w:rPr>
        <w:fldChar w:fldCharType="end"/>
      </w:r>
      <w:r w:rsidR="000D786D" w:rsidRPr="006236F2">
        <w:rPr>
          <w:sz w:val="24"/>
          <w:szCs w:val="24"/>
          <w:lang w:val="en-US"/>
        </w:rPr>
        <w:t xml:space="preserve"> the</w:t>
      </w:r>
      <w:r w:rsidR="000D786D" w:rsidRPr="006236F2">
        <w:rPr>
          <w:rFonts w:cs="AdvOT2e364b11"/>
          <w:color w:val="000000"/>
          <w:sz w:val="24"/>
          <w:szCs w:val="24"/>
          <w:lang w:val="en-US"/>
        </w:rPr>
        <w:t xml:space="preserve"> 3</w:t>
      </w:r>
      <w:r w:rsidR="000D786D" w:rsidRPr="006236F2">
        <w:rPr>
          <w:rFonts w:cs="AdvOT2e364b11"/>
          <w:color w:val="000000"/>
          <w:sz w:val="24"/>
          <w:szCs w:val="24"/>
          <w:vertAlign w:val="superscript"/>
          <w:lang w:val="en-US"/>
        </w:rPr>
        <w:t>rd</w:t>
      </w:r>
      <w:r w:rsidR="000D786D" w:rsidRPr="006236F2">
        <w:rPr>
          <w:rFonts w:cs="AdvOT2e364b11"/>
          <w:color w:val="000000"/>
          <w:sz w:val="24"/>
          <w:szCs w:val="24"/>
          <w:lang w:val="en-US"/>
        </w:rPr>
        <w:t xml:space="preserve">, from </w:t>
      </w:r>
      <w:r w:rsidR="004C11CA" w:rsidRPr="006236F2">
        <w:rPr>
          <w:rFonts w:cs="AdvOT2e364b11"/>
          <w:color w:val="000000"/>
          <w:sz w:val="24"/>
          <w:szCs w:val="24"/>
          <w:lang w:val="en-US"/>
        </w:rPr>
        <w:t xml:space="preserve"> </w:t>
      </w:r>
      <w:r w:rsidR="000D786D" w:rsidRPr="006236F2">
        <w:rPr>
          <w:rFonts w:cs="AdvOT2e364b11"/>
          <w:color w:val="000000"/>
          <w:sz w:val="24"/>
          <w:szCs w:val="24"/>
          <w:lang w:val="en-US"/>
        </w:rPr>
        <w:t>–0.14 V back to 0.75 V vs SCE, serves as the baseline for the integration of the 1</w:t>
      </w:r>
      <w:r w:rsidR="000D786D" w:rsidRPr="006236F2">
        <w:rPr>
          <w:rFonts w:cs="AdvOT2e364b11"/>
          <w:color w:val="000000"/>
          <w:sz w:val="24"/>
          <w:szCs w:val="24"/>
          <w:vertAlign w:val="superscript"/>
          <w:lang w:val="en-US"/>
        </w:rPr>
        <w:t>st</w:t>
      </w:r>
      <w:r w:rsidR="000D786D" w:rsidRPr="006236F2">
        <w:rPr>
          <w:rFonts w:cs="AdvOT2e364b11"/>
          <w:color w:val="000000"/>
          <w:sz w:val="24"/>
          <w:szCs w:val="24"/>
          <w:lang w:val="en-US"/>
        </w:rPr>
        <w:t xml:space="preserve"> linear scan, in order to quantify the CO stripping charge, after correcting for the scan rate (0.05 V/s). </w:t>
      </w:r>
      <w:r w:rsidR="0080540B" w:rsidRPr="006236F2">
        <w:rPr>
          <w:rFonts w:cs="AdvOT2e364b11"/>
          <w:color w:val="000000"/>
          <w:sz w:val="24"/>
          <w:szCs w:val="24"/>
          <w:lang w:val="en-US"/>
        </w:rPr>
        <w:t>The</w:t>
      </w:r>
      <w:r w:rsidRPr="006236F2">
        <w:rPr>
          <w:rFonts w:cs="AdvOT2e364b11"/>
          <w:color w:val="000000"/>
          <w:sz w:val="24"/>
          <w:szCs w:val="24"/>
          <w:lang w:val="en-US"/>
        </w:rPr>
        <w:t xml:space="preserve"> stripping</w:t>
      </w:r>
      <w:r w:rsidR="009F0650" w:rsidRPr="006236F2">
        <w:rPr>
          <w:rFonts w:cs="AdvOT2e364b11"/>
          <w:color w:val="000000"/>
          <w:sz w:val="24"/>
          <w:szCs w:val="24"/>
          <w:lang w:val="en-US"/>
        </w:rPr>
        <w:t xml:space="preserve"> c</w:t>
      </w:r>
      <w:r w:rsidRPr="006236F2">
        <w:rPr>
          <w:rFonts w:cs="AdvOT2e364b11"/>
          <w:color w:val="000000"/>
          <w:sz w:val="24"/>
          <w:szCs w:val="24"/>
          <w:lang w:val="en-US"/>
        </w:rPr>
        <w:t>ycles</w:t>
      </w:r>
      <w:r w:rsidR="0080540B" w:rsidRPr="006236F2">
        <w:rPr>
          <w:rFonts w:cs="AdvOT2e364b11"/>
          <w:color w:val="000000"/>
          <w:sz w:val="24"/>
          <w:szCs w:val="24"/>
          <w:lang w:val="en-US"/>
        </w:rPr>
        <w:t xml:space="preserve"> were </w:t>
      </w:r>
      <w:r w:rsidRPr="006236F2">
        <w:rPr>
          <w:rFonts w:cs="AdvOT2e364b11"/>
          <w:color w:val="000000"/>
          <w:sz w:val="24"/>
          <w:szCs w:val="24"/>
          <w:lang w:val="en-US"/>
        </w:rPr>
        <w:t xml:space="preserve">recorded immediately after the bulk </w:t>
      </w:r>
      <w:proofErr w:type="spellStart"/>
      <w:r w:rsidRPr="006236F2">
        <w:rPr>
          <w:rFonts w:cs="AdvOT2e364b11"/>
          <w:color w:val="000000"/>
          <w:sz w:val="24"/>
          <w:szCs w:val="24"/>
          <w:lang w:val="en-US"/>
        </w:rPr>
        <w:t>electroylses</w:t>
      </w:r>
      <w:proofErr w:type="spellEnd"/>
      <w:r w:rsidRPr="006236F2">
        <w:rPr>
          <w:rFonts w:cs="AdvOT2e364b11"/>
          <w:color w:val="000000"/>
          <w:sz w:val="24"/>
          <w:szCs w:val="24"/>
          <w:lang w:val="en-US"/>
        </w:rPr>
        <w:t xml:space="preserve"> for the accumulation of the products</w:t>
      </w:r>
      <w:r w:rsidR="00C53866" w:rsidRPr="006236F2">
        <w:rPr>
          <w:rFonts w:cs="AdvOT2e364b11"/>
          <w:color w:val="000000"/>
          <w:sz w:val="24"/>
          <w:szCs w:val="24"/>
          <w:lang w:val="en-US"/>
        </w:rPr>
        <w:t>.</w:t>
      </w:r>
      <w:r w:rsidR="000D786D" w:rsidRPr="006236F2">
        <w:rPr>
          <w:rFonts w:cs="AdvOT2e364b11"/>
          <w:color w:val="000000"/>
          <w:sz w:val="24"/>
          <w:szCs w:val="24"/>
          <w:lang w:val="en-US"/>
        </w:rPr>
        <w:t xml:space="preserve"> </w:t>
      </w:r>
    </w:p>
    <w:p w14:paraId="2537F605" w14:textId="78D11F2A" w:rsidR="00740996" w:rsidRPr="006236F2" w:rsidRDefault="000607BC" w:rsidP="00C6363F">
      <w:pPr>
        <w:pStyle w:val="Paragrafoelenco"/>
        <w:numPr>
          <w:ilvl w:val="0"/>
          <w:numId w:val="3"/>
        </w:numPr>
        <w:spacing w:after="0" w:line="360" w:lineRule="auto"/>
        <w:ind w:left="360"/>
        <w:jc w:val="both"/>
        <w:rPr>
          <w:sz w:val="24"/>
          <w:szCs w:val="24"/>
          <w:lang w:val="en-US"/>
        </w:rPr>
      </w:pPr>
      <w:r w:rsidRPr="006236F2">
        <w:rPr>
          <w:b/>
          <w:i/>
          <w:sz w:val="24"/>
          <w:szCs w:val="24"/>
          <w:lang w:val="en-US"/>
        </w:rPr>
        <w:t>Products</w:t>
      </w:r>
      <w:r w:rsidR="00740996" w:rsidRPr="006236F2">
        <w:rPr>
          <w:b/>
          <w:i/>
          <w:sz w:val="24"/>
          <w:szCs w:val="24"/>
          <w:lang w:val="en-US"/>
        </w:rPr>
        <w:t xml:space="preserve"> accumulation and analysis</w:t>
      </w:r>
      <w:r w:rsidR="0080540B" w:rsidRPr="006236F2">
        <w:rPr>
          <w:b/>
          <w:i/>
          <w:sz w:val="24"/>
          <w:szCs w:val="24"/>
          <w:lang w:val="en-US"/>
        </w:rPr>
        <w:t>.</w:t>
      </w:r>
      <w:r w:rsidR="0080540B" w:rsidRPr="006236F2">
        <w:rPr>
          <w:sz w:val="24"/>
          <w:szCs w:val="24"/>
          <w:lang w:val="en-US"/>
        </w:rPr>
        <w:t xml:space="preserve"> </w:t>
      </w:r>
      <w:r w:rsidR="00740996" w:rsidRPr="006236F2">
        <w:rPr>
          <w:sz w:val="24"/>
          <w:szCs w:val="24"/>
          <w:lang w:val="en-US"/>
        </w:rPr>
        <w:t xml:space="preserve">Carbon dioxide </w:t>
      </w:r>
      <w:proofErr w:type="spellStart"/>
      <w:r w:rsidR="00740996" w:rsidRPr="006236F2">
        <w:rPr>
          <w:sz w:val="24"/>
          <w:szCs w:val="24"/>
          <w:lang w:val="en-US"/>
        </w:rPr>
        <w:t>electroreduction</w:t>
      </w:r>
      <w:proofErr w:type="spellEnd"/>
      <w:r w:rsidR="00740996" w:rsidRPr="006236F2">
        <w:rPr>
          <w:sz w:val="24"/>
          <w:szCs w:val="24"/>
          <w:lang w:val="en-US"/>
        </w:rPr>
        <w:t xml:space="preserve"> experiments were carried out in a</w:t>
      </w:r>
      <w:r w:rsidRPr="006236F2">
        <w:rPr>
          <w:sz w:val="24"/>
          <w:szCs w:val="24"/>
          <w:lang w:val="en-US"/>
        </w:rPr>
        <w:t xml:space="preserve"> modular</w:t>
      </w:r>
      <w:r w:rsidR="00740996" w:rsidRPr="006236F2">
        <w:rPr>
          <w:sz w:val="24"/>
          <w:szCs w:val="24"/>
          <w:lang w:val="en-US"/>
        </w:rPr>
        <w:t xml:space="preserve"> custom made</w:t>
      </w:r>
      <w:r w:rsidRPr="006236F2">
        <w:rPr>
          <w:sz w:val="24"/>
          <w:szCs w:val="24"/>
          <w:lang w:val="en-US"/>
        </w:rPr>
        <w:t xml:space="preserve"> </w:t>
      </w:r>
      <w:proofErr w:type="spellStart"/>
      <w:r w:rsidRPr="006236F2">
        <w:rPr>
          <w:sz w:val="24"/>
          <w:szCs w:val="24"/>
          <w:lang w:val="en-US"/>
        </w:rPr>
        <w:t>polymethylmetacrylate</w:t>
      </w:r>
      <w:proofErr w:type="spellEnd"/>
      <w:r w:rsidR="00740996" w:rsidRPr="006236F2">
        <w:rPr>
          <w:sz w:val="24"/>
          <w:szCs w:val="24"/>
          <w:lang w:val="en-US"/>
        </w:rPr>
        <w:t xml:space="preserve"> </w:t>
      </w:r>
      <w:r w:rsidRPr="006236F2">
        <w:rPr>
          <w:sz w:val="24"/>
          <w:szCs w:val="24"/>
          <w:lang w:val="en-US"/>
        </w:rPr>
        <w:t>(</w:t>
      </w:r>
      <w:r w:rsidR="00740996" w:rsidRPr="006236F2">
        <w:rPr>
          <w:sz w:val="24"/>
          <w:szCs w:val="24"/>
          <w:lang w:val="en-US"/>
        </w:rPr>
        <w:t>PMMA</w:t>
      </w:r>
      <w:r w:rsidRPr="006236F2">
        <w:rPr>
          <w:sz w:val="24"/>
          <w:szCs w:val="24"/>
          <w:lang w:val="en-US"/>
        </w:rPr>
        <w:t>)</w:t>
      </w:r>
      <w:r w:rsidR="00740996" w:rsidRPr="006236F2">
        <w:rPr>
          <w:sz w:val="24"/>
          <w:szCs w:val="24"/>
          <w:lang w:val="en-US"/>
        </w:rPr>
        <w:t xml:space="preserve"> cell. An ionic transport membrane (</w:t>
      </w:r>
      <w:proofErr w:type="spellStart"/>
      <w:r w:rsidR="00740996" w:rsidRPr="006236F2">
        <w:rPr>
          <w:sz w:val="24"/>
          <w:szCs w:val="24"/>
          <w:lang w:val="en-US"/>
        </w:rPr>
        <w:t>Nafion</w:t>
      </w:r>
      <w:proofErr w:type="spellEnd"/>
      <w:r w:rsidR="00740996" w:rsidRPr="006236F2">
        <w:rPr>
          <w:sz w:val="24"/>
          <w:szCs w:val="24"/>
          <w:lang w:val="en-US"/>
        </w:rPr>
        <w:t xml:space="preserve">® 117) divided the cell into two separated compartments. In the cathodic one, the working (Au-based cathodes) and the reference (SCE) electrodes were located, while in the anodic compartment the Pt counter electrode was immersed. Both the </w:t>
      </w:r>
      <w:proofErr w:type="spellStart"/>
      <w:r w:rsidR="00740996" w:rsidRPr="006236F2">
        <w:rPr>
          <w:sz w:val="24"/>
          <w:szCs w:val="24"/>
          <w:lang w:val="en-US"/>
        </w:rPr>
        <w:t>anolyte</w:t>
      </w:r>
      <w:proofErr w:type="spellEnd"/>
      <w:r w:rsidR="00740996" w:rsidRPr="006236F2">
        <w:rPr>
          <w:sz w:val="24"/>
          <w:szCs w:val="24"/>
          <w:lang w:val="en-US"/>
        </w:rPr>
        <w:t xml:space="preserve"> and the </w:t>
      </w:r>
      <w:proofErr w:type="spellStart"/>
      <w:r w:rsidR="00740996" w:rsidRPr="006236F2">
        <w:rPr>
          <w:sz w:val="24"/>
          <w:szCs w:val="24"/>
          <w:lang w:val="en-US"/>
        </w:rPr>
        <w:t>catholyte</w:t>
      </w:r>
      <w:proofErr w:type="spellEnd"/>
      <w:r w:rsidR="00740996" w:rsidRPr="006236F2">
        <w:rPr>
          <w:sz w:val="24"/>
          <w:szCs w:val="24"/>
          <w:lang w:val="en-US"/>
        </w:rPr>
        <w:t xml:space="preserve"> consisted in a pre-electrolyzed 0.5 M KHCO</w:t>
      </w:r>
      <w:r w:rsidR="00740996" w:rsidRPr="006236F2">
        <w:rPr>
          <w:sz w:val="24"/>
          <w:szCs w:val="24"/>
          <w:vertAlign w:val="subscript"/>
          <w:lang w:val="en-US"/>
        </w:rPr>
        <w:t>3</w:t>
      </w:r>
      <w:r w:rsidR="00740996" w:rsidRPr="006236F2">
        <w:rPr>
          <w:sz w:val="24"/>
          <w:szCs w:val="24"/>
          <w:lang w:val="en-US"/>
        </w:rPr>
        <w:t xml:space="preserve"> aqueous solution, saturated with CO</w:t>
      </w:r>
      <w:r w:rsidR="00740996" w:rsidRPr="006236F2">
        <w:rPr>
          <w:sz w:val="24"/>
          <w:szCs w:val="24"/>
          <w:vertAlign w:val="subscript"/>
          <w:lang w:val="en-US"/>
        </w:rPr>
        <w:t>2</w:t>
      </w:r>
      <w:r w:rsidR="00740996" w:rsidRPr="006236F2">
        <w:rPr>
          <w:sz w:val="24"/>
          <w:szCs w:val="24"/>
          <w:lang w:val="en-US"/>
        </w:rPr>
        <w:t xml:space="preserve"> (resulting pH = 7.4). The working electrodes were electrically connected to Cu wires using silver paint, then epoxy resin was used to isolate every part but the catalytic surface.</w:t>
      </w:r>
      <w:r w:rsidR="00823825" w:rsidRPr="006236F2">
        <w:rPr>
          <w:sz w:val="24"/>
          <w:szCs w:val="24"/>
          <w:lang w:val="en-US"/>
        </w:rPr>
        <w:t xml:space="preserve"> We did not extend the scans to potentials lower than –0.62 V </w:t>
      </w:r>
      <w:r w:rsidR="00823825" w:rsidRPr="006236F2">
        <w:rPr>
          <w:i/>
          <w:sz w:val="24"/>
          <w:szCs w:val="24"/>
          <w:lang w:val="en-US"/>
        </w:rPr>
        <w:t>vs</w:t>
      </w:r>
      <w:r w:rsidR="00823825" w:rsidRPr="006236F2">
        <w:rPr>
          <w:sz w:val="24"/>
          <w:szCs w:val="24"/>
          <w:lang w:val="en-US"/>
        </w:rPr>
        <w:t xml:space="preserve"> RHE since deterioration of the FTO substrates under exceedingly cathodic conditions can occur.</w:t>
      </w:r>
    </w:p>
    <w:p w14:paraId="1B2E6F16" w14:textId="6F55C953" w:rsidR="004B257B" w:rsidRPr="006236F2" w:rsidRDefault="002E2B0B" w:rsidP="00740996">
      <w:pPr>
        <w:spacing w:after="0" w:line="360" w:lineRule="auto"/>
        <w:ind w:left="360"/>
        <w:jc w:val="both"/>
        <w:rPr>
          <w:sz w:val="24"/>
          <w:szCs w:val="24"/>
          <w:lang w:val="en-US"/>
        </w:rPr>
      </w:pPr>
      <w:r w:rsidRPr="006236F2">
        <w:rPr>
          <w:sz w:val="24"/>
          <w:szCs w:val="24"/>
          <w:lang w:val="en-US"/>
        </w:rPr>
        <w:lastRenderedPageBreak/>
        <w:t>S</w:t>
      </w:r>
      <w:r w:rsidR="00740996" w:rsidRPr="006236F2">
        <w:rPr>
          <w:sz w:val="24"/>
          <w:szCs w:val="24"/>
          <w:lang w:val="en-US"/>
        </w:rPr>
        <w:t xml:space="preserve">tepped </w:t>
      </w:r>
      <w:proofErr w:type="spellStart"/>
      <w:r w:rsidR="00740996" w:rsidRPr="006236F2">
        <w:rPr>
          <w:sz w:val="24"/>
          <w:szCs w:val="24"/>
          <w:lang w:val="en-US"/>
        </w:rPr>
        <w:t>chronoamperometric</w:t>
      </w:r>
      <w:proofErr w:type="spellEnd"/>
      <w:r w:rsidR="00740996" w:rsidRPr="006236F2">
        <w:rPr>
          <w:sz w:val="24"/>
          <w:szCs w:val="24"/>
          <w:lang w:val="en-US"/>
        </w:rPr>
        <w:t xml:space="preserve"> experiments have been performed in order to accumulate the products. In particular, 270 s at the fixed cathodic bias needed for the reduction reaction are followed by 30 s at open circuit potential, in order to desorb the terminally bonded CO (</w:t>
      </w:r>
      <w:proofErr w:type="spellStart"/>
      <w:r w:rsidR="00740996" w:rsidRPr="006236F2">
        <w:rPr>
          <w:sz w:val="24"/>
          <w:szCs w:val="24"/>
          <w:lang w:val="en-US"/>
        </w:rPr>
        <w:t>CO</w:t>
      </w:r>
      <w:r w:rsidR="0020230F" w:rsidRPr="006236F2">
        <w:rPr>
          <w:sz w:val="24"/>
          <w:szCs w:val="24"/>
          <w:vertAlign w:val="subscript"/>
          <w:lang w:val="en-US"/>
        </w:rPr>
        <w:t>term</w:t>
      </w:r>
      <w:proofErr w:type="spellEnd"/>
      <w:r w:rsidR="00740996" w:rsidRPr="006236F2">
        <w:rPr>
          <w:sz w:val="24"/>
          <w:szCs w:val="24"/>
          <w:lang w:val="en-US"/>
        </w:rPr>
        <w:t xml:space="preserve"> in the main text) from the </w:t>
      </w:r>
      <w:proofErr w:type="spellStart"/>
      <w:r w:rsidR="00740996" w:rsidRPr="006236F2">
        <w:rPr>
          <w:sz w:val="24"/>
          <w:szCs w:val="24"/>
          <w:lang w:val="en-US"/>
        </w:rPr>
        <w:t>electrodic</w:t>
      </w:r>
      <w:proofErr w:type="spellEnd"/>
      <w:r w:rsidR="00740996" w:rsidRPr="006236F2">
        <w:rPr>
          <w:sz w:val="24"/>
          <w:szCs w:val="24"/>
          <w:lang w:val="en-US"/>
        </w:rPr>
        <w:t xml:space="preserve"> surfaces. </w:t>
      </w:r>
      <w:r w:rsidR="000607BC" w:rsidRPr="006236F2">
        <w:rPr>
          <w:sz w:val="24"/>
          <w:szCs w:val="24"/>
          <w:lang w:val="en-US"/>
        </w:rPr>
        <w:t>For the sake of comparison with the majority of the literature, a</w:t>
      </w:r>
      <w:r w:rsidR="004B257B" w:rsidRPr="006236F2">
        <w:rPr>
          <w:sz w:val="24"/>
          <w:szCs w:val="24"/>
          <w:lang w:val="en-US"/>
        </w:rPr>
        <w:t>ll the potential values applied in the CO</w:t>
      </w:r>
      <w:r w:rsidR="004B257B" w:rsidRPr="006236F2">
        <w:rPr>
          <w:sz w:val="24"/>
          <w:szCs w:val="24"/>
          <w:vertAlign w:val="subscript"/>
          <w:lang w:val="en-US"/>
        </w:rPr>
        <w:t>2</w:t>
      </w:r>
      <w:r w:rsidR="004B257B" w:rsidRPr="006236F2">
        <w:rPr>
          <w:sz w:val="24"/>
          <w:szCs w:val="24"/>
          <w:lang w:val="en-US"/>
        </w:rPr>
        <w:t xml:space="preserve"> reduction experiments have been reported also versus the Reversible Hydrogen Electrode</w:t>
      </w:r>
      <w:r w:rsidR="00566F89" w:rsidRPr="006236F2">
        <w:rPr>
          <w:sz w:val="24"/>
          <w:szCs w:val="24"/>
          <w:lang w:val="en-US"/>
        </w:rPr>
        <w:t xml:space="preserve"> (RHE)</w:t>
      </w:r>
      <w:r w:rsidR="004B257B" w:rsidRPr="006236F2">
        <w:rPr>
          <w:sz w:val="24"/>
          <w:szCs w:val="24"/>
          <w:lang w:val="en-US"/>
        </w:rPr>
        <w:t>, using the formula:</w:t>
      </w:r>
    </w:p>
    <w:p w14:paraId="4016B86E" w14:textId="650C7704" w:rsidR="004B257B" w:rsidRPr="006236F2" w:rsidRDefault="005A03A9" w:rsidP="004B257B">
      <w:pPr>
        <w:spacing w:after="0" w:line="360" w:lineRule="auto"/>
        <w:ind w:left="360"/>
        <w:rPr>
          <w:sz w:val="24"/>
          <w:szCs w:val="24"/>
          <w:lang w:val="en-GB"/>
        </w:rPr>
      </w:pPr>
      <w:r w:rsidRPr="006236F2">
        <w:rPr>
          <w:i/>
          <w:sz w:val="24"/>
          <w:szCs w:val="24"/>
          <w:lang w:val="en-GB"/>
        </w:rPr>
        <w:t>V</w:t>
      </w:r>
      <w:r w:rsidR="004B257B" w:rsidRPr="006236F2">
        <w:rPr>
          <w:i/>
          <w:sz w:val="24"/>
          <w:szCs w:val="24"/>
          <w:lang w:val="en-GB"/>
        </w:rPr>
        <w:t xml:space="preserve"> </w:t>
      </w:r>
      <w:r w:rsidR="004B257B" w:rsidRPr="006236F2">
        <w:rPr>
          <w:sz w:val="24"/>
          <w:szCs w:val="24"/>
          <w:lang w:val="en-GB"/>
        </w:rPr>
        <w:t>(</w:t>
      </w:r>
      <w:r w:rsidR="004B257B" w:rsidRPr="006236F2">
        <w:rPr>
          <w:i/>
          <w:sz w:val="24"/>
          <w:szCs w:val="24"/>
          <w:lang w:val="en-GB"/>
        </w:rPr>
        <w:t>vs</w:t>
      </w:r>
      <w:r w:rsidR="004B257B" w:rsidRPr="006236F2">
        <w:rPr>
          <w:sz w:val="24"/>
          <w:szCs w:val="24"/>
          <w:lang w:val="en-GB"/>
        </w:rPr>
        <w:t xml:space="preserve"> RHE) = </w:t>
      </w:r>
      <w:r w:rsidRPr="006236F2">
        <w:rPr>
          <w:i/>
          <w:sz w:val="24"/>
          <w:szCs w:val="24"/>
          <w:lang w:val="en-GB"/>
        </w:rPr>
        <w:t>V</w:t>
      </w:r>
      <w:r w:rsidR="004B257B" w:rsidRPr="006236F2">
        <w:rPr>
          <w:sz w:val="24"/>
          <w:szCs w:val="24"/>
          <w:lang w:val="en-GB"/>
        </w:rPr>
        <w:t xml:space="preserve"> (</w:t>
      </w:r>
      <w:r w:rsidR="004B257B" w:rsidRPr="006236F2">
        <w:rPr>
          <w:i/>
          <w:sz w:val="24"/>
          <w:szCs w:val="24"/>
          <w:lang w:val="en-GB"/>
        </w:rPr>
        <w:t>vs</w:t>
      </w:r>
      <w:r w:rsidR="004B257B" w:rsidRPr="006236F2">
        <w:rPr>
          <w:sz w:val="24"/>
          <w:szCs w:val="24"/>
          <w:lang w:val="en-GB"/>
        </w:rPr>
        <w:t xml:space="preserve"> SCE) + 0.24 + 0.059 </w:t>
      </w:r>
      <w:r w:rsidR="004B257B" w:rsidRPr="006236F2">
        <w:rPr>
          <w:sz w:val="24"/>
          <w:szCs w:val="24"/>
        </w:rPr>
        <w:t>·</w:t>
      </w:r>
      <w:r w:rsidR="004B257B" w:rsidRPr="006236F2">
        <w:rPr>
          <w:sz w:val="24"/>
          <w:szCs w:val="24"/>
          <w:lang w:val="en-GB"/>
        </w:rPr>
        <w:t xml:space="preserve"> pH </w:t>
      </w:r>
      <w:r w:rsidR="00C21A20" w:rsidRPr="006236F2">
        <w:rPr>
          <w:sz w:val="24"/>
          <w:szCs w:val="24"/>
          <w:lang w:val="en-GB"/>
        </w:rPr>
        <w:t xml:space="preserve">   .</w:t>
      </w:r>
    </w:p>
    <w:p w14:paraId="5CFC0805" w14:textId="6B781D76" w:rsidR="005B3FCA" w:rsidRPr="006236F2" w:rsidRDefault="00823825" w:rsidP="00A31854">
      <w:pPr>
        <w:spacing w:after="0" w:line="360" w:lineRule="auto"/>
        <w:ind w:left="360"/>
        <w:jc w:val="both"/>
        <w:rPr>
          <w:sz w:val="24"/>
          <w:szCs w:val="24"/>
          <w:lang w:val="en-US"/>
        </w:rPr>
      </w:pPr>
      <w:r w:rsidRPr="006236F2">
        <w:rPr>
          <w:sz w:val="24"/>
          <w:szCs w:val="24"/>
          <w:lang w:val="en-US"/>
        </w:rPr>
        <w:t>Unless otherwise stated, all the potential values concerning the CO</w:t>
      </w:r>
      <w:r w:rsidRPr="006236F2">
        <w:rPr>
          <w:sz w:val="24"/>
          <w:szCs w:val="24"/>
          <w:vertAlign w:val="subscript"/>
          <w:lang w:val="en-US"/>
        </w:rPr>
        <w:t>2</w:t>
      </w:r>
      <w:r w:rsidRPr="006236F2">
        <w:rPr>
          <w:sz w:val="24"/>
          <w:szCs w:val="24"/>
          <w:lang w:val="en-US"/>
        </w:rPr>
        <w:t xml:space="preserve"> reduction experiments are given </w:t>
      </w:r>
      <w:r w:rsidRPr="006236F2">
        <w:rPr>
          <w:i/>
          <w:sz w:val="24"/>
          <w:szCs w:val="24"/>
          <w:lang w:val="en-US"/>
        </w:rPr>
        <w:t xml:space="preserve">vs </w:t>
      </w:r>
      <w:r w:rsidRPr="006236F2">
        <w:rPr>
          <w:sz w:val="24"/>
          <w:szCs w:val="24"/>
          <w:lang w:val="en-US"/>
        </w:rPr>
        <w:t>RHE in the text, while the figures report also a second potential axis, with values referred to the Saturated Calomel Electrode (SCE).</w:t>
      </w:r>
      <w:r w:rsidR="005B3FCA" w:rsidRPr="006236F2">
        <w:rPr>
          <w:sz w:val="24"/>
          <w:szCs w:val="24"/>
          <w:lang w:val="en-US"/>
        </w:rPr>
        <w:t xml:space="preserve"> </w:t>
      </w:r>
    </w:p>
    <w:p w14:paraId="6E68753C" w14:textId="04E1E5C9" w:rsidR="00740996" w:rsidRPr="006236F2" w:rsidRDefault="00740996" w:rsidP="00740996">
      <w:pPr>
        <w:spacing w:after="0" w:line="360" w:lineRule="auto"/>
        <w:ind w:left="360"/>
        <w:jc w:val="both"/>
        <w:rPr>
          <w:sz w:val="24"/>
          <w:szCs w:val="24"/>
          <w:lang w:val="en-US"/>
        </w:rPr>
      </w:pPr>
      <w:r w:rsidRPr="006236F2">
        <w:rPr>
          <w:sz w:val="24"/>
          <w:szCs w:val="24"/>
          <w:lang w:val="en-US"/>
        </w:rPr>
        <w:t xml:space="preserve">The cathodic compartment </w:t>
      </w:r>
      <w:r w:rsidR="000607BC" w:rsidRPr="006236F2">
        <w:rPr>
          <w:sz w:val="24"/>
          <w:szCs w:val="24"/>
          <w:lang w:val="en-US"/>
        </w:rPr>
        <w:t xml:space="preserve">of the cell </w:t>
      </w:r>
      <w:r w:rsidRPr="006236F2">
        <w:rPr>
          <w:sz w:val="24"/>
          <w:szCs w:val="24"/>
          <w:lang w:val="en-US"/>
        </w:rPr>
        <w:t>was connected to a headspace, from which the GC pump automatically collected samples for gas detection and quantification. The latter</w:t>
      </w:r>
      <w:r w:rsidR="000607BC" w:rsidRPr="006236F2">
        <w:rPr>
          <w:sz w:val="24"/>
          <w:szCs w:val="24"/>
          <w:lang w:val="en-US"/>
        </w:rPr>
        <w:t xml:space="preserve"> was</w:t>
      </w:r>
      <w:r w:rsidRPr="006236F2">
        <w:rPr>
          <w:sz w:val="24"/>
          <w:szCs w:val="24"/>
          <w:lang w:val="en-US"/>
        </w:rPr>
        <w:t xml:space="preserve"> performed by means of an Agilent Technologies 490 </w:t>
      </w:r>
      <w:proofErr w:type="spellStart"/>
      <w:r w:rsidRPr="006236F2">
        <w:rPr>
          <w:sz w:val="24"/>
          <w:szCs w:val="24"/>
          <w:lang w:val="en-US"/>
        </w:rPr>
        <w:t>microGC</w:t>
      </w:r>
      <w:proofErr w:type="spellEnd"/>
      <w:r w:rsidRPr="006236F2">
        <w:rPr>
          <w:sz w:val="24"/>
          <w:szCs w:val="24"/>
          <w:lang w:val="en-US"/>
        </w:rPr>
        <w:t xml:space="preserve"> equipped with a 5 Å molecular sieve column (10 m) and a thermal conductivity detector, using </w:t>
      </w:r>
      <w:proofErr w:type="spellStart"/>
      <w:r w:rsidRPr="006236F2">
        <w:rPr>
          <w:sz w:val="24"/>
          <w:szCs w:val="24"/>
          <w:lang w:val="en-US"/>
        </w:rPr>
        <w:t>Ar</w:t>
      </w:r>
      <w:proofErr w:type="spellEnd"/>
      <w:r w:rsidRPr="006236F2">
        <w:rPr>
          <w:sz w:val="24"/>
          <w:szCs w:val="24"/>
          <w:lang w:val="en-US"/>
        </w:rPr>
        <w:t xml:space="preserve"> as the carrier gas. 15 mL from the headspace were sampled by the internal GC pump and 9 </w:t>
      </w:r>
      <w:r w:rsidRPr="006236F2">
        <w:rPr>
          <w:rFonts w:ascii="Symbol" w:hAnsi="Symbol"/>
          <w:sz w:val="24"/>
          <w:szCs w:val="24"/>
          <w:lang w:val="en-US"/>
        </w:rPr>
        <w:t></w:t>
      </w:r>
      <w:r w:rsidRPr="006236F2">
        <w:rPr>
          <w:sz w:val="24"/>
          <w:szCs w:val="24"/>
          <w:lang w:val="en-US"/>
        </w:rPr>
        <w:t xml:space="preserve">L were injected in the column, maintained at 90°C. The </w:t>
      </w:r>
      <w:proofErr w:type="spellStart"/>
      <w:r w:rsidRPr="006236F2">
        <w:rPr>
          <w:sz w:val="24"/>
          <w:szCs w:val="24"/>
          <w:lang w:val="en-US"/>
        </w:rPr>
        <w:t>uninjected</w:t>
      </w:r>
      <w:proofErr w:type="spellEnd"/>
      <w:r w:rsidRPr="006236F2">
        <w:rPr>
          <w:sz w:val="24"/>
          <w:szCs w:val="24"/>
          <w:lang w:val="en-US"/>
        </w:rPr>
        <w:t xml:space="preserve"> gas was then reintroduced in the cell in order to minimize its </w:t>
      </w:r>
      <w:r w:rsidR="000607BC" w:rsidRPr="006236F2">
        <w:rPr>
          <w:sz w:val="24"/>
          <w:szCs w:val="24"/>
          <w:lang w:val="en-US"/>
        </w:rPr>
        <w:t>variat</w:t>
      </w:r>
      <w:r w:rsidRPr="006236F2">
        <w:rPr>
          <w:sz w:val="24"/>
          <w:szCs w:val="24"/>
          <w:lang w:val="en-US"/>
        </w:rPr>
        <w:t>ion along the whole experiment.</w:t>
      </w:r>
    </w:p>
    <w:p w14:paraId="2187DC2C" w14:textId="5E72C4E4" w:rsidR="00740996" w:rsidRPr="006236F2" w:rsidRDefault="00740996" w:rsidP="00D548E4">
      <w:pPr>
        <w:spacing w:after="0" w:line="360" w:lineRule="auto"/>
        <w:ind w:left="360"/>
        <w:jc w:val="both"/>
        <w:rPr>
          <w:sz w:val="24"/>
          <w:szCs w:val="24"/>
          <w:lang w:val="en-US"/>
        </w:rPr>
      </w:pPr>
      <w:r w:rsidRPr="006236F2">
        <w:rPr>
          <w:sz w:val="24"/>
          <w:szCs w:val="24"/>
          <w:lang w:val="en-US"/>
        </w:rPr>
        <w:t xml:space="preserve">Hydrogen was quantified using a response factor obtained through a </w:t>
      </w:r>
      <w:proofErr w:type="spellStart"/>
      <w:r w:rsidRPr="006236F2">
        <w:rPr>
          <w:sz w:val="24"/>
          <w:szCs w:val="24"/>
          <w:lang w:val="en-US"/>
        </w:rPr>
        <w:t>galvanostatic</w:t>
      </w:r>
      <w:proofErr w:type="spellEnd"/>
      <w:r w:rsidRPr="006236F2">
        <w:rPr>
          <w:sz w:val="24"/>
          <w:szCs w:val="24"/>
          <w:lang w:val="en-US"/>
        </w:rPr>
        <w:t xml:space="preserve"> electrolysis (10 mA, 1 hour) of a 0.1 M H</w:t>
      </w:r>
      <w:r w:rsidRPr="006236F2">
        <w:rPr>
          <w:sz w:val="24"/>
          <w:szCs w:val="24"/>
          <w:vertAlign w:val="subscript"/>
          <w:lang w:val="en-US"/>
        </w:rPr>
        <w:t>2</w:t>
      </w:r>
      <w:r w:rsidRPr="006236F2">
        <w:rPr>
          <w:sz w:val="24"/>
          <w:szCs w:val="24"/>
          <w:lang w:val="en-US"/>
        </w:rPr>
        <w:t>SO</w:t>
      </w:r>
      <w:r w:rsidRPr="006236F2">
        <w:rPr>
          <w:sz w:val="24"/>
          <w:szCs w:val="24"/>
          <w:vertAlign w:val="subscript"/>
          <w:lang w:val="en-US"/>
        </w:rPr>
        <w:t>4</w:t>
      </w:r>
      <w:r w:rsidRPr="006236F2">
        <w:rPr>
          <w:sz w:val="24"/>
          <w:szCs w:val="24"/>
          <w:lang w:val="en-US"/>
        </w:rPr>
        <w:t xml:space="preserve"> solution in the</w:t>
      </w:r>
      <w:r w:rsidR="000607BC" w:rsidRPr="006236F2">
        <w:rPr>
          <w:sz w:val="24"/>
          <w:szCs w:val="24"/>
          <w:lang w:val="en-US"/>
        </w:rPr>
        <w:t xml:space="preserve"> same</w:t>
      </w:r>
      <w:r w:rsidRPr="006236F2">
        <w:rPr>
          <w:sz w:val="24"/>
          <w:szCs w:val="24"/>
          <w:lang w:val="en-US"/>
        </w:rPr>
        <w:t xml:space="preserve"> electrochemical cell, using a Pt working electrode and assuming 100% farad</w:t>
      </w:r>
      <w:r w:rsidR="004B77A5" w:rsidRPr="006236F2">
        <w:rPr>
          <w:sz w:val="24"/>
          <w:szCs w:val="24"/>
          <w:lang w:val="en-US"/>
        </w:rPr>
        <w:t>a</w:t>
      </w:r>
      <w:r w:rsidRPr="006236F2">
        <w:rPr>
          <w:sz w:val="24"/>
          <w:szCs w:val="24"/>
          <w:lang w:val="en-US"/>
        </w:rPr>
        <w:t>ic efficiency of proton reduction.</w:t>
      </w:r>
      <w:r w:rsidR="00D548E4" w:rsidRPr="006236F2">
        <w:rPr>
          <w:sz w:val="24"/>
          <w:szCs w:val="24"/>
          <w:lang w:val="en-US"/>
        </w:rPr>
        <w:t xml:space="preserve"> </w:t>
      </w:r>
      <w:r w:rsidRPr="006236F2">
        <w:rPr>
          <w:sz w:val="24"/>
          <w:szCs w:val="24"/>
          <w:lang w:val="en-US"/>
        </w:rPr>
        <w:t>Carbon monoxide was quantified using a response factor obtained by injecting known amounts of CO in the electrochemical cell, then sampling the headspace.</w:t>
      </w:r>
      <w:r w:rsidR="00D548E4" w:rsidRPr="006236F2">
        <w:rPr>
          <w:sz w:val="24"/>
          <w:szCs w:val="24"/>
          <w:lang w:val="en-US"/>
        </w:rPr>
        <w:t xml:space="preserve"> </w:t>
      </w:r>
      <w:r w:rsidRPr="006236F2">
        <w:rPr>
          <w:sz w:val="24"/>
          <w:szCs w:val="24"/>
          <w:lang w:val="en-US"/>
        </w:rPr>
        <w:t xml:space="preserve">Quantification of </w:t>
      </w:r>
      <w:proofErr w:type="spellStart"/>
      <w:r w:rsidRPr="006236F2">
        <w:rPr>
          <w:sz w:val="24"/>
          <w:szCs w:val="24"/>
          <w:lang w:val="en-US"/>
        </w:rPr>
        <w:t>formate</w:t>
      </w:r>
      <w:proofErr w:type="spellEnd"/>
      <w:r w:rsidRPr="006236F2">
        <w:rPr>
          <w:sz w:val="24"/>
          <w:szCs w:val="24"/>
          <w:lang w:val="en-US"/>
        </w:rPr>
        <w:t xml:space="preserve"> was performed </w:t>
      </w:r>
      <w:r w:rsidRPr="006236F2">
        <w:rPr>
          <w:i/>
          <w:sz w:val="24"/>
          <w:szCs w:val="24"/>
          <w:lang w:val="en-US"/>
        </w:rPr>
        <w:t xml:space="preserve">via </w:t>
      </w:r>
      <w:r w:rsidRPr="006236F2">
        <w:rPr>
          <w:sz w:val="24"/>
          <w:szCs w:val="24"/>
          <w:vertAlign w:val="superscript"/>
          <w:lang w:val="en-US"/>
        </w:rPr>
        <w:t>1</w:t>
      </w:r>
      <w:r w:rsidRPr="006236F2">
        <w:rPr>
          <w:sz w:val="24"/>
          <w:szCs w:val="24"/>
          <w:lang w:val="en-US"/>
        </w:rPr>
        <w:t>H-NMR spectroscopy (</w:t>
      </w:r>
      <w:r w:rsidR="00EE29BF" w:rsidRPr="006236F2">
        <w:rPr>
          <w:sz w:val="24"/>
          <w:szCs w:val="24"/>
          <w:lang w:val="en-US"/>
        </w:rPr>
        <w:t>Agilent</w:t>
      </w:r>
      <w:r w:rsidR="000607BC" w:rsidRPr="006236F2">
        <w:rPr>
          <w:sz w:val="24"/>
          <w:szCs w:val="24"/>
          <w:lang w:val="en-US"/>
        </w:rPr>
        <w:t xml:space="preserve">, </w:t>
      </w:r>
      <w:r w:rsidRPr="006236F2">
        <w:rPr>
          <w:sz w:val="24"/>
          <w:szCs w:val="24"/>
          <w:lang w:val="en-US"/>
        </w:rPr>
        <w:t xml:space="preserve">300 MHz). At the end of the pulsed-bias </w:t>
      </w:r>
      <w:proofErr w:type="spellStart"/>
      <w:r w:rsidRPr="006236F2">
        <w:rPr>
          <w:sz w:val="24"/>
          <w:szCs w:val="24"/>
          <w:lang w:val="en-US"/>
        </w:rPr>
        <w:t>chronoamperometry</w:t>
      </w:r>
      <w:proofErr w:type="spellEnd"/>
      <w:r w:rsidRPr="006236F2">
        <w:rPr>
          <w:sz w:val="24"/>
          <w:szCs w:val="24"/>
          <w:lang w:val="en-US"/>
        </w:rPr>
        <w:t xml:space="preserve"> experiments at the specific potential, the </w:t>
      </w:r>
      <w:proofErr w:type="spellStart"/>
      <w:r w:rsidRPr="006236F2">
        <w:rPr>
          <w:sz w:val="24"/>
          <w:szCs w:val="24"/>
          <w:lang w:val="en-US"/>
        </w:rPr>
        <w:t>catholyte</w:t>
      </w:r>
      <w:proofErr w:type="spellEnd"/>
      <w:r w:rsidRPr="006236F2">
        <w:rPr>
          <w:sz w:val="24"/>
          <w:szCs w:val="24"/>
          <w:lang w:val="en-US"/>
        </w:rPr>
        <w:t xml:space="preserve"> was sampled and known amounts of DMF and D</w:t>
      </w:r>
      <w:r w:rsidRPr="006236F2">
        <w:rPr>
          <w:sz w:val="24"/>
          <w:szCs w:val="24"/>
          <w:vertAlign w:val="subscript"/>
          <w:lang w:val="en-US"/>
        </w:rPr>
        <w:t>2</w:t>
      </w:r>
      <w:r w:rsidRPr="006236F2">
        <w:rPr>
          <w:sz w:val="24"/>
          <w:szCs w:val="24"/>
          <w:lang w:val="en-US"/>
        </w:rPr>
        <w:t xml:space="preserve">O were added, respectively as the external standard and the locking solvent. The </w:t>
      </w:r>
      <w:r w:rsidRPr="006236F2">
        <w:rPr>
          <w:sz w:val="24"/>
          <w:szCs w:val="24"/>
          <w:vertAlign w:val="superscript"/>
          <w:lang w:val="en-US"/>
        </w:rPr>
        <w:t>1</w:t>
      </w:r>
      <w:r w:rsidRPr="006236F2">
        <w:rPr>
          <w:sz w:val="24"/>
          <w:szCs w:val="24"/>
          <w:lang w:val="en-US"/>
        </w:rPr>
        <w:t xml:space="preserve">H-NMR spectrum was acquired using a customized water suppression sequence, allowing for the minimization of the aqueous electrolyte signal. </w:t>
      </w:r>
      <w:proofErr w:type="spellStart"/>
      <w:r w:rsidRPr="006236F2">
        <w:rPr>
          <w:sz w:val="24"/>
          <w:szCs w:val="24"/>
          <w:lang w:val="en-US"/>
        </w:rPr>
        <w:t>Formate</w:t>
      </w:r>
      <w:proofErr w:type="spellEnd"/>
      <w:r w:rsidRPr="006236F2">
        <w:rPr>
          <w:sz w:val="24"/>
          <w:szCs w:val="24"/>
          <w:lang w:val="en-US"/>
        </w:rPr>
        <w:t xml:space="preserve"> was easily identified as the singlet peak at 8.3 ppm, and quantified by a comparative integration with the DMF peaks. </w:t>
      </w:r>
    </w:p>
    <w:p w14:paraId="7416441F" w14:textId="77777777" w:rsidR="00740996" w:rsidRPr="006236F2" w:rsidRDefault="00740996" w:rsidP="00740996">
      <w:pPr>
        <w:spacing w:after="0" w:line="360" w:lineRule="auto"/>
        <w:ind w:left="360"/>
        <w:jc w:val="both"/>
        <w:rPr>
          <w:sz w:val="24"/>
          <w:szCs w:val="24"/>
          <w:lang w:val="en-US"/>
        </w:rPr>
      </w:pPr>
      <w:r w:rsidRPr="006236F2">
        <w:rPr>
          <w:sz w:val="24"/>
          <w:szCs w:val="24"/>
          <w:lang w:val="en-US"/>
        </w:rPr>
        <w:t xml:space="preserve">For all the products, the Faradic efficiency at the different applied biases could be calculated as follows: </w:t>
      </w:r>
    </w:p>
    <w:p w14:paraId="154045B0" w14:textId="77777777" w:rsidR="00740996" w:rsidRPr="006236F2" w:rsidRDefault="00740996" w:rsidP="00740996">
      <w:pPr>
        <w:spacing w:after="0" w:line="360" w:lineRule="auto"/>
        <w:ind w:left="360"/>
        <w:jc w:val="both"/>
        <w:rPr>
          <w:sz w:val="24"/>
          <w:szCs w:val="24"/>
          <w:lang w:val="en-US"/>
        </w:rPr>
      </w:pPr>
      <m:oMathPara>
        <m:oMath>
          <m:r>
            <w:rPr>
              <w:rFonts w:ascii="Cambria Math" w:hAnsi="Cambria Math"/>
              <w:sz w:val="24"/>
              <w:szCs w:val="24"/>
            </w:rPr>
            <m:t xml:space="preserve">FE= </m:t>
          </m:r>
          <m:f>
            <m:fPr>
              <m:ctrlPr>
                <w:rPr>
                  <w:rFonts w:ascii="Cambria Math" w:hAnsi="Cambria Math"/>
                  <w:i/>
                  <w:sz w:val="24"/>
                  <w:szCs w:val="24"/>
                </w:rPr>
              </m:ctrlPr>
            </m:fPr>
            <m:num>
              <m:r>
                <w:rPr>
                  <w:rFonts w:ascii="Cambria Math" w:hAnsi="Cambria Math"/>
                  <w:sz w:val="24"/>
                  <w:szCs w:val="24"/>
                </w:rPr>
                <m:t xml:space="preserve">   n∙F ∙mol  </m:t>
              </m:r>
            </m:num>
            <m:den>
              <m:r>
                <w:rPr>
                  <w:rFonts w:ascii="Cambria Math" w:hAnsi="Cambria Math"/>
                  <w:sz w:val="24"/>
                  <w:szCs w:val="24"/>
                </w:rPr>
                <m:t>Qtot</m:t>
              </m:r>
            </m:den>
          </m:f>
          <m:r>
            <w:rPr>
              <w:rFonts w:ascii="Cambria Math" w:hAnsi="Cambria Math"/>
              <w:sz w:val="24"/>
              <w:szCs w:val="24"/>
            </w:rPr>
            <m:t xml:space="preserve"> %</m:t>
          </m:r>
        </m:oMath>
      </m:oMathPara>
    </w:p>
    <w:p w14:paraId="6196530B" w14:textId="706D392A" w:rsidR="00740996" w:rsidRPr="006236F2" w:rsidRDefault="00740996" w:rsidP="00740996">
      <w:pPr>
        <w:tabs>
          <w:tab w:val="left" w:pos="4200"/>
        </w:tabs>
        <w:spacing w:after="120" w:line="360" w:lineRule="auto"/>
        <w:ind w:left="360"/>
        <w:jc w:val="both"/>
        <w:rPr>
          <w:sz w:val="24"/>
          <w:szCs w:val="24"/>
          <w:lang w:val="en-GB"/>
        </w:rPr>
      </w:pPr>
      <w:r w:rsidRPr="006236F2">
        <w:rPr>
          <w:sz w:val="24"/>
          <w:szCs w:val="24"/>
          <w:lang w:val="en-GB"/>
        </w:rPr>
        <w:lastRenderedPageBreak/>
        <w:t xml:space="preserve">being </w:t>
      </w:r>
      <w:proofErr w:type="spellStart"/>
      <w:r w:rsidRPr="006236F2">
        <w:rPr>
          <w:sz w:val="24"/>
          <w:szCs w:val="24"/>
          <w:lang w:val="en-GB"/>
        </w:rPr>
        <w:t>mol</w:t>
      </w:r>
      <w:proofErr w:type="spellEnd"/>
      <w:r w:rsidRPr="006236F2">
        <w:rPr>
          <w:sz w:val="24"/>
          <w:szCs w:val="24"/>
          <w:lang w:val="en-GB"/>
        </w:rPr>
        <w:t xml:space="preserve"> the amount of product (determined as described above); n the number of electrons involved in the reduction reaction; F the Faraday constant; and </w:t>
      </w:r>
      <w:proofErr w:type="spellStart"/>
      <w:r w:rsidRPr="006236F2">
        <w:rPr>
          <w:sz w:val="24"/>
          <w:szCs w:val="24"/>
          <w:lang w:val="en-GB"/>
        </w:rPr>
        <w:t>Q</w:t>
      </w:r>
      <w:r w:rsidRPr="006236F2">
        <w:rPr>
          <w:sz w:val="24"/>
          <w:szCs w:val="24"/>
          <w:vertAlign w:val="subscript"/>
          <w:lang w:val="en-GB"/>
        </w:rPr>
        <w:t>tot</w:t>
      </w:r>
      <w:proofErr w:type="spellEnd"/>
      <w:r w:rsidRPr="006236F2">
        <w:rPr>
          <w:sz w:val="24"/>
          <w:szCs w:val="24"/>
          <w:lang w:val="en-GB"/>
        </w:rPr>
        <w:t xml:space="preserve"> the total amount of charge passed at the interface during the pulsed bulk electrolyses experiments, obtained from the integration of the </w:t>
      </w:r>
      <w:proofErr w:type="spellStart"/>
      <w:r w:rsidRPr="006236F2">
        <w:rPr>
          <w:sz w:val="24"/>
          <w:szCs w:val="24"/>
          <w:lang w:val="en-GB"/>
        </w:rPr>
        <w:t>chronoamperometric</w:t>
      </w:r>
      <w:proofErr w:type="spellEnd"/>
      <w:r w:rsidRPr="006236F2">
        <w:rPr>
          <w:sz w:val="24"/>
          <w:szCs w:val="24"/>
          <w:lang w:val="en-GB"/>
        </w:rPr>
        <w:t xml:space="preserve"> curve over time. </w:t>
      </w:r>
    </w:p>
    <w:p w14:paraId="7C746C6E" w14:textId="77777777" w:rsidR="00C53866" w:rsidRPr="006236F2" w:rsidRDefault="00C53866" w:rsidP="00C31E83">
      <w:pPr>
        <w:spacing w:after="0" w:line="360" w:lineRule="auto"/>
        <w:jc w:val="both"/>
        <w:outlineLvl w:val="0"/>
        <w:rPr>
          <w:b/>
          <w:sz w:val="24"/>
          <w:szCs w:val="24"/>
          <w:lang w:val="en-US"/>
        </w:rPr>
      </w:pPr>
    </w:p>
    <w:p w14:paraId="0D774269" w14:textId="5F282293" w:rsidR="00FC6AB2" w:rsidRPr="006236F2" w:rsidRDefault="00FC6AB2" w:rsidP="00D548E4">
      <w:pPr>
        <w:pStyle w:val="Paragrafoelenco"/>
        <w:numPr>
          <w:ilvl w:val="0"/>
          <w:numId w:val="8"/>
        </w:numPr>
        <w:spacing w:after="0" w:line="360" w:lineRule="auto"/>
        <w:ind w:left="426" w:hanging="426"/>
        <w:jc w:val="both"/>
        <w:outlineLvl w:val="0"/>
        <w:rPr>
          <w:b/>
          <w:sz w:val="24"/>
          <w:szCs w:val="24"/>
          <w:lang w:val="en-US"/>
        </w:rPr>
      </w:pPr>
      <w:r w:rsidRPr="006236F2">
        <w:rPr>
          <w:b/>
          <w:sz w:val="24"/>
          <w:szCs w:val="24"/>
          <w:lang w:val="en-US"/>
        </w:rPr>
        <w:t>Results and Discussion</w:t>
      </w:r>
    </w:p>
    <w:p w14:paraId="386EAF04" w14:textId="0361BDE1" w:rsidR="00D708B3" w:rsidRPr="006236F2" w:rsidRDefault="00D470F7" w:rsidP="00A31854">
      <w:pPr>
        <w:spacing w:after="0" w:line="360" w:lineRule="auto"/>
        <w:jc w:val="both"/>
        <w:outlineLvl w:val="0"/>
        <w:rPr>
          <w:sz w:val="24"/>
          <w:szCs w:val="24"/>
          <w:lang w:val="en-US"/>
        </w:rPr>
      </w:pPr>
      <w:r w:rsidRPr="006236F2">
        <w:rPr>
          <w:b/>
          <w:sz w:val="24"/>
          <w:szCs w:val="24"/>
          <w:lang w:val="en-US"/>
        </w:rPr>
        <w:t xml:space="preserve">3.1. </w:t>
      </w:r>
      <w:r w:rsidR="003B4505" w:rsidRPr="006236F2">
        <w:rPr>
          <w:b/>
          <w:sz w:val="24"/>
          <w:szCs w:val="24"/>
          <w:lang w:val="en-US"/>
        </w:rPr>
        <w:t>S</w:t>
      </w:r>
      <w:r w:rsidR="00E86D26" w:rsidRPr="006236F2">
        <w:rPr>
          <w:b/>
          <w:sz w:val="24"/>
          <w:szCs w:val="24"/>
          <w:lang w:val="en-US"/>
        </w:rPr>
        <w:t>ynthesis and characterization</w:t>
      </w:r>
      <w:r w:rsidR="003B4505" w:rsidRPr="006236F2">
        <w:rPr>
          <w:b/>
          <w:sz w:val="24"/>
          <w:szCs w:val="24"/>
          <w:lang w:val="en-US"/>
        </w:rPr>
        <w:t xml:space="preserve"> of the Au nanostructures</w:t>
      </w:r>
      <w:r w:rsidRPr="006236F2">
        <w:rPr>
          <w:b/>
          <w:sz w:val="24"/>
          <w:szCs w:val="24"/>
          <w:lang w:val="en-US"/>
        </w:rPr>
        <w:t>.</w:t>
      </w:r>
      <w:r w:rsidRPr="006236F2">
        <w:rPr>
          <w:sz w:val="24"/>
          <w:szCs w:val="24"/>
          <w:lang w:val="en-US"/>
        </w:rPr>
        <w:t xml:space="preserve"> </w:t>
      </w:r>
      <w:r w:rsidR="00EA1508" w:rsidRPr="006236F2">
        <w:rPr>
          <w:sz w:val="24"/>
          <w:szCs w:val="24"/>
          <w:lang w:val="en-US"/>
        </w:rPr>
        <w:t xml:space="preserve">The </w:t>
      </w:r>
      <w:r w:rsidR="00D610D3" w:rsidRPr="006236F2">
        <w:rPr>
          <w:sz w:val="24"/>
          <w:szCs w:val="24"/>
          <w:lang w:val="en-US"/>
        </w:rPr>
        <w:t>nano</w:t>
      </w:r>
      <w:r w:rsidR="00353B80" w:rsidRPr="006236F2">
        <w:rPr>
          <w:sz w:val="24"/>
          <w:szCs w:val="24"/>
          <w:lang w:val="en-US"/>
        </w:rPr>
        <w:t>structured</w:t>
      </w:r>
      <w:r w:rsidR="007D04F0" w:rsidRPr="006236F2">
        <w:rPr>
          <w:sz w:val="24"/>
          <w:szCs w:val="24"/>
          <w:lang w:val="en-US"/>
        </w:rPr>
        <w:t xml:space="preserve"> </w:t>
      </w:r>
      <w:r w:rsidR="00D610D3" w:rsidRPr="006236F2">
        <w:rPr>
          <w:sz w:val="24"/>
          <w:szCs w:val="24"/>
          <w:lang w:val="en-US"/>
        </w:rPr>
        <w:t>Au cathodes</w:t>
      </w:r>
      <w:r w:rsidR="00EA1508" w:rsidRPr="006236F2">
        <w:rPr>
          <w:sz w:val="24"/>
          <w:szCs w:val="24"/>
          <w:lang w:val="en-US"/>
        </w:rPr>
        <w:t xml:space="preserve"> </w:t>
      </w:r>
      <w:r w:rsidR="00972686" w:rsidRPr="006236F2">
        <w:rPr>
          <w:sz w:val="24"/>
          <w:szCs w:val="24"/>
          <w:lang w:val="en-US"/>
        </w:rPr>
        <w:t>were</w:t>
      </w:r>
      <w:r w:rsidR="00EA1508" w:rsidRPr="006236F2">
        <w:rPr>
          <w:sz w:val="24"/>
          <w:szCs w:val="24"/>
          <w:lang w:val="en-US"/>
        </w:rPr>
        <w:t xml:space="preserve"> </w:t>
      </w:r>
      <w:r w:rsidR="00D610D3" w:rsidRPr="006236F2">
        <w:rPr>
          <w:sz w:val="24"/>
          <w:szCs w:val="24"/>
          <w:lang w:val="en-US"/>
        </w:rPr>
        <w:t xml:space="preserve">deposited </w:t>
      </w:r>
      <w:r w:rsidR="00F63530" w:rsidRPr="006236F2">
        <w:rPr>
          <w:sz w:val="24"/>
          <w:szCs w:val="24"/>
          <w:lang w:val="en-US"/>
        </w:rPr>
        <w:t>by means of pulsed laser deposition</w:t>
      </w:r>
      <w:r w:rsidR="00FA0243" w:rsidRPr="006236F2">
        <w:rPr>
          <w:sz w:val="24"/>
          <w:szCs w:val="24"/>
          <w:lang w:val="en-US"/>
        </w:rPr>
        <w:t xml:space="preserve"> (PLD)</w:t>
      </w:r>
      <w:r w:rsidR="00F63530" w:rsidRPr="006236F2">
        <w:rPr>
          <w:sz w:val="24"/>
          <w:szCs w:val="24"/>
          <w:lang w:val="en-US"/>
        </w:rPr>
        <w:t xml:space="preserve"> </w:t>
      </w:r>
      <w:r w:rsidR="00EF72A1" w:rsidRPr="006236F2">
        <w:rPr>
          <w:sz w:val="24"/>
          <w:szCs w:val="24"/>
          <w:lang w:val="en-US"/>
        </w:rPr>
        <w:t>on</w:t>
      </w:r>
      <w:r w:rsidR="00D610D3" w:rsidRPr="006236F2">
        <w:rPr>
          <w:sz w:val="24"/>
          <w:szCs w:val="24"/>
          <w:lang w:val="en-US"/>
        </w:rPr>
        <w:t xml:space="preserve"> FTO substrates covered with a thin (5 nm) Cr adhesion layer</w:t>
      </w:r>
      <w:r w:rsidR="005D6930" w:rsidRPr="006236F2">
        <w:rPr>
          <w:sz w:val="24"/>
          <w:szCs w:val="24"/>
          <w:lang w:val="en-US"/>
        </w:rPr>
        <w:t xml:space="preserve"> prepared by thermal evaporation.</w:t>
      </w:r>
      <w:r w:rsidR="00E4358C" w:rsidRPr="006236F2">
        <w:rPr>
          <w:sz w:val="24"/>
          <w:szCs w:val="24"/>
          <w:lang w:val="en-US"/>
        </w:rPr>
        <w:t xml:space="preserve"> </w:t>
      </w:r>
      <w:r w:rsidR="007C79F0" w:rsidRPr="006236F2">
        <w:rPr>
          <w:sz w:val="24"/>
          <w:szCs w:val="24"/>
          <w:lang w:val="en-US"/>
        </w:rPr>
        <w:t>Figure 1</w:t>
      </w:r>
      <w:r w:rsidR="00646497" w:rsidRPr="006236F2">
        <w:rPr>
          <w:sz w:val="24"/>
          <w:szCs w:val="24"/>
          <w:lang w:val="en-US"/>
        </w:rPr>
        <w:t xml:space="preserve"> </w:t>
      </w:r>
      <w:r w:rsidR="003C7CE1" w:rsidRPr="006236F2">
        <w:rPr>
          <w:sz w:val="24"/>
          <w:szCs w:val="24"/>
          <w:lang w:val="en-US"/>
        </w:rPr>
        <w:t>show</w:t>
      </w:r>
      <w:r w:rsidR="007C79F0" w:rsidRPr="006236F2">
        <w:rPr>
          <w:sz w:val="24"/>
          <w:szCs w:val="24"/>
          <w:lang w:val="en-US"/>
        </w:rPr>
        <w:t>s</w:t>
      </w:r>
      <w:r w:rsidR="007F3C4B" w:rsidRPr="006236F2">
        <w:rPr>
          <w:sz w:val="24"/>
          <w:szCs w:val="24"/>
          <w:lang w:val="en-US"/>
        </w:rPr>
        <w:t xml:space="preserve"> </w:t>
      </w:r>
      <w:r w:rsidR="00972686" w:rsidRPr="006236F2">
        <w:rPr>
          <w:sz w:val="24"/>
          <w:szCs w:val="24"/>
          <w:lang w:val="en-US"/>
        </w:rPr>
        <w:t xml:space="preserve">the </w:t>
      </w:r>
      <w:r w:rsidR="007A6E24" w:rsidRPr="006236F2">
        <w:rPr>
          <w:sz w:val="24"/>
          <w:szCs w:val="24"/>
          <w:lang w:val="en-US"/>
        </w:rPr>
        <w:t>cross-section</w:t>
      </w:r>
      <w:r w:rsidR="007C79F0" w:rsidRPr="006236F2">
        <w:rPr>
          <w:sz w:val="24"/>
          <w:szCs w:val="24"/>
          <w:lang w:val="en-US"/>
        </w:rPr>
        <w:t>al</w:t>
      </w:r>
      <w:r w:rsidR="007A6E24" w:rsidRPr="006236F2">
        <w:rPr>
          <w:sz w:val="24"/>
          <w:szCs w:val="24"/>
          <w:lang w:val="en-US"/>
        </w:rPr>
        <w:t xml:space="preserve"> and top</w:t>
      </w:r>
      <w:r w:rsidR="00ED6DD1" w:rsidRPr="006236F2">
        <w:rPr>
          <w:sz w:val="24"/>
          <w:szCs w:val="24"/>
          <w:lang w:val="en-US"/>
        </w:rPr>
        <w:t>-view</w:t>
      </w:r>
      <w:r w:rsidR="003C7CE1" w:rsidRPr="006236F2">
        <w:rPr>
          <w:sz w:val="24"/>
          <w:szCs w:val="24"/>
          <w:lang w:val="en-US"/>
        </w:rPr>
        <w:t xml:space="preserve"> </w:t>
      </w:r>
      <w:r w:rsidR="007C79F0" w:rsidRPr="006236F2">
        <w:rPr>
          <w:sz w:val="24"/>
          <w:szCs w:val="24"/>
          <w:lang w:val="en-US"/>
        </w:rPr>
        <w:t xml:space="preserve">SEM </w:t>
      </w:r>
      <w:r w:rsidR="003C7CE1" w:rsidRPr="006236F2">
        <w:rPr>
          <w:sz w:val="24"/>
          <w:szCs w:val="24"/>
          <w:lang w:val="en-US"/>
        </w:rPr>
        <w:t>images</w:t>
      </w:r>
      <w:r w:rsidR="00ED6DD1" w:rsidRPr="006236F2">
        <w:rPr>
          <w:sz w:val="24"/>
          <w:szCs w:val="24"/>
          <w:lang w:val="en-US"/>
        </w:rPr>
        <w:t xml:space="preserve"> of Au films deposited at 100 </w:t>
      </w:r>
      <w:r w:rsidR="008A1D8B" w:rsidRPr="006236F2">
        <w:rPr>
          <w:sz w:val="24"/>
          <w:szCs w:val="24"/>
          <w:lang w:val="en-US"/>
        </w:rPr>
        <w:t xml:space="preserve">and 1000 Pa </w:t>
      </w:r>
      <w:r w:rsidR="00ED6DD1" w:rsidRPr="006236F2">
        <w:rPr>
          <w:sz w:val="24"/>
          <w:szCs w:val="24"/>
          <w:lang w:val="en-US"/>
        </w:rPr>
        <w:t xml:space="preserve">of </w:t>
      </w:r>
      <w:proofErr w:type="spellStart"/>
      <w:r w:rsidR="00ED6DD1" w:rsidRPr="006236F2">
        <w:rPr>
          <w:sz w:val="24"/>
          <w:szCs w:val="24"/>
          <w:lang w:val="en-US"/>
        </w:rPr>
        <w:t>Ar</w:t>
      </w:r>
      <w:proofErr w:type="spellEnd"/>
      <w:r w:rsidR="008A1D8B" w:rsidRPr="006236F2">
        <w:rPr>
          <w:sz w:val="24"/>
          <w:szCs w:val="24"/>
          <w:lang w:val="en-US"/>
        </w:rPr>
        <w:t xml:space="preserve">, </w:t>
      </w:r>
      <w:r w:rsidR="00606EE8" w:rsidRPr="006236F2">
        <w:rPr>
          <w:sz w:val="24"/>
          <w:szCs w:val="24"/>
          <w:lang w:val="en-US"/>
        </w:rPr>
        <w:t>highlight</w:t>
      </w:r>
      <w:r w:rsidR="00826DDB" w:rsidRPr="006236F2">
        <w:rPr>
          <w:sz w:val="24"/>
          <w:szCs w:val="24"/>
          <w:lang w:val="en-US"/>
        </w:rPr>
        <w:t>ing</w:t>
      </w:r>
      <w:r w:rsidR="00606EE8" w:rsidRPr="006236F2">
        <w:rPr>
          <w:sz w:val="24"/>
          <w:szCs w:val="24"/>
          <w:lang w:val="en-US"/>
        </w:rPr>
        <w:t xml:space="preserve"> </w:t>
      </w:r>
      <w:r w:rsidR="007C79F0" w:rsidRPr="006236F2">
        <w:rPr>
          <w:sz w:val="24"/>
          <w:szCs w:val="24"/>
          <w:lang w:val="en-US"/>
        </w:rPr>
        <w:t xml:space="preserve">their different </w:t>
      </w:r>
      <w:r w:rsidR="006B1AA6" w:rsidRPr="006236F2">
        <w:rPr>
          <w:sz w:val="24"/>
          <w:szCs w:val="24"/>
          <w:lang w:val="en-US"/>
        </w:rPr>
        <w:t>morphology</w:t>
      </w:r>
      <w:r w:rsidR="005139F0" w:rsidRPr="006236F2">
        <w:rPr>
          <w:sz w:val="24"/>
          <w:szCs w:val="24"/>
          <w:lang w:val="en-US"/>
        </w:rPr>
        <w:t xml:space="preserve"> as a function o</w:t>
      </w:r>
      <w:r w:rsidR="00D77B22" w:rsidRPr="006236F2">
        <w:rPr>
          <w:sz w:val="24"/>
          <w:szCs w:val="24"/>
          <w:lang w:val="en-US"/>
        </w:rPr>
        <w:t>f</w:t>
      </w:r>
      <w:r w:rsidR="005139F0" w:rsidRPr="006236F2">
        <w:rPr>
          <w:sz w:val="24"/>
          <w:szCs w:val="24"/>
          <w:lang w:val="en-US"/>
        </w:rPr>
        <w:t xml:space="preserve"> </w:t>
      </w:r>
      <w:r w:rsidR="00972686" w:rsidRPr="006236F2">
        <w:rPr>
          <w:sz w:val="24"/>
          <w:szCs w:val="24"/>
          <w:lang w:val="en-US"/>
        </w:rPr>
        <w:t xml:space="preserve">the </w:t>
      </w:r>
      <w:r w:rsidR="00BA4CE8" w:rsidRPr="006236F2">
        <w:rPr>
          <w:sz w:val="24"/>
          <w:szCs w:val="24"/>
          <w:lang w:val="en-US"/>
        </w:rPr>
        <w:t>background deposition pressure</w:t>
      </w:r>
      <w:r w:rsidR="004A496E" w:rsidRPr="006236F2">
        <w:rPr>
          <w:sz w:val="24"/>
          <w:szCs w:val="24"/>
          <w:lang w:val="en-US"/>
        </w:rPr>
        <w:t xml:space="preserve">. Indeed, </w:t>
      </w:r>
      <w:r w:rsidR="00972686" w:rsidRPr="006236F2">
        <w:rPr>
          <w:sz w:val="24"/>
          <w:szCs w:val="24"/>
          <w:lang w:val="en-US"/>
        </w:rPr>
        <w:t xml:space="preserve">the </w:t>
      </w:r>
      <w:r w:rsidR="00F41121" w:rsidRPr="006236F2">
        <w:rPr>
          <w:sz w:val="24"/>
          <w:szCs w:val="24"/>
          <w:lang w:val="en-US"/>
        </w:rPr>
        <w:t>Au film deposited a</w:t>
      </w:r>
      <w:r w:rsidR="006455D7" w:rsidRPr="006236F2">
        <w:rPr>
          <w:sz w:val="24"/>
          <w:szCs w:val="24"/>
          <w:lang w:val="en-US"/>
        </w:rPr>
        <w:t>t 100 Pa show</w:t>
      </w:r>
      <w:r w:rsidR="00D77B22" w:rsidRPr="006236F2">
        <w:rPr>
          <w:sz w:val="24"/>
          <w:szCs w:val="24"/>
          <w:lang w:val="en-US"/>
        </w:rPr>
        <w:t>s</w:t>
      </w:r>
      <w:r w:rsidR="006455D7" w:rsidRPr="006236F2">
        <w:rPr>
          <w:sz w:val="24"/>
          <w:szCs w:val="24"/>
          <w:lang w:val="en-US"/>
        </w:rPr>
        <w:t xml:space="preserve"> a columnar structure </w:t>
      </w:r>
      <w:r w:rsidR="001E6FBF" w:rsidRPr="006236F2">
        <w:rPr>
          <w:sz w:val="24"/>
          <w:szCs w:val="24"/>
          <w:lang w:val="en-US"/>
        </w:rPr>
        <w:t xml:space="preserve">for </w:t>
      </w:r>
      <w:r w:rsidR="00972686" w:rsidRPr="006236F2">
        <w:rPr>
          <w:sz w:val="24"/>
          <w:szCs w:val="24"/>
          <w:lang w:val="en-US"/>
        </w:rPr>
        <w:t>its</w:t>
      </w:r>
      <w:r w:rsidR="001E6FBF" w:rsidRPr="006236F2">
        <w:rPr>
          <w:sz w:val="24"/>
          <w:szCs w:val="24"/>
          <w:lang w:val="en-US"/>
        </w:rPr>
        <w:t xml:space="preserve"> whole thicknes</w:t>
      </w:r>
      <w:r w:rsidR="00030473" w:rsidRPr="006236F2">
        <w:rPr>
          <w:sz w:val="24"/>
          <w:szCs w:val="24"/>
          <w:lang w:val="en-US"/>
        </w:rPr>
        <w:t>s</w:t>
      </w:r>
      <w:r w:rsidR="00826DDB" w:rsidRPr="006236F2">
        <w:rPr>
          <w:sz w:val="24"/>
          <w:szCs w:val="24"/>
          <w:lang w:val="en-US"/>
        </w:rPr>
        <w:t xml:space="preserve"> (Figures 1a and 1b)</w:t>
      </w:r>
      <w:r w:rsidR="008B7DED" w:rsidRPr="006236F2">
        <w:rPr>
          <w:sz w:val="24"/>
          <w:szCs w:val="24"/>
          <w:lang w:val="en-US"/>
        </w:rPr>
        <w:t>; on the other hand,</w:t>
      </w:r>
      <w:r w:rsidR="00AA3B03" w:rsidRPr="006236F2">
        <w:rPr>
          <w:sz w:val="24"/>
          <w:szCs w:val="24"/>
          <w:lang w:val="en-US"/>
        </w:rPr>
        <w:t xml:space="preserve"> </w:t>
      </w:r>
      <w:r w:rsidR="00972686" w:rsidRPr="006236F2">
        <w:rPr>
          <w:sz w:val="24"/>
          <w:szCs w:val="24"/>
          <w:lang w:val="en-US"/>
        </w:rPr>
        <w:t xml:space="preserve">the </w:t>
      </w:r>
      <w:r w:rsidR="00AA3B03" w:rsidRPr="006236F2">
        <w:rPr>
          <w:sz w:val="24"/>
          <w:szCs w:val="24"/>
          <w:lang w:val="en-US"/>
        </w:rPr>
        <w:t xml:space="preserve">Au film deposited at 1000 Pa </w:t>
      </w:r>
      <w:r w:rsidR="00D900F4" w:rsidRPr="006236F2">
        <w:rPr>
          <w:sz w:val="24"/>
          <w:szCs w:val="24"/>
          <w:lang w:val="en-US"/>
        </w:rPr>
        <w:t>exhibit</w:t>
      </w:r>
      <w:r w:rsidR="00D156D6" w:rsidRPr="006236F2">
        <w:rPr>
          <w:sz w:val="24"/>
          <w:szCs w:val="24"/>
          <w:lang w:val="en-US"/>
        </w:rPr>
        <w:t>s</w:t>
      </w:r>
      <w:r w:rsidR="00D900F4" w:rsidRPr="006236F2">
        <w:rPr>
          <w:sz w:val="24"/>
          <w:szCs w:val="24"/>
          <w:lang w:val="en-US"/>
        </w:rPr>
        <w:t xml:space="preserve"> a </w:t>
      </w:r>
      <w:r w:rsidR="008F1B58" w:rsidRPr="006236F2">
        <w:rPr>
          <w:sz w:val="24"/>
          <w:szCs w:val="24"/>
          <w:lang w:val="en-US"/>
        </w:rPr>
        <w:t>columnar</w:t>
      </w:r>
      <w:r w:rsidR="00D900F4" w:rsidRPr="006236F2">
        <w:rPr>
          <w:sz w:val="24"/>
          <w:szCs w:val="24"/>
          <w:lang w:val="en-US"/>
        </w:rPr>
        <w:t>-like structure</w:t>
      </w:r>
      <w:r w:rsidR="00A241BF" w:rsidRPr="006236F2">
        <w:rPr>
          <w:sz w:val="24"/>
          <w:szCs w:val="24"/>
          <w:lang w:val="en-US"/>
        </w:rPr>
        <w:t xml:space="preserve"> </w:t>
      </w:r>
      <w:r w:rsidR="00F72F34" w:rsidRPr="006236F2">
        <w:rPr>
          <w:sz w:val="24"/>
          <w:szCs w:val="24"/>
          <w:lang w:val="en-US"/>
        </w:rPr>
        <w:t xml:space="preserve">only </w:t>
      </w:r>
      <w:r w:rsidR="002904D1" w:rsidRPr="006236F2">
        <w:rPr>
          <w:sz w:val="24"/>
          <w:szCs w:val="24"/>
          <w:lang w:val="en-US"/>
        </w:rPr>
        <w:t xml:space="preserve">for </w:t>
      </w:r>
      <w:r w:rsidR="00871293" w:rsidRPr="006236F2">
        <w:rPr>
          <w:sz w:val="24"/>
          <w:szCs w:val="24"/>
          <w:lang w:val="en-US"/>
        </w:rPr>
        <w:t>a</w:t>
      </w:r>
      <w:r w:rsidR="00024F15" w:rsidRPr="006236F2">
        <w:rPr>
          <w:sz w:val="24"/>
          <w:szCs w:val="24"/>
          <w:lang w:val="en-US"/>
        </w:rPr>
        <w:t xml:space="preserve"> bottom</w:t>
      </w:r>
      <w:r w:rsidR="00871293" w:rsidRPr="006236F2">
        <w:rPr>
          <w:sz w:val="24"/>
          <w:szCs w:val="24"/>
          <w:lang w:val="en-US"/>
        </w:rPr>
        <w:t xml:space="preserve"> </w:t>
      </w:r>
      <w:r w:rsidR="00871293" w:rsidRPr="006236F2">
        <w:rPr>
          <w:sz w:val="24"/>
          <w:szCs w:val="24"/>
          <w:lang w:val="en-US"/>
        </w:rPr>
        <w:sym w:font="Symbol" w:char="F07E"/>
      </w:r>
      <w:r w:rsidR="008B2470" w:rsidRPr="006236F2">
        <w:rPr>
          <w:sz w:val="24"/>
          <w:szCs w:val="24"/>
          <w:lang w:val="en-US"/>
        </w:rPr>
        <w:t>80 nm</w:t>
      </w:r>
      <w:r w:rsidR="002215A0" w:rsidRPr="006236F2">
        <w:rPr>
          <w:sz w:val="24"/>
          <w:szCs w:val="24"/>
          <w:lang w:val="en-US"/>
        </w:rPr>
        <w:t>-thick layer</w:t>
      </w:r>
      <w:r w:rsidR="002904D1" w:rsidRPr="006236F2">
        <w:rPr>
          <w:sz w:val="24"/>
          <w:szCs w:val="24"/>
          <w:lang w:val="en-US"/>
        </w:rPr>
        <w:t xml:space="preserve"> </w:t>
      </w:r>
      <w:r w:rsidR="00626631" w:rsidRPr="006236F2">
        <w:rPr>
          <w:sz w:val="24"/>
          <w:szCs w:val="24"/>
          <w:lang w:val="en-US"/>
        </w:rPr>
        <w:t>in contact</w:t>
      </w:r>
      <w:r w:rsidR="00EA1E33" w:rsidRPr="006236F2">
        <w:rPr>
          <w:sz w:val="24"/>
          <w:szCs w:val="24"/>
          <w:lang w:val="en-US"/>
        </w:rPr>
        <w:t xml:space="preserve"> with</w:t>
      </w:r>
      <w:r w:rsidR="002904D1" w:rsidRPr="006236F2">
        <w:rPr>
          <w:sz w:val="24"/>
          <w:szCs w:val="24"/>
          <w:lang w:val="en-US"/>
        </w:rPr>
        <w:t xml:space="preserve"> the substrate</w:t>
      </w:r>
      <w:r w:rsidR="00626631" w:rsidRPr="006236F2">
        <w:rPr>
          <w:sz w:val="24"/>
          <w:szCs w:val="24"/>
          <w:lang w:val="en-US"/>
        </w:rPr>
        <w:t>,</w:t>
      </w:r>
      <w:r w:rsidR="00EA1E33" w:rsidRPr="006236F2">
        <w:rPr>
          <w:sz w:val="24"/>
          <w:szCs w:val="24"/>
          <w:lang w:val="en-US"/>
        </w:rPr>
        <w:t xml:space="preserve"> </w:t>
      </w:r>
      <w:r w:rsidR="00FF2FB7" w:rsidRPr="006236F2">
        <w:rPr>
          <w:sz w:val="24"/>
          <w:szCs w:val="24"/>
          <w:lang w:val="en-US"/>
        </w:rPr>
        <w:t xml:space="preserve">while </w:t>
      </w:r>
      <w:r w:rsidR="00E43E44" w:rsidRPr="006236F2">
        <w:rPr>
          <w:sz w:val="24"/>
          <w:szCs w:val="24"/>
          <w:lang w:val="en-US"/>
        </w:rPr>
        <w:t xml:space="preserve">the main structure </w:t>
      </w:r>
      <w:r w:rsidR="00AF7EEA" w:rsidRPr="006236F2">
        <w:rPr>
          <w:sz w:val="24"/>
          <w:szCs w:val="24"/>
          <w:lang w:val="en-US"/>
        </w:rPr>
        <w:t xml:space="preserve">consists </w:t>
      </w:r>
      <w:r w:rsidR="00972686" w:rsidRPr="006236F2">
        <w:rPr>
          <w:sz w:val="24"/>
          <w:szCs w:val="24"/>
          <w:lang w:val="en-US"/>
        </w:rPr>
        <w:t xml:space="preserve">of </w:t>
      </w:r>
      <w:r w:rsidR="00E43E44" w:rsidRPr="006236F2">
        <w:rPr>
          <w:sz w:val="24"/>
          <w:szCs w:val="24"/>
          <w:lang w:val="en-US"/>
        </w:rPr>
        <w:t xml:space="preserve">a </w:t>
      </w:r>
      <w:r w:rsidR="00024F15" w:rsidRPr="006236F2">
        <w:rPr>
          <w:sz w:val="24"/>
          <w:szCs w:val="24"/>
          <w:lang w:val="en-US"/>
        </w:rPr>
        <w:t xml:space="preserve">non-uniform </w:t>
      </w:r>
      <w:r w:rsidR="00E43E44" w:rsidRPr="006236F2">
        <w:rPr>
          <w:sz w:val="24"/>
          <w:szCs w:val="24"/>
          <w:lang w:val="en-US"/>
        </w:rPr>
        <w:t>f</w:t>
      </w:r>
      <w:r w:rsidR="00EA1E33" w:rsidRPr="006236F2">
        <w:rPr>
          <w:sz w:val="24"/>
          <w:szCs w:val="24"/>
          <w:lang w:val="en-US"/>
        </w:rPr>
        <w:t xml:space="preserve">oam-like </w:t>
      </w:r>
      <w:r w:rsidR="00E43E44" w:rsidRPr="006236F2">
        <w:rPr>
          <w:sz w:val="24"/>
          <w:szCs w:val="24"/>
          <w:lang w:val="en-US"/>
        </w:rPr>
        <w:t>morphology</w:t>
      </w:r>
      <w:r w:rsidR="002215A0" w:rsidRPr="006236F2">
        <w:rPr>
          <w:sz w:val="24"/>
          <w:szCs w:val="24"/>
          <w:lang w:val="en-US"/>
        </w:rPr>
        <w:t xml:space="preserve"> </w:t>
      </w:r>
      <w:r w:rsidR="0015306F" w:rsidRPr="006236F2">
        <w:rPr>
          <w:sz w:val="24"/>
          <w:szCs w:val="24"/>
          <w:lang w:val="en-US"/>
        </w:rPr>
        <w:t>u</w:t>
      </w:r>
      <w:r w:rsidR="00AC68A6" w:rsidRPr="006236F2">
        <w:rPr>
          <w:sz w:val="24"/>
          <w:szCs w:val="24"/>
          <w:lang w:val="en-US"/>
        </w:rPr>
        <w:t>p to</w:t>
      </w:r>
      <w:r w:rsidR="006F71A0" w:rsidRPr="006236F2">
        <w:rPr>
          <w:sz w:val="24"/>
          <w:szCs w:val="24"/>
          <w:lang w:val="en-US"/>
        </w:rPr>
        <w:t xml:space="preserve"> </w:t>
      </w:r>
      <w:r w:rsidR="00871293" w:rsidRPr="006236F2">
        <w:rPr>
          <w:sz w:val="24"/>
          <w:szCs w:val="24"/>
          <w:lang w:val="en-US"/>
        </w:rPr>
        <w:t xml:space="preserve">a </w:t>
      </w:r>
      <w:r w:rsidR="006F71A0" w:rsidRPr="006236F2">
        <w:rPr>
          <w:sz w:val="24"/>
          <w:szCs w:val="24"/>
          <w:lang w:val="en-US"/>
        </w:rPr>
        <w:t>few micrometers</w:t>
      </w:r>
      <w:r w:rsidR="00871293" w:rsidRPr="006236F2">
        <w:rPr>
          <w:sz w:val="24"/>
          <w:szCs w:val="24"/>
          <w:lang w:val="en-US"/>
        </w:rPr>
        <w:t xml:space="preserve"> thick</w:t>
      </w:r>
      <w:r w:rsidR="007C79F0" w:rsidRPr="006236F2">
        <w:rPr>
          <w:sz w:val="24"/>
          <w:szCs w:val="24"/>
          <w:lang w:val="en-US"/>
        </w:rPr>
        <w:t xml:space="preserve"> (Figures 1c and 1d)</w:t>
      </w:r>
      <w:r w:rsidR="00EA1E33" w:rsidRPr="006236F2">
        <w:rPr>
          <w:sz w:val="24"/>
          <w:szCs w:val="24"/>
          <w:lang w:val="en-US"/>
        </w:rPr>
        <w:t>.</w:t>
      </w:r>
      <w:r w:rsidR="00532257" w:rsidRPr="006236F2">
        <w:rPr>
          <w:sz w:val="24"/>
          <w:szCs w:val="24"/>
          <w:lang w:val="en-US"/>
        </w:rPr>
        <w:t xml:space="preserve"> </w:t>
      </w:r>
      <w:r w:rsidR="00343B81" w:rsidRPr="006236F2">
        <w:rPr>
          <w:sz w:val="24"/>
          <w:szCs w:val="24"/>
          <w:lang w:val="en-US"/>
        </w:rPr>
        <w:t xml:space="preserve">For these </w:t>
      </w:r>
      <w:r w:rsidR="00611B61" w:rsidRPr="006236F2">
        <w:rPr>
          <w:sz w:val="24"/>
          <w:szCs w:val="24"/>
          <w:lang w:val="en-US"/>
        </w:rPr>
        <w:t>morphologic</w:t>
      </w:r>
      <w:r w:rsidR="004B77EB" w:rsidRPr="006236F2">
        <w:rPr>
          <w:sz w:val="24"/>
          <w:szCs w:val="24"/>
          <w:lang w:val="en-US"/>
        </w:rPr>
        <w:t>al</w:t>
      </w:r>
      <w:r w:rsidR="00611B61" w:rsidRPr="006236F2">
        <w:rPr>
          <w:sz w:val="24"/>
          <w:szCs w:val="24"/>
          <w:lang w:val="en-US"/>
        </w:rPr>
        <w:t xml:space="preserve"> </w:t>
      </w:r>
      <w:r w:rsidR="00343B81" w:rsidRPr="006236F2">
        <w:rPr>
          <w:sz w:val="24"/>
          <w:szCs w:val="24"/>
          <w:lang w:val="en-US"/>
        </w:rPr>
        <w:t xml:space="preserve">features, </w:t>
      </w:r>
      <w:r w:rsidR="009C6D67" w:rsidRPr="006236F2">
        <w:rPr>
          <w:sz w:val="24"/>
          <w:szCs w:val="24"/>
          <w:lang w:val="en-US"/>
        </w:rPr>
        <w:t>in th</w:t>
      </w:r>
      <w:r w:rsidR="004B77EB" w:rsidRPr="006236F2">
        <w:rPr>
          <w:sz w:val="24"/>
          <w:szCs w:val="24"/>
          <w:lang w:val="en-US"/>
        </w:rPr>
        <w:t xml:space="preserve">e following </w:t>
      </w:r>
      <w:r w:rsidR="003C3412" w:rsidRPr="006236F2">
        <w:rPr>
          <w:sz w:val="24"/>
          <w:szCs w:val="24"/>
          <w:lang w:val="en-US"/>
        </w:rPr>
        <w:t>100 Pa</w:t>
      </w:r>
      <w:r w:rsidR="006A346D" w:rsidRPr="006236F2">
        <w:rPr>
          <w:sz w:val="24"/>
          <w:szCs w:val="24"/>
          <w:lang w:val="en-US"/>
        </w:rPr>
        <w:t xml:space="preserve"> and 1000 Pa</w:t>
      </w:r>
      <w:r w:rsidR="003C3412" w:rsidRPr="006236F2">
        <w:rPr>
          <w:sz w:val="24"/>
          <w:szCs w:val="24"/>
          <w:lang w:val="en-US"/>
        </w:rPr>
        <w:t>-deposited films are called Col</w:t>
      </w:r>
      <w:r w:rsidR="00611B61" w:rsidRPr="006236F2">
        <w:rPr>
          <w:sz w:val="24"/>
          <w:szCs w:val="24"/>
          <w:lang w:val="en-US"/>
        </w:rPr>
        <w:t>-</w:t>
      </w:r>
      <w:r w:rsidR="003C3412" w:rsidRPr="006236F2">
        <w:rPr>
          <w:sz w:val="24"/>
          <w:szCs w:val="24"/>
          <w:lang w:val="en-US"/>
        </w:rPr>
        <w:t>Au</w:t>
      </w:r>
      <w:r w:rsidR="006A346D" w:rsidRPr="006236F2">
        <w:rPr>
          <w:sz w:val="24"/>
          <w:szCs w:val="24"/>
          <w:lang w:val="en-US"/>
        </w:rPr>
        <w:t xml:space="preserve"> and Foam</w:t>
      </w:r>
      <w:r w:rsidR="00611B61" w:rsidRPr="006236F2">
        <w:rPr>
          <w:sz w:val="24"/>
          <w:szCs w:val="24"/>
          <w:lang w:val="en-US"/>
        </w:rPr>
        <w:t>-</w:t>
      </w:r>
      <w:r w:rsidR="006A346D" w:rsidRPr="006236F2">
        <w:rPr>
          <w:sz w:val="24"/>
          <w:szCs w:val="24"/>
          <w:lang w:val="en-US"/>
        </w:rPr>
        <w:t>Au</w:t>
      </w:r>
      <w:r w:rsidR="003C3412" w:rsidRPr="006236F2">
        <w:rPr>
          <w:sz w:val="24"/>
          <w:szCs w:val="24"/>
          <w:lang w:val="en-US"/>
        </w:rPr>
        <w:t xml:space="preserve">, </w:t>
      </w:r>
      <w:r w:rsidR="006A346D" w:rsidRPr="006236F2">
        <w:rPr>
          <w:sz w:val="24"/>
          <w:szCs w:val="24"/>
          <w:lang w:val="en-US"/>
        </w:rPr>
        <w:t>respectively.</w:t>
      </w:r>
      <w:r w:rsidR="003C3412" w:rsidRPr="006236F2">
        <w:rPr>
          <w:sz w:val="24"/>
          <w:szCs w:val="24"/>
          <w:lang w:val="en-US"/>
        </w:rPr>
        <w:t xml:space="preserve"> </w:t>
      </w:r>
      <w:r w:rsidR="00F0578D" w:rsidRPr="006236F2">
        <w:rPr>
          <w:sz w:val="24"/>
          <w:szCs w:val="24"/>
          <w:lang w:val="en-US"/>
        </w:rPr>
        <w:t xml:space="preserve">In particular, </w:t>
      </w:r>
      <w:r w:rsidR="00C35F52" w:rsidRPr="006236F2">
        <w:rPr>
          <w:sz w:val="24"/>
          <w:szCs w:val="24"/>
          <w:lang w:val="en-US"/>
        </w:rPr>
        <w:t xml:space="preserve">Col-Au film consists </w:t>
      </w:r>
      <w:r w:rsidR="00972686" w:rsidRPr="006236F2">
        <w:rPr>
          <w:sz w:val="24"/>
          <w:szCs w:val="24"/>
          <w:lang w:val="en-US"/>
        </w:rPr>
        <w:t>of</w:t>
      </w:r>
      <w:r w:rsidR="00C35F52" w:rsidRPr="006236F2">
        <w:rPr>
          <w:sz w:val="24"/>
          <w:szCs w:val="24"/>
          <w:lang w:val="en-US"/>
        </w:rPr>
        <w:t xml:space="preserve"> </w:t>
      </w:r>
      <w:r w:rsidR="004B77EB" w:rsidRPr="006236F2">
        <w:rPr>
          <w:sz w:val="24"/>
          <w:szCs w:val="24"/>
          <w:lang w:val="en-US"/>
        </w:rPr>
        <w:sym w:font="Symbol" w:char="F07E"/>
      </w:r>
      <w:r w:rsidR="00BE4E47" w:rsidRPr="006236F2">
        <w:rPr>
          <w:sz w:val="24"/>
          <w:szCs w:val="24"/>
          <w:lang w:val="en-US"/>
        </w:rPr>
        <w:t>200 nm</w:t>
      </w:r>
      <w:r w:rsidR="00DD6067" w:rsidRPr="006236F2">
        <w:rPr>
          <w:sz w:val="24"/>
          <w:szCs w:val="24"/>
          <w:lang w:val="en-US"/>
        </w:rPr>
        <w:t xml:space="preserve"> </w:t>
      </w:r>
      <w:r w:rsidR="00BE4E47" w:rsidRPr="006236F2">
        <w:rPr>
          <w:sz w:val="24"/>
          <w:szCs w:val="24"/>
          <w:lang w:val="en-US"/>
        </w:rPr>
        <w:t>thick and</w:t>
      </w:r>
      <w:r w:rsidR="001B2EC3" w:rsidRPr="006236F2">
        <w:rPr>
          <w:sz w:val="24"/>
          <w:szCs w:val="24"/>
          <w:lang w:val="en-US"/>
        </w:rPr>
        <w:t xml:space="preserve"> </w:t>
      </w:r>
      <w:r w:rsidR="004B77EB" w:rsidRPr="006236F2">
        <w:rPr>
          <w:sz w:val="24"/>
          <w:szCs w:val="24"/>
          <w:lang w:val="en-US"/>
        </w:rPr>
        <w:sym w:font="Symbol" w:char="F07E"/>
      </w:r>
      <w:r w:rsidR="001B2EC3" w:rsidRPr="006236F2">
        <w:rPr>
          <w:sz w:val="24"/>
          <w:szCs w:val="24"/>
          <w:lang w:val="en-US"/>
        </w:rPr>
        <w:t>80 nm</w:t>
      </w:r>
      <w:r w:rsidR="00DD6067" w:rsidRPr="006236F2">
        <w:rPr>
          <w:sz w:val="24"/>
          <w:szCs w:val="24"/>
          <w:lang w:val="en-US"/>
        </w:rPr>
        <w:t xml:space="preserve"> </w:t>
      </w:r>
      <w:r w:rsidR="001B2EC3" w:rsidRPr="006236F2">
        <w:rPr>
          <w:sz w:val="24"/>
          <w:szCs w:val="24"/>
          <w:lang w:val="en-US"/>
        </w:rPr>
        <w:t>wide</w:t>
      </w:r>
      <w:r w:rsidR="007C79F0" w:rsidRPr="006236F2">
        <w:rPr>
          <w:sz w:val="24"/>
          <w:szCs w:val="24"/>
          <w:lang w:val="en-US"/>
        </w:rPr>
        <w:t xml:space="preserve"> columns (Figure 1a)</w:t>
      </w:r>
      <w:r w:rsidR="001B2EC3" w:rsidRPr="006236F2">
        <w:rPr>
          <w:sz w:val="24"/>
          <w:szCs w:val="24"/>
          <w:lang w:val="en-US"/>
        </w:rPr>
        <w:t>,</w:t>
      </w:r>
      <w:r w:rsidR="00010895" w:rsidRPr="006236F2">
        <w:rPr>
          <w:sz w:val="24"/>
          <w:szCs w:val="24"/>
          <w:lang w:val="en-US"/>
        </w:rPr>
        <w:t xml:space="preserve"> on average,</w:t>
      </w:r>
      <w:r w:rsidR="001B2EC3" w:rsidRPr="006236F2">
        <w:rPr>
          <w:sz w:val="24"/>
          <w:szCs w:val="24"/>
          <w:lang w:val="en-US"/>
        </w:rPr>
        <w:t xml:space="preserve"> separated by </w:t>
      </w:r>
      <w:r w:rsidR="00094E6E" w:rsidRPr="006236F2">
        <w:rPr>
          <w:sz w:val="24"/>
          <w:szCs w:val="24"/>
          <w:lang w:val="en-US"/>
        </w:rPr>
        <w:t xml:space="preserve">voids of the order of </w:t>
      </w:r>
      <w:r w:rsidR="001F72D5" w:rsidRPr="006236F2">
        <w:rPr>
          <w:sz w:val="24"/>
          <w:szCs w:val="24"/>
          <w:lang w:val="en-US"/>
        </w:rPr>
        <w:t>10-15 nm</w:t>
      </w:r>
      <w:r w:rsidR="007C79F0" w:rsidRPr="006236F2">
        <w:rPr>
          <w:sz w:val="24"/>
          <w:szCs w:val="24"/>
          <w:lang w:val="en-US"/>
        </w:rPr>
        <w:t xml:space="preserve"> (Figure 1b)</w:t>
      </w:r>
      <w:r w:rsidR="001F72D5" w:rsidRPr="006236F2">
        <w:rPr>
          <w:sz w:val="24"/>
          <w:szCs w:val="24"/>
          <w:lang w:val="en-US"/>
        </w:rPr>
        <w:t>.</w:t>
      </w:r>
      <w:r w:rsidR="006A5FDD" w:rsidRPr="006236F2">
        <w:rPr>
          <w:sz w:val="24"/>
          <w:szCs w:val="24"/>
          <w:lang w:val="en-US"/>
        </w:rPr>
        <w:t xml:space="preserve"> On the other hand, </w:t>
      </w:r>
      <w:r w:rsidR="002742F0" w:rsidRPr="006236F2">
        <w:rPr>
          <w:sz w:val="24"/>
          <w:szCs w:val="24"/>
          <w:lang w:val="en-US"/>
        </w:rPr>
        <w:t xml:space="preserve">the </w:t>
      </w:r>
      <w:r w:rsidR="006A5FDD" w:rsidRPr="006236F2">
        <w:rPr>
          <w:sz w:val="24"/>
          <w:szCs w:val="24"/>
          <w:lang w:val="en-US"/>
        </w:rPr>
        <w:t>F</w:t>
      </w:r>
      <w:r w:rsidR="007F4A7D" w:rsidRPr="006236F2">
        <w:rPr>
          <w:sz w:val="24"/>
          <w:szCs w:val="24"/>
          <w:lang w:val="en-US"/>
        </w:rPr>
        <w:t xml:space="preserve">oam-Au </w:t>
      </w:r>
      <w:r w:rsidR="005A569A" w:rsidRPr="006236F2">
        <w:rPr>
          <w:sz w:val="24"/>
          <w:szCs w:val="24"/>
          <w:lang w:val="en-US"/>
        </w:rPr>
        <w:t xml:space="preserve">film </w:t>
      </w:r>
      <w:r w:rsidR="008870E6" w:rsidRPr="006236F2">
        <w:rPr>
          <w:sz w:val="24"/>
          <w:szCs w:val="24"/>
          <w:lang w:val="en-US"/>
        </w:rPr>
        <w:t>shows a column-like</w:t>
      </w:r>
      <w:r w:rsidR="002742F0" w:rsidRPr="006236F2">
        <w:rPr>
          <w:sz w:val="24"/>
          <w:szCs w:val="24"/>
          <w:lang w:val="en-US"/>
        </w:rPr>
        <w:t xml:space="preserve"> bottom layer</w:t>
      </w:r>
      <w:r w:rsidR="008870E6" w:rsidRPr="006236F2">
        <w:rPr>
          <w:sz w:val="24"/>
          <w:szCs w:val="24"/>
          <w:lang w:val="en-US"/>
        </w:rPr>
        <w:t xml:space="preserve">, </w:t>
      </w:r>
      <w:r w:rsidR="00972686" w:rsidRPr="006236F2">
        <w:rPr>
          <w:sz w:val="24"/>
          <w:szCs w:val="24"/>
          <w:lang w:val="en-US"/>
        </w:rPr>
        <w:t>sizing</w:t>
      </w:r>
      <w:r w:rsidR="00C56841" w:rsidRPr="006236F2">
        <w:rPr>
          <w:sz w:val="24"/>
          <w:szCs w:val="24"/>
          <w:lang w:val="en-US"/>
        </w:rPr>
        <w:t xml:space="preserve"> about</w:t>
      </w:r>
      <w:r w:rsidR="00207566" w:rsidRPr="006236F2">
        <w:rPr>
          <w:sz w:val="24"/>
          <w:szCs w:val="24"/>
          <w:lang w:val="en-US"/>
        </w:rPr>
        <w:t xml:space="preserve"> 80 nm thick and</w:t>
      </w:r>
      <w:r w:rsidR="00C56841" w:rsidRPr="006236F2">
        <w:rPr>
          <w:sz w:val="24"/>
          <w:szCs w:val="24"/>
          <w:lang w:val="en-US"/>
        </w:rPr>
        <w:t xml:space="preserve"> 45 nm wide</w:t>
      </w:r>
      <w:r w:rsidR="007C79F0" w:rsidRPr="006236F2">
        <w:rPr>
          <w:sz w:val="24"/>
          <w:szCs w:val="24"/>
          <w:lang w:val="en-US"/>
        </w:rPr>
        <w:t xml:space="preserve"> (Figure 1c)</w:t>
      </w:r>
      <w:r w:rsidR="00C9004B" w:rsidRPr="006236F2">
        <w:rPr>
          <w:sz w:val="24"/>
          <w:szCs w:val="24"/>
          <w:lang w:val="en-US"/>
        </w:rPr>
        <w:t xml:space="preserve">, </w:t>
      </w:r>
      <w:r w:rsidR="00A45F6E" w:rsidRPr="006236F2">
        <w:rPr>
          <w:sz w:val="24"/>
          <w:szCs w:val="24"/>
          <w:lang w:val="en-US"/>
        </w:rPr>
        <w:t xml:space="preserve">also </w:t>
      </w:r>
      <w:r w:rsidR="00127E6F" w:rsidRPr="006236F2">
        <w:rPr>
          <w:sz w:val="24"/>
          <w:szCs w:val="24"/>
          <w:lang w:val="en-US"/>
        </w:rPr>
        <w:t xml:space="preserve">separated by </w:t>
      </w:r>
      <w:r w:rsidR="00A45F6E" w:rsidRPr="006236F2">
        <w:rPr>
          <w:sz w:val="24"/>
          <w:szCs w:val="24"/>
          <w:lang w:val="en-US"/>
        </w:rPr>
        <w:t>voids of the order of</w:t>
      </w:r>
      <w:r w:rsidR="00127E6F" w:rsidRPr="006236F2">
        <w:rPr>
          <w:sz w:val="24"/>
          <w:szCs w:val="24"/>
          <w:lang w:val="en-US"/>
        </w:rPr>
        <w:t xml:space="preserve"> 10-15 nm </w:t>
      </w:r>
      <w:r w:rsidR="007C79F0" w:rsidRPr="006236F2">
        <w:rPr>
          <w:sz w:val="24"/>
          <w:szCs w:val="24"/>
          <w:lang w:val="en-US"/>
        </w:rPr>
        <w:t>(Figure 1d)</w:t>
      </w:r>
      <w:r w:rsidR="00127E6F" w:rsidRPr="006236F2">
        <w:rPr>
          <w:sz w:val="24"/>
          <w:szCs w:val="24"/>
          <w:lang w:val="en-US"/>
        </w:rPr>
        <w:t xml:space="preserve">. </w:t>
      </w:r>
      <w:r w:rsidR="005167FE" w:rsidRPr="006236F2">
        <w:rPr>
          <w:sz w:val="24"/>
          <w:szCs w:val="24"/>
          <w:lang w:val="en-US"/>
        </w:rPr>
        <w:t>Moreover</w:t>
      </w:r>
      <w:r w:rsidR="00D65780" w:rsidRPr="006236F2">
        <w:rPr>
          <w:sz w:val="24"/>
          <w:szCs w:val="24"/>
          <w:lang w:val="en-US"/>
        </w:rPr>
        <w:t>, the foam-like structure</w:t>
      </w:r>
      <w:r w:rsidR="00616C4D" w:rsidRPr="006236F2">
        <w:rPr>
          <w:sz w:val="24"/>
          <w:szCs w:val="24"/>
          <w:lang w:val="en-US"/>
        </w:rPr>
        <w:t xml:space="preserve"> on top</w:t>
      </w:r>
      <w:r w:rsidR="00D65780" w:rsidRPr="006236F2">
        <w:rPr>
          <w:sz w:val="24"/>
          <w:szCs w:val="24"/>
          <w:lang w:val="en-US"/>
        </w:rPr>
        <w:t xml:space="preserve"> </w:t>
      </w:r>
      <w:r w:rsidR="00701EFF" w:rsidRPr="006236F2">
        <w:rPr>
          <w:sz w:val="24"/>
          <w:szCs w:val="24"/>
          <w:lang w:val="en-US"/>
        </w:rPr>
        <w:t xml:space="preserve">is </w:t>
      </w:r>
      <w:r w:rsidR="009B39F0" w:rsidRPr="006236F2">
        <w:rPr>
          <w:sz w:val="24"/>
          <w:szCs w:val="24"/>
          <w:lang w:val="en-US"/>
        </w:rPr>
        <w:t>up to</w:t>
      </w:r>
      <w:r w:rsidR="00701EFF" w:rsidRPr="006236F2">
        <w:rPr>
          <w:sz w:val="24"/>
          <w:szCs w:val="24"/>
          <w:lang w:val="en-US"/>
        </w:rPr>
        <w:t xml:space="preserve"> 3</w:t>
      </w:r>
      <w:r w:rsidR="004B0D52" w:rsidRPr="006236F2">
        <w:rPr>
          <w:sz w:val="24"/>
          <w:szCs w:val="24"/>
          <w:lang w:val="en-US"/>
        </w:rPr>
        <w:t>-4</w:t>
      </w:r>
      <w:r w:rsidR="00701EFF" w:rsidRPr="006236F2">
        <w:rPr>
          <w:sz w:val="24"/>
          <w:szCs w:val="24"/>
          <w:lang w:val="en-US"/>
        </w:rPr>
        <w:t xml:space="preserve"> </w:t>
      </w:r>
      <w:proofErr w:type="spellStart"/>
      <w:r w:rsidR="00701EFF" w:rsidRPr="006236F2">
        <w:rPr>
          <w:rFonts w:cstheme="minorHAnsi"/>
          <w:sz w:val="24"/>
          <w:szCs w:val="24"/>
          <w:lang w:val="en-US"/>
        </w:rPr>
        <w:t>μ</w:t>
      </w:r>
      <w:r w:rsidR="00701EFF" w:rsidRPr="006236F2">
        <w:rPr>
          <w:sz w:val="24"/>
          <w:szCs w:val="24"/>
          <w:lang w:val="en-US"/>
        </w:rPr>
        <w:t>m</w:t>
      </w:r>
      <w:proofErr w:type="spellEnd"/>
      <w:r w:rsidR="001B00C4" w:rsidRPr="006236F2">
        <w:rPr>
          <w:sz w:val="24"/>
          <w:szCs w:val="24"/>
          <w:lang w:val="en-US"/>
        </w:rPr>
        <w:t xml:space="preserve"> </w:t>
      </w:r>
      <w:r w:rsidR="007C79F0" w:rsidRPr="006236F2">
        <w:rPr>
          <w:sz w:val="24"/>
          <w:szCs w:val="24"/>
          <w:lang w:val="en-US"/>
        </w:rPr>
        <w:t xml:space="preserve">thick </w:t>
      </w:r>
      <w:r w:rsidR="00C30041" w:rsidRPr="006236F2">
        <w:rPr>
          <w:sz w:val="24"/>
          <w:szCs w:val="24"/>
          <w:lang w:val="en-US"/>
        </w:rPr>
        <w:t>and</w:t>
      </w:r>
      <w:r w:rsidR="00DE27D1" w:rsidRPr="006236F2">
        <w:rPr>
          <w:sz w:val="24"/>
          <w:szCs w:val="24"/>
          <w:lang w:val="en-US"/>
        </w:rPr>
        <w:t xml:space="preserve"> appears to be composed </w:t>
      </w:r>
      <w:r w:rsidR="007C79F0" w:rsidRPr="006236F2">
        <w:rPr>
          <w:sz w:val="24"/>
          <w:szCs w:val="24"/>
          <w:lang w:val="en-US"/>
        </w:rPr>
        <w:t xml:space="preserve">of </w:t>
      </w:r>
      <w:r w:rsidR="00D70547" w:rsidRPr="006236F2">
        <w:rPr>
          <w:sz w:val="24"/>
          <w:szCs w:val="24"/>
          <w:lang w:val="en-US"/>
        </w:rPr>
        <w:t xml:space="preserve">sintered </w:t>
      </w:r>
      <w:r w:rsidR="009B72ED" w:rsidRPr="006236F2">
        <w:rPr>
          <w:sz w:val="24"/>
          <w:szCs w:val="24"/>
          <w:lang w:val="en-US"/>
        </w:rPr>
        <w:t xml:space="preserve">Au nanoparticles with </w:t>
      </w:r>
      <w:r w:rsidR="00072CA7" w:rsidRPr="006236F2">
        <w:rPr>
          <w:sz w:val="24"/>
          <w:szCs w:val="24"/>
          <w:lang w:val="en-US"/>
        </w:rPr>
        <w:t xml:space="preserve">size of a few tens </w:t>
      </w:r>
      <w:r w:rsidR="00CD0BFD" w:rsidRPr="006236F2">
        <w:rPr>
          <w:sz w:val="24"/>
          <w:szCs w:val="24"/>
          <w:lang w:val="en-US"/>
        </w:rPr>
        <w:t xml:space="preserve">of </w:t>
      </w:r>
      <w:r w:rsidR="00072CA7" w:rsidRPr="006236F2">
        <w:rPr>
          <w:sz w:val="24"/>
          <w:szCs w:val="24"/>
          <w:lang w:val="en-US"/>
        </w:rPr>
        <w:t>nm (</w:t>
      </w:r>
      <w:r w:rsidR="009B72ED" w:rsidRPr="006236F2">
        <w:rPr>
          <w:sz w:val="24"/>
          <w:szCs w:val="24"/>
          <w:lang w:val="en-US"/>
        </w:rPr>
        <w:t xml:space="preserve">average </w:t>
      </w:r>
      <w:r w:rsidR="00D70547" w:rsidRPr="006236F2">
        <w:rPr>
          <w:sz w:val="24"/>
          <w:szCs w:val="24"/>
          <w:lang w:val="en-US"/>
        </w:rPr>
        <w:t xml:space="preserve">size </w:t>
      </w:r>
      <w:r w:rsidR="009B72ED" w:rsidRPr="006236F2">
        <w:rPr>
          <w:sz w:val="24"/>
          <w:szCs w:val="24"/>
          <w:lang w:val="en-US"/>
        </w:rPr>
        <w:t>35 nm</w:t>
      </w:r>
      <w:r w:rsidR="00072CA7" w:rsidRPr="006236F2">
        <w:rPr>
          <w:sz w:val="24"/>
          <w:szCs w:val="24"/>
          <w:lang w:val="en-US"/>
        </w:rPr>
        <w:t>)</w:t>
      </w:r>
      <w:r w:rsidR="009B72ED" w:rsidRPr="006236F2">
        <w:rPr>
          <w:sz w:val="24"/>
          <w:szCs w:val="24"/>
          <w:lang w:val="en-US"/>
        </w:rPr>
        <w:t>.</w:t>
      </w:r>
      <w:r w:rsidR="00003EF0" w:rsidRPr="006236F2">
        <w:rPr>
          <w:sz w:val="24"/>
          <w:szCs w:val="24"/>
          <w:lang w:val="en-US"/>
        </w:rPr>
        <w:t xml:space="preserve"> </w:t>
      </w:r>
      <w:r w:rsidR="006B1AA6" w:rsidRPr="006236F2">
        <w:rPr>
          <w:sz w:val="24"/>
          <w:szCs w:val="24"/>
          <w:lang w:val="en-US"/>
        </w:rPr>
        <w:t xml:space="preserve">Such foam-like domains cover </w:t>
      </w:r>
      <w:r w:rsidR="00452524" w:rsidRPr="006236F2">
        <w:rPr>
          <w:sz w:val="24"/>
          <w:szCs w:val="24"/>
          <w:lang w:val="en-US"/>
        </w:rPr>
        <w:sym w:font="Symbol" w:char="F07E"/>
      </w:r>
      <w:r w:rsidR="006B1AA6" w:rsidRPr="006236F2">
        <w:rPr>
          <w:sz w:val="24"/>
          <w:szCs w:val="24"/>
          <w:lang w:val="en-US"/>
        </w:rPr>
        <w:t xml:space="preserve">20% of the substrate surface (Figure 1d). </w:t>
      </w:r>
    </w:p>
    <w:p w14:paraId="7D1CC9FD" w14:textId="4F408459" w:rsidR="00A74387" w:rsidRPr="006236F2" w:rsidRDefault="00B420C3" w:rsidP="00707429">
      <w:pPr>
        <w:spacing w:after="0" w:line="360" w:lineRule="auto"/>
        <w:jc w:val="both"/>
        <w:rPr>
          <w:sz w:val="24"/>
          <w:szCs w:val="24"/>
          <w:lang w:val="en-US"/>
        </w:rPr>
      </w:pPr>
      <w:r w:rsidRPr="006236F2">
        <w:rPr>
          <w:sz w:val="24"/>
          <w:szCs w:val="24"/>
          <w:lang w:val="en-US"/>
        </w:rPr>
        <w:t xml:space="preserve">The evident difference in morphology </w:t>
      </w:r>
      <w:r w:rsidR="00BC02F1" w:rsidRPr="006236F2">
        <w:rPr>
          <w:sz w:val="24"/>
          <w:szCs w:val="24"/>
          <w:lang w:val="en-US"/>
        </w:rPr>
        <w:t xml:space="preserve">as a function of </w:t>
      </w:r>
      <w:r w:rsidR="00A16A04" w:rsidRPr="006236F2">
        <w:rPr>
          <w:sz w:val="24"/>
          <w:szCs w:val="24"/>
          <w:lang w:val="en-US"/>
        </w:rPr>
        <w:t xml:space="preserve">the </w:t>
      </w:r>
      <w:r w:rsidR="00EA5153" w:rsidRPr="006236F2">
        <w:rPr>
          <w:sz w:val="24"/>
          <w:szCs w:val="24"/>
          <w:lang w:val="en-US"/>
        </w:rPr>
        <w:t>background</w:t>
      </w:r>
      <w:r w:rsidR="00D51149" w:rsidRPr="006236F2">
        <w:rPr>
          <w:sz w:val="24"/>
          <w:szCs w:val="24"/>
          <w:lang w:val="en-US"/>
        </w:rPr>
        <w:t xml:space="preserve"> pressure </w:t>
      </w:r>
      <w:r w:rsidR="00D708B3" w:rsidRPr="006236F2">
        <w:rPr>
          <w:sz w:val="24"/>
          <w:szCs w:val="24"/>
          <w:lang w:val="en-US"/>
        </w:rPr>
        <w:t>is due to the coexistence of</w:t>
      </w:r>
      <w:r w:rsidR="00EF47C3" w:rsidRPr="006236F2">
        <w:rPr>
          <w:sz w:val="24"/>
          <w:szCs w:val="24"/>
          <w:lang w:val="en-US"/>
        </w:rPr>
        <w:t xml:space="preserve"> </w:t>
      </w:r>
      <w:r w:rsidR="008F04F2" w:rsidRPr="006236F2">
        <w:rPr>
          <w:sz w:val="24"/>
          <w:szCs w:val="24"/>
          <w:lang w:val="en-US"/>
        </w:rPr>
        <w:t xml:space="preserve">two </w:t>
      </w:r>
      <w:r w:rsidR="00EF47C3" w:rsidRPr="006236F2">
        <w:rPr>
          <w:sz w:val="24"/>
          <w:szCs w:val="24"/>
          <w:lang w:val="en-US"/>
        </w:rPr>
        <w:t>different mechanisms of film growth during deposition,</w:t>
      </w:r>
      <w:r w:rsidR="009F5870" w:rsidRPr="006236F2">
        <w:rPr>
          <w:sz w:val="24"/>
          <w:szCs w:val="24"/>
          <w:lang w:val="en-US"/>
        </w:rPr>
        <w:t xml:space="preserve"> </w:t>
      </w:r>
      <w:r w:rsidR="004C6F85" w:rsidRPr="006236F2">
        <w:rPr>
          <w:sz w:val="24"/>
          <w:szCs w:val="24"/>
          <w:lang w:val="en-US"/>
        </w:rPr>
        <w:t xml:space="preserve">namely in-plume cluster nucleation and surface </w:t>
      </w:r>
      <w:r w:rsidR="004C6F85" w:rsidRPr="006236F2">
        <w:rPr>
          <w:color w:val="000000" w:themeColor="text1"/>
          <w:sz w:val="24"/>
          <w:szCs w:val="24"/>
          <w:lang w:val="en-US"/>
        </w:rPr>
        <w:t>diffusion</w:t>
      </w:r>
      <w:r w:rsidR="00D364B6" w:rsidRPr="006236F2">
        <w:rPr>
          <w:color w:val="000000" w:themeColor="text1"/>
          <w:sz w:val="24"/>
          <w:szCs w:val="24"/>
          <w:lang w:val="en-US"/>
        </w:rPr>
        <w:t>.</w:t>
      </w:r>
      <w:r w:rsidR="00B96DD9" w:rsidRPr="006236F2">
        <w:rPr>
          <w:color w:val="000000" w:themeColor="text1"/>
          <w:sz w:val="24"/>
          <w:szCs w:val="24"/>
          <w:lang w:val="en-US"/>
        </w:rPr>
        <w:fldChar w:fldCharType="begin"/>
      </w:r>
      <w:r w:rsidR="00B96DD9" w:rsidRPr="006236F2">
        <w:rPr>
          <w:color w:val="000000" w:themeColor="text1"/>
          <w:sz w:val="24"/>
          <w:szCs w:val="24"/>
          <w:lang w:val="en-US"/>
        </w:rPr>
        <w:instrText xml:space="preserve"> ADDIN EN.CITE &lt;EndNote&gt;&lt;Cite&gt;&lt;Author&gt;Agarwal&lt;/Author&gt;&lt;Year&gt;2012&lt;/Year&gt;&lt;RecNum&gt;67&lt;/RecNum&gt;&lt;DisplayText&gt;&lt;style face="superscript"&gt;53&lt;/style&gt;&lt;/DisplayText&gt;&lt;record&gt;&lt;rec-number&gt;67&lt;/rec-number&gt;&lt;foreign-keys&gt;&lt;key app="EN" db-id="ftzzdzdd4wprrue5pa4ppefxrp25daze2tvs" timestamp="1579627748"&gt;67&lt;/key&gt;&lt;/foreign-keys&gt;&lt;ref-type name="Journal Article"&gt;17&lt;/ref-type&gt;&lt;contributors&gt;&lt;authors&gt;&lt;author&gt;Agarwal, NISHA RANI&lt;/author&gt;&lt;author&gt;Neri, F&lt;/author&gt;&lt;author&gt;Trusso, S&lt;/author&gt;&lt;author&gt;Lucotti, Andrea&lt;/author&gt;&lt;author&gt;Ossi, P M &lt;/author&gt;&lt;/authors&gt;&lt;/contributors&gt;&lt;titles&gt;&lt;title&gt;Au nanoparticle arrays produced by pulsed laser deposition for surface enhanced Raman spectroscopy&lt;/title&gt;&lt;secondary-title&gt;Applied surface science&lt;/secondary-title&gt;&lt;/titles&gt;&lt;periodical&gt;&lt;full-title&gt;Applied Surface Science&lt;/full-title&gt;&lt;abbr-1&gt;Appl. Surf. Sci.&lt;/abbr-1&gt;&lt;abbr-2&gt;Appl Surf Sci&lt;/abbr-2&gt;&lt;/periodical&gt;&lt;pages&gt;9148-9152&lt;/pages&gt;&lt;volume&gt;258&lt;/volume&gt;&lt;number&gt;23&lt;/number&gt;&lt;dates&gt;&lt;year&gt;2012&lt;/year&gt;&lt;/dates&gt;&lt;isbn&gt;0169-4332&lt;/isbn&gt;&lt;urls&gt;&lt;/urls&gt;&lt;/record&gt;&lt;/Cite&gt;&lt;/EndNote&gt;</w:instrText>
      </w:r>
      <w:r w:rsidR="00B96DD9" w:rsidRPr="006236F2">
        <w:rPr>
          <w:color w:val="000000" w:themeColor="text1"/>
          <w:sz w:val="24"/>
          <w:szCs w:val="24"/>
          <w:lang w:val="en-US"/>
        </w:rPr>
        <w:fldChar w:fldCharType="separate"/>
      </w:r>
      <w:r w:rsidR="00B96DD9" w:rsidRPr="006236F2">
        <w:rPr>
          <w:noProof/>
          <w:color w:val="000000" w:themeColor="text1"/>
          <w:sz w:val="24"/>
          <w:szCs w:val="24"/>
          <w:vertAlign w:val="superscript"/>
          <w:lang w:val="en-US"/>
        </w:rPr>
        <w:t>53</w:t>
      </w:r>
      <w:r w:rsidR="00B96DD9" w:rsidRPr="006236F2">
        <w:rPr>
          <w:color w:val="000000" w:themeColor="text1"/>
          <w:sz w:val="24"/>
          <w:szCs w:val="24"/>
          <w:lang w:val="en-US"/>
        </w:rPr>
        <w:fldChar w:fldCharType="end"/>
      </w:r>
      <w:r w:rsidR="00272D55" w:rsidRPr="006236F2">
        <w:rPr>
          <w:color w:val="000000" w:themeColor="text1"/>
          <w:sz w:val="24"/>
          <w:szCs w:val="24"/>
          <w:vertAlign w:val="superscript"/>
          <w:lang w:val="en-US"/>
        </w:rPr>
        <w:t>,</w:t>
      </w:r>
      <w:r w:rsidR="00B96DD9" w:rsidRPr="006236F2">
        <w:rPr>
          <w:color w:val="000000" w:themeColor="text1"/>
          <w:sz w:val="24"/>
          <w:szCs w:val="24"/>
          <w:vertAlign w:val="superscript"/>
          <w:lang w:val="en-US"/>
        </w:rPr>
        <w:fldChar w:fldCharType="begin"/>
      </w:r>
      <w:r w:rsidR="00B96DD9" w:rsidRPr="006236F2">
        <w:rPr>
          <w:color w:val="000000" w:themeColor="text1"/>
          <w:sz w:val="24"/>
          <w:szCs w:val="24"/>
          <w:vertAlign w:val="superscript"/>
          <w:lang w:val="en-US"/>
        </w:rPr>
        <w:instrText xml:space="preserve"> ADDIN EN.CITE &lt;EndNote&gt;&lt;Cite&gt;&lt;Author&gt;Maffini&lt;/Author&gt;&lt;Year&gt;2019&lt;/Year&gt;&lt;RecNum&gt;68&lt;/RecNum&gt;&lt;DisplayText&gt;&lt;style face="superscript"&gt;54&lt;/style&gt;&lt;/DisplayText&gt;&lt;record&gt;&lt;rec-number&gt;68&lt;/rec-number&gt;&lt;foreign-keys&gt;&lt;key app="EN" db-id="ftzzdzdd4wprrue5pa4ppefxrp25daze2tvs" timestamp="1579627987"&gt;68&lt;/key&gt;&lt;/foreign-keys&gt;&lt;ref-type name="Journal Article"&gt;17&lt;/ref-type&gt;&lt;contributors&gt;&lt;authors&gt;&lt;author&gt;Maffini, A.&lt;/author&gt;&lt;author&gt;Pazzaglia, A.&lt;/author&gt;&lt;author&gt;Dellasega, D.&lt;/author&gt;&lt;author&gt;Russo, V.&lt;/author&gt;&lt;author&gt;Passoni, M.&lt;/author&gt;&lt;/authors&gt;&lt;/contributors&gt;&lt;titles&gt;&lt;title&gt;Growth dynamics of pulsed laser deposited nanofoams&lt;/title&gt;&lt;secondary-title&gt;Physical Review Materials&lt;/secondary-title&gt;&lt;/titles&gt;&lt;periodical&gt;&lt;full-title&gt;Physical Review Materials&lt;/full-title&gt;&lt;abbr-1&gt;Phys.Rev. Mater.&lt;/abbr-1&gt;&lt;/periodical&gt;&lt;pages&gt;083404&lt;/pages&gt;&lt;volume&gt;3&lt;/volume&gt;&lt;number&gt;8&lt;/number&gt;&lt;dates&gt;&lt;year&gt;2019&lt;/year&gt;&lt;pub-dates&gt;&lt;date&gt;08/30/&lt;/date&gt;&lt;/pub-dates&gt;&lt;/dates&gt;&lt;publisher&gt;American Physical Society&lt;/publisher&gt;&lt;urls&gt;&lt;related-urls&gt;&lt;url&gt;https://link.aps.org/doi/10.1103/PhysRevMaterials.3.083404&lt;/url&gt;&lt;/related-urls&gt;&lt;/urls&gt;&lt;/record&gt;&lt;/Cite&gt;&lt;/EndNote&gt;</w:instrText>
      </w:r>
      <w:r w:rsidR="00B96DD9" w:rsidRPr="006236F2">
        <w:rPr>
          <w:color w:val="000000" w:themeColor="text1"/>
          <w:sz w:val="24"/>
          <w:szCs w:val="24"/>
          <w:vertAlign w:val="superscript"/>
          <w:lang w:val="en-US"/>
        </w:rPr>
        <w:fldChar w:fldCharType="separate"/>
      </w:r>
      <w:r w:rsidR="00B96DD9" w:rsidRPr="006236F2">
        <w:rPr>
          <w:noProof/>
          <w:color w:val="000000" w:themeColor="text1"/>
          <w:sz w:val="24"/>
          <w:szCs w:val="24"/>
          <w:vertAlign w:val="superscript"/>
          <w:lang w:val="en-US"/>
        </w:rPr>
        <w:t>54</w:t>
      </w:r>
      <w:r w:rsidR="00B96DD9" w:rsidRPr="006236F2">
        <w:rPr>
          <w:color w:val="000000" w:themeColor="text1"/>
          <w:sz w:val="24"/>
          <w:szCs w:val="24"/>
          <w:vertAlign w:val="superscript"/>
          <w:lang w:val="en-US"/>
        </w:rPr>
        <w:fldChar w:fldCharType="end"/>
      </w:r>
      <w:r w:rsidR="00D90141" w:rsidRPr="006236F2">
        <w:rPr>
          <w:color w:val="000000" w:themeColor="text1"/>
          <w:sz w:val="24"/>
          <w:szCs w:val="24"/>
          <w:lang w:val="en-US"/>
        </w:rPr>
        <w:t xml:space="preserve"> </w:t>
      </w:r>
      <w:r w:rsidR="00892BAE" w:rsidRPr="006236F2">
        <w:rPr>
          <w:sz w:val="24"/>
          <w:szCs w:val="24"/>
          <w:lang w:val="en-US"/>
        </w:rPr>
        <w:t>When other PLD parameters (</w:t>
      </w:r>
      <w:r w:rsidR="00892BAE" w:rsidRPr="006236F2">
        <w:rPr>
          <w:i/>
          <w:sz w:val="24"/>
          <w:szCs w:val="24"/>
          <w:lang w:val="en-US"/>
        </w:rPr>
        <w:t>e.g.</w:t>
      </w:r>
      <w:r w:rsidR="00892BAE" w:rsidRPr="006236F2">
        <w:rPr>
          <w:sz w:val="24"/>
          <w:szCs w:val="24"/>
          <w:lang w:val="en-US"/>
        </w:rPr>
        <w:t xml:space="preserve"> laser energy and </w:t>
      </w:r>
      <w:proofErr w:type="spellStart"/>
      <w:r w:rsidR="00892BAE" w:rsidRPr="006236F2">
        <w:rPr>
          <w:sz w:val="24"/>
          <w:szCs w:val="24"/>
          <w:lang w:val="en-US"/>
        </w:rPr>
        <w:t>fluence</w:t>
      </w:r>
      <w:proofErr w:type="spellEnd"/>
      <w:r w:rsidR="00892BAE" w:rsidRPr="006236F2">
        <w:rPr>
          <w:sz w:val="24"/>
          <w:szCs w:val="24"/>
          <w:lang w:val="en-US"/>
        </w:rPr>
        <w:t xml:space="preserve">, target-to-substrate distance) are </w:t>
      </w:r>
      <w:r w:rsidR="006B74B8" w:rsidRPr="006236F2">
        <w:rPr>
          <w:sz w:val="24"/>
          <w:szCs w:val="24"/>
          <w:lang w:val="en-US"/>
        </w:rPr>
        <w:t>kept constant</w:t>
      </w:r>
      <w:r w:rsidR="00892BAE" w:rsidRPr="006236F2">
        <w:rPr>
          <w:sz w:val="24"/>
          <w:szCs w:val="24"/>
          <w:lang w:val="en-US"/>
        </w:rPr>
        <w:t>, t</w:t>
      </w:r>
      <w:r w:rsidR="00C16DD9" w:rsidRPr="006236F2">
        <w:rPr>
          <w:sz w:val="24"/>
          <w:szCs w:val="24"/>
          <w:lang w:val="en-US"/>
        </w:rPr>
        <w:t xml:space="preserve">he </w:t>
      </w:r>
      <w:r w:rsidR="008F7D5B" w:rsidRPr="006236F2">
        <w:rPr>
          <w:sz w:val="24"/>
          <w:szCs w:val="24"/>
          <w:lang w:val="en-US"/>
        </w:rPr>
        <w:t xml:space="preserve">predominance of </w:t>
      </w:r>
      <w:r w:rsidR="006B74B8" w:rsidRPr="006236F2">
        <w:rPr>
          <w:sz w:val="24"/>
          <w:szCs w:val="24"/>
          <w:lang w:val="en-US"/>
        </w:rPr>
        <w:t>one</w:t>
      </w:r>
      <w:r w:rsidR="00A52704" w:rsidRPr="006236F2">
        <w:rPr>
          <w:sz w:val="24"/>
          <w:szCs w:val="24"/>
          <w:lang w:val="en-US"/>
        </w:rPr>
        <w:t xml:space="preserve"> mechanism</w:t>
      </w:r>
      <w:r w:rsidR="008F7D5B" w:rsidRPr="006236F2">
        <w:rPr>
          <w:sz w:val="24"/>
          <w:szCs w:val="24"/>
          <w:lang w:val="en-US"/>
        </w:rPr>
        <w:t xml:space="preserve"> </w:t>
      </w:r>
      <w:r w:rsidR="00A16A04" w:rsidRPr="006236F2">
        <w:rPr>
          <w:sz w:val="24"/>
          <w:szCs w:val="24"/>
          <w:lang w:val="en-US"/>
        </w:rPr>
        <w:t>over</w:t>
      </w:r>
      <w:r w:rsidR="00477E20" w:rsidRPr="006236F2">
        <w:rPr>
          <w:sz w:val="24"/>
          <w:szCs w:val="24"/>
          <w:lang w:val="en-US"/>
        </w:rPr>
        <w:t xml:space="preserve"> the other </w:t>
      </w:r>
      <w:r w:rsidR="0003061F" w:rsidRPr="006236F2">
        <w:rPr>
          <w:sz w:val="24"/>
          <w:szCs w:val="24"/>
          <w:lang w:val="en-US"/>
        </w:rPr>
        <w:t>is associated to</w:t>
      </w:r>
      <w:r w:rsidR="00A16A04" w:rsidRPr="006236F2">
        <w:rPr>
          <w:sz w:val="24"/>
          <w:szCs w:val="24"/>
          <w:lang w:val="en-US"/>
        </w:rPr>
        <w:t xml:space="preserve"> the</w:t>
      </w:r>
      <w:r w:rsidR="0003061F" w:rsidRPr="006236F2">
        <w:rPr>
          <w:sz w:val="24"/>
          <w:szCs w:val="24"/>
          <w:lang w:val="en-US"/>
        </w:rPr>
        <w:t xml:space="preserve"> pressure level</w:t>
      </w:r>
      <w:r w:rsidR="00D364B6" w:rsidRPr="006236F2">
        <w:rPr>
          <w:sz w:val="24"/>
          <w:szCs w:val="24"/>
          <w:lang w:val="en-US"/>
        </w:rPr>
        <w:t>.</w:t>
      </w:r>
      <w:r w:rsidR="00B96DD9" w:rsidRPr="006236F2">
        <w:rPr>
          <w:sz w:val="24"/>
          <w:szCs w:val="24"/>
          <w:lang w:val="en-US"/>
        </w:rPr>
        <w:fldChar w:fldCharType="begin"/>
      </w:r>
      <w:r w:rsidR="00B96DD9" w:rsidRPr="006236F2">
        <w:rPr>
          <w:sz w:val="24"/>
          <w:szCs w:val="24"/>
          <w:lang w:val="en-US"/>
        </w:rPr>
        <w:instrText xml:space="preserve"> ADDIN EN.CITE &lt;EndNote&gt;&lt;Cite&gt;&lt;Author&gt;Ghidelli&lt;/Author&gt;&lt;Year&gt;2018&lt;/Year&gt;&lt;RecNum&gt;37&lt;/RecNum&gt;&lt;DisplayText&gt;&lt;style face="superscript"&gt;39&lt;/style&gt;&lt;/DisplayText&gt;&lt;record&gt;&lt;rec-number&gt;37&lt;/rec-number&gt;&lt;foreign-keys&gt;&lt;key app="EN" db-id="ftzzdzdd4wprrue5pa4ppefxrp25daze2tvs" timestamp="1572446527"&gt;37&lt;/key&gt;&lt;/foreign-keys&gt;&lt;ref-type name="Journal Article"&gt;17&lt;/ref-type&gt;&lt;contributors&gt;&lt;authors&gt;&lt;author&gt;Ghidelli, Matteo&lt;/author&gt;&lt;author&gt;Mascaretti, Luca&lt;/author&gt;&lt;author&gt;Bricchi, Beatrice Roberta&lt;/author&gt;&lt;author&gt;Zapelli, Andrea&lt;/author&gt;&lt;author&gt;Russo, Valeria&lt;/author&gt;&lt;author&gt;Casari, Carlo Spartaco&lt;/author&gt;&lt;author&gt;Bassi, Andrea Li&lt;/author&gt;&lt;/authors&gt;&lt;/contributors&gt;&lt;titles&gt;&lt;title&gt;Engineering plasmonic nanostructured surfaces by pulsed laser deposition&lt;/title&gt;&lt;secondary-title&gt;Applied Surface Science&lt;/secondary-title&gt;&lt;/titles&gt;&lt;periodical&gt;&lt;full-title&gt;Applied Surface Science&lt;/full-title&gt;&lt;abbr-1&gt;Appl. Surf. Sci.&lt;/abbr-1&gt;&lt;abbr-2&gt;Appl Surf Sci&lt;/abbr-2&gt;&lt;/periodical&gt;&lt;pages&gt;1064-1073&lt;/pages&gt;&lt;volume&gt;434&lt;/volume&gt;&lt;dates&gt;&lt;year&gt;2018&lt;/year&gt;&lt;/dates&gt;&lt;isbn&gt;0169-4332&lt;/isbn&gt;&lt;urls&gt;&lt;/urls&gt;&lt;/record&gt;&lt;/Cite&gt;&lt;/EndNote&gt;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39</w:t>
      </w:r>
      <w:r w:rsidR="00B96DD9" w:rsidRPr="006236F2">
        <w:rPr>
          <w:sz w:val="24"/>
          <w:szCs w:val="24"/>
          <w:lang w:val="en-US"/>
        </w:rPr>
        <w:fldChar w:fldCharType="end"/>
      </w:r>
      <w:r w:rsidR="006057A0" w:rsidRPr="006236F2">
        <w:rPr>
          <w:sz w:val="24"/>
          <w:szCs w:val="24"/>
          <w:lang w:val="en-US"/>
        </w:rPr>
        <w:t xml:space="preserve"> </w:t>
      </w:r>
      <w:r w:rsidR="00B007EF" w:rsidRPr="006236F2">
        <w:rPr>
          <w:sz w:val="24"/>
          <w:szCs w:val="24"/>
          <w:lang w:val="en-US"/>
        </w:rPr>
        <w:t>Indeed, d</w:t>
      </w:r>
      <w:r w:rsidR="00296F26" w:rsidRPr="006236F2">
        <w:rPr>
          <w:sz w:val="24"/>
          <w:szCs w:val="24"/>
          <w:lang w:val="en-US"/>
        </w:rPr>
        <w:t>uring</w:t>
      </w:r>
      <w:r w:rsidR="00A16A04" w:rsidRPr="006236F2">
        <w:rPr>
          <w:sz w:val="24"/>
          <w:szCs w:val="24"/>
          <w:lang w:val="en-US"/>
        </w:rPr>
        <w:t xml:space="preserve"> the</w:t>
      </w:r>
      <w:r w:rsidR="00296F26" w:rsidRPr="006236F2">
        <w:rPr>
          <w:sz w:val="24"/>
          <w:szCs w:val="24"/>
          <w:lang w:val="en-US"/>
        </w:rPr>
        <w:t xml:space="preserve"> PLD process, </w:t>
      </w:r>
      <w:r w:rsidR="003B480F" w:rsidRPr="006236F2">
        <w:rPr>
          <w:sz w:val="24"/>
          <w:szCs w:val="24"/>
          <w:lang w:val="en-US"/>
        </w:rPr>
        <w:t xml:space="preserve">the </w:t>
      </w:r>
      <w:r w:rsidR="00C6611F" w:rsidRPr="006236F2">
        <w:rPr>
          <w:sz w:val="24"/>
          <w:szCs w:val="24"/>
          <w:lang w:val="en-US"/>
        </w:rPr>
        <w:t xml:space="preserve">laser-target </w:t>
      </w:r>
      <w:r w:rsidR="00E20178" w:rsidRPr="006236F2">
        <w:rPr>
          <w:sz w:val="24"/>
          <w:szCs w:val="24"/>
          <w:lang w:val="en-US"/>
        </w:rPr>
        <w:t>interaction lead</w:t>
      </w:r>
      <w:r w:rsidR="00F94DF1" w:rsidRPr="006236F2">
        <w:rPr>
          <w:sz w:val="24"/>
          <w:szCs w:val="24"/>
          <w:lang w:val="en-US"/>
        </w:rPr>
        <w:t xml:space="preserve">s to </w:t>
      </w:r>
      <w:r w:rsidR="000656BD" w:rsidRPr="006236F2">
        <w:rPr>
          <w:sz w:val="24"/>
          <w:szCs w:val="24"/>
          <w:lang w:val="en-US"/>
        </w:rPr>
        <w:t>target vaporization</w:t>
      </w:r>
      <w:r w:rsidR="00C6611F" w:rsidRPr="006236F2">
        <w:rPr>
          <w:sz w:val="24"/>
          <w:szCs w:val="24"/>
          <w:lang w:val="en-US"/>
        </w:rPr>
        <w:t>,</w:t>
      </w:r>
      <w:r w:rsidR="00A5407F" w:rsidRPr="006236F2">
        <w:rPr>
          <w:sz w:val="24"/>
          <w:szCs w:val="24"/>
          <w:lang w:val="en-US"/>
        </w:rPr>
        <w:t xml:space="preserve"> which </w:t>
      </w:r>
      <w:r w:rsidR="00654150" w:rsidRPr="006236F2">
        <w:rPr>
          <w:sz w:val="24"/>
          <w:szCs w:val="24"/>
          <w:lang w:val="en-US"/>
        </w:rPr>
        <w:t>results</w:t>
      </w:r>
      <w:r w:rsidR="00A5407F" w:rsidRPr="006236F2">
        <w:rPr>
          <w:sz w:val="24"/>
          <w:szCs w:val="24"/>
          <w:lang w:val="en-US"/>
        </w:rPr>
        <w:t xml:space="preserve"> in</w:t>
      </w:r>
      <w:r w:rsidR="006B3868" w:rsidRPr="006236F2">
        <w:rPr>
          <w:sz w:val="24"/>
          <w:szCs w:val="24"/>
          <w:lang w:val="en-US"/>
        </w:rPr>
        <w:t xml:space="preserve"> a</w:t>
      </w:r>
      <w:r w:rsidR="00A5407F" w:rsidRPr="006236F2">
        <w:rPr>
          <w:sz w:val="24"/>
          <w:szCs w:val="24"/>
          <w:lang w:val="en-US"/>
        </w:rPr>
        <w:t xml:space="preserve"> plasma plume </w:t>
      </w:r>
      <w:r w:rsidR="00C30041" w:rsidRPr="006236F2">
        <w:rPr>
          <w:sz w:val="24"/>
          <w:szCs w:val="24"/>
          <w:lang w:val="en-US"/>
        </w:rPr>
        <w:t>formation</w:t>
      </w:r>
      <w:r w:rsidR="00BC4EEF" w:rsidRPr="006236F2">
        <w:rPr>
          <w:sz w:val="24"/>
          <w:szCs w:val="24"/>
          <w:lang w:val="en-US"/>
        </w:rPr>
        <w:t xml:space="preserve"> and</w:t>
      </w:r>
      <w:r w:rsidR="0073251B" w:rsidRPr="006236F2">
        <w:rPr>
          <w:sz w:val="24"/>
          <w:szCs w:val="24"/>
          <w:lang w:val="en-US"/>
        </w:rPr>
        <w:t xml:space="preserve"> consequent</w:t>
      </w:r>
      <w:r w:rsidR="00BC4EEF" w:rsidRPr="006236F2">
        <w:rPr>
          <w:sz w:val="24"/>
          <w:szCs w:val="24"/>
          <w:lang w:val="en-US"/>
        </w:rPr>
        <w:t xml:space="preserve"> deposition o</w:t>
      </w:r>
      <w:r w:rsidR="00B912D7" w:rsidRPr="006236F2">
        <w:rPr>
          <w:sz w:val="24"/>
          <w:szCs w:val="24"/>
          <w:lang w:val="en-US"/>
        </w:rPr>
        <w:t>f</w:t>
      </w:r>
      <w:r w:rsidR="00BC4EEF" w:rsidRPr="006236F2">
        <w:rPr>
          <w:sz w:val="24"/>
          <w:szCs w:val="24"/>
          <w:lang w:val="en-US"/>
        </w:rPr>
        <w:t xml:space="preserve"> ablated species on the substrates</w:t>
      </w:r>
      <w:r w:rsidR="00D364B6" w:rsidRPr="006236F2">
        <w:rPr>
          <w:sz w:val="24"/>
          <w:szCs w:val="24"/>
          <w:lang w:val="en-US"/>
        </w:rPr>
        <w:t>.</w:t>
      </w:r>
      <w:r w:rsidR="00C9492F" w:rsidRPr="006236F2">
        <w:rPr>
          <w:sz w:val="24"/>
          <w:szCs w:val="24"/>
          <w:vertAlign w:val="superscript"/>
          <w:lang w:val="en-US"/>
        </w:rPr>
        <w:t xml:space="preserve"> </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&lt;EndNote&gt;&lt;Cite&gt;&lt;Author&gt;Geohegan&lt;/Author&gt;&lt;Year&gt;1998&lt;/Year&gt;&lt;RecNum&gt;36&lt;/RecNum&gt;&lt;DisplayText&gt;&lt;style face="superscript"&gt;38&lt;/style&gt;&lt;/DisplayText&gt;&lt;record&gt;&lt;rec-number&gt;36&lt;/rec-number&gt;&lt;foreign-keys&gt;&lt;key app="EN" db-id="ftzzdzdd4wprrue5pa4ppefxrp25daze2tvs" timestamp="1572446507"&gt;36&lt;/key&gt;&lt;/foreign-keys&gt;&lt;ref-type name="Journal Article"&gt;17&lt;/ref-type&gt;&lt;contributors&gt;&lt;authors&gt;&lt;author&gt;Geohegan, David B&lt;/author&gt;&lt;author&gt;Puretzky, Alex A&lt;/author&gt;&lt;author&gt;Duscher, Gerd&lt;/author&gt;&lt;author&gt;Pennycook, Stephen J&lt;/author&gt;&lt;/authors&gt;&lt;/contributors&gt;&lt;titles&gt;&lt;title&gt;Time-resolved imaging of gas phase nanoparticle synthesis by laser ablation&lt;/title&gt;&lt;secondary-title&gt;Applied Physics Letters&lt;/secondary-title&gt;&lt;/titles&gt;&lt;periodical&gt;&lt;full-title&gt;Applied Physics Letters&lt;/full-title&gt;&lt;abbr-1&gt;Appl. Phys. Lett.&lt;/abbr-1&gt;&lt;abbr-2&gt;Appl Phys Lett&lt;/abbr-2&gt;&lt;/periodical&gt;&lt;pages&gt;2987-2989&lt;/pages&gt;&lt;volume&gt;72&lt;/volume&gt;&lt;number&gt;23&lt;/number&gt;&lt;dates&gt;&lt;year&gt;1998&lt;/year&gt;&lt;/dates&gt;&lt;isbn&gt;0003-6951&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38</w:t>
      </w:r>
      <w:r w:rsidR="00B96DD9" w:rsidRPr="006236F2">
        <w:rPr>
          <w:sz w:val="24"/>
          <w:szCs w:val="24"/>
          <w:vertAlign w:val="superscript"/>
          <w:lang w:val="en-US"/>
        </w:rPr>
        <w:fldChar w:fldCharType="end"/>
      </w:r>
      <w:r w:rsidR="00C9492F" w:rsidRPr="006236F2">
        <w:rPr>
          <w:sz w:val="24"/>
          <w:szCs w:val="24"/>
          <w:vertAlign w:val="superscript"/>
          <w:lang w:val="en-US"/>
        </w:rPr>
        <w:t>,</w:t>
      </w:r>
      <w:r w:rsidR="00B96DD9" w:rsidRPr="006236F2">
        <w:rPr>
          <w:sz w:val="24"/>
          <w:szCs w:val="24"/>
          <w:lang w:val="en-US"/>
        </w:rPr>
        <w:fldChar w:fldCharType="begin"/>
      </w:r>
      <w:r w:rsidR="00B96DD9" w:rsidRPr="006236F2">
        <w:rPr>
          <w:sz w:val="24"/>
          <w:szCs w:val="24"/>
          <w:lang w:val="en-US"/>
        </w:rPr>
        <w:instrText xml:space="preserve"> ADDIN EN.CITE &lt;EndNote&gt;&lt;Cite&gt;&lt;Author&gt;Ojeda‐G‐P&lt;/Author&gt;&lt;Year&gt;2018&lt;/Year&gt;&lt;RecNum&gt;41&lt;/RecNum&gt;&lt;DisplayText&gt;&lt;style face="superscript"&gt;43&lt;/style&gt;&lt;/DisplayText&gt;&lt;record&gt;&lt;rec-number&gt;41&lt;/rec-number&gt;&lt;foreign-keys&gt;&lt;key app="EN" db-id="ftzzdzdd4wprrue5pa4ppefxrp25daze2tvs" timestamp="1572446619"&gt;41&lt;/key&gt;&lt;/foreign-keys&gt;&lt;ref-type name="Journal Article"&gt;17&lt;/ref-type&gt;&lt;contributors&gt;&lt;authors&gt;&lt;author&gt;Ojeda‐G‐P, Alejandro&lt;/author&gt;&lt;author&gt;Döbeli, Max&lt;/author&gt;&lt;author&gt;Lippert, Thomas&lt;/author&gt;&lt;/authors&gt;&lt;/contributors&gt;&lt;titles&gt;&lt;title&gt;Influence of plume properties on thin film composition in pulsed laser deposition&lt;/title&gt;&lt;secondary-title&gt;Advanced Materials Interfaces&lt;/secondary-title&gt;&lt;/titles&gt;&lt;periodical&gt;&lt;full-title&gt;Advanced Materials Interfaces&lt;/full-title&gt;&lt;abbr-1&gt;Adv. Mater. Interfaces&lt;/abbr-1&gt;&lt;/periodical&gt;&lt;pages&gt;1701062&lt;/pages&gt;&lt;volume&gt;5&lt;/volume&gt;&lt;number&gt;18&lt;/number&gt;&lt;dates&gt;&lt;year&gt;2018&lt;/year&gt;&lt;/dates&gt;&lt;isbn&gt;2196-7350&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43</w:t>
      </w:r>
      <w:r w:rsidR="00B96DD9" w:rsidRPr="006236F2">
        <w:rPr>
          <w:sz w:val="24"/>
          <w:szCs w:val="24"/>
          <w:lang w:val="en-US"/>
        </w:rPr>
        <w:fldChar w:fldCharType="end"/>
      </w:r>
      <w:r w:rsidR="00C9492F" w:rsidRPr="006236F2">
        <w:rPr>
          <w:sz w:val="24"/>
          <w:szCs w:val="24"/>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&lt;EndNote&gt;&lt;Cite&gt;&lt;Author&gt;Marine&lt;/Author&gt;&lt;Year&gt;2000&lt;/Year&gt;&lt;RecNum&gt;46&lt;/RecNum&gt;&lt;DisplayText&gt;&lt;style face="superscript"&gt;55&lt;/style&gt;&lt;/DisplayText&gt;&lt;record&gt;&lt;rec-number&gt;46&lt;/rec-number&gt;&lt;foreign-keys&gt;&lt;key app="EN" db-id="ftzzdzdd4wprrue5pa4ppefxrp25daze2tvs" timestamp="1572446929"&gt;46&lt;/key&gt;&lt;/foreign-keys&gt;&lt;ref-type name="Journal Article"&gt;17&lt;/ref-type&gt;&lt;contributors&gt;&lt;authors&gt;&lt;author&gt;Marine, Wladimir&lt;/author&gt;&lt;author&gt;Patrone, L&lt;/author&gt;&lt;author&gt;Luk&amp;apos;yanchuk, Boris&lt;/author&gt;&lt;author&gt;Sentis, Marc&lt;/author&gt;&lt;/authors&gt;&lt;/contributors&gt;&lt;titles&gt;&lt;title&gt;Strategy of nanocluster and nanostructure synthesis by conventional pulsed laser ablation&lt;/title&gt;&lt;secondary-title&gt;Applied surface science&lt;/secondary-title&gt;&lt;/titles&gt;&lt;periodical&gt;&lt;full-title&gt;Applied Surface Science&lt;/full-title&gt;&lt;abbr-1&gt;Appl. Surf. Sci.&lt;/abbr-1&gt;&lt;abbr-2&gt;Appl Surf Sci&lt;/abbr-2&gt;&lt;/periodical&gt;&lt;pages&gt;345-352&lt;/pages&gt;&lt;volume&gt;154&lt;/volume&gt;&lt;dates&gt;&lt;year&gt;2000&lt;/year&gt;&lt;/dates&gt;&lt;isbn&gt;0169-4332&lt;/isbn&gt;&lt;urls&gt;&lt;/urls&gt;&lt;/record&gt;&lt;/Cite&gt;&lt;/EndNote&gt;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55</w:t>
      </w:r>
      <w:r w:rsidR="00B96DD9" w:rsidRPr="006236F2">
        <w:rPr>
          <w:sz w:val="24"/>
          <w:szCs w:val="24"/>
          <w:vertAlign w:val="superscript"/>
          <w:lang w:val="en-US"/>
        </w:rPr>
        <w:fldChar w:fldCharType="end"/>
      </w:r>
      <w:r w:rsidR="00272D55" w:rsidRPr="006236F2">
        <w:rPr>
          <w:vertAlign w:val="superscript"/>
          <w:lang w:val="en-US"/>
        </w:rPr>
        <w:t xml:space="preserve"> </w:t>
      </w:r>
      <w:r w:rsidR="00BB1BA4" w:rsidRPr="006236F2">
        <w:rPr>
          <w:sz w:val="24"/>
          <w:szCs w:val="24"/>
          <w:lang w:val="en-US"/>
        </w:rPr>
        <w:t xml:space="preserve">The increment of background pressure from 100 to 1000 Pa </w:t>
      </w:r>
      <w:r w:rsidR="00EF13AB" w:rsidRPr="006236F2">
        <w:rPr>
          <w:sz w:val="24"/>
          <w:szCs w:val="24"/>
          <w:lang w:val="en-US"/>
        </w:rPr>
        <w:t>has</w:t>
      </w:r>
      <w:r w:rsidR="00BE32D8" w:rsidRPr="006236F2">
        <w:rPr>
          <w:sz w:val="24"/>
          <w:szCs w:val="24"/>
          <w:lang w:val="en-US"/>
        </w:rPr>
        <w:t xml:space="preserve"> the effect of</w:t>
      </w:r>
      <w:r w:rsidR="006C1FEB" w:rsidRPr="006236F2">
        <w:rPr>
          <w:sz w:val="24"/>
          <w:szCs w:val="24"/>
          <w:lang w:val="en-US"/>
        </w:rPr>
        <w:t xml:space="preserve"> </w:t>
      </w:r>
      <w:r w:rsidR="00EF052B" w:rsidRPr="006236F2">
        <w:rPr>
          <w:sz w:val="24"/>
          <w:szCs w:val="24"/>
          <w:lang w:val="en-US"/>
        </w:rPr>
        <w:t xml:space="preserve">confining </w:t>
      </w:r>
      <w:r w:rsidR="006C1FEB" w:rsidRPr="006236F2">
        <w:rPr>
          <w:sz w:val="24"/>
          <w:szCs w:val="24"/>
          <w:lang w:val="en-US"/>
        </w:rPr>
        <w:t>more effective</w:t>
      </w:r>
      <w:r w:rsidR="00EF052B" w:rsidRPr="006236F2">
        <w:rPr>
          <w:sz w:val="24"/>
          <w:szCs w:val="24"/>
          <w:lang w:val="en-US"/>
        </w:rPr>
        <w:t>ly the</w:t>
      </w:r>
      <w:r w:rsidR="006C1FEB" w:rsidRPr="006236F2">
        <w:rPr>
          <w:sz w:val="24"/>
          <w:szCs w:val="24"/>
          <w:lang w:val="en-US"/>
        </w:rPr>
        <w:t xml:space="preserve"> plasma plume</w:t>
      </w:r>
      <w:r w:rsidR="005B39E0" w:rsidRPr="006236F2">
        <w:rPr>
          <w:sz w:val="24"/>
          <w:szCs w:val="24"/>
          <w:lang w:val="en-US"/>
        </w:rPr>
        <w:t>,</w:t>
      </w:r>
      <w:r w:rsidR="00BE32D8" w:rsidRPr="006236F2">
        <w:rPr>
          <w:sz w:val="24"/>
          <w:szCs w:val="24"/>
          <w:lang w:val="en-US"/>
        </w:rPr>
        <w:t xml:space="preserve"> </w:t>
      </w:r>
      <w:r w:rsidR="005B39E0" w:rsidRPr="006236F2">
        <w:rPr>
          <w:sz w:val="24"/>
          <w:szCs w:val="24"/>
          <w:lang w:val="en-US"/>
        </w:rPr>
        <w:t xml:space="preserve">as well as </w:t>
      </w:r>
      <w:r w:rsidR="00A16A04" w:rsidRPr="006236F2">
        <w:rPr>
          <w:sz w:val="24"/>
          <w:szCs w:val="24"/>
          <w:lang w:val="en-US"/>
        </w:rPr>
        <w:t xml:space="preserve">of </w:t>
      </w:r>
      <w:r w:rsidR="00A60CF6" w:rsidRPr="006236F2">
        <w:rPr>
          <w:sz w:val="24"/>
          <w:szCs w:val="24"/>
          <w:lang w:val="en-US"/>
        </w:rPr>
        <w:t xml:space="preserve">slowing down </w:t>
      </w:r>
      <w:r w:rsidR="00A57C95" w:rsidRPr="006236F2">
        <w:rPr>
          <w:sz w:val="24"/>
          <w:szCs w:val="24"/>
          <w:lang w:val="en-US"/>
        </w:rPr>
        <w:t>the ablated specie</w:t>
      </w:r>
      <w:r w:rsidR="005B39E0" w:rsidRPr="006236F2">
        <w:rPr>
          <w:sz w:val="24"/>
          <w:szCs w:val="24"/>
          <w:lang w:val="en-US"/>
        </w:rPr>
        <w:t>s</w:t>
      </w:r>
      <w:r w:rsidR="00CA1536" w:rsidRPr="006236F2">
        <w:rPr>
          <w:sz w:val="24"/>
          <w:szCs w:val="24"/>
          <w:lang w:val="en-US"/>
        </w:rPr>
        <w:t xml:space="preserve">. </w:t>
      </w:r>
      <w:r w:rsidR="005B39E0" w:rsidRPr="006236F2">
        <w:rPr>
          <w:sz w:val="24"/>
          <w:szCs w:val="24"/>
          <w:lang w:val="en-US"/>
        </w:rPr>
        <w:t>Therefore</w:t>
      </w:r>
      <w:r w:rsidR="001041FC" w:rsidRPr="006236F2">
        <w:rPr>
          <w:sz w:val="24"/>
          <w:szCs w:val="24"/>
          <w:lang w:val="en-US"/>
        </w:rPr>
        <w:t>,</w:t>
      </w:r>
      <w:r w:rsidR="007014FE" w:rsidRPr="006236F2">
        <w:rPr>
          <w:sz w:val="24"/>
          <w:szCs w:val="24"/>
          <w:lang w:val="en-US"/>
        </w:rPr>
        <w:t xml:space="preserve"> </w:t>
      </w:r>
      <w:r w:rsidR="00C23FAF" w:rsidRPr="006236F2">
        <w:rPr>
          <w:sz w:val="24"/>
          <w:szCs w:val="24"/>
          <w:lang w:val="en-US"/>
        </w:rPr>
        <w:t>in</w:t>
      </w:r>
      <w:r w:rsidR="008F21C4" w:rsidRPr="006236F2">
        <w:rPr>
          <w:sz w:val="24"/>
          <w:szCs w:val="24"/>
          <w:lang w:val="en-US"/>
        </w:rPr>
        <w:t>-</w:t>
      </w:r>
      <w:r w:rsidR="00C23FAF" w:rsidRPr="006236F2">
        <w:rPr>
          <w:sz w:val="24"/>
          <w:szCs w:val="24"/>
          <w:lang w:val="en-US"/>
        </w:rPr>
        <w:t>plume cluster nucleation phenomena</w:t>
      </w:r>
      <w:r w:rsidR="00C35DAF" w:rsidRPr="006236F2">
        <w:rPr>
          <w:sz w:val="24"/>
          <w:szCs w:val="24"/>
          <w:lang w:val="en-US"/>
        </w:rPr>
        <w:t xml:space="preserve"> </w:t>
      </w:r>
      <w:r w:rsidR="00CC690A" w:rsidRPr="006236F2">
        <w:rPr>
          <w:sz w:val="24"/>
          <w:szCs w:val="24"/>
          <w:lang w:val="en-US"/>
        </w:rPr>
        <w:t>are more predominant</w:t>
      </w:r>
      <w:r w:rsidR="007014FE" w:rsidRPr="006236F2">
        <w:rPr>
          <w:sz w:val="24"/>
          <w:szCs w:val="24"/>
          <w:lang w:val="en-US"/>
        </w:rPr>
        <w:t xml:space="preserve"> </w:t>
      </w:r>
      <w:r w:rsidR="00E27B24" w:rsidRPr="006236F2">
        <w:rPr>
          <w:sz w:val="24"/>
          <w:szCs w:val="24"/>
          <w:lang w:val="en-US"/>
        </w:rPr>
        <w:t>at 1000 Pa rather than</w:t>
      </w:r>
      <w:r w:rsidR="00A16A04" w:rsidRPr="006236F2">
        <w:rPr>
          <w:sz w:val="24"/>
          <w:szCs w:val="24"/>
          <w:lang w:val="en-US"/>
        </w:rPr>
        <w:t xml:space="preserve"> at</w:t>
      </w:r>
      <w:r w:rsidR="00C35DAF" w:rsidRPr="006236F2">
        <w:rPr>
          <w:sz w:val="24"/>
          <w:szCs w:val="24"/>
          <w:lang w:val="en-US"/>
        </w:rPr>
        <w:t xml:space="preserve"> </w:t>
      </w:r>
      <w:r w:rsidR="000B5FBE" w:rsidRPr="006236F2">
        <w:rPr>
          <w:sz w:val="24"/>
          <w:szCs w:val="24"/>
          <w:lang w:val="en-US"/>
        </w:rPr>
        <w:t>100 Pa</w:t>
      </w:r>
      <w:r w:rsidR="00C52301" w:rsidRPr="006236F2">
        <w:rPr>
          <w:sz w:val="24"/>
          <w:szCs w:val="24"/>
          <w:lang w:val="en-US"/>
        </w:rPr>
        <w:t xml:space="preserve">, resulting </w:t>
      </w:r>
      <w:r w:rsidR="00A75379" w:rsidRPr="006236F2">
        <w:rPr>
          <w:sz w:val="24"/>
          <w:szCs w:val="24"/>
          <w:lang w:val="en-US"/>
        </w:rPr>
        <w:t xml:space="preserve">in the </w:t>
      </w:r>
      <w:r w:rsidR="00006FB2" w:rsidRPr="006236F2">
        <w:rPr>
          <w:sz w:val="24"/>
          <w:szCs w:val="24"/>
          <w:lang w:val="en-US"/>
        </w:rPr>
        <w:t xml:space="preserve">deposition of </w:t>
      </w:r>
      <w:r w:rsidR="00D32066" w:rsidRPr="006236F2">
        <w:rPr>
          <w:sz w:val="24"/>
          <w:szCs w:val="24"/>
          <w:lang w:val="en-US"/>
        </w:rPr>
        <w:t xml:space="preserve">a </w:t>
      </w:r>
      <w:r w:rsidR="00FE0BAE" w:rsidRPr="006236F2">
        <w:rPr>
          <w:sz w:val="24"/>
          <w:szCs w:val="24"/>
          <w:lang w:val="en-US"/>
        </w:rPr>
        <w:t>more open and fluffier</w:t>
      </w:r>
      <w:r w:rsidR="00D32066" w:rsidRPr="006236F2">
        <w:rPr>
          <w:sz w:val="24"/>
          <w:szCs w:val="24"/>
          <w:lang w:val="en-US"/>
        </w:rPr>
        <w:t xml:space="preserve"> </w:t>
      </w:r>
      <w:r w:rsidR="00006FB2" w:rsidRPr="006236F2">
        <w:rPr>
          <w:sz w:val="24"/>
          <w:szCs w:val="24"/>
          <w:lang w:val="en-US"/>
        </w:rPr>
        <w:lastRenderedPageBreak/>
        <w:t xml:space="preserve">Au </w:t>
      </w:r>
      <w:proofErr w:type="spellStart"/>
      <w:r w:rsidR="00006FB2" w:rsidRPr="006236F2">
        <w:rPr>
          <w:sz w:val="24"/>
          <w:szCs w:val="24"/>
          <w:lang w:val="en-US"/>
        </w:rPr>
        <w:t>nanoporous</w:t>
      </w:r>
      <w:proofErr w:type="spellEnd"/>
      <w:r w:rsidR="00006FB2" w:rsidRPr="006236F2">
        <w:rPr>
          <w:sz w:val="24"/>
          <w:szCs w:val="24"/>
          <w:lang w:val="en-US"/>
        </w:rPr>
        <w:t xml:space="preserve"> film with </w:t>
      </w:r>
      <w:r w:rsidR="00A52745" w:rsidRPr="006236F2">
        <w:rPr>
          <w:sz w:val="24"/>
          <w:szCs w:val="24"/>
          <w:lang w:val="en-US"/>
        </w:rPr>
        <w:t xml:space="preserve">the </w:t>
      </w:r>
      <w:r w:rsidR="00A75379" w:rsidRPr="006236F2">
        <w:rPr>
          <w:sz w:val="24"/>
          <w:szCs w:val="24"/>
          <w:lang w:val="en-US"/>
        </w:rPr>
        <w:t>different morpholog</w:t>
      </w:r>
      <w:r w:rsidR="007027E9" w:rsidRPr="006236F2">
        <w:rPr>
          <w:sz w:val="24"/>
          <w:szCs w:val="24"/>
          <w:lang w:val="en-US"/>
        </w:rPr>
        <w:t>ies</w:t>
      </w:r>
      <w:r w:rsidR="00A75379" w:rsidRPr="006236F2">
        <w:rPr>
          <w:sz w:val="24"/>
          <w:szCs w:val="24"/>
          <w:lang w:val="en-US"/>
        </w:rPr>
        <w:t xml:space="preserve"> already described. </w:t>
      </w:r>
      <w:r w:rsidR="00A74387" w:rsidRPr="006236F2">
        <w:rPr>
          <w:sz w:val="24"/>
          <w:szCs w:val="24"/>
          <w:lang w:val="en-US"/>
        </w:rPr>
        <w:t xml:space="preserve">The presence of the </w:t>
      </w:r>
      <w:r w:rsidR="00863A05" w:rsidRPr="006236F2">
        <w:rPr>
          <w:sz w:val="24"/>
          <w:szCs w:val="24"/>
          <w:lang w:val="en-US"/>
        </w:rPr>
        <w:t>“</w:t>
      </w:r>
      <w:r w:rsidR="00A74387" w:rsidRPr="006236F2">
        <w:rPr>
          <w:sz w:val="24"/>
          <w:szCs w:val="24"/>
          <w:lang w:val="en-US"/>
        </w:rPr>
        <w:t>compact</w:t>
      </w:r>
      <w:r w:rsidR="00863A05" w:rsidRPr="006236F2">
        <w:rPr>
          <w:sz w:val="24"/>
          <w:szCs w:val="24"/>
          <w:lang w:val="en-US"/>
        </w:rPr>
        <w:t>”</w:t>
      </w:r>
      <w:r w:rsidR="00A74387" w:rsidRPr="006236F2">
        <w:rPr>
          <w:sz w:val="24"/>
          <w:szCs w:val="24"/>
          <w:lang w:val="en-US"/>
        </w:rPr>
        <w:t xml:space="preserve"> columnar bottom layer for the </w:t>
      </w:r>
      <w:r w:rsidR="00322794" w:rsidRPr="006236F2">
        <w:rPr>
          <w:sz w:val="24"/>
          <w:szCs w:val="24"/>
          <w:lang w:val="en-US"/>
        </w:rPr>
        <w:t>Foam-Au cathode deposited at 1000 Pa</w:t>
      </w:r>
      <w:r w:rsidR="00A74387" w:rsidRPr="006236F2">
        <w:rPr>
          <w:sz w:val="24"/>
          <w:szCs w:val="24"/>
          <w:lang w:val="en-US"/>
        </w:rPr>
        <w:t xml:space="preserve"> is probably related to the</w:t>
      </w:r>
      <w:r w:rsidR="001C7352" w:rsidRPr="006236F2">
        <w:rPr>
          <w:sz w:val="24"/>
          <w:szCs w:val="24"/>
          <w:lang w:val="en-US"/>
        </w:rPr>
        <w:t xml:space="preserve"> initial</w:t>
      </w:r>
      <w:r w:rsidR="00A74387" w:rsidRPr="006236F2">
        <w:rPr>
          <w:sz w:val="24"/>
          <w:szCs w:val="24"/>
          <w:lang w:val="en-US"/>
        </w:rPr>
        <w:t xml:space="preserve"> wetting of the substrate by means of the ablated Au. </w:t>
      </w:r>
    </w:p>
    <w:p w14:paraId="5F0E5938" w14:textId="30B7C955" w:rsidR="008662F5" w:rsidRPr="006236F2" w:rsidRDefault="00115A6B" w:rsidP="00C31E83">
      <w:pPr>
        <w:spacing w:after="0" w:line="360" w:lineRule="auto"/>
        <w:jc w:val="both"/>
        <w:rPr>
          <w:sz w:val="24"/>
          <w:szCs w:val="24"/>
          <w:lang w:val="en-US"/>
        </w:rPr>
      </w:pPr>
      <w:r w:rsidRPr="006236F2">
        <w:rPr>
          <w:sz w:val="24"/>
          <w:szCs w:val="24"/>
          <w:lang w:val="en-US"/>
        </w:rPr>
        <w:t xml:space="preserve">Moreover, </w:t>
      </w:r>
      <w:r w:rsidR="00032F7C" w:rsidRPr="006236F2">
        <w:rPr>
          <w:sz w:val="24"/>
          <w:szCs w:val="24"/>
          <w:lang w:val="en-US"/>
        </w:rPr>
        <w:t xml:space="preserve">the background </w:t>
      </w:r>
      <w:r w:rsidR="007E7531" w:rsidRPr="006236F2">
        <w:rPr>
          <w:sz w:val="24"/>
          <w:szCs w:val="24"/>
          <w:lang w:val="en-US"/>
        </w:rPr>
        <w:t xml:space="preserve">pressure level </w:t>
      </w:r>
      <w:r w:rsidR="00032F7C" w:rsidRPr="006236F2">
        <w:rPr>
          <w:sz w:val="24"/>
          <w:szCs w:val="24"/>
          <w:lang w:val="en-US"/>
        </w:rPr>
        <w:t xml:space="preserve">also </w:t>
      </w:r>
      <w:r w:rsidR="00272D38" w:rsidRPr="006236F2">
        <w:rPr>
          <w:sz w:val="24"/>
          <w:szCs w:val="24"/>
          <w:lang w:val="en-US"/>
        </w:rPr>
        <w:t>affects the deposition rate</w:t>
      </w:r>
      <w:r w:rsidR="009D24D2" w:rsidRPr="006236F2">
        <w:rPr>
          <w:sz w:val="24"/>
          <w:szCs w:val="24"/>
          <w:lang w:val="en-US"/>
        </w:rPr>
        <w:t xml:space="preserve">, </w:t>
      </w:r>
      <w:r w:rsidR="00032F7C" w:rsidRPr="006236F2">
        <w:rPr>
          <w:sz w:val="24"/>
          <w:szCs w:val="24"/>
          <w:lang w:val="en-US"/>
        </w:rPr>
        <w:t xml:space="preserve">as the higher </w:t>
      </w:r>
      <w:r w:rsidR="009A69F0" w:rsidRPr="006236F2">
        <w:rPr>
          <w:sz w:val="24"/>
          <w:szCs w:val="24"/>
          <w:lang w:val="en-US"/>
        </w:rPr>
        <w:t>pressure</w:t>
      </w:r>
      <w:r w:rsidR="009D24D2" w:rsidRPr="006236F2">
        <w:rPr>
          <w:sz w:val="24"/>
          <w:szCs w:val="24"/>
          <w:lang w:val="en-US"/>
        </w:rPr>
        <w:t xml:space="preserve"> </w:t>
      </w:r>
      <w:r w:rsidR="00451B4D" w:rsidRPr="006236F2">
        <w:rPr>
          <w:sz w:val="24"/>
          <w:szCs w:val="24"/>
          <w:lang w:val="en-US"/>
        </w:rPr>
        <w:t xml:space="preserve">means </w:t>
      </w:r>
      <w:r w:rsidR="000B15DA" w:rsidRPr="006236F2">
        <w:rPr>
          <w:sz w:val="24"/>
          <w:szCs w:val="24"/>
          <w:lang w:val="en-US"/>
        </w:rPr>
        <w:t>stronger</w:t>
      </w:r>
      <w:r w:rsidR="00451B4D" w:rsidRPr="006236F2">
        <w:rPr>
          <w:sz w:val="24"/>
          <w:szCs w:val="24"/>
          <w:lang w:val="en-US"/>
        </w:rPr>
        <w:t xml:space="preserve"> scattering and thus</w:t>
      </w:r>
      <w:r w:rsidR="00032F7C" w:rsidRPr="006236F2">
        <w:rPr>
          <w:sz w:val="24"/>
          <w:szCs w:val="24"/>
          <w:lang w:val="en-US"/>
        </w:rPr>
        <w:t xml:space="preserve"> </w:t>
      </w:r>
      <w:r w:rsidR="00B87CAB" w:rsidRPr="006236F2">
        <w:rPr>
          <w:sz w:val="24"/>
          <w:szCs w:val="24"/>
          <w:lang w:val="en-US"/>
        </w:rPr>
        <w:t>a less directional ablation plume</w:t>
      </w:r>
      <w:r w:rsidR="00C45E48" w:rsidRPr="006236F2">
        <w:rPr>
          <w:sz w:val="24"/>
          <w:szCs w:val="24"/>
          <w:lang w:val="en-US"/>
        </w:rPr>
        <w:t xml:space="preserve">, which </w:t>
      </w:r>
      <w:r w:rsidR="00A16A04" w:rsidRPr="006236F2">
        <w:rPr>
          <w:sz w:val="24"/>
          <w:szCs w:val="24"/>
          <w:lang w:val="en-US"/>
        </w:rPr>
        <w:t>translate</w:t>
      </w:r>
      <w:r w:rsidR="00C45E48" w:rsidRPr="006236F2">
        <w:rPr>
          <w:sz w:val="24"/>
          <w:szCs w:val="24"/>
          <w:lang w:val="en-US"/>
        </w:rPr>
        <w:t>s</w:t>
      </w:r>
      <w:r w:rsidR="00A16A04" w:rsidRPr="006236F2">
        <w:rPr>
          <w:sz w:val="24"/>
          <w:szCs w:val="24"/>
          <w:lang w:val="en-US"/>
        </w:rPr>
        <w:t xml:space="preserve"> in</w:t>
      </w:r>
      <w:r w:rsidR="00C45E48" w:rsidRPr="006236F2">
        <w:rPr>
          <w:sz w:val="24"/>
          <w:szCs w:val="24"/>
          <w:lang w:val="en-US"/>
        </w:rPr>
        <w:t xml:space="preserve"> </w:t>
      </w:r>
      <w:r w:rsidR="0044574D" w:rsidRPr="006236F2">
        <w:rPr>
          <w:sz w:val="24"/>
          <w:szCs w:val="24"/>
          <w:lang w:val="en-US"/>
        </w:rPr>
        <w:t xml:space="preserve">higher dispersion within the deposition chamber </w:t>
      </w:r>
      <w:r w:rsidR="00380093" w:rsidRPr="006236F2">
        <w:rPr>
          <w:sz w:val="24"/>
          <w:szCs w:val="24"/>
          <w:lang w:val="en-US"/>
        </w:rPr>
        <w:t xml:space="preserve">and </w:t>
      </w:r>
      <w:r w:rsidR="00FA79B6" w:rsidRPr="006236F2">
        <w:rPr>
          <w:sz w:val="24"/>
          <w:szCs w:val="24"/>
          <w:lang w:val="en-US"/>
        </w:rPr>
        <w:t>lower kinetic energy</w:t>
      </w:r>
      <w:r w:rsidR="00380093" w:rsidRPr="006236F2">
        <w:rPr>
          <w:sz w:val="24"/>
          <w:szCs w:val="24"/>
          <w:lang w:val="en-US"/>
        </w:rPr>
        <w:t>.</w:t>
      </w:r>
      <w:r w:rsidR="0026266B" w:rsidRPr="006236F2">
        <w:rPr>
          <w:sz w:val="24"/>
          <w:szCs w:val="24"/>
          <w:lang w:val="en-US"/>
        </w:rPr>
        <w:t xml:space="preserve"> </w:t>
      </w:r>
      <w:r w:rsidR="00F74995" w:rsidRPr="006236F2">
        <w:rPr>
          <w:sz w:val="24"/>
          <w:szCs w:val="24"/>
          <w:lang w:val="en-US"/>
        </w:rPr>
        <w:t xml:space="preserve">The amount </w:t>
      </w:r>
      <w:r w:rsidR="00DC0F1D" w:rsidRPr="006236F2">
        <w:rPr>
          <w:sz w:val="24"/>
          <w:szCs w:val="24"/>
          <w:lang w:val="en-US"/>
        </w:rPr>
        <w:t xml:space="preserve">(mass density per unit surface) </w:t>
      </w:r>
      <w:r w:rsidR="00F74995" w:rsidRPr="006236F2">
        <w:rPr>
          <w:sz w:val="24"/>
          <w:szCs w:val="24"/>
          <w:lang w:val="en-US"/>
        </w:rPr>
        <w:t xml:space="preserve">of </w:t>
      </w:r>
      <w:r w:rsidR="009C08E9" w:rsidRPr="006236F2">
        <w:rPr>
          <w:sz w:val="24"/>
          <w:szCs w:val="24"/>
          <w:lang w:val="en-US"/>
        </w:rPr>
        <w:t xml:space="preserve">Au deposited </w:t>
      </w:r>
      <w:r w:rsidR="00A84B20" w:rsidRPr="006236F2">
        <w:rPr>
          <w:sz w:val="24"/>
          <w:szCs w:val="24"/>
          <w:lang w:val="en-US"/>
        </w:rPr>
        <w:t>at</w:t>
      </w:r>
      <w:r w:rsidR="009C08E9" w:rsidRPr="006236F2">
        <w:rPr>
          <w:sz w:val="24"/>
          <w:szCs w:val="24"/>
          <w:lang w:val="en-US"/>
        </w:rPr>
        <w:t xml:space="preserve"> the two </w:t>
      </w:r>
      <w:r w:rsidR="00A84B20" w:rsidRPr="006236F2">
        <w:rPr>
          <w:sz w:val="24"/>
          <w:szCs w:val="24"/>
          <w:lang w:val="en-US"/>
        </w:rPr>
        <w:t>pressure</w:t>
      </w:r>
      <w:r w:rsidR="009C08E9" w:rsidRPr="006236F2">
        <w:rPr>
          <w:sz w:val="24"/>
          <w:szCs w:val="24"/>
          <w:lang w:val="en-US"/>
        </w:rPr>
        <w:t xml:space="preserve"> condition</w:t>
      </w:r>
      <w:r w:rsidR="00A84B20" w:rsidRPr="006236F2">
        <w:rPr>
          <w:sz w:val="24"/>
          <w:szCs w:val="24"/>
          <w:lang w:val="en-US"/>
        </w:rPr>
        <w:t xml:space="preserve">s </w:t>
      </w:r>
      <w:r w:rsidR="000B15DA" w:rsidRPr="006236F2">
        <w:rPr>
          <w:sz w:val="24"/>
          <w:szCs w:val="24"/>
          <w:lang w:val="en-US"/>
        </w:rPr>
        <w:t xml:space="preserve">estimated </w:t>
      </w:r>
      <w:r w:rsidR="004D0170" w:rsidRPr="006236F2">
        <w:rPr>
          <w:sz w:val="24"/>
          <w:szCs w:val="24"/>
          <w:lang w:val="en-US"/>
        </w:rPr>
        <w:t>by means of a quartz microbalance</w:t>
      </w:r>
      <w:r w:rsidR="00826DDB" w:rsidRPr="006236F2">
        <w:rPr>
          <w:sz w:val="24"/>
          <w:szCs w:val="24"/>
          <w:lang w:val="en-US"/>
        </w:rPr>
        <w:t xml:space="preserve"> was</w:t>
      </w:r>
      <w:r w:rsidR="003E3EFF" w:rsidRPr="006236F2">
        <w:rPr>
          <w:sz w:val="24"/>
          <w:szCs w:val="24"/>
          <w:lang w:val="en-US"/>
        </w:rPr>
        <w:t xml:space="preserve"> </w:t>
      </w:r>
      <w:r w:rsidR="0059148E" w:rsidRPr="006236F2">
        <w:rPr>
          <w:sz w:val="24"/>
          <w:szCs w:val="24"/>
          <w:lang w:val="en-US"/>
        </w:rPr>
        <w:sym w:font="Symbol" w:char="F07E"/>
      </w:r>
      <w:r w:rsidR="00EF4D7B" w:rsidRPr="006236F2">
        <w:rPr>
          <w:sz w:val="24"/>
          <w:szCs w:val="24"/>
          <w:lang w:val="en-US"/>
        </w:rPr>
        <w:t xml:space="preserve">300 </w:t>
      </w:r>
      <w:proofErr w:type="spellStart"/>
      <w:r w:rsidR="00EF4D7B" w:rsidRPr="006236F2">
        <w:rPr>
          <w:rFonts w:cstheme="minorHAnsi"/>
          <w:sz w:val="24"/>
          <w:szCs w:val="24"/>
          <w:lang w:val="en-US"/>
        </w:rPr>
        <w:t>μ</w:t>
      </w:r>
      <w:r w:rsidR="00EF4D7B" w:rsidRPr="006236F2">
        <w:rPr>
          <w:sz w:val="24"/>
          <w:szCs w:val="24"/>
          <w:lang w:val="en-US"/>
        </w:rPr>
        <w:t>g</w:t>
      </w:r>
      <w:proofErr w:type="spellEnd"/>
      <w:r w:rsidR="00EF4D7B" w:rsidRPr="006236F2">
        <w:rPr>
          <w:sz w:val="24"/>
          <w:szCs w:val="24"/>
          <w:lang w:val="en-US"/>
        </w:rPr>
        <w:t>/cm</w:t>
      </w:r>
      <w:r w:rsidR="00EF4D7B" w:rsidRPr="006236F2">
        <w:rPr>
          <w:sz w:val="24"/>
          <w:szCs w:val="24"/>
          <w:vertAlign w:val="superscript"/>
          <w:lang w:val="en-US"/>
        </w:rPr>
        <w:t>2</w:t>
      </w:r>
      <w:r w:rsidR="00223B9C" w:rsidRPr="006236F2">
        <w:rPr>
          <w:sz w:val="24"/>
          <w:szCs w:val="24"/>
          <w:lang w:val="en-US"/>
        </w:rPr>
        <w:t xml:space="preserve"> </w:t>
      </w:r>
      <w:r w:rsidR="00233CA8" w:rsidRPr="006236F2">
        <w:rPr>
          <w:sz w:val="24"/>
          <w:szCs w:val="24"/>
          <w:lang w:val="en-US"/>
        </w:rPr>
        <w:t xml:space="preserve">for </w:t>
      </w:r>
      <w:r w:rsidR="008A5A3D" w:rsidRPr="006236F2">
        <w:rPr>
          <w:sz w:val="24"/>
          <w:szCs w:val="24"/>
          <w:lang w:val="en-US"/>
        </w:rPr>
        <w:t>Col-</w:t>
      </w:r>
      <w:r w:rsidR="00233CA8" w:rsidRPr="006236F2">
        <w:rPr>
          <w:sz w:val="24"/>
          <w:szCs w:val="24"/>
          <w:lang w:val="en-US"/>
        </w:rPr>
        <w:t xml:space="preserve">Au </w:t>
      </w:r>
      <w:r w:rsidR="008A5A3D" w:rsidRPr="006236F2">
        <w:rPr>
          <w:sz w:val="24"/>
          <w:szCs w:val="24"/>
          <w:lang w:val="en-US"/>
        </w:rPr>
        <w:t xml:space="preserve">and </w:t>
      </w:r>
      <w:r w:rsidR="0059148E" w:rsidRPr="006236F2">
        <w:rPr>
          <w:sz w:val="24"/>
          <w:szCs w:val="24"/>
          <w:lang w:val="en-US"/>
        </w:rPr>
        <w:sym w:font="Symbol" w:char="F07E"/>
      </w:r>
      <w:r w:rsidR="008A5A3D" w:rsidRPr="006236F2">
        <w:rPr>
          <w:sz w:val="24"/>
          <w:szCs w:val="24"/>
          <w:lang w:val="en-US"/>
        </w:rPr>
        <w:t>150 µg/cm</w:t>
      </w:r>
      <w:r w:rsidR="008A5A3D" w:rsidRPr="006236F2">
        <w:rPr>
          <w:sz w:val="24"/>
          <w:szCs w:val="24"/>
          <w:vertAlign w:val="superscript"/>
          <w:lang w:val="en-US"/>
        </w:rPr>
        <w:t>2</w:t>
      </w:r>
      <w:r w:rsidR="008A5A3D" w:rsidRPr="006236F2">
        <w:rPr>
          <w:sz w:val="24"/>
          <w:szCs w:val="24"/>
          <w:lang w:val="en-US"/>
        </w:rPr>
        <w:t xml:space="preserve"> for Foam-Au</w:t>
      </w:r>
      <w:r w:rsidR="0018208C" w:rsidRPr="006236F2">
        <w:rPr>
          <w:sz w:val="24"/>
          <w:szCs w:val="24"/>
          <w:lang w:val="en-US"/>
        </w:rPr>
        <w:t>.</w:t>
      </w:r>
      <w:r w:rsidR="00C271B3" w:rsidRPr="006236F2">
        <w:rPr>
          <w:sz w:val="24"/>
          <w:szCs w:val="24"/>
          <w:lang w:val="en-US"/>
        </w:rPr>
        <w:t xml:space="preserve"> </w:t>
      </w:r>
      <w:r w:rsidR="00C1381D" w:rsidRPr="006236F2">
        <w:rPr>
          <w:sz w:val="24"/>
          <w:szCs w:val="24"/>
          <w:lang w:val="en-US"/>
        </w:rPr>
        <w:t xml:space="preserve">The deposition of such tiny amounts of gold </w:t>
      </w:r>
      <w:r w:rsidR="0018208C" w:rsidRPr="006236F2">
        <w:rPr>
          <w:sz w:val="24"/>
          <w:szCs w:val="24"/>
          <w:lang w:val="en-US"/>
        </w:rPr>
        <w:t xml:space="preserve">is </w:t>
      </w:r>
      <w:r w:rsidR="0052061F" w:rsidRPr="006236F2">
        <w:rPr>
          <w:sz w:val="24"/>
          <w:szCs w:val="24"/>
          <w:lang w:val="en-US"/>
        </w:rPr>
        <w:t>indeed</w:t>
      </w:r>
      <w:r w:rsidR="0018208C" w:rsidRPr="006236F2">
        <w:rPr>
          <w:sz w:val="24"/>
          <w:szCs w:val="24"/>
          <w:lang w:val="en-US"/>
        </w:rPr>
        <w:t xml:space="preserve"> advantageous for the overall cost of the cathodes</w:t>
      </w:r>
      <w:r w:rsidR="00C30041" w:rsidRPr="006236F2">
        <w:rPr>
          <w:sz w:val="24"/>
          <w:szCs w:val="24"/>
          <w:lang w:val="en-US"/>
        </w:rPr>
        <w:t xml:space="preserve">. </w:t>
      </w:r>
    </w:p>
    <w:p w14:paraId="4F67D4A9" w14:textId="15B394AD" w:rsidR="0059148E" w:rsidRPr="006236F2" w:rsidRDefault="00DE2B0E" w:rsidP="0059148E">
      <w:pPr>
        <w:spacing w:after="0" w:line="360" w:lineRule="auto"/>
        <w:jc w:val="both"/>
        <w:rPr>
          <w:sz w:val="24"/>
          <w:szCs w:val="24"/>
          <w:lang w:val="en-US"/>
        </w:rPr>
      </w:pPr>
      <w:r w:rsidRPr="006236F2">
        <w:rPr>
          <w:sz w:val="24"/>
          <w:szCs w:val="24"/>
          <w:lang w:val="en-US"/>
        </w:rPr>
        <w:t xml:space="preserve">The structural characterization </w:t>
      </w:r>
      <w:r w:rsidR="00160529" w:rsidRPr="006236F2">
        <w:rPr>
          <w:sz w:val="24"/>
          <w:szCs w:val="24"/>
          <w:lang w:val="en-US"/>
        </w:rPr>
        <w:t xml:space="preserve">of Au </w:t>
      </w:r>
      <w:r w:rsidR="007D5CEC" w:rsidRPr="006236F2">
        <w:rPr>
          <w:sz w:val="24"/>
          <w:szCs w:val="24"/>
          <w:lang w:val="en-US"/>
        </w:rPr>
        <w:t xml:space="preserve">samples </w:t>
      </w:r>
      <w:r w:rsidRPr="006236F2">
        <w:rPr>
          <w:sz w:val="24"/>
          <w:szCs w:val="24"/>
          <w:lang w:val="en-US"/>
        </w:rPr>
        <w:t xml:space="preserve">was performed </w:t>
      </w:r>
      <w:r w:rsidR="00D13603" w:rsidRPr="006236F2">
        <w:rPr>
          <w:sz w:val="24"/>
          <w:szCs w:val="24"/>
          <w:lang w:val="en-US"/>
        </w:rPr>
        <w:t xml:space="preserve">by means of </w:t>
      </w:r>
      <w:r w:rsidRPr="006236F2">
        <w:rPr>
          <w:sz w:val="24"/>
          <w:szCs w:val="24"/>
          <w:lang w:val="en-US"/>
        </w:rPr>
        <w:t>X-ray diffraction</w:t>
      </w:r>
      <w:r w:rsidR="000B2518" w:rsidRPr="006236F2">
        <w:rPr>
          <w:sz w:val="24"/>
          <w:szCs w:val="24"/>
          <w:lang w:val="en-US"/>
        </w:rPr>
        <w:t xml:space="preserve"> (Figure 2). </w:t>
      </w:r>
      <w:r w:rsidR="00805643" w:rsidRPr="006236F2">
        <w:rPr>
          <w:sz w:val="24"/>
          <w:szCs w:val="24"/>
          <w:lang w:val="en-US"/>
        </w:rPr>
        <w:t xml:space="preserve"> </w:t>
      </w:r>
      <w:r w:rsidR="00C45F49" w:rsidRPr="006236F2">
        <w:rPr>
          <w:sz w:val="24"/>
          <w:szCs w:val="24"/>
          <w:lang w:val="en-US"/>
        </w:rPr>
        <w:t>Specifically</w:t>
      </w:r>
      <w:r w:rsidR="00C77FE8" w:rsidRPr="006236F2">
        <w:rPr>
          <w:sz w:val="24"/>
          <w:szCs w:val="24"/>
          <w:lang w:val="en-US"/>
        </w:rPr>
        <w:t>, b</w:t>
      </w:r>
      <w:r w:rsidR="00805643" w:rsidRPr="006236F2">
        <w:rPr>
          <w:sz w:val="24"/>
          <w:szCs w:val="24"/>
          <w:lang w:val="en-US"/>
        </w:rPr>
        <w:t xml:space="preserve">oth </w:t>
      </w:r>
      <w:r w:rsidR="000B2518" w:rsidRPr="006236F2">
        <w:rPr>
          <w:sz w:val="24"/>
          <w:szCs w:val="24"/>
          <w:lang w:val="en-US"/>
        </w:rPr>
        <w:t xml:space="preserve">the Col-Au and Foam-Au </w:t>
      </w:r>
      <w:r w:rsidR="00C725C8" w:rsidRPr="006236F2">
        <w:rPr>
          <w:sz w:val="24"/>
          <w:szCs w:val="24"/>
          <w:lang w:val="en-US"/>
        </w:rPr>
        <w:t>films</w:t>
      </w:r>
      <w:r w:rsidR="00805643" w:rsidRPr="006236F2">
        <w:rPr>
          <w:sz w:val="24"/>
          <w:szCs w:val="24"/>
          <w:lang w:val="en-US"/>
        </w:rPr>
        <w:t xml:space="preserve"> show</w:t>
      </w:r>
      <w:r w:rsidR="005753AF" w:rsidRPr="006236F2">
        <w:rPr>
          <w:sz w:val="24"/>
          <w:szCs w:val="24"/>
          <w:lang w:val="en-US"/>
        </w:rPr>
        <w:t xml:space="preserve"> peak</w:t>
      </w:r>
      <w:r w:rsidR="005536A4" w:rsidRPr="006236F2">
        <w:rPr>
          <w:sz w:val="24"/>
          <w:szCs w:val="24"/>
          <w:lang w:val="en-US"/>
        </w:rPr>
        <w:t xml:space="preserve"> positions </w:t>
      </w:r>
      <w:r w:rsidR="00021009" w:rsidRPr="006236F2">
        <w:rPr>
          <w:sz w:val="24"/>
          <w:szCs w:val="24"/>
          <w:lang w:val="en-US"/>
        </w:rPr>
        <w:t>in accordance with</w:t>
      </w:r>
      <w:r w:rsidR="005536A4" w:rsidRPr="006236F2">
        <w:rPr>
          <w:sz w:val="24"/>
          <w:szCs w:val="24"/>
          <w:lang w:val="en-US"/>
        </w:rPr>
        <w:t xml:space="preserve"> </w:t>
      </w:r>
      <w:r w:rsidR="005753AF" w:rsidRPr="006236F2">
        <w:rPr>
          <w:sz w:val="24"/>
          <w:szCs w:val="24"/>
          <w:lang w:val="en-US"/>
        </w:rPr>
        <w:t xml:space="preserve">Au </w:t>
      </w:r>
      <w:proofErr w:type="spellStart"/>
      <w:proofErr w:type="gramStart"/>
      <w:r w:rsidR="00C96154" w:rsidRPr="006236F2">
        <w:rPr>
          <w:sz w:val="24"/>
          <w:szCs w:val="24"/>
          <w:lang w:val="en-US"/>
        </w:rPr>
        <w:t>fcc</w:t>
      </w:r>
      <w:proofErr w:type="spellEnd"/>
      <w:proofErr w:type="gramEnd"/>
      <w:r w:rsidR="00C96154" w:rsidRPr="006236F2">
        <w:rPr>
          <w:sz w:val="24"/>
          <w:szCs w:val="24"/>
          <w:lang w:val="en-US"/>
        </w:rPr>
        <w:t xml:space="preserve"> </w:t>
      </w:r>
      <w:r w:rsidR="005753AF" w:rsidRPr="006236F2">
        <w:rPr>
          <w:sz w:val="24"/>
          <w:szCs w:val="24"/>
          <w:lang w:val="en-US"/>
        </w:rPr>
        <w:t>structure</w:t>
      </w:r>
      <w:r w:rsidR="00C50561" w:rsidRPr="006236F2">
        <w:rPr>
          <w:sz w:val="24"/>
          <w:szCs w:val="24"/>
          <w:lang w:val="en-US"/>
        </w:rPr>
        <w:t xml:space="preserve">; the </w:t>
      </w:r>
      <w:r w:rsidR="0065789B" w:rsidRPr="006236F2">
        <w:rPr>
          <w:sz w:val="24"/>
          <w:szCs w:val="24"/>
          <w:lang w:val="en-US"/>
        </w:rPr>
        <w:t xml:space="preserve">higher </w:t>
      </w:r>
      <w:r w:rsidR="00B46898" w:rsidRPr="006236F2">
        <w:rPr>
          <w:sz w:val="24"/>
          <w:szCs w:val="24"/>
          <w:lang w:val="en-US"/>
        </w:rPr>
        <w:t>signal-to-noise ratio of Col-Au indicates a better crystallinity for this film</w:t>
      </w:r>
      <w:r w:rsidR="0065789B" w:rsidRPr="006236F2">
        <w:rPr>
          <w:sz w:val="24"/>
          <w:szCs w:val="24"/>
          <w:lang w:val="en-US"/>
        </w:rPr>
        <w:t xml:space="preserve">. </w:t>
      </w:r>
      <w:r w:rsidR="00F82A76" w:rsidRPr="006236F2">
        <w:rPr>
          <w:sz w:val="24"/>
          <w:szCs w:val="24"/>
          <w:lang w:val="en-US"/>
        </w:rPr>
        <w:t xml:space="preserve">The </w:t>
      </w:r>
      <w:r w:rsidR="00705E89" w:rsidRPr="006236F2">
        <w:rPr>
          <w:sz w:val="24"/>
          <w:szCs w:val="24"/>
          <w:lang w:val="en-US"/>
        </w:rPr>
        <w:t>relative</w:t>
      </w:r>
      <w:r w:rsidR="00FE17CC" w:rsidRPr="006236F2">
        <w:rPr>
          <w:sz w:val="24"/>
          <w:szCs w:val="24"/>
          <w:lang w:val="en-US"/>
        </w:rPr>
        <w:t xml:space="preserve"> </w:t>
      </w:r>
      <w:r w:rsidR="009127A4" w:rsidRPr="006236F2">
        <w:rPr>
          <w:sz w:val="24"/>
          <w:szCs w:val="24"/>
          <w:lang w:val="en-US"/>
        </w:rPr>
        <w:t>intensities</w:t>
      </w:r>
      <w:r w:rsidR="00F82A76" w:rsidRPr="006236F2">
        <w:rPr>
          <w:sz w:val="24"/>
          <w:szCs w:val="24"/>
          <w:lang w:val="en-US"/>
        </w:rPr>
        <w:t xml:space="preserve"> of XRD peaks</w:t>
      </w:r>
      <w:r w:rsidR="009127A4" w:rsidRPr="006236F2">
        <w:rPr>
          <w:sz w:val="24"/>
          <w:szCs w:val="24"/>
          <w:lang w:val="en-US"/>
        </w:rPr>
        <w:t xml:space="preserve"> </w:t>
      </w:r>
      <w:r w:rsidR="00FE0B50" w:rsidRPr="006236F2">
        <w:rPr>
          <w:sz w:val="24"/>
          <w:szCs w:val="24"/>
          <w:lang w:val="en-US"/>
        </w:rPr>
        <w:t xml:space="preserve">differ </w:t>
      </w:r>
      <w:r w:rsidR="00033329" w:rsidRPr="006236F2">
        <w:rPr>
          <w:sz w:val="24"/>
          <w:szCs w:val="24"/>
          <w:lang w:val="en-US"/>
        </w:rPr>
        <w:t xml:space="preserve">for both samples </w:t>
      </w:r>
      <w:r w:rsidR="00324C6B" w:rsidRPr="006236F2">
        <w:rPr>
          <w:sz w:val="24"/>
          <w:szCs w:val="24"/>
          <w:lang w:val="en-US"/>
        </w:rPr>
        <w:t>from</w:t>
      </w:r>
      <w:r w:rsidR="00452AFB" w:rsidRPr="006236F2">
        <w:rPr>
          <w:sz w:val="24"/>
          <w:szCs w:val="24"/>
          <w:lang w:val="en-US"/>
        </w:rPr>
        <w:t xml:space="preserve"> </w:t>
      </w:r>
      <w:r w:rsidR="00C75EC9" w:rsidRPr="006236F2">
        <w:rPr>
          <w:sz w:val="24"/>
          <w:szCs w:val="24"/>
          <w:lang w:val="en-US"/>
        </w:rPr>
        <w:t xml:space="preserve">those of </w:t>
      </w:r>
      <w:r w:rsidR="00426C87" w:rsidRPr="006236F2">
        <w:rPr>
          <w:sz w:val="24"/>
          <w:szCs w:val="24"/>
          <w:lang w:val="en-US"/>
        </w:rPr>
        <w:t xml:space="preserve">reference </w:t>
      </w:r>
      <w:r w:rsidR="005141DA" w:rsidRPr="006236F2">
        <w:rPr>
          <w:sz w:val="24"/>
          <w:szCs w:val="24"/>
          <w:lang w:val="en-US"/>
        </w:rPr>
        <w:t>Au</w:t>
      </w:r>
      <w:r w:rsidR="00865BE7" w:rsidRPr="006236F2">
        <w:rPr>
          <w:sz w:val="24"/>
          <w:szCs w:val="24"/>
          <w:lang w:val="en-US"/>
        </w:rPr>
        <w:t xml:space="preserve"> </w:t>
      </w:r>
      <w:r w:rsidR="005536A4" w:rsidRPr="006236F2">
        <w:rPr>
          <w:sz w:val="24"/>
          <w:szCs w:val="24"/>
          <w:lang w:val="en-US"/>
        </w:rPr>
        <w:t>powder</w:t>
      </w:r>
      <w:r w:rsidR="005D6A3C" w:rsidRPr="006236F2">
        <w:rPr>
          <w:sz w:val="24"/>
          <w:szCs w:val="24"/>
          <w:lang w:val="en-US"/>
        </w:rPr>
        <w:t xml:space="preserve"> with random orientation of crystalline domains. </w:t>
      </w:r>
      <w:r w:rsidR="006E77FF" w:rsidRPr="006236F2">
        <w:rPr>
          <w:sz w:val="24"/>
          <w:szCs w:val="24"/>
          <w:lang w:val="en-US"/>
        </w:rPr>
        <w:t xml:space="preserve">This is a clear indication of preferential </w:t>
      </w:r>
      <w:r w:rsidR="00133003" w:rsidRPr="006236F2">
        <w:rPr>
          <w:sz w:val="24"/>
          <w:szCs w:val="24"/>
          <w:lang w:val="en-US"/>
        </w:rPr>
        <w:t xml:space="preserve">crystalline domain </w:t>
      </w:r>
      <w:r w:rsidR="004A4386" w:rsidRPr="006236F2">
        <w:rPr>
          <w:sz w:val="24"/>
          <w:szCs w:val="24"/>
          <w:lang w:val="en-US"/>
        </w:rPr>
        <w:t xml:space="preserve">growth with </w:t>
      </w:r>
      <w:r w:rsidR="00133003" w:rsidRPr="006236F2">
        <w:rPr>
          <w:sz w:val="24"/>
          <w:szCs w:val="24"/>
          <w:lang w:val="en-US"/>
        </w:rPr>
        <w:t xml:space="preserve">respect to the substrate. In detail, </w:t>
      </w:r>
      <w:r w:rsidR="00884DF5" w:rsidRPr="006236F2">
        <w:rPr>
          <w:sz w:val="24"/>
          <w:szCs w:val="24"/>
          <w:lang w:val="en-US"/>
        </w:rPr>
        <w:t>both films preferentially grow along the (111) direction</w:t>
      </w:r>
      <w:r w:rsidR="001640DA" w:rsidRPr="006236F2">
        <w:rPr>
          <w:sz w:val="24"/>
          <w:szCs w:val="24"/>
          <w:lang w:val="en-US"/>
        </w:rPr>
        <w:t>; furthermore</w:t>
      </w:r>
      <w:r w:rsidR="001A0564" w:rsidRPr="006236F2">
        <w:rPr>
          <w:sz w:val="24"/>
          <w:szCs w:val="24"/>
          <w:lang w:val="en-US"/>
        </w:rPr>
        <w:t xml:space="preserve">, for Col-Au, </w:t>
      </w:r>
      <w:r w:rsidR="00DB417E" w:rsidRPr="006236F2">
        <w:rPr>
          <w:sz w:val="24"/>
          <w:szCs w:val="24"/>
          <w:lang w:val="en-US"/>
        </w:rPr>
        <w:t xml:space="preserve">growth </w:t>
      </w:r>
      <w:r w:rsidR="001A0564" w:rsidRPr="006236F2">
        <w:rPr>
          <w:sz w:val="24"/>
          <w:szCs w:val="24"/>
          <w:lang w:val="en-US"/>
        </w:rPr>
        <w:t xml:space="preserve">along the (220) direction </w:t>
      </w:r>
      <w:r w:rsidR="00DB417E" w:rsidRPr="006236F2">
        <w:rPr>
          <w:sz w:val="24"/>
          <w:szCs w:val="24"/>
          <w:lang w:val="en-US"/>
        </w:rPr>
        <w:t xml:space="preserve">also appears to be preferred </w:t>
      </w:r>
      <w:r w:rsidR="001A0564" w:rsidRPr="006236F2">
        <w:rPr>
          <w:sz w:val="24"/>
          <w:szCs w:val="24"/>
          <w:lang w:val="en-US"/>
        </w:rPr>
        <w:t>with respect to the (200) one.</w:t>
      </w:r>
      <w:r w:rsidR="0059148E" w:rsidRPr="006236F2">
        <w:rPr>
          <w:sz w:val="24"/>
          <w:szCs w:val="24"/>
          <w:lang w:val="en-US"/>
        </w:rPr>
        <w:t xml:space="preserve"> </w:t>
      </w:r>
      <w:r w:rsidR="00AA66BF" w:rsidRPr="006236F2">
        <w:rPr>
          <w:sz w:val="24"/>
          <w:szCs w:val="24"/>
          <w:lang w:val="en-US"/>
        </w:rPr>
        <w:t xml:space="preserve">On the other hand, the Au foil exhibits a preferential </w:t>
      </w:r>
      <w:r w:rsidR="007E2FC9" w:rsidRPr="006236F2">
        <w:rPr>
          <w:sz w:val="24"/>
          <w:szCs w:val="24"/>
          <w:lang w:val="en-US"/>
        </w:rPr>
        <w:t xml:space="preserve">orientation </w:t>
      </w:r>
      <w:r w:rsidR="00AA66BF" w:rsidRPr="006236F2">
        <w:rPr>
          <w:sz w:val="24"/>
          <w:szCs w:val="24"/>
          <w:lang w:val="en-US"/>
        </w:rPr>
        <w:t xml:space="preserve">along the (200) direction. </w:t>
      </w:r>
      <w:r w:rsidR="0059148E" w:rsidRPr="006236F2">
        <w:rPr>
          <w:sz w:val="24"/>
          <w:szCs w:val="24"/>
          <w:lang w:val="en-US"/>
        </w:rPr>
        <w:t xml:space="preserve">The average size of Au crystalline domains was estimated by applying </w:t>
      </w:r>
      <w:proofErr w:type="spellStart"/>
      <w:r w:rsidR="0059148E" w:rsidRPr="006236F2">
        <w:rPr>
          <w:sz w:val="24"/>
          <w:szCs w:val="24"/>
          <w:lang w:val="en-US"/>
        </w:rPr>
        <w:t>Scherrer’s</w:t>
      </w:r>
      <w:proofErr w:type="spellEnd"/>
      <w:r w:rsidR="0059148E" w:rsidRPr="006236F2">
        <w:rPr>
          <w:sz w:val="24"/>
          <w:szCs w:val="24"/>
          <w:lang w:val="en-US"/>
        </w:rPr>
        <w:t xml:space="preserve"> equation on Au (111) fitted peak, resulting in 37 nm and 29 nm for Col-Au and Foam-Au, respectively. </w:t>
      </w:r>
    </w:p>
    <w:p w14:paraId="686EB0E6" w14:textId="77777777" w:rsidR="00D840D5" w:rsidRPr="006236F2" w:rsidRDefault="00D840D5" w:rsidP="00D840D5">
      <w:pPr>
        <w:spacing w:after="0" w:line="360" w:lineRule="auto"/>
        <w:jc w:val="both"/>
        <w:rPr>
          <w:sz w:val="24"/>
          <w:szCs w:val="24"/>
          <w:lang w:val="en-US"/>
        </w:rPr>
      </w:pPr>
    </w:p>
    <w:p w14:paraId="798547CC" w14:textId="77777777" w:rsidR="00D840D5" w:rsidRPr="006236F2" w:rsidRDefault="00D840D5" w:rsidP="00D840D5">
      <w:pPr>
        <w:spacing w:after="0" w:line="360" w:lineRule="auto"/>
        <w:jc w:val="center"/>
        <w:rPr>
          <w:color w:val="9933FF"/>
          <w:sz w:val="24"/>
          <w:szCs w:val="24"/>
          <w:lang w:val="en-US"/>
        </w:rPr>
      </w:pPr>
      <w:r w:rsidRPr="006236F2">
        <w:rPr>
          <w:noProof/>
          <w:color w:val="9933FF"/>
          <w:sz w:val="24"/>
          <w:szCs w:val="24"/>
          <w:lang w:eastAsia="it-IT"/>
        </w:rPr>
        <w:lastRenderedPageBreak/>
        <w:drawing>
          <wp:inline distT="0" distB="0" distL="0" distR="0" wp14:anchorId="09205659" wp14:editId="389D43EA">
            <wp:extent cx="5040000" cy="3600000"/>
            <wp:effectExtent l="0" t="0" r="8255" b="63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_01.tif"/>
                    <pic:cNvPicPr/>
                  </pic:nvPicPr>
                  <pic:blipFill>
                    <a:blip r:embed="rId9">
                      <a:extLst>
                        <a:ext uri="{28A0092B-C50C-407E-A947-70E740481C1C}">
                          <a14:useLocalDpi xmlns:a14="http://schemas.microsoft.com/office/drawing/2010/main" val="0"/>
                        </a:ext>
                      </a:extLst>
                    </a:blip>
                    <a:stretch>
                      <a:fillRect/>
                    </a:stretch>
                  </pic:blipFill>
                  <pic:spPr>
                    <a:xfrm>
                      <a:off x="0" y="0"/>
                      <a:ext cx="5040000" cy="3600000"/>
                    </a:xfrm>
                    <a:prstGeom prst="rect">
                      <a:avLst/>
                    </a:prstGeom>
                  </pic:spPr>
                </pic:pic>
              </a:graphicData>
            </a:graphic>
          </wp:inline>
        </w:drawing>
      </w:r>
    </w:p>
    <w:p w14:paraId="137E92BD" w14:textId="3CBC70D1" w:rsidR="00A65058" w:rsidRPr="006236F2" w:rsidRDefault="00A65058" w:rsidP="002B5947">
      <w:pPr>
        <w:spacing w:after="0" w:line="360" w:lineRule="auto"/>
        <w:jc w:val="both"/>
        <w:rPr>
          <w:lang w:val="en-US"/>
        </w:rPr>
      </w:pPr>
      <w:r w:rsidRPr="006236F2">
        <w:rPr>
          <w:b/>
          <w:lang w:val="en-US"/>
        </w:rPr>
        <w:t xml:space="preserve">Figure </w:t>
      </w:r>
      <w:r w:rsidR="0037090F" w:rsidRPr="006236F2">
        <w:rPr>
          <w:b/>
          <w:lang w:val="en-US"/>
        </w:rPr>
        <w:t>1</w:t>
      </w:r>
      <w:r w:rsidR="007F30A7" w:rsidRPr="006236F2">
        <w:rPr>
          <w:b/>
          <w:lang w:val="en-US"/>
        </w:rPr>
        <w:t>.</w:t>
      </w:r>
      <w:r w:rsidRPr="006236F2">
        <w:rPr>
          <w:lang w:val="en-US"/>
        </w:rPr>
        <w:t xml:space="preserve"> SE</w:t>
      </w:r>
      <w:r w:rsidR="009268E5" w:rsidRPr="006236F2">
        <w:rPr>
          <w:lang w:val="en-US"/>
        </w:rPr>
        <w:t>M image</w:t>
      </w:r>
      <w:r w:rsidR="002529E7" w:rsidRPr="006236F2">
        <w:rPr>
          <w:lang w:val="en-US"/>
        </w:rPr>
        <w:t>s</w:t>
      </w:r>
      <w:r w:rsidR="00C271F3" w:rsidRPr="006236F2">
        <w:rPr>
          <w:lang w:val="en-US"/>
        </w:rPr>
        <w:t xml:space="preserve"> (</w:t>
      </w:r>
      <w:r w:rsidR="002529E7" w:rsidRPr="006236F2">
        <w:rPr>
          <w:lang w:val="en-US"/>
        </w:rPr>
        <w:t>top view and cross-section</w:t>
      </w:r>
      <w:r w:rsidR="00C271F3" w:rsidRPr="006236F2">
        <w:rPr>
          <w:lang w:val="en-US"/>
        </w:rPr>
        <w:t>)</w:t>
      </w:r>
      <w:r w:rsidR="00C0581E" w:rsidRPr="006236F2">
        <w:rPr>
          <w:lang w:val="en-US"/>
        </w:rPr>
        <w:t xml:space="preserve"> of </w:t>
      </w:r>
      <w:r w:rsidR="008D58BE" w:rsidRPr="006236F2">
        <w:rPr>
          <w:lang w:val="en-US"/>
        </w:rPr>
        <w:t xml:space="preserve">Au films: </w:t>
      </w:r>
      <w:r w:rsidR="00C0581E" w:rsidRPr="006236F2">
        <w:rPr>
          <w:lang w:val="en-US"/>
        </w:rPr>
        <w:t>Col-Au</w:t>
      </w:r>
      <w:r w:rsidR="00632635" w:rsidRPr="006236F2">
        <w:rPr>
          <w:lang w:val="en-US"/>
        </w:rPr>
        <w:t xml:space="preserve"> deposited at 100 Pa</w:t>
      </w:r>
      <w:r w:rsidR="00BF2403" w:rsidRPr="006236F2">
        <w:rPr>
          <w:lang w:val="en-US"/>
        </w:rPr>
        <w:t xml:space="preserve"> </w:t>
      </w:r>
      <w:r w:rsidR="00BF2403" w:rsidRPr="006236F2">
        <w:rPr>
          <w:b/>
          <w:lang w:val="en-US"/>
        </w:rPr>
        <w:t>(a, b</w:t>
      </w:r>
      <w:r w:rsidR="00C0581E" w:rsidRPr="006236F2">
        <w:rPr>
          <w:b/>
          <w:lang w:val="en-US"/>
        </w:rPr>
        <w:t>)</w:t>
      </w:r>
      <w:r w:rsidR="00C0581E" w:rsidRPr="006236F2">
        <w:rPr>
          <w:lang w:val="en-US"/>
        </w:rPr>
        <w:t xml:space="preserve"> and Foam-Au</w:t>
      </w:r>
      <w:r w:rsidR="00632635" w:rsidRPr="006236F2">
        <w:rPr>
          <w:lang w:val="en-US"/>
        </w:rPr>
        <w:t xml:space="preserve"> deposited at 1000 Pa</w:t>
      </w:r>
      <w:r w:rsidR="00C0581E" w:rsidRPr="006236F2">
        <w:rPr>
          <w:lang w:val="en-US"/>
        </w:rPr>
        <w:t xml:space="preserve"> </w:t>
      </w:r>
      <w:r w:rsidR="00C0581E" w:rsidRPr="006236F2">
        <w:rPr>
          <w:b/>
          <w:lang w:val="en-US"/>
        </w:rPr>
        <w:t>(</w:t>
      </w:r>
      <w:r w:rsidR="00BF2403" w:rsidRPr="006236F2">
        <w:rPr>
          <w:b/>
          <w:lang w:val="en-US"/>
        </w:rPr>
        <w:t>c, d</w:t>
      </w:r>
      <w:r w:rsidR="00C0581E" w:rsidRPr="006236F2">
        <w:rPr>
          <w:b/>
          <w:lang w:val="en-US"/>
        </w:rPr>
        <w:t>)</w:t>
      </w:r>
      <w:r w:rsidR="008D58BE" w:rsidRPr="006236F2">
        <w:rPr>
          <w:lang w:val="en-US"/>
        </w:rPr>
        <w:t>. Insets in</w:t>
      </w:r>
      <w:r w:rsidR="00BD1B35" w:rsidRPr="006236F2">
        <w:rPr>
          <w:lang w:val="en-US"/>
        </w:rPr>
        <w:t xml:space="preserve"> </w:t>
      </w:r>
      <w:r w:rsidR="003E1CB2" w:rsidRPr="006236F2">
        <w:rPr>
          <w:b/>
          <w:lang w:val="en-US"/>
        </w:rPr>
        <w:t>(</w:t>
      </w:r>
      <w:r w:rsidR="00BF2403" w:rsidRPr="006236F2">
        <w:rPr>
          <w:b/>
          <w:lang w:val="en-US"/>
        </w:rPr>
        <w:t>c, d</w:t>
      </w:r>
      <w:r w:rsidR="003E1CB2" w:rsidRPr="006236F2">
        <w:rPr>
          <w:b/>
          <w:lang w:val="en-US"/>
        </w:rPr>
        <w:t>)</w:t>
      </w:r>
      <w:r w:rsidR="003E1CB2" w:rsidRPr="006236F2">
        <w:rPr>
          <w:lang w:val="en-US"/>
        </w:rPr>
        <w:t xml:space="preserve"> show images at higher magnification.</w:t>
      </w:r>
    </w:p>
    <w:p w14:paraId="0D13A364" w14:textId="77777777" w:rsidR="00633AC6" w:rsidRPr="006236F2" w:rsidRDefault="00633AC6" w:rsidP="00633AC6">
      <w:pPr>
        <w:tabs>
          <w:tab w:val="left" w:pos="8799"/>
        </w:tabs>
        <w:spacing w:after="0" w:line="360" w:lineRule="auto"/>
        <w:rPr>
          <w:color w:val="9933FF"/>
          <w:sz w:val="24"/>
          <w:szCs w:val="24"/>
          <w:lang w:val="en-US"/>
        </w:rPr>
      </w:pPr>
      <w:r w:rsidRPr="006236F2">
        <w:rPr>
          <w:color w:val="9933FF"/>
          <w:sz w:val="24"/>
          <w:szCs w:val="24"/>
          <w:lang w:val="en-US"/>
        </w:rPr>
        <w:tab/>
      </w:r>
    </w:p>
    <w:p w14:paraId="456FDDAA" w14:textId="6050353D" w:rsidR="00633AC6" w:rsidRPr="006236F2" w:rsidRDefault="00AA66BF" w:rsidP="00633AC6">
      <w:pPr>
        <w:spacing w:after="0" w:line="360" w:lineRule="auto"/>
        <w:jc w:val="center"/>
        <w:rPr>
          <w:color w:val="9933FF"/>
          <w:sz w:val="24"/>
          <w:szCs w:val="24"/>
          <w:lang w:val="en-US"/>
        </w:rPr>
      </w:pPr>
      <w:r w:rsidRPr="006236F2">
        <w:rPr>
          <w:noProof/>
          <w:color w:val="9933FF"/>
          <w:sz w:val="24"/>
          <w:szCs w:val="24"/>
          <w:lang w:eastAsia="it-IT"/>
        </w:rPr>
        <w:drawing>
          <wp:inline distT="0" distB="0" distL="0" distR="0" wp14:anchorId="00175C4D" wp14:editId="1B3CA21C">
            <wp:extent cx="2880000" cy="2880000"/>
            <wp:effectExtent l="0" t="0" r="0" b="0"/>
            <wp:docPr id="5" name="Immagin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Figure_02.tif"/>
                    <pic:cNvPicPr/>
                  </pic:nvPicPr>
                  <pic:blipFill>
                    <a:blip r:embed="rId10">
                      <a:extLst>
                        <a:ext uri="{28A0092B-C50C-407E-A947-70E740481C1C}">
                          <a14:useLocalDpi xmlns:a14="http://schemas.microsoft.com/office/drawing/2010/main" val="0"/>
                        </a:ext>
                      </a:extLst>
                    </a:blip>
                    <a:stretch>
                      <a:fillRect/>
                    </a:stretch>
                  </pic:blipFill>
                  <pic:spPr>
                    <a:xfrm>
                      <a:off x="0" y="0"/>
                      <a:ext cx="2880000" cy="2880000"/>
                    </a:xfrm>
                    <a:prstGeom prst="rect">
                      <a:avLst/>
                    </a:prstGeom>
                  </pic:spPr>
                </pic:pic>
              </a:graphicData>
            </a:graphic>
          </wp:inline>
        </w:drawing>
      </w:r>
    </w:p>
    <w:p w14:paraId="77E7D26C" w14:textId="2C4F49E8" w:rsidR="003460F3" w:rsidRPr="006236F2" w:rsidRDefault="003460F3" w:rsidP="003460F3">
      <w:pPr>
        <w:spacing w:after="0" w:line="360" w:lineRule="auto"/>
        <w:jc w:val="both"/>
        <w:rPr>
          <w:color w:val="9933FF"/>
          <w:lang w:val="en-US"/>
        </w:rPr>
      </w:pPr>
      <w:r w:rsidRPr="006236F2">
        <w:rPr>
          <w:b/>
          <w:lang w:val="en-US"/>
        </w:rPr>
        <w:t>Figure</w:t>
      </w:r>
      <w:r w:rsidR="0037090F" w:rsidRPr="006236F2">
        <w:rPr>
          <w:b/>
          <w:lang w:val="en-US"/>
        </w:rPr>
        <w:t xml:space="preserve"> 2.</w:t>
      </w:r>
      <w:r w:rsidRPr="006236F2">
        <w:rPr>
          <w:lang w:val="en-US"/>
        </w:rPr>
        <w:t xml:space="preserve"> </w:t>
      </w:r>
      <w:r w:rsidR="00AA66BF" w:rsidRPr="006236F2">
        <w:rPr>
          <w:lang w:val="en-US"/>
        </w:rPr>
        <w:t xml:space="preserve">X-ray </w:t>
      </w:r>
      <w:proofErr w:type="spellStart"/>
      <w:r w:rsidR="00AA66BF" w:rsidRPr="006236F2">
        <w:rPr>
          <w:lang w:val="en-US"/>
        </w:rPr>
        <w:t>diffractograms</w:t>
      </w:r>
      <w:proofErr w:type="spellEnd"/>
      <w:r w:rsidR="00AA66BF" w:rsidRPr="006236F2">
        <w:rPr>
          <w:lang w:val="en-US"/>
        </w:rPr>
        <w:t xml:space="preserve"> of Col-Au, Foam-Au and Au foil; intensities have been normalized the (111) reflection (Col-Au and Foam-Au) and (200) reflection (Au foil). The characteristic peaks of the Au </w:t>
      </w:r>
      <w:proofErr w:type="spellStart"/>
      <w:proofErr w:type="gramStart"/>
      <w:r w:rsidR="00AA66BF" w:rsidRPr="006236F2">
        <w:rPr>
          <w:lang w:val="en-US"/>
        </w:rPr>
        <w:t>fcc</w:t>
      </w:r>
      <w:proofErr w:type="spellEnd"/>
      <w:proofErr w:type="gramEnd"/>
      <w:r w:rsidR="00AA66BF" w:rsidRPr="006236F2">
        <w:rPr>
          <w:lang w:val="en-US"/>
        </w:rPr>
        <w:t xml:space="preserve"> structure in a powder system are reported as reference (PDF database card no. 00-004-0078); the height of the reference lines is proportional to the intensity of XRD reflections in reference Au powder</w:t>
      </w:r>
      <w:r w:rsidR="00A4423F" w:rsidRPr="006236F2">
        <w:rPr>
          <w:lang w:val="en-US"/>
        </w:rPr>
        <w:t>.</w:t>
      </w:r>
      <w:r w:rsidR="00AA66BF" w:rsidRPr="006236F2">
        <w:rPr>
          <w:lang w:val="en-US"/>
        </w:rPr>
        <w:t xml:space="preserve"> </w:t>
      </w:r>
    </w:p>
    <w:p w14:paraId="170C160C" w14:textId="77777777" w:rsidR="00633AC6" w:rsidRPr="006236F2" w:rsidRDefault="00633AC6" w:rsidP="00633AC6">
      <w:pPr>
        <w:spacing w:after="0" w:line="360" w:lineRule="auto"/>
        <w:jc w:val="both"/>
        <w:rPr>
          <w:color w:val="9933FF"/>
          <w:lang w:val="en-US"/>
        </w:rPr>
      </w:pPr>
    </w:p>
    <w:p w14:paraId="45B68088" w14:textId="6F2B0B55" w:rsidR="00633AC6" w:rsidRPr="006236F2" w:rsidRDefault="00633AC6" w:rsidP="00633AC6">
      <w:pPr>
        <w:spacing w:after="0" w:line="360" w:lineRule="auto"/>
        <w:jc w:val="center"/>
        <w:rPr>
          <w:sz w:val="24"/>
          <w:szCs w:val="24"/>
          <w:lang w:val="en-US"/>
        </w:rPr>
      </w:pPr>
    </w:p>
    <w:p w14:paraId="32625F25" w14:textId="3BB0E900" w:rsidR="0036739E" w:rsidRPr="006236F2" w:rsidRDefault="0036739E" w:rsidP="00633AC6">
      <w:pPr>
        <w:spacing w:after="0" w:line="360" w:lineRule="auto"/>
        <w:jc w:val="center"/>
        <w:rPr>
          <w:sz w:val="24"/>
          <w:szCs w:val="24"/>
          <w:lang w:val="en-US"/>
        </w:rPr>
      </w:pPr>
      <w:r w:rsidRPr="006236F2">
        <w:rPr>
          <w:noProof/>
          <w:sz w:val="24"/>
          <w:szCs w:val="24"/>
          <w:lang w:eastAsia="it-IT"/>
        </w:rPr>
        <w:lastRenderedPageBreak/>
        <w:drawing>
          <wp:inline distT="0" distB="0" distL="0" distR="0" wp14:anchorId="0CE789C9" wp14:editId="5DDFB6A1">
            <wp:extent cx="3734665" cy="5601998"/>
            <wp:effectExtent l="0" t="0" r="0" b="1143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_03_B.tif"/>
                    <pic:cNvPicPr/>
                  </pic:nvPicPr>
                  <pic:blipFill>
                    <a:blip r:embed="rId11">
                      <a:extLst>
                        <a:ext uri="{28A0092B-C50C-407E-A947-70E740481C1C}">
                          <a14:useLocalDpi xmlns:a14="http://schemas.microsoft.com/office/drawing/2010/main" val="0"/>
                        </a:ext>
                      </a:extLst>
                    </a:blip>
                    <a:stretch>
                      <a:fillRect/>
                    </a:stretch>
                  </pic:blipFill>
                  <pic:spPr>
                    <a:xfrm>
                      <a:off x="0" y="0"/>
                      <a:ext cx="3735187" cy="5602781"/>
                    </a:xfrm>
                    <a:prstGeom prst="rect">
                      <a:avLst/>
                    </a:prstGeom>
                  </pic:spPr>
                </pic:pic>
              </a:graphicData>
            </a:graphic>
          </wp:inline>
        </w:drawing>
      </w:r>
    </w:p>
    <w:p w14:paraId="17186091" w14:textId="35CE1749" w:rsidR="00CB1084" w:rsidRPr="006236F2" w:rsidRDefault="003E060B" w:rsidP="00CB1084">
      <w:pPr>
        <w:spacing w:after="0" w:line="360" w:lineRule="auto"/>
        <w:jc w:val="both"/>
        <w:rPr>
          <w:lang w:val="en-GB"/>
        </w:rPr>
      </w:pPr>
      <w:r w:rsidRPr="006236F2">
        <w:rPr>
          <w:b/>
          <w:lang w:val="en-US"/>
        </w:rPr>
        <w:t>Figure 3.</w:t>
      </w:r>
      <w:r w:rsidRPr="006236F2">
        <w:rPr>
          <w:lang w:val="en-US"/>
        </w:rPr>
        <w:t xml:space="preserve"> TEM images of Col-Au </w:t>
      </w:r>
      <w:r w:rsidRPr="006236F2">
        <w:rPr>
          <w:b/>
          <w:lang w:val="en-US"/>
        </w:rPr>
        <w:t>(a, b)</w:t>
      </w:r>
      <w:r w:rsidRPr="006236F2">
        <w:rPr>
          <w:lang w:val="en-US"/>
        </w:rPr>
        <w:t xml:space="preserve"> and Foam-Au </w:t>
      </w:r>
      <w:r w:rsidRPr="006236F2">
        <w:rPr>
          <w:b/>
          <w:lang w:val="en-US"/>
        </w:rPr>
        <w:t>(c,</w:t>
      </w:r>
      <w:r w:rsidR="00CB1084" w:rsidRPr="006236F2">
        <w:rPr>
          <w:b/>
          <w:lang w:val="en-US"/>
        </w:rPr>
        <w:t xml:space="preserve"> </w:t>
      </w:r>
      <w:r w:rsidRPr="006236F2">
        <w:rPr>
          <w:b/>
          <w:lang w:val="en-US"/>
        </w:rPr>
        <w:t>d)</w:t>
      </w:r>
      <w:r w:rsidRPr="006236F2">
        <w:rPr>
          <w:lang w:val="en-US"/>
        </w:rPr>
        <w:t xml:space="preserve">. The inset in </w:t>
      </w:r>
      <w:r w:rsidRPr="006236F2">
        <w:rPr>
          <w:b/>
          <w:lang w:val="en-US"/>
        </w:rPr>
        <w:t>(d)</w:t>
      </w:r>
      <w:r w:rsidRPr="006236F2">
        <w:rPr>
          <w:lang w:val="en-US"/>
        </w:rPr>
        <w:t xml:space="preserve"> shows the Fourier transform of the atomically-resolved area highlighted by a dashed box; the yellow dashed lines mark grain boundaries</w:t>
      </w:r>
      <w:r w:rsidR="00EF0805" w:rsidRPr="006236F2">
        <w:rPr>
          <w:lang w:val="en-US"/>
        </w:rPr>
        <w:t>.</w:t>
      </w:r>
      <w:r w:rsidR="00CB1084" w:rsidRPr="006236F2">
        <w:rPr>
          <w:b/>
          <w:lang w:val="en-GB"/>
        </w:rPr>
        <w:t xml:space="preserve"> (</w:t>
      </w:r>
      <w:proofErr w:type="gramStart"/>
      <w:r w:rsidR="00CB1084" w:rsidRPr="006236F2">
        <w:rPr>
          <w:b/>
          <w:lang w:val="en-GB"/>
        </w:rPr>
        <w:t>e</w:t>
      </w:r>
      <w:proofErr w:type="gramEnd"/>
      <w:r w:rsidR="00CB1084" w:rsidRPr="006236F2">
        <w:rPr>
          <w:b/>
          <w:lang w:val="en-GB"/>
        </w:rPr>
        <w:t>, f)</w:t>
      </w:r>
      <w:r w:rsidR="00CB1084" w:rsidRPr="006236F2">
        <w:rPr>
          <w:lang w:val="en-GB"/>
        </w:rPr>
        <w:t xml:space="preserve"> Selected area electron diffraction (SAED) of the micrograph reported in Figures S1a</w:t>
      </w:r>
      <w:r w:rsidR="00B8612F" w:rsidRPr="006236F2">
        <w:rPr>
          <w:lang w:val="en-GB"/>
        </w:rPr>
        <w:t xml:space="preserve"> and </w:t>
      </w:r>
      <w:r w:rsidR="007B77E1" w:rsidRPr="006236F2">
        <w:rPr>
          <w:lang w:val="en-GB"/>
        </w:rPr>
        <w:t>S1</w:t>
      </w:r>
      <w:r w:rsidR="00CB1084" w:rsidRPr="006236F2">
        <w:rPr>
          <w:lang w:val="en-GB"/>
        </w:rPr>
        <w:t>b re</w:t>
      </w:r>
      <w:r w:rsidR="00152DDF" w:rsidRPr="006236F2">
        <w:rPr>
          <w:lang w:val="en-GB"/>
        </w:rPr>
        <w:t>s</w:t>
      </w:r>
      <w:r w:rsidR="00CB1084" w:rsidRPr="006236F2">
        <w:rPr>
          <w:lang w:val="en-GB"/>
        </w:rPr>
        <w:t>pectively for Col</w:t>
      </w:r>
      <w:r w:rsidR="00152DDF" w:rsidRPr="006236F2">
        <w:rPr>
          <w:lang w:val="en-GB"/>
        </w:rPr>
        <w:t>-</w:t>
      </w:r>
      <w:r w:rsidR="00CB1084" w:rsidRPr="006236F2">
        <w:rPr>
          <w:lang w:val="en-GB"/>
        </w:rPr>
        <w:t xml:space="preserve">Au and Foam-Au, showing diffraction spots corresponding to the lattice planes of pure Au (camera length values of 2.25 and 1.30 were respectively used to correct the </w:t>
      </w:r>
      <w:proofErr w:type="spellStart"/>
      <w:r w:rsidR="00CB1084" w:rsidRPr="006236F2">
        <w:rPr>
          <w:lang w:val="en-GB"/>
        </w:rPr>
        <w:t>interplanar</w:t>
      </w:r>
      <w:proofErr w:type="spellEnd"/>
      <w:r w:rsidR="00CB1084" w:rsidRPr="006236F2">
        <w:rPr>
          <w:lang w:val="en-GB"/>
        </w:rPr>
        <w:t xml:space="preserve"> distance values). </w:t>
      </w:r>
    </w:p>
    <w:p w14:paraId="1BFC770F" w14:textId="77777777" w:rsidR="00CB1084" w:rsidRPr="006236F2" w:rsidRDefault="00CB1084" w:rsidP="00CB1084">
      <w:pPr>
        <w:spacing w:after="0" w:line="360" w:lineRule="auto"/>
        <w:jc w:val="both"/>
        <w:rPr>
          <w:sz w:val="24"/>
          <w:szCs w:val="24"/>
          <w:lang w:val="en-US"/>
        </w:rPr>
      </w:pPr>
    </w:p>
    <w:p w14:paraId="3228B3B9" w14:textId="374FB294" w:rsidR="00EF0805" w:rsidRPr="006236F2" w:rsidRDefault="00EF0805" w:rsidP="00C31E83">
      <w:pPr>
        <w:spacing w:after="0" w:line="360" w:lineRule="auto"/>
        <w:jc w:val="both"/>
        <w:rPr>
          <w:sz w:val="24"/>
          <w:szCs w:val="24"/>
          <w:lang w:val="en-US"/>
        </w:rPr>
      </w:pPr>
      <w:r w:rsidRPr="006236F2">
        <w:rPr>
          <w:sz w:val="24"/>
          <w:szCs w:val="24"/>
          <w:lang w:val="en-US"/>
        </w:rPr>
        <w:t>TEM analysis was performed to gain more insights on the local structural properties of the nanostructured Au films</w:t>
      </w:r>
      <w:r w:rsidR="00360B4E" w:rsidRPr="006236F2">
        <w:rPr>
          <w:sz w:val="24"/>
          <w:szCs w:val="24"/>
          <w:lang w:val="en-US"/>
        </w:rPr>
        <w:t xml:space="preserve"> (Figure 3)</w:t>
      </w:r>
      <w:r w:rsidRPr="006236F2">
        <w:rPr>
          <w:sz w:val="24"/>
          <w:szCs w:val="24"/>
          <w:lang w:val="en-US"/>
        </w:rPr>
        <w:t>.</w:t>
      </w:r>
      <w:r w:rsidR="00360B4E" w:rsidRPr="006236F2">
        <w:rPr>
          <w:sz w:val="24"/>
          <w:szCs w:val="24"/>
          <w:lang w:val="en-US"/>
        </w:rPr>
        <w:t xml:space="preserve"> Figure 3a shows a portion of the Col-Au film, which appears dark due to its high density, thus preventing the acquisition of </w:t>
      </w:r>
      <w:r w:rsidR="00BF2403" w:rsidRPr="006236F2">
        <w:rPr>
          <w:sz w:val="24"/>
          <w:szCs w:val="24"/>
          <w:lang w:val="en-US"/>
        </w:rPr>
        <w:t>atomically-resolved images (Figure</w:t>
      </w:r>
      <w:r w:rsidR="00360B4E" w:rsidRPr="006236F2">
        <w:rPr>
          <w:sz w:val="24"/>
          <w:szCs w:val="24"/>
          <w:lang w:val="en-US"/>
        </w:rPr>
        <w:t xml:space="preserve"> 3b). Figure 3c shows the foam-like structures growing on top of the Foam-Au film</w:t>
      </w:r>
      <w:r w:rsidR="00367C72" w:rsidRPr="006236F2">
        <w:rPr>
          <w:sz w:val="24"/>
          <w:szCs w:val="24"/>
          <w:lang w:val="en-US"/>
        </w:rPr>
        <w:t>, while</w:t>
      </w:r>
      <w:r w:rsidR="00A42D5A" w:rsidRPr="006236F2">
        <w:rPr>
          <w:sz w:val="24"/>
          <w:szCs w:val="24"/>
          <w:lang w:val="en-US"/>
        </w:rPr>
        <w:t xml:space="preserve"> Figure 3d </w:t>
      </w:r>
      <w:r w:rsidR="00C74BE8" w:rsidRPr="006236F2">
        <w:rPr>
          <w:sz w:val="24"/>
          <w:szCs w:val="24"/>
          <w:lang w:val="en-US"/>
        </w:rPr>
        <w:t xml:space="preserve">is </w:t>
      </w:r>
      <w:r w:rsidR="0098059A" w:rsidRPr="006236F2">
        <w:rPr>
          <w:sz w:val="24"/>
          <w:szCs w:val="24"/>
          <w:lang w:val="en-US"/>
        </w:rPr>
        <w:t xml:space="preserve">a </w:t>
      </w:r>
      <w:r w:rsidR="00A42D5A" w:rsidRPr="006236F2">
        <w:rPr>
          <w:sz w:val="24"/>
          <w:szCs w:val="24"/>
          <w:lang w:val="en-US"/>
        </w:rPr>
        <w:t>high-resolution TEM image with atomic resolution. In this case, grain boundaries could be discerned (yellow dashed lines in Figure 3d)</w:t>
      </w:r>
      <w:r w:rsidR="00C37DD3" w:rsidRPr="006236F2">
        <w:rPr>
          <w:sz w:val="24"/>
          <w:szCs w:val="24"/>
          <w:lang w:val="en-US"/>
        </w:rPr>
        <w:t xml:space="preserve"> as well as (200) planes at the surface. Th</w:t>
      </w:r>
      <w:r w:rsidR="007C3225" w:rsidRPr="006236F2">
        <w:rPr>
          <w:sz w:val="24"/>
          <w:szCs w:val="24"/>
          <w:lang w:val="en-US"/>
        </w:rPr>
        <w:t>is</w:t>
      </w:r>
      <w:r w:rsidR="00C37DD3" w:rsidRPr="006236F2">
        <w:rPr>
          <w:sz w:val="24"/>
          <w:szCs w:val="24"/>
          <w:lang w:val="en-US"/>
        </w:rPr>
        <w:t xml:space="preserve"> observation suggest</w:t>
      </w:r>
      <w:r w:rsidR="008F5D3A" w:rsidRPr="006236F2">
        <w:rPr>
          <w:sz w:val="24"/>
          <w:szCs w:val="24"/>
          <w:lang w:val="en-US"/>
        </w:rPr>
        <w:t>s</w:t>
      </w:r>
      <w:r w:rsidR="00C37DD3" w:rsidRPr="006236F2">
        <w:rPr>
          <w:sz w:val="24"/>
          <w:szCs w:val="24"/>
          <w:lang w:val="en-US"/>
        </w:rPr>
        <w:t xml:space="preserve"> </w:t>
      </w:r>
      <w:r w:rsidR="00C37DD3" w:rsidRPr="006236F2">
        <w:rPr>
          <w:sz w:val="24"/>
          <w:szCs w:val="24"/>
          <w:lang w:val="en-US"/>
        </w:rPr>
        <w:lastRenderedPageBreak/>
        <w:t>the presence of randomly-oriented grains in the Foam-Au film.</w:t>
      </w:r>
      <w:r w:rsidR="00876FDA" w:rsidRPr="006236F2">
        <w:rPr>
          <w:sz w:val="24"/>
          <w:szCs w:val="24"/>
          <w:lang w:val="en-US"/>
        </w:rPr>
        <w:t xml:space="preserve"> We anticipate that the presence of (200) facets can lead to relevant effects in terms of the Faradic efficiency towards CO</w:t>
      </w:r>
      <w:r w:rsidR="00876FDA" w:rsidRPr="006236F2">
        <w:rPr>
          <w:sz w:val="24"/>
          <w:szCs w:val="24"/>
          <w:vertAlign w:val="subscript"/>
          <w:lang w:val="en-US"/>
        </w:rPr>
        <w:t>2</w:t>
      </w:r>
      <w:r w:rsidR="00876FDA" w:rsidRPr="006236F2">
        <w:rPr>
          <w:sz w:val="24"/>
          <w:szCs w:val="24"/>
          <w:lang w:val="en-US"/>
        </w:rPr>
        <w:t xml:space="preserve"> reduction to CO (see below)</w:t>
      </w:r>
      <w:r w:rsidR="00876FDA" w:rsidRPr="006236F2">
        <w:rPr>
          <w:color w:val="000000" w:themeColor="text1"/>
          <w:sz w:val="24"/>
          <w:szCs w:val="24"/>
          <w:lang w:val="en-US"/>
        </w:rPr>
        <w:t>.</w:t>
      </w:r>
      <w:r w:rsidR="00B96DD9" w:rsidRPr="006236F2">
        <w:rPr>
          <w:color w:val="000000" w:themeColor="text1"/>
          <w:sz w:val="24"/>
          <w:szCs w:val="24"/>
          <w:lang w:val="en-GB"/>
        </w:rPr>
        <w:fldChar w:fldCharType="begin"/>
      </w:r>
      <w:r w:rsidR="00B96DD9" w:rsidRPr="006236F2">
        <w:rPr>
          <w:color w:val="000000" w:themeColor="text1"/>
          <w:sz w:val="24"/>
          <w:szCs w:val="24"/>
          <w:lang w:val="en-GB"/>
        </w:rPr>
        <w:instrText xml:space="preserve"> ADDIN EN.CITE &lt;EndNote&gt;&lt;Cite&gt;&lt;Author&gt;Mezzavilla&lt;/Author&gt;&lt;Year&gt;2019&lt;/Year&gt;&lt;RecNum&gt;27&lt;/RecNum&gt;&lt;DisplayText&gt;&lt;style face="superscript"&gt;29&lt;/style&gt;&lt;/DisplayText&gt;&lt;record&gt;&lt;rec-number&gt;27&lt;/rec-number&gt;&lt;foreign-keys&gt;&lt;key app="EN" db-id="ftzzdzdd4wprrue5pa4ppefxrp25daze2tvs" timestamp="1572446049"&gt;27&lt;/key&gt;&lt;/foreign-keys&gt;&lt;ref-type name="Journal Article"&gt;17&lt;/ref-type&gt;&lt;contributors&gt;&lt;authors&gt;&lt;author&gt;Mezzavilla, Stefano&lt;/author&gt;&lt;author&gt;Horch, Sebastian&lt;/author&gt;&lt;author&gt;Stephens, Ifan EL&lt;/author&gt;&lt;author&gt;Seger, Brian&lt;/author&gt;&lt;author&gt;Chorkendorff, Ib&lt;/author&gt;&lt;/authors&gt;&lt;/contributors&gt;&lt;titles&gt;&lt;title&gt;Structure sensitivity in the electrocatalytic reduction of CO2 with gold catalysts&lt;/title&gt;&lt;secondary-title&gt;Angewandte Chemie&lt;/secondary-title&gt;&lt;/titles&gt;&lt;periodical&gt;&lt;full-title&gt;Angewandte Chemie&lt;/full-title&gt;&lt;abbr-1&gt;Angew. Chem.&lt;/abbr-1&gt;&lt;abbr-2&gt;Angew Chem&lt;/abbr-2&gt;&lt;/periodical&gt;&lt;pages&gt;3814-3818&lt;/pages&gt;&lt;volume&gt;131&lt;/volume&gt;&lt;number&gt;12&lt;/number&gt;&lt;dates&gt;&lt;year&gt;2019&lt;/year&gt;&lt;/dates&gt;&lt;isbn&gt;0044-8249&lt;/isbn&gt;&lt;urls&gt;&lt;/urls&gt;&lt;/record&gt;&lt;/Cite&gt;&lt;/EndNote&gt;</w:instrText>
      </w:r>
      <w:r w:rsidR="00B96DD9" w:rsidRPr="006236F2">
        <w:rPr>
          <w:color w:val="000000" w:themeColor="text1"/>
          <w:sz w:val="24"/>
          <w:szCs w:val="24"/>
          <w:lang w:val="en-GB"/>
        </w:rPr>
        <w:fldChar w:fldCharType="separate"/>
      </w:r>
      <w:r w:rsidR="00B96DD9" w:rsidRPr="006236F2">
        <w:rPr>
          <w:noProof/>
          <w:color w:val="000000" w:themeColor="text1"/>
          <w:sz w:val="24"/>
          <w:szCs w:val="24"/>
          <w:vertAlign w:val="superscript"/>
          <w:lang w:val="en-GB"/>
        </w:rPr>
        <w:t>29</w:t>
      </w:r>
      <w:r w:rsidR="00B96DD9" w:rsidRPr="006236F2">
        <w:rPr>
          <w:color w:val="000000" w:themeColor="text1"/>
          <w:sz w:val="24"/>
          <w:szCs w:val="24"/>
          <w:lang w:val="en-GB"/>
        </w:rPr>
        <w:fldChar w:fldCharType="end"/>
      </w:r>
      <w:r w:rsidR="00876FDA" w:rsidRPr="006236F2">
        <w:rPr>
          <w:color w:val="0000FF"/>
          <w:sz w:val="24"/>
          <w:szCs w:val="24"/>
          <w:lang w:val="en-GB"/>
        </w:rPr>
        <w:t xml:space="preserve"> </w:t>
      </w:r>
      <w:r w:rsidR="00C37DD3" w:rsidRPr="006236F2">
        <w:rPr>
          <w:sz w:val="24"/>
          <w:szCs w:val="24"/>
          <w:lang w:val="en-US"/>
        </w:rPr>
        <w:t xml:space="preserve">Indeed, by analyzing larger areas with TEM to acquire SAED patterns (Figures S1a and </w:t>
      </w:r>
      <w:r w:rsidR="00D04DB9" w:rsidRPr="006236F2">
        <w:rPr>
          <w:sz w:val="24"/>
          <w:szCs w:val="24"/>
          <w:lang w:val="en-US"/>
        </w:rPr>
        <w:t xml:space="preserve">3e </w:t>
      </w:r>
      <w:r w:rsidR="00C37DD3" w:rsidRPr="006236F2">
        <w:rPr>
          <w:sz w:val="24"/>
          <w:szCs w:val="24"/>
          <w:lang w:val="en-US"/>
        </w:rPr>
        <w:t xml:space="preserve">for Col-Au and Figures </w:t>
      </w:r>
      <w:r w:rsidR="00D04DB9" w:rsidRPr="006236F2">
        <w:rPr>
          <w:sz w:val="24"/>
          <w:szCs w:val="24"/>
          <w:lang w:val="en-US"/>
        </w:rPr>
        <w:t xml:space="preserve">S1b </w:t>
      </w:r>
      <w:r w:rsidR="00C37DD3" w:rsidRPr="006236F2">
        <w:rPr>
          <w:sz w:val="24"/>
          <w:szCs w:val="24"/>
          <w:lang w:val="en-US"/>
        </w:rPr>
        <w:t xml:space="preserve">and </w:t>
      </w:r>
      <w:r w:rsidR="00D04DB9" w:rsidRPr="006236F2">
        <w:rPr>
          <w:sz w:val="24"/>
          <w:szCs w:val="24"/>
          <w:lang w:val="en-US"/>
        </w:rPr>
        <w:t xml:space="preserve">3f </w:t>
      </w:r>
      <w:r w:rsidR="00C37DD3" w:rsidRPr="006236F2">
        <w:rPr>
          <w:sz w:val="24"/>
          <w:szCs w:val="24"/>
          <w:lang w:val="en-US"/>
        </w:rPr>
        <w:t xml:space="preserve">for Foam-Au) a larger number of diffraction spots was found for the Foam-Au sample, thus confirming the </w:t>
      </w:r>
      <w:r w:rsidR="00E46126" w:rsidRPr="006236F2">
        <w:rPr>
          <w:sz w:val="24"/>
          <w:szCs w:val="24"/>
          <w:lang w:val="en-US"/>
        </w:rPr>
        <w:t>above observation.</w:t>
      </w:r>
      <w:r w:rsidR="000D6400" w:rsidRPr="006236F2">
        <w:rPr>
          <w:sz w:val="24"/>
          <w:szCs w:val="24"/>
          <w:lang w:val="en-US"/>
        </w:rPr>
        <w:t xml:space="preserve"> </w:t>
      </w:r>
      <w:r w:rsidR="00C37DD3" w:rsidRPr="006236F2">
        <w:rPr>
          <w:sz w:val="24"/>
          <w:szCs w:val="24"/>
          <w:lang w:val="en-GB"/>
        </w:rPr>
        <w:t xml:space="preserve">Finally, the high level of purity of the Au nanostructured films was confirmed by </w:t>
      </w:r>
      <w:r w:rsidR="00E31367" w:rsidRPr="006236F2">
        <w:rPr>
          <w:sz w:val="24"/>
          <w:szCs w:val="24"/>
          <w:lang w:val="en-GB"/>
        </w:rPr>
        <w:t>Energy dispersive X-ray spectroscopy (</w:t>
      </w:r>
      <w:r w:rsidR="00C37DD3" w:rsidRPr="006236F2">
        <w:rPr>
          <w:sz w:val="24"/>
          <w:szCs w:val="24"/>
          <w:lang w:val="en-GB"/>
        </w:rPr>
        <w:t>EDS</w:t>
      </w:r>
      <w:r w:rsidR="00E31367" w:rsidRPr="006236F2">
        <w:rPr>
          <w:sz w:val="24"/>
          <w:szCs w:val="24"/>
          <w:lang w:val="en-GB"/>
        </w:rPr>
        <w:t>)</w:t>
      </w:r>
      <w:r w:rsidR="00C37DD3" w:rsidRPr="006236F2">
        <w:rPr>
          <w:sz w:val="24"/>
          <w:szCs w:val="24"/>
          <w:lang w:val="en-GB"/>
        </w:rPr>
        <w:t xml:space="preserve"> mapping (see the STEM-</w:t>
      </w:r>
      <w:r w:rsidR="00E31367" w:rsidRPr="006236F2">
        <w:rPr>
          <w:sz w:val="24"/>
          <w:szCs w:val="24"/>
          <w:lang w:val="en-GB"/>
        </w:rPr>
        <w:t>high-angle angular dark-field (</w:t>
      </w:r>
      <w:r w:rsidR="00C37DD3" w:rsidRPr="006236F2">
        <w:rPr>
          <w:sz w:val="24"/>
          <w:szCs w:val="24"/>
          <w:lang w:val="en-GB"/>
        </w:rPr>
        <w:t>HAADF</w:t>
      </w:r>
      <w:r w:rsidR="00E31367" w:rsidRPr="006236F2">
        <w:rPr>
          <w:sz w:val="24"/>
          <w:szCs w:val="24"/>
          <w:lang w:val="en-GB"/>
        </w:rPr>
        <w:t>)</w:t>
      </w:r>
      <w:r w:rsidR="00C37DD3" w:rsidRPr="006236F2">
        <w:rPr>
          <w:sz w:val="24"/>
          <w:szCs w:val="24"/>
          <w:lang w:val="en-GB"/>
        </w:rPr>
        <w:t xml:space="preserve"> micrograph in Fig</w:t>
      </w:r>
      <w:r w:rsidR="00FE34A0" w:rsidRPr="006236F2">
        <w:rPr>
          <w:sz w:val="24"/>
          <w:szCs w:val="24"/>
          <w:lang w:val="en-GB"/>
        </w:rPr>
        <w:t>ure</w:t>
      </w:r>
      <w:r w:rsidR="00C37DD3" w:rsidRPr="006236F2">
        <w:rPr>
          <w:sz w:val="24"/>
          <w:szCs w:val="24"/>
          <w:lang w:val="en-GB"/>
        </w:rPr>
        <w:t xml:space="preserve"> </w:t>
      </w:r>
      <w:r w:rsidR="00D04DB9" w:rsidRPr="006236F2">
        <w:rPr>
          <w:sz w:val="24"/>
          <w:szCs w:val="24"/>
          <w:lang w:val="en-GB"/>
        </w:rPr>
        <w:t xml:space="preserve">S1c </w:t>
      </w:r>
      <w:r w:rsidR="00C37DD3" w:rsidRPr="006236F2">
        <w:rPr>
          <w:sz w:val="24"/>
          <w:szCs w:val="24"/>
          <w:lang w:val="en-GB"/>
        </w:rPr>
        <w:t>and the corresponding EDS map in Fig</w:t>
      </w:r>
      <w:r w:rsidR="00BF2403" w:rsidRPr="006236F2">
        <w:rPr>
          <w:sz w:val="24"/>
          <w:szCs w:val="24"/>
          <w:lang w:val="en-GB"/>
        </w:rPr>
        <w:t>ure</w:t>
      </w:r>
      <w:r w:rsidR="00C37DD3" w:rsidRPr="006236F2">
        <w:rPr>
          <w:sz w:val="24"/>
          <w:szCs w:val="24"/>
          <w:lang w:val="en-GB"/>
        </w:rPr>
        <w:t xml:space="preserve"> </w:t>
      </w:r>
      <w:r w:rsidR="00D04DB9" w:rsidRPr="006236F2">
        <w:rPr>
          <w:sz w:val="24"/>
          <w:szCs w:val="24"/>
          <w:lang w:val="en-GB"/>
        </w:rPr>
        <w:t>S1d</w:t>
      </w:r>
      <w:r w:rsidR="00C37DD3" w:rsidRPr="006236F2">
        <w:rPr>
          <w:sz w:val="24"/>
          <w:szCs w:val="24"/>
          <w:lang w:val="en-GB"/>
        </w:rPr>
        <w:t>).</w:t>
      </w:r>
    </w:p>
    <w:p w14:paraId="5A9609B0" w14:textId="2DB0F826" w:rsidR="00AB0C7F" w:rsidRPr="006236F2" w:rsidRDefault="00724E02" w:rsidP="0018208C">
      <w:pPr>
        <w:spacing w:after="0" w:line="360" w:lineRule="auto"/>
        <w:jc w:val="both"/>
        <w:rPr>
          <w:sz w:val="24"/>
          <w:szCs w:val="24"/>
          <w:lang w:val="en-US"/>
        </w:rPr>
      </w:pPr>
      <w:r w:rsidRPr="006236F2">
        <w:rPr>
          <w:sz w:val="24"/>
          <w:szCs w:val="24"/>
          <w:lang w:val="en-US"/>
        </w:rPr>
        <w:t xml:space="preserve">The </w:t>
      </w:r>
      <w:r w:rsidR="00B52BE8" w:rsidRPr="006236F2">
        <w:rPr>
          <w:sz w:val="24"/>
          <w:szCs w:val="24"/>
          <w:lang w:val="en-US"/>
        </w:rPr>
        <w:t xml:space="preserve">Col-Au and Foam-Au </w:t>
      </w:r>
      <w:r w:rsidRPr="006236F2">
        <w:rPr>
          <w:sz w:val="24"/>
          <w:szCs w:val="24"/>
          <w:lang w:val="en-US"/>
        </w:rPr>
        <w:t xml:space="preserve">cathodes </w:t>
      </w:r>
      <w:r w:rsidR="00B52BE8" w:rsidRPr="006236F2">
        <w:rPr>
          <w:sz w:val="24"/>
          <w:szCs w:val="24"/>
          <w:lang w:val="en-US"/>
        </w:rPr>
        <w:t>were</w:t>
      </w:r>
      <w:r w:rsidR="00A862DD" w:rsidRPr="006236F2">
        <w:rPr>
          <w:sz w:val="24"/>
          <w:szCs w:val="24"/>
          <w:lang w:val="en-US"/>
        </w:rPr>
        <w:t xml:space="preserve"> initially</w:t>
      </w:r>
      <w:r w:rsidRPr="006236F2">
        <w:rPr>
          <w:sz w:val="24"/>
          <w:szCs w:val="24"/>
          <w:lang w:val="en-US"/>
        </w:rPr>
        <w:t xml:space="preserve"> characterized </w:t>
      </w:r>
      <w:r w:rsidR="00A862DD" w:rsidRPr="006236F2">
        <w:rPr>
          <w:sz w:val="24"/>
          <w:szCs w:val="24"/>
          <w:lang w:val="en-US"/>
        </w:rPr>
        <w:t>through</w:t>
      </w:r>
      <w:r w:rsidRPr="006236F2">
        <w:rPr>
          <w:sz w:val="24"/>
          <w:szCs w:val="24"/>
          <w:lang w:val="en-US"/>
        </w:rPr>
        <w:t xml:space="preserve"> different electrochemical techniques able to provide </w:t>
      </w:r>
      <w:r w:rsidR="003976DC" w:rsidRPr="006236F2">
        <w:rPr>
          <w:sz w:val="24"/>
          <w:szCs w:val="24"/>
          <w:lang w:val="en-US"/>
        </w:rPr>
        <w:t>insights</w:t>
      </w:r>
      <w:r w:rsidRPr="006236F2">
        <w:rPr>
          <w:sz w:val="24"/>
          <w:szCs w:val="24"/>
          <w:lang w:val="en-US"/>
        </w:rPr>
        <w:t xml:space="preserve"> on both their active area and the exposed facets. </w:t>
      </w:r>
      <w:r w:rsidR="0008117B" w:rsidRPr="006236F2">
        <w:rPr>
          <w:sz w:val="24"/>
          <w:szCs w:val="24"/>
          <w:lang w:val="en-US"/>
        </w:rPr>
        <w:t xml:space="preserve">As regards the first aspect, </w:t>
      </w:r>
      <w:r w:rsidR="00A862DD" w:rsidRPr="006236F2">
        <w:rPr>
          <w:rFonts w:cs="AdvOT2e364b11"/>
          <w:color w:val="000000"/>
          <w:sz w:val="24"/>
          <w:szCs w:val="24"/>
          <w:lang w:val="en-US"/>
        </w:rPr>
        <w:t>double layer capacitance</w:t>
      </w:r>
      <w:r w:rsidR="00517137" w:rsidRPr="006236F2">
        <w:rPr>
          <w:sz w:val="24"/>
          <w:szCs w:val="24"/>
          <w:lang w:val="en-US"/>
        </w:rPr>
        <w:t xml:space="preserve"> </w:t>
      </w:r>
      <w:r w:rsidR="00335B6F" w:rsidRPr="006236F2">
        <w:rPr>
          <w:sz w:val="24"/>
          <w:szCs w:val="24"/>
          <w:lang w:val="en-US"/>
        </w:rPr>
        <w:t xml:space="preserve">(DLC) </w:t>
      </w:r>
      <w:r w:rsidR="00A862DD" w:rsidRPr="006236F2">
        <w:rPr>
          <w:rFonts w:cs="AdvOT2e364b11"/>
          <w:color w:val="000000"/>
          <w:sz w:val="24"/>
          <w:szCs w:val="24"/>
          <w:lang w:val="en-US"/>
        </w:rPr>
        <w:t>measurements</w:t>
      </w:r>
      <w:r w:rsidR="00517137" w:rsidRPr="006236F2">
        <w:rPr>
          <w:rFonts w:cs="AdvOT2e364b11"/>
          <w:color w:val="000000"/>
          <w:sz w:val="24"/>
          <w:szCs w:val="24"/>
          <w:lang w:val="en-US"/>
        </w:rPr>
        <w:t xml:space="preserve"> are widely </w:t>
      </w:r>
      <w:r w:rsidR="00517137" w:rsidRPr="006236F2">
        <w:rPr>
          <w:rFonts w:cs="AdvOT2e364b11"/>
          <w:color w:val="000000" w:themeColor="text1"/>
          <w:sz w:val="24"/>
          <w:szCs w:val="24"/>
          <w:lang w:val="en-US"/>
        </w:rPr>
        <w:t>used,</w:t>
      </w:r>
      <w:r w:rsidR="00B96DD9" w:rsidRPr="006236F2">
        <w:rPr>
          <w:rFonts w:cs="AdvOT2e364b11"/>
          <w:color w:val="000000" w:themeColor="text1"/>
          <w:sz w:val="24"/>
          <w:szCs w:val="24"/>
          <w:vertAlign w:val="superscript"/>
          <w:lang w:val="en-US"/>
        </w:rPr>
        <w:fldChar w:fldCharType="begin"/>
      </w:r>
      <w:r w:rsidR="00B96DD9" w:rsidRPr="006236F2">
        <w:rPr>
          <w:rFonts w:cs="AdvOT2e364b11"/>
          <w:color w:val="000000" w:themeColor="text1"/>
          <w:sz w:val="24"/>
          <w:szCs w:val="24"/>
          <w:vertAlign w:val="superscript"/>
          <w:lang w:val="en-US"/>
        </w:rPr>
        <w:instrText xml:space="preserve"> ADDIN EN.CITE &lt;EndNote&gt;&lt;Cite&gt;&lt;Author&gt;McCrory&lt;/Author&gt;&lt;Year&gt;2015&lt;/Year&gt;&lt;RecNum&gt;49&lt;/RecNum&gt;&lt;DisplayText&gt;&lt;style face="superscript"&gt;56&lt;/style&gt;&lt;/DisplayText&gt;&lt;record&gt;&lt;rec-number&gt;49&lt;/rec-number&gt;&lt;foreign-keys&gt;&lt;key app="EN" db-id="ftzzdzdd4wprrue5pa4ppefxrp25daze2tvs" timestamp="1572447217"&gt;49&lt;/key&gt;&lt;/foreign-keys&gt;&lt;ref-type name="Journal Article"&gt;17&lt;/ref-type&gt;&lt;contributors&gt;&lt;authors&gt;&lt;author&gt;McCrory, Charles CL&lt;/author&gt;&lt;author&gt;Jung, Suho&lt;/author&gt;&lt;author&gt;Ferrer, Ivonne M&lt;/author&gt;&lt;author&gt;Chatman, Shawn M&lt;/author&gt;&lt;author&gt;Peters, Jonas C&lt;/author&gt;&lt;author&gt;Jaramillo, Thomas F&lt;/author&gt;&lt;/authors&gt;&lt;/contributors&gt;&lt;titles&gt;&lt;title&gt;Benchmarking hydrogen evolving reaction and oxygen evolving reaction electrocatalysts for solar water splitting devices&lt;/title&gt;&lt;secondary-title&gt;Journal of the American Chemical Society&lt;/secondary-title&gt;&lt;/titles&gt;&lt;periodical&gt;&lt;full-title&gt;Journal of the American Chemical Society&lt;/full-title&gt;&lt;abbr-1&gt;J. Am. Chem. Soc.&lt;/abbr-1&gt;&lt;abbr-2&gt;J Am Chem Soc&lt;/abbr-2&gt;&lt;/periodical&gt;&lt;pages&gt;4347-4357&lt;/pages&gt;&lt;volume&gt;137&lt;/volume&gt;&lt;number&gt;13&lt;/number&gt;&lt;dates&gt;&lt;year&gt;2015&lt;/year&gt;&lt;/dates&gt;&lt;isbn&gt;0002-7863&lt;/isbn&gt;&lt;urls&gt;&lt;/urls&gt;&lt;/record&gt;&lt;/Cite&gt;&lt;/EndNote&gt;</w:instrText>
      </w:r>
      <w:r w:rsidR="00B96DD9" w:rsidRPr="006236F2">
        <w:rPr>
          <w:rFonts w:cs="AdvOT2e364b11"/>
          <w:color w:val="000000" w:themeColor="text1"/>
          <w:sz w:val="24"/>
          <w:szCs w:val="24"/>
          <w:vertAlign w:val="superscript"/>
          <w:lang w:val="en-US"/>
        </w:rPr>
        <w:fldChar w:fldCharType="separate"/>
      </w:r>
      <w:r w:rsidR="00B96DD9" w:rsidRPr="006236F2">
        <w:rPr>
          <w:rFonts w:cs="AdvOT2e364b11"/>
          <w:noProof/>
          <w:color w:val="000000" w:themeColor="text1"/>
          <w:sz w:val="24"/>
          <w:szCs w:val="24"/>
          <w:vertAlign w:val="superscript"/>
          <w:lang w:val="en-US"/>
        </w:rPr>
        <w:t>56</w:t>
      </w:r>
      <w:r w:rsidR="00B96DD9" w:rsidRPr="006236F2">
        <w:rPr>
          <w:rFonts w:cs="AdvOT2e364b11"/>
          <w:color w:val="000000" w:themeColor="text1"/>
          <w:sz w:val="24"/>
          <w:szCs w:val="24"/>
          <w:vertAlign w:val="superscript"/>
          <w:lang w:val="en-US"/>
        </w:rPr>
        <w:fldChar w:fldCharType="end"/>
      </w:r>
      <w:r w:rsidR="00272D55" w:rsidRPr="006236F2">
        <w:rPr>
          <w:rFonts w:cs="AdvOT2e364b11"/>
          <w:color w:val="000000" w:themeColor="text1"/>
          <w:sz w:val="24"/>
          <w:szCs w:val="24"/>
          <w:vertAlign w:val="superscript"/>
          <w:lang w:val="en-US"/>
        </w:rPr>
        <w:t>,</w:t>
      </w:r>
      <w:r w:rsidR="00B96DD9" w:rsidRPr="006236F2">
        <w:rPr>
          <w:rFonts w:cs="AdvOT2e364b11"/>
          <w:color w:val="000000" w:themeColor="text1"/>
          <w:sz w:val="24"/>
          <w:szCs w:val="24"/>
          <w:vertAlign w:val="superscript"/>
          <w:lang w:val="en-US"/>
        </w:rPr>
        <w:fldChar w:fldCharType="begin"/>
      </w:r>
      <w:r w:rsidR="00B96DD9" w:rsidRPr="006236F2">
        <w:rPr>
          <w:rFonts w:cs="AdvOT2e364b11"/>
          <w:color w:val="000000" w:themeColor="text1"/>
          <w:sz w:val="24"/>
          <w:szCs w:val="24"/>
          <w:vertAlign w:val="superscript"/>
          <w:lang w:val="en-US"/>
        </w:rPr>
        <w:instrText xml:space="preserve"> ADDIN EN.CITE &lt;EndNote&gt;&lt;Cite&gt;&lt;Author&gt;Łukaszewski&lt;/Author&gt;&lt;Year&gt;2016&lt;/Year&gt;&lt;RecNum&gt;50&lt;/RecNum&gt;&lt;DisplayText&gt;&lt;style face="superscript"&gt;57&lt;/style&gt;&lt;/DisplayText&gt;&lt;record&gt;&lt;rec-number&gt;50&lt;/rec-number&gt;&lt;foreign-keys&gt;&lt;key app="EN" db-id="ftzzdzdd4wprrue5pa4ppefxrp25daze2tvs" timestamp="1572447235"&gt;50&lt;/key&gt;&lt;/foreign-keys&gt;&lt;ref-type name="Journal Article"&gt;17&lt;/ref-type&gt;&lt;contributors&gt;&lt;authors&gt;&lt;author&gt;Łukaszewski, M&lt;/author&gt;&lt;author&gt;Soszko, M&lt;/author&gt;&lt;author&gt;Czerwiński, A&lt;/author&gt;&lt;/authors&gt;&lt;/contributors&gt;&lt;titles&gt;&lt;title&gt;Electrochemical methods of real surface area determination of noble metal electrodes–an overview&lt;/title&gt;&lt;secondary-title&gt;Int. J. Electrochem. Sci&lt;/secondary-title&gt;&lt;/titles&gt;&lt;pages&gt;4442-4469&lt;/pages&gt;&lt;volume&gt;11&lt;/volume&gt;&lt;number&gt;6&lt;/number&gt;&lt;dates&gt;&lt;year&gt;2016&lt;/year&gt;&lt;/dates&gt;&lt;urls&gt;&lt;/urls&gt;&lt;/record&gt;&lt;/Cite&gt;&lt;/EndNote&gt;</w:instrText>
      </w:r>
      <w:r w:rsidR="00B96DD9" w:rsidRPr="006236F2">
        <w:rPr>
          <w:rFonts w:cs="AdvOT2e364b11"/>
          <w:color w:val="000000" w:themeColor="text1"/>
          <w:sz w:val="24"/>
          <w:szCs w:val="24"/>
          <w:vertAlign w:val="superscript"/>
          <w:lang w:val="en-US"/>
        </w:rPr>
        <w:fldChar w:fldCharType="separate"/>
      </w:r>
      <w:r w:rsidR="00B96DD9" w:rsidRPr="006236F2">
        <w:rPr>
          <w:rFonts w:cs="AdvOT2e364b11"/>
          <w:noProof/>
          <w:color w:val="000000" w:themeColor="text1"/>
          <w:sz w:val="24"/>
          <w:szCs w:val="24"/>
          <w:vertAlign w:val="superscript"/>
          <w:lang w:val="en-US"/>
        </w:rPr>
        <w:t>57</w:t>
      </w:r>
      <w:r w:rsidR="00B96DD9" w:rsidRPr="006236F2">
        <w:rPr>
          <w:rFonts w:cs="AdvOT2e364b11"/>
          <w:color w:val="000000" w:themeColor="text1"/>
          <w:sz w:val="24"/>
          <w:szCs w:val="24"/>
          <w:vertAlign w:val="superscript"/>
          <w:lang w:val="en-US"/>
        </w:rPr>
        <w:fldChar w:fldCharType="end"/>
      </w:r>
      <w:r w:rsidR="00272D55" w:rsidRPr="006236F2">
        <w:rPr>
          <w:rFonts w:cs="AdvOT2e364b11"/>
          <w:color w:val="000000" w:themeColor="text1"/>
          <w:sz w:val="24"/>
          <w:szCs w:val="24"/>
          <w:vertAlign w:val="superscript"/>
          <w:lang w:val="en-US"/>
        </w:rPr>
        <w:t>,</w:t>
      </w:r>
      <w:r w:rsidR="00B96DD9" w:rsidRPr="006236F2">
        <w:rPr>
          <w:rFonts w:cs="AdvOT2e364b11"/>
          <w:color w:val="000000" w:themeColor="text1"/>
          <w:sz w:val="24"/>
          <w:szCs w:val="24"/>
          <w:vertAlign w:val="superscript"/>
          <w:lang w:val="en-US"/>
        </w:rPr>
        <w:fldChar w:fldCharType="begin"/>
      </w:r>
      <w:r w:rsidR="00B96DD9" w:rsidRPr="006236F2">
        <w:rPr>
          <w:rFonts w:cs="AdvOT2e364b11"/>
          <w:color w:val="000000" w:themeColor="text1"/>
          <w:sz w:val="24"/>
          <w:szCs w:val="24"/>
          <w:vertAlign w:val="superscript"/>
          <w:lang w:val="en-US"/>
        </w:rPr>
        <w:instrText xml:space="preserve"> ADDIN EN.CITE &lt;EndNote&gt;&lt;Cite&gt;&lt;Author&gt;Trasatti&lt;/Author&gt;&lt;Year&gt;1991&lt;/Year&gt;&lt;RecNum&gt;51&lt;/RecNum&gt;&lt;DisplayText&gt;&lt;style face="superscript"&gt;58&lt;/style&gt;&lt;/DisplayText&gt;&lt;record&gt;&lt;rec-number&gt;51&lt;/rec-number&gt;&lt;foreign-keys&gt;&lt;key app="EN" db-id="ftzzdzdd4wprrue5pa4ppefxrp25daze2tvs" timestamp="1572447256"&gt;51&lt;/key&gt;&lt;/foreign-keys&gt;&lt;ref-type name="Journal Article"&gt;17&lt;/ref-type&gt;&lt;contributors&gt;&lt;authors&gt;&lt;author&gt;Trasatti, S&lt;/author&gt;&lt;author&gt;Petrii, OA&lt;/author&gt;&lt;/authors&gt;&lt;/contributors&gt;&lt;titles&gt;&lt;title&gt;Real surface area measurements in electrochemistry&lt;/title&gt;&lt;secondary-title&gt;Pure and applied chemistry&lt;/secondary-title&gt;&lt;/titles&gt;&lt;periodical&gt;&lt;full-title&gt;Pure and Applied Chemistry&lt;/full-title&gt;&lt;abbr-1&gt;Pure Appl. Chem.&lt;/abbr-1&gt;&lt;abbr-2&gt;Pure Appl Chem&lt;/abbr-2&gt;&lt;/periodical&gt;&lt;pages&gt;711-734&lt;/pages&gt;&lt;volume&gt;63&lt;/volume&gt;&lt;number&gt;5&lt;/number&gt;&lt;dates&gt;&lt;year&gt;1991&lt;/year&gt;&lt;/dates&gt;&lt;isbn&gt;1365-3075&lt;/isbn&gt;&lt;urls&gt;&lt;/urls&gt;&lt;/record&gt;&lt;/Cite&gt;&lt;/EndNote&gt;</w:instrText>
      </w:r>
      <w:r w:rsidR="00B96DD9" w:rsidRPr="006236F2">
        <w:rPr>
          <w:rFonts w:cs="AdvOT2e364b11"/>
          <w:color w:val="000000" w:themeColor="text1"/>
          <w:sz w:val="24"/>
          <w:szCs w:val="24"/>
          <w:vertAlign w:val="superscript"/>
          <w:lang w:val="en-US"/>
        </w:rPr>
        <w:fldChar w:fldCharType="separate"/>
      </w:r>
      <w:r w:rsidR="00B96DD9" w:rsidRPr="006236F2">
        <w:rPr>
          <w:rFonts w:cs="AdvOT2e364b11"/>
          <w:noProof/>
          <w:color w:val="000000" w:themeColor="text1"/>
          <w:sz w:val="24"/>
          <w:szCs w:val="24"/>
          <w:vertAlign w:val="superscript"/>
          <w:lang w:val="en-US"/>
        </w:rPr>
        <w:t>58</w:t>
      </w:r>
      <w:r w:rsidR="00B96DD9" w:rsidRPr="006236F2">
        <w:rPr>
          <w:rFonts w:cs="AdvOT2e364b11"/>
          <w:color w:val="000000" w:themeColor="text1"/>
          <w:sz w:val="24"/>
          <w:szCs w:val="24"/>
          <w:vertAlign w:val="superscript"/>
          <w:lang w:val="en-US"/>
        </w:rPr>
        <w:fldChar w:fldCharType="end"/>
      </w:r>
      <w:r w:rsidR="00272D55" w:rsidRPr="006236F2">
        <w:rPr>
          <w:rFonts w:cs="AdvOT2e364b11"/>
          <w:color w:val="000000" w:themeColor="text1"/>
          <w:sz w:val="24"/>
          <w:szCs w:val="24"/>
          <w:vertAlign w:val="superscript"/>
          <w:lang w:val="en-US"/>
        </w:rPr>
        <w:t>,</w:t>
      </w:r>
      <w:r w:rsidR="00B96DD9" w:rsidRPr="006236F2">
        <w:rPr>
          <w:rFonts w:cs="AdvOT2e364b11"/>
          <w:color w:val="000000" w:themeColor="text1"/>
          <w:sz w:val="24"/>
          <w:szCs w:val="24"/>
          <w:vertAlign w:val="superscript"/>
          <w:lang w:val="en-US"/>
        </w:rPr>
        <w:fldChar w:fldCharType="begin"/>
      </w:r>
      <w:r w:rsidR="00B96DD9" w:rsidRPr="006236F2">
        <w:rPr>
          <w:rFonts w:cs="AdvOT2e364b11"/>
          <w:color w:val="000000" w:themeColor="text1"/>
          <w:sz w:val="24"/>
          <w:szCs w:val="24"/>
          <w:vertAlign w:val="superscript"/>
          <w:lang w:val="en-US"/>
        </w:rPr>
        <w:instrText xml:space="preserve"> ADDIN EN.CITE &lt;EndNote&gt;&lt;Cite&gt;&lt;Author&gt;McCrory&lt;/Author&gt;&lt;Year&gt;2013&lt;/Year&gt;&lt;RecNum&gt;52&lt;/RecNum&gt;&lt;DisplayText&gt;&lt;style face="superscript"&gt;59&lt;/style&gt;&lt;/DisplayText&gt;&lt;record&gt;&lt;rec-number&gt;52&lt;/rec-number&gt;&lt;foreign-keys&gt;&lt;key app="EN" db-id="ftzzdzdd4wprrue5pa4ppefxrp25daze2tvs" timestamp="1572447297"&gt;52&lt;/key&gt;&lt;/foreign-keys&gt;&lt;ref-type name="Journal Article"&gt;17&lt;/ref-type&gt;&lt;contributors&gt;&lt;authors&gt;&lt;author&gt;McCrory, Charles CL&lt;/author&gt;&lt;author&gt;Jung, Suho&lt;/author&gt;&lt;author&gt;Peters, Jonas C&lt;/author&gt;&lt;author&gt;Jaramillo, Thomas F&lt;/author&gt;&lt;/authors&gt;&lt;/contributors&gt;&lt;titles&gt;&lt;title&gt;Benchmarking heterogeneous electrocatalysts for the oxygen evolution reaction&lt;/title&gt;&lt;secondary-title&gt;Journal of the American Chemical Society&lt;/secondary-title&gt;&lt;/titles&gt;&lt;periodical&gt;&lt;full-title&gt;Journal of the American Chemical Society&lt;/full-title&gt;&lt;abbr-1&gt;J. Am. Chem. Soc.&lt;/abbr-1&gt;&lt;abbr-2&gt;J Am Chem Soc&lt;/abbr-2&gt;&lt;/periodical&gt;&lt;pages&gt;16977-16987&lt;/pages&gt;&lt;volume&gt;135&lt;/volume&gt;&lt;number&gt;45&lt;/number&gt;&lt;dates&gt;&lt;year&gt;2013&lt;/year&gt;&lt;/dates&gt;&lt;isbn&gt;0002-7863&lt;/isbn&gt;&lt;urls&gt;&lt;/urls&gt;&lt;/record&gt;&lt;/Cite&gt;&lt;/EndNote&gt;</w:instrText>
      </w:r>
      <w:r w:rsidR="00B96DD9" w:rsidRPr="006236F2">
        <w:rPr>
          <w:rFonts w:cs="AdvOT2e364b11"/>
          <w:color w:val="000000" w:themeColor="text1"/>
          <w:sz w:val="24"/>
          <w:szCs w:val="24"/>
          <w:vertAlign w:val="superscript"/>
          <w:lang w:val="en-US"/>
        </w:rPr>
        <w:fldChar w:fldCharType="separate"/>
      </w:r>
      <w:r w:rsidR="00B96DD9" w:rsidRPr="006236F2">
        <w:rPr>
          <w:rFonts w:cs="AdvOT2e364b11"/>
          <w:noProof/>
          <w:color w:val="000000" w:themeColor="text1"/>
          <w:sz w:val="24"/>
          <w:szCs w:val="24"/>
          <w:vertAlign w:val="superscript"/>
          <w:lang w:val="en-US"/>
        </w:rPr>
        <w:t>59</w:t>
      </w:r>
      <w:r w:rsidR="00B96DD9" w:rsidRPr="006236F2">
        <w:rPr>
          <w:rFonts w:cs="AdvOT2e364b11"/>
          <w:color w:val="000000" w:themeColor="text1"/>
          <w:sz w:val="24"/>
          <w:szCs w:val="24"/>
          <w:vertAlign w:val="superscript"/>
          <w:lang w:val="en-US"/>
        </w:rPr>
        <w:fldChar w:fldCharType="end"/>
      </w:r>
      <w:r w:rsidR="00A32D4F" w:rsidRPr="006236F2">
        <w:rPr>
          <w:rFonts w:cs="AdvOT2e364b11"/>
          <w:color w:val="000000" w:themeColor="text1"/>
          <w:sz w:val="24"/>
          <w:szCs w:val="24"/>
          <w:vertAlign w:val="superscript"/>
          <w:lang w:val="en-US"/>
        </w:rPr>
        <w:t>,</w:t>
      </w:r>
      <w:r w:rsidR="00B96DD9" w:rsidRPr="006236F2">
        <w:rPr>
          <w:rFonts w:cs="AdvOT2e364b11"/>
          <w:color w:val="000000" w:themeColor="text1"/>
          <w:sz w:val="24"/>
          <w:szCs w:val="24"/>
          <w:vertAlign w:val="superscript"/>
          <w:lang w:val="en-US"/>
        </w:rPr>
        <w:fldChar w:fldCharType="begin"/>
      </w:r>
      <w:r w:rsidR="00B96DD9" w:rsidRPr="006236F2">
        <w:rPr>
          <w:rFonts w:cs="AdvOT2e364b11"/>
          <w:color w:val="000000" w:themeColor="text1"/>
          <w:sz w:val="24"/>
          <w:szCs w:val="24"/>
          <w:vertAlign w:val="superscript"/>
          <w:lang w:val="en-US"/>
        </w:rPr>
        <w:instrText xml:space="preserve"> ADDIN EN.CITE &lt;EndNote&gt;&lt;Cite&gt;&lt;Author&gt;Li&lt;/Author&gt;&lt;Year&gt;2012&lt;/Year&gt;&lt;RecNum&gt;78&lt;/RecNum&gt;&lt;DisplayText&gt;&lt;style face="superscript"&gt;60&lt;/style&gt;&lt;/DisplayText&gt;&lt;record&gt;&lt;rec-number&gt;78&lt;/rec-number&gt;&lt;foreign-keys&gt;&lt;key app="EN" db-id="ftzzdzdd4wprrue5pa4ppefxrp25daze2tvs" timestamp="1586783855"&gt;78&lt;/key&gt;&lt;/foreign-keys&gt;&lt;ref-type name="Journal Article"&gt;17&lt;/ref-type&gt;&lt;contributors&gt;&lt;authors&gt;&lt;author&gt;Li, Christina W&lt;/author&gt;&lt;author&gt;Kanan, Matthew W&lt;/author&gt;&lt;/authors&gt;&lt;/contributors&gt;&lt;titles&gt;&lt;title&gt;CO2 reduction at low overpotential on Cu electrodes resulting from the reduction of thick Cu2O films&lt;/title&gt;&lt;secondary-title&gt;Journal of the American Chemical Society&lt;/secondary-title&gt;&lt;/titles&gt;&lt;periodical&gt;&lt;full-title&gt;Journal of the American Chemical Society&lt;/full-title&gt;&lt;abbr-1&gt;J. Am. Chem. Soc.&lt;/abbr-1&gt;&lt;abbr-2&gt;J Am Chem Soc&lt;/abbr-2&gt;&lt;/periodical&gt;&lt;pages&gt;7231-7234&lt;/pages&gt;&lt;volume&gt;134&lt;/volume&gt;&lt;number&gt;17&lt;/number&gt;&lt;dates&gt;&lt;year&gt;2012&lt;/year&gt;&lt;/dates&gt;&lt;isbn&gt;0002-7863&lt;/isbn&gt;&lt;urls&gt;&lt;/urls&gt;&lt;/record&gt;&lt;/Cite&gt;&lt;/EndNote&gt;</w:instrText>
      </w:r>
      <w:r w:rsidR="00B96DD9" w:rsidRPr="006236F2">
        <w:rPr>
          <w:rFonts w:cs="AdvOT2e364b11"/>
          <w:color w:val="000000" w:themeColor="text1"/>
          <w:sz w:val="24"/>
          <w:szCs w:val="24"/>
          <w:vertAlign w:val="superscript"/>
          <w:lang w:val="en-US"/>
        </w:rPr>
        <w:fldChar w:fldCharType="separate"/>
      </w:r>
      <w:r w:rsidR="00B96DD9" w:rsidRPr="006236F2">
        <w:rPr>
          <w:rFonts w:cs="AdvOT2e364b11"/>
          <w:noProof/>
          <w:color w:val="000000" w:themeColor="text1"/>
          <w:sz w:val="24"/>
          <w:szCs w:val="24"/>
          <w:vertAlign w:val="superscript"/>
          <w:lang w:val="en-US"/>
        </w:rPr>
        <w:t>60</w:t>
      </w:r>
      <w:r w:rsidR="00B96DD9" w:rsidRPr="006236F2">
        <w:rPr>
          <w:rFonts w:cs="AdvOT2e364b11"/>
          <w:color w:val="000000" w:themeColor="text1"/>
          <w:sz w:val="24"/>
          <w:szCs w:val="24"/>
          <w:vertAlign w:val="superscript"/>
          <w:lang w:val="en-US"/>
        </w:rPr>
        <w:fldChar w:fldCharType="end"/>
      </w:r>
      <w:r w:rsidR="00A32D4F" w:rsidRPr="006236F2">
        <w:rPr>
          <w:rFonts w:cs="AdvOT2e364b11"/>
          <w:color w:val="000000" w:themeColor="text1"/>
          <w:sz w:val="24"/>
          <w:szCs w:val="24"/>
          <w:vertAlign w:val="superscript"/>
          <w:lang w:val="en-US"/>
        </w:rPr>
        <w:t>,</w:t>
      </w:r>
      <w:r w:rsidR="00B96DD9" w:rsidRPr="006236F2">
        <w:rPr>
          <w:rFonts w:cs="AdvOT2e364b11"/>
          <w:color w:val="000000" w:themeColor="text1"/>
          <w:sz w:val="24"/>
          <w:szCs w:val="24"/>
          <w:vertAlign w:val="superscript"/>
          <w:lang w:val="en-US"/>
        </w:rPr>
        <w:fldChar w:fldCharType="begin"/>
      </w:r>
      <w:r w:rsidR="00B96DD9" w:rsidRPr="006236F2">
        <w:rPr>
          <w:rFonts w:cs="AdvOT2e364b11"/>
          <w:color w:val="000000" w:themeColor="text1"/>
          <w:sz w:val="24"/>
          <w:szCs w:val="24"/>
          <w:vertAlign w:val="superscript"/>
          <w:lang w:val="en-US"/>
        </w:rPr>
        <w:instrText xml:space="preserve"> ADDIN EN.CITE &lt;EndNote&gt;&lt;Cite&gt;&lt;Author&gt;Mistry&lt;/Author&gt;&lt;Year&gt;2016&lt;/Year&gt;&lt;RecNum&gt;79&lt;/RecNum&gt;&lt;DisplayText&gt;&lt;style face="superscript"&gt;61&lt;/style&gt;&lt;/DisplayText&gt;&lt;record&gt;&lt;rec-number&gt;79&lt;/rec-number&gt;&lt;foreign-keys&gt;&lt;key app="EN" db-id="ftzzdzdd4wprrue5pa4ppefxrp25daze2tvs" timestamp="1586783924"&gt;79&lt;/key&gt;&lt;/foreign-keys&gt;&lt;ref-type name="Journal Article"&gt;17&lt;/ref-type&gt;&lt;contributors&gt;&lt;authors&gt;&lt;author&gt;Mistry, Hemma&lt;/author&gt;&lt;author&gt;Varela, Ana Sofia&lt;/author&gt;&lt;author&gt;Bonifacio, Cecile S&lt;/author&gt;&lt;author&gt;Zegkinoglou, Ioannis&lt;/author&gt;&lt;author&gt;Sinev, Ilya&lt;/author&gt;&lt;author&gt;Choi, Yong-Wook&lt;/author&gt;&lt;author&gt;Kisslinger, Kim&lt;/author&gt;&lt;author&gt;Stach, Eric A&lt;/author&gt;&lt;author&gt;Yang, Judith C&lt;/author&gt;&lt;author&gt;Strasser, Peter&lt;/author&gt;&lt;/authors&gt;&lt;/contributors&gt;&lt;titles&gt;&lt;title&gt;Highly selective plasma-activated copper catalysts for carbon dioxide reduction to ethylene&lt;/title&gt;&lt;secondary-title&gt;Nature communications&lt;/secondary-title&gt;&lt;/titles&gt;&lt;pages&gt;12123&lt;/pages&gt;&lt;volume&gt;7&lt;/volume&gt;&lt;dates&gt;&lt;year&gt;2016&lt;/year&gt;&lt;/dates&gt;&lt;isbn&gt;2041-1723&lt;/isbn&gt;&lt;urls&gt;&lt;/urls&gt;&lt;/record&gt;&lt;/Cite&gt;&lt;/EndNote&gt;</w:instrText>
      </w:r>
      <w:r w:rsidR="00B96DD9" w:rsidRPr="006236F2">
        <w:rPr>
          <w:rFonts w:cs="AdvOT2e364b11"/>
          <w:color w:val="000000" w:themeColor="text1"/>
          <w:sz w:val="24"/>
          <w:szCs w:val="24"/>
          <w:vertAlign w:val="superscript"/>
          <w:lang w:val="en-US"/>
        </w:rPr>
        <w:fldChar w:fldCharType="separate"/>
      </w:r>
      <w:r w:rsidR="00B96DD9" w:rsidRPr="006236F2">
        <w:rPr>
          <w:rFonts w:cs="AdvOT2e364b11"/>
          <w:noProof/>
          <w:color w:val="000000" w:themeColor="text1"/>
          <w:sz w:val="24"/>
          <w:szCs w:val="24"/>
          <w:vertAlign w:val="superscript"/>
          <w:lang w:val="en-US"/>
        </w:rPr>
        <w:t>61</w:t>
      </w:r>
      <w:r w:rsidR="00B96DD9" w:rsidRPr="006236F2">
        <w:rPr>
          <w:rFonts w:cs="AdvOT2e364b11"/>
          <w:color w:val="000000" w:themeColor="text1"/>
          <w:sz w:val="24"/>
          <w:szCs w:val="24"/>
          <w:vertAlign w:val="superscript"/>
          <w:lang w:val="en-US"/>
        </w:rPr>
        <w:fldChar w:fldCharType="end"/>
      </w:r>
      <w:r w:rsidR="00B0054C" w:rsidRPr="006236F2">
        <w:rPr>
          <w:rFonts w:cs="AdvOT2e364b11"/>
          <w:color w:val="000000" w:themeColor="text1"/>
          <w:sz w:val="24"/>
          <w:szCs w:val="24"/>
          <w:lang w:val="en-US"/>
        </w:rPr>
        <w:t xml:space="preserve"> </w:t>
      </w:r>
      <w:r w:rsidR="00517137" w:rsidRPr="006236F2">
        <w:rPr>
          <w:rFonts w:cs="AdvOT2e364b11"/>
          <w:color w:val="000000" w:themeColor="text1"/>
          <w:sz w:val="24"/>
          <w:szCs w:val="24"/>
          <w:lang w:val="en-US"/>
        </w:rPr>
        <w:t xml:space="preserve">since they represent a versatile </w:t>
      </w:r>
      <w:r w:rsidR="00A862DD" w:rsidRPr="006236F2">
        <w:rPr>
          <w:rFonts w:cs="AdvOT2e364b11"/>
          <w:color w:val="000000" w:themeColor="text1"/>
          <w:sz w:val="24"/>
          <w:szCs w:val="24"/>
          <w:lang w:val="en-US"/>
        </w:rPr>
        <w:t>non</w:t>
      </w:r>
      <w:r w:rsidR="00517137" w:rsidRPr="006236F2">
        <w:rPr>
          <w:rFonts w:cs="AdvOT2e364b11"/>
          <w:color w:val="000000" w:themeColor="text1"/>
          <w:sz w:val="24"/>
          <w:szCs w:val="24"/>
          <w:lang w:val="en-US"/>
        </w:rPr>
        <w:t>-</w:t>
      </w:r>
      <w:r w:rsidR="00A862DD" w:rsidRPr="006236F2">
        <w:rPr>
          <w:rFonts w:cs="AdvOT2e364b11"/>
          <w:color w:val="000000" w:themeColor="text1"/>
          <w:sz w:val="24"/>
          <w:szCs w:val="24"/>
          <w:lang w:val="en-US"/>
        </w:rPr>
        <w:t>destructive</w:t>
      </w:r>
      <w:r w:rsidR="00517137" w:rsidRPr="006236F2">
        <w:rPr>
          <w:rFonts w:cs="AdvOT2e364b11"/>
          <w:color w:val="000000" w:themeColor="text1"/>
          <w:sz w:val="24"/>
          <w:szCs w:val="24"/>
          <w:lang w:val="en-US"/>
        </w:rPr>
        <w:t xml:space="preserve"> technique to estimate the electrochemical surface area (ECSA). However, it is worth noting that several processes involving </w:t>
      </w:r>
      <w:r w:rsidR="00A862DD" w:rsidRPr="006236F2">
        <w:rPr>
          <w:rFonts w:cs="AdvOT2e364b11"/>
          <w:color w:val="000000" w:themeColor="text1"/>
          <w:sz w:val="24"/>
          <w:szCs w:val="24"/>
          <w:lang w:val="en-US"/>
        </w:rPr>
        <w:t>ion transfer reactions at the</w:t>
      </w:r>
      <w:r w:rsidR="00517137" w:rsidRPr="006236F2">
        <w:rPr>
          <w:rFonts w:cs="AdvOT2e364b11"/>
          <w:color w:val="000000" w:themeColor="text1"/>
          <w:sz w:val="24"/>
          <w:szCs w:val="24"/>
          <w:lang w:val="en-US"/>
        </w:rPr>
        <w:t xml:space="preserve"> </w:t>
      </w:r>
      <w:r w:rsidR="00A862DD" w:rsidRPr="006236F2">
        <w:rPr>
          <w:rFonts w:cs="AdvOT2e364b11"/>
          <w:color w:val="000000" w:themeColor="text1"/>
          <w:sz w:val="24"/>
          <w:szCs w:val="24"/>
          <w:lang w:val="en-US"/>
        </w:rPr>
        <w:t>interface</w:t>
      </w:r>
      <w:r w:rsidR="00517137" w:rsidRPr="006236F2">
        <w:rPr>
          <w:rFonts w:cs="AdvOT2e364b11"/>
          <w:color w:val="000000" w:themeColor="text1"/>
          <w:sz w:val="24"/>
          <w:szCs w:val="24"/>
          <w:lang w:val="en-US"/>
        </w:rPr>
        <w:t xml:space="preserve"> (</w:t>
      </w:r>
      <w:r w:rsidR="00517137" w:rsidRPr="006236F2">
        <w:rPr>
          <w:rFonts w:cs="AdvOT2e364b11"/>
          <w:i/>
          <w:color w:val="000000" w:themeColor="text1"/>
          <w:sz w:val="24"/>
          <w:szCs w:val="24"/>
          <w:lang w:val="en-US"/>
        </w:rPr>
        <w:t>e.g.</w:t>
      </w:r>
      <w:r w:rsidR="00517137" w:rsidRPr="006236F2">
        <w:rPr>
          <w:rFonts w:cs="AdvOT2e364b11"/>
          <w:color w:val="000000" w:themeColor="text1"/>
          <w:sz w:val="24"/>
          <w:szCs w:val="24"/>
          <w:lang w:val="en-US"/>
        </w:rPr>
        <w:t xml:space="preserve"> intercalation,</w:t>
      </w:r>
      <w:r w:rsidR="00A862DD" w:rsidRPr="006236F2">
        <w:rPr>
          <w:rFonts w:cs="AdvOT2e364b11"/>
          <w:color w:val="000000" w:themeColor="text1"/>
          <w:sz w:val="24"/>
          <w:szCs w:val="24"/>
          <w:lang w:val="en-US"/>
        </w:rPr>
        <w:t xml:space="preserve"> specific</w:t>
      </w:r>
      <w:r w:rsidR="00517137" w:rsidRPr="006236F2">
        <w:rPr>
          <w:rFonts w:cs="AdvOT2e364b11"/>
          <w:color w:val="000000" w:themeColor="text1"/>
          <w:sz w:val="24"/>
          <w:szCs w:val="24"/>
          <w:lang w:val="en-US"/>
        </w:rPr>
        <w:t xml:space="preserve"> </w:t>
      </w:r>
      <w:r w:rsidR="00A862DD" w:rsidRPr="006236F2">
        <w:rPr>
          <w:rFonts w:cs="AdvOT2e364b11"/>
          <w:color w:val="000000" w:themeColor="text1"/>
          <w:sz w:val="24"/>
          <w:szCs w:val="24"/>
          <w:lang w:val="en-US"/>
        </w:rPr>
        <w:t>adsorption,</w:t>
      </w:r>
      <w:r w:rsidR="00AB0C7F" w:rsidRPr="006236F2">
        <w:rPr>
          <w:rFonts w:cs="AdvOT2e364b11"/>
          <w:color w:val="000000" w:themeColor="text1"/>
          <w:sz w:val="24"/>
          <w:szCs w:val="24"/>
          <w:lang w:val="en-US"/>
        </w:rPr>
        <w:t xml:space="preserve"> or</w:t>
      </w:r>
      <w:r w:rsidR="00517137" w:rsidRPr="006236F2">
        <w:rPr>
          <w:rFonts w:cs="AdvOT2e364b11"/>
          <w:color w:val="000000" w:themeColor="text1"/>
          <w:sz w:val="24"/>
          <w:szCs w:val="24"/>
          <w:lang w:val="en-US"/>
        </w:rPr>
        <w:t xml:space="preserve"> </w:t>
      </w:r>
      <w:r w:rsidR="00335B6F" w:rsidRPr="006236F2">
        <w:rPr>
          <w:rFonts w:cs="AdvOT2e364b11"/>
          <w:color w:val="000000" w:themeColor="text1"/>
          <w:sz w:val="24"/>
          <w:szCs w:val="24"/>
          <w:lang w:val="en-US"/>
        </w:rPr>
        <w:t>surface proton transfer</w:t>
      </w:r>
      <w:r w:rsidR="00517137" w:rsidRPr="006236F2">
        <w:rPr>
          <w:rFonts w:cs="AdvOT2e364b11"/>
          <w:color w:val="000000" w:themeColor="text1"/>
          <w:sz w:val="24"/>
          <w:szCs w:val="24"/>
          <w:lang w:val="en-US"/>
        </w:rPr>
        <w:t>)</w:t>
      </w:r>
      <w:r w:rsidR="00A862DD" w:rsidRPr="006236F2">
        <w:rPr>
          <w:rFonts w:cs="AdvOT2e364b11"/>
          <w:color w:val="000000" w:themeColor="text1"/>
          <w:sz w:val="24"/>
          <w:szCs w:val="24"/>
          <w:lang w:val="en-US"/>
        </w:rPr>
        <w:t xml:space="preserve"> can lead to additional </w:t>
      </w:r>
      <w:r w:rsidR="00517137" w:rsidRPr="006236F2">
        <w:rPr>
          <w:rFonts w:cs="AdvOT2e364b11"/>
          <w:color w:val="000000" w:themeColor="text1"/>
          <w:sz w:val="24"/>
          <w:szCs w:val="24"/>
          <w:lang w:val="en-US"/>
        </w:rPr>
        <w:t xml:space="preserve">contributions </w:t>
      </w:r>
      <w:r w:rsidR="00C2284A" w:rsidRPr="006236F2">
        <w:rPr>
          <w:rFonts w:cs="AdvOT2e364b11"/>
          <w:color w:val="000000" w:themeColor="text1"/>
          <w:sz w:val="24"/>
          <w:szCs w:val="24"/>
          <w:lang w:val="en-US"/>
        </w:rPr>
        <w:t>a</w:t>
      </w:r>
      <w:r w:rsidR="00517137" w:rsidRPr="006236F2">
        <w:rPr>
          <w:rFonts w:cs="AdvOT2e364b11"/>
          <w:color w:val="000000" w:themeColor="text1"/>
          <w:sz w:val="24"/>
          <w:szCs w:val="24"/>
          <w:lang w:val="en-US"/>
        </w:rPr>
        <w:t>lter</w:t>
      </w:r>
      <w:r w:rsidR="00C2284A" w:rsidRPr="006236F2">
        <w:rPr>
          <w:rFonts w:cs="AdvOT2e364b11"/>
          <w:color w:val="000000" w:themeColor="text1"/>
          <w:sz w:val="24"/>
          <w:szCs w:val="24"/>
          <w:lang w:val="en-US"/>
        </w:rPr>
        <w:t>ing</w:t>
      </w:r>
      <w:r w:rsidR="00517137" w:rsidRPr="006236F2">
        <w:rPr>
          <w:rFonts w:cs="AdvOT2e364b11"/>
          <w:color w:val="000000" w:themeColor="text1"/>
          <w:sz w:val="24"/>
          <w:szCs w:val="24"/>
          <w:lang w:val="en-US"/>
        </w:rPr>
        <w:t xml:space="preserve"> the actual</w:t>
      </w:r>
      <w:r w:rsidR="00335B6F" w:rsidRPr="006236F2">
        <w:rPr>
          <w:rFonts w:cs="AdvOT2e364b11"/>
          <w:color w:val="000000" w:themeColor="text1"/>
          <w:sz w:val="24"/>
          <w:szCs w:val="24"/>
          <w:lang w:val="en-US"/>
        </w:rPr>
        <w:t xml:space="preserve"> </w:t>
      </w:r>
      <w:r w:rsidR="00A862DD" w:rsidRPr="006236F2">
        <w:rPr>
          <w:rFonts w:cs="AdvOT2e364b11"/>
          <w:color w:val="000000" w:themeColor="text1"/>
          <w:sz w:val="24"/>
          <w:szCs w:val="24"/>
          <w:lang w:val="en-US"/>
        </w:rPr>
        <w:t>capacitance values</w:t>
      </w:r>
      <w:r w:rsidR="00512C3C" w:rsidRPr="006236F2">
        <w:rPr>
          <w:rFonts w:cs="AdvOT2e364b11"/>
          <w:color w:val="000000" w:themeColor="text1"/>
          <w:sz w:val="24"/>
          <w:szCs w:val="24"/>
          <w:lang w:val="en-US"/>
        </w:rPr>
        <w:t>, especially in aqueous media</w:t>
      </w:r>
      <w:r w:rsidR="00517137" w:rsidRPr="006236F2">
        <w:rPr>
          <w:rFonts w:cs="AdvOT2e364b11"/>
          <w:color w:val="000000" w:themeColor="text1"/>
          <w:sz w:val="24"/>
          <w:szCs w:val="24"/>
          <w:lang w:val="en-US"/>
        </w:rPr>
        <w:t>.</w:t>
      </w:r>
      <w:r w:rsidR="00D364B6" w:rsidRPr="006236F2">
        <w:rPr>
          <w:rFonts w:cs="AdvOT2e364b11"/>
          <w:color w:val="000000" w:themeColor="text1"/>
          <w:sz w:val="24"/>
          <w:szCs w:val="24"/>
          <w:lang w:val="en-US"/>
        </w:rPr>
        <w:t xml:space="preserve"> </w:t>
      </w:r>
      <w:r w:rsidR="00335B6F" w:rsidRPr="006236F2">
        <w:rPr>
          <w:rFonts w:cs="AdvOT2e364b11"/>
          <w:color w:val="000000" w:themeColor="text1"/>
          <w:sz w:val="24"/>
          <w:szCs w:val="24"/>
          <w:lang w:val="en-US"/>
        </w:rPr>
        <w:t>Th</w:t>
      </w:r>
      <w:r w:rsidR="00335B6F" w:rsidRPr="006236F2">
        <w:rPr>
          <w:rFonts w:cs="AdvOT2e364b11"/>
          <w:color w:val="000000"/>
          <w:sz w:val="24"/>
          <w:szCs w:val="24"/>
          <w:lang w:val="en-US"/>
        </w:rPr>
        <w:t xml:space="preserve">us, we performed the </w:t>
      </w:r>
      <w:r w:rsidR="00A862DD" w:rsidRPr="006236F2">
        <w:rPr>
          <w:rFonts w:cs="AdvOT2e364b11"/>
          <w:color w:val="000000"/>
          <w:sz w:val="24"/>
          <w:szCs w:val="24"/>
          <w:lang w:val="en-US"/>
        </w:rPr>
        <w:t xml:space="preserve">DLC </w:t>
      </w:r>
      <w:r w:rsidR="00335B6F" w:rsidRPr="006236F2">
        <w:rPr>
          <w:rFonts w:cs="AdvOT2e364b11"/>
          <w:color w:val="000000"/>
          <w:sz w:val="24"/>
          <w:szCs w:val="24"/>
          <w:lang w:val="en-US"/>
        </w:rPr>
        <w:t>experiments in acetonitrile</w:t>
      </w:r>
      <w:r w:rsidR="002739F1" w:rsidRPr="006236F2">
        <w:rPr>
          <w:rFonts w:cs="AdvOT2e364b11"/>
          <w:color w:val="000000"/>
          <w:sz w:val="24"/>
          <w:szCs w:val="24"/>
          <w:lang w:val="en-US"/>
        </w:rPr>
        <w:t>, a polar aprotic solvent in which more uniform capacitance values for different materials can be obtained</w:t>
      </w:r>
      <w:r w:rsidR="00F32417" w:rsidRPr="006236F2">
        <w:rPr>
          <w:rFonts w:cs="AdvOT2e364b11"/>
          <w:color w:val="000000"/>
          <w:sz w:val="24"/>
          <w:szCs w:val="24"/>
          <w:lang w:val="en-US"/>
        </w:rPr>
        <w:t>,</w:t>
      </w:r>
      <w:r w:rsidR="00335B6F" w:rsidRPr="006236F2">
        <w:rPr>
          <w:rFonts w:cs="AdvOT2e364b11"/>
          <w:color w:val="000000"/>
          <w:sz w:val="24"/>
          <w:szCs w:val="24"/>
          <w:lang w:val="en-US"/>
        </w:rPr>
        <w:t xml:space="preserve"> following a recent procedure reported by the </w:t>
      </w:r>
      <w:proofErr w:type="spellStart"/>
      <w:r w:rsidR="00335B6F" w:rsidRPr="006236F2">
        <w:rPr>
          <w:rFonts w:cs="AdvOTd369e91e"/>
          <w:sz w:val="24"/>
          <w:szCs w:val="24"/>
          <w:lang w:val="en-US"/>
        </w:rPr>
        <w:t>Surendranath</w:t>
      </w:r>
      <w:proofErr w:type="spellEnd"/>
      <w:r w:rsidR="00335B6F" w:rsidRPr="006236F2">
        <w:rPr>
          <w:rFonts w:cs="AdvOTd369e91e"/>
          <w:sz w:val="24"/>
          <w:szCs w:val="24"/>
          <w:lang w:val="en-US"/>
        </w:rPr>
        <w:t xml:space="preserve"> </w:t>
      </w:r>
      <w:r w:rsidR="00335B6F" w:rsidRPr="006236F2">
        <w:rPr>
          <w:rFonts w:cs="AdvOT2e364b11"/>
          <w:color w:val="000000" w:themeColor="text1"/>
          <w:sz w:val="24"/>
          <w:szCs w:val="24"/>
          <w:lang w:val="en-US"/>
        </w:rPr>
        <w:t>group</w:t>
      </w:r>
      <w:r w:rsidR="00D364B6" w:rsidRPr="006236F2">
        <w:rPr>
          <w:rFonts w:cs="AdvOT2e364b11"/>
          <w:color w:val="000000" w:themeColor="text1"/>
          <w:sz w:val="24"/>
          <w:szCs w:val="24"/>
          <w:lang w:val="en-US"/>
        </w:rPr>
        <w:t>.</w:t>
      </w:r>
      <w:r w:rsidR="00B96DD9" w:rsidRPr="006236F2">
        <w:rPr>
          <w:rFonts w:cs="AdvOT2e364b11"/>
          <w:color w:val="000000" w:themeColor="text1"/>
          <w:sz w:val="24"/>
          <w:szCs w:val="24"/>
          <w:lang w:val="en-US"/>
        </w:rPr>
        <w:fldChar w:fldCharType="begin"/>
      </w:r>
      <w:r w:rsidR="00B96DD9" w:rsidRPr="006236F2">
        <w:rPr>
          <w:rFonts w:cs="AdvOT2e364b11"/>
          <w:color w:val="000000" w:themeColor="text1"/>
          <w:sz w:val="24"/>
          <w:szCs w:val="24"/>
          <w:lang w:val="en-US"/>
        </w:rPr>
        <w:instrText xml:space="preserve"> ADDIN EN.CITE &lt;EndNote&gt;&lt;Cite&gt;&lt;Author&gt;Yoon&lt;/Author&gt;&lt;Year&gt;2018&lt;/Year&gt;&lt;RecNum&gt;53&lt;/RecNum&gt;&lt;DisplayText&gt;&lt;style face="superscript"&gt;62&lt;/style&gt;&lt;/DisplayText&gt;&lt;record&gt;&lt;rec-number&gt;53&lt;/rec-number&gt;&lt;foreign-keys&gt;&lt;key app="EN" db-id="ftzzdzdd4wprrue5pa4ppefxrp25daze2tvs" timestamp="1572447357"&gt;53&lt;/key&gt;&lt;/foreign-keys&gt;&lt;ref-type name="Journal Article"&gt;17&lt;/ref-type&gt;&lt;contributors&gt;&lt;authors&gt;&lt;author&gt;Yoon, Youngmin&lt;/author&gt;&lt;author&gt;Yan, Bing&lt;/author&gt;&lt;author&gt;Surendranath, Yogesh&lt;/author&gt;&lt;/authors&gt;&lt;/contributors&gt;&lt;titles&gt;&lt;title&gt;Suppressing ion transfer enables versatile measurements of electrochemical surface area for intrinsic activity comparisons&lt;/title&gt;&lt;secondary-title&gt;Journal of the American Chemical Society&lt;/secondary-title&gt;&lt;/titles&gt;&lt;periodical&gt;&lt;full-title&gt;Journal of the American Chemical Society&lt;/full-title&gt;&lt;abbr-1&gt;J. Am. Chem. Soc.&lt;/abbr-1&gt;&lt;abbr-2&gt;J Am Chem Soc&lt;/abbr-2&gt;&lt;/periodical&gt;&lt;pages&gt;2397-2400&lt;/pages&gt;&lt;volume&gt;140&lt;/volume&gt;&lt;number&gt;7&lt;/number&gt;&lt;dates&gt;&lt;year&gt;2018&lt;/year&gt;&lt;/dates&gt;&lt;isbn&gt;0002-7863&lt;/isbn&gt;&lt;urls&gt;&lt;/urls&gt;&lt;/record&gt;&lt;/Cite&gt;&lt;/EndNote&gt;</w:instrText>
      </w:r>
      <w:r w:rsidR="00B96DD9" w:rsidRPr="006236F2">
        <w:rPr>
          <w:rFonts w:cs="AdvOT2e364b11"/>
          <w:color w:val="000000" w:themeColor="text1"/>
          <w:sz w:val="24"/>
          <w:szCs w:val="24"/>
          <w:lang w:val="en-US"/>
        </w:rPr>
        <w:fldChar w:fldCharType="separate"/>
      </w:r>
      <w:r w:rsidR="00B96DD9" w:rsidRPr="006236F2">
        <w:rPr>
          <w:rFonts w:cs="AdvOT2e364b11"/>
          <w:noProof/>
          <w:color w:val="000000" w:themeColor="text1"/>
          <w:sz w:val="24"/>
          <w:szCs w:val="24"/>
          <w:vertAlign w:val="superscript"/>
          <w:lang w:val="en-US"/>
        </w:rPr>
        <w:t>62</w:t>
      </w:r>
      <w:r w:rsidR="00B96DD9" w:rsidRPr="006236F2">
        <w:rPr>
          <w:rFonts w:cs="AdvOT2e364b11"/>
          <w:color w:val="000000" w:themeColor="text1"/>
          <w:sz w:val="24"/>
          <w:szCs w:val="24"/>
          <w:lang w:val="en-US"/>
        </w:rPr>
        <w:fldChar w:fldCharType="end"/>
      </w:r>
      <w:r w:rsidR="00AB0C7F" w:rsidRPr="006236F2">
        <w:rPr>
          <w:rFonts w:cs="AdvOT2e364b11"/>
          <w:color w:val="000000" w:themeColor="text1"/>
          <w:sz w:val="24"/>
          <w:szCs w:val="24"/>
          <w:lang w:val="en-US"/>
        </w:rPr>
        <w:t xml:space="preserve"> </w:t>
      </w:r>
      <w:r w:rsidR="00E968DC" w:rsidRPr="006236F2">
        <w:rPr>
          <w:rFonts w:cs="AdvOT2e364b11"/>
          <w:color w:val="000000"/>
          <w:sz w:val="24"/>
          <w:szCs w:val="24"/>
          <w:lang w:val="en-US"/>
        </w:rPr>
        <w:t xml:space="preserve">From the </w:t>
      </w:r>
      <w:r w:rsidR="00C2284A" w:rsidRPr="006236F2">
        <w:rPr>
          <w:rFonts w:cs="AdvOT2e364b11"/>
          <w:color w:val="000000"/>
          <w:sz w:val="24"/>
          <w:szCs w:val="24"/>
          <w:lang w:val="en-US"/>
        </w:rPr>
        <w:t xml:space="preserve">analysis of the </w:t>
      </w:r>
      <w:r w:rsidR="00E968DC" w:rsidRPr="006236F2">
        <w:rPr>
          <w:rFonts w:cs="AdvOT2e364b11"/>
          <w:color w:val="000000"/>
          <w:sz w:val="24"/>
          <w:szCs w:val="24"/>
          <w:lang w:val="en-US"/>
        </w:rPr>
        <w:t xml:space="preserve">cyclic </w:t>
      </w:r>
      <w:proofErr w:type="spellStart"/>
      <w:r w:rsidR="00E968DC" w:rsidRPr="006236F2">
        <w:rPr>
          <w:rFonts w:cs="AdvOT2e364b11"/>
          <w:color w:val="000000"/>
          <w:sz w:val="24"/>
          <w:szCs w:val="24"/>
          <w:lang w:val="en-US"/>
        </w:rPr>
        <w:t>voltammetries</w:t>
      </w:r>
      <w:proofErr w:type="spellEnd"/>
      <w:r w:rsidR="00C2284A" w:rsidRPr="006236F2">
        <w:rPr>
          <w:rFonts w:cs="AdvOT2e364b11"/>
          <w:color w:val="000000"/>
          <w:sz w:val="24"/>
          <w:szCs w:val="24"/>
          <w:lang w:val="en-US"/>
        </w:rPr>
        <w:t xml:space="preserve"> at different scan rates</w:t>
      </w:r>
      <w:r w:rsidR="00E968DC" w:rsidRPr="006236F2">
        <w:rPr>
          <w:rFonts w:cs="AdvOT2e364b11"/>
          <w:color w:val="000000"/>
          <w:sz w:val="24"/>
          <w:szCs w:val="24"/>
          <w:lang w:val="en-US"/>
        </w:rPr>
        <w:t xml:space="preserve"> </w:t>
      </w:r>
      <w:r w:rsidR="00AB0C7F" w:rsidRPr="006236F2">
        <w:rPr>
          <w:rFonts w:cs="AdvOT2e364b11"/>
          <w:color w:val="000000"/>
          <w:sz w:val="24"/>
          <w:szCs w:val="24"/>
          <w:lang w:val="en-US"/>
        </w:rPr>
        <w:t xml:space="preserve">reported in </w:t>
      </w:r>
      <w:r w:rsidR="00F32417" w:rsidRPr="006236F2">
        <w:rPr>
          <w:rFonts w:cs="AdvOT2e364b11"/>
          <w:color w:val="000000"/>
          <w:sz w:val="24"/>
          <w:szCs w:val="24"/>
          <w:lang w:val="en-US"/>
        </w:rPr>
        <w:t>F</w:t>
      </w:r>
      <w:r w:rsidR="00AB0C7F" w:rsidRPr="006236F2">
        <w:rPr>
          <w:rFonts w:cs="AdvOT2e364b11"/>
          <w:color w:val="000000"/>
          <w:sz w:val="24"/>
          <w:szCs w:val="24"/>
          <w:lang w:val="en-US"/>
        </w:rPr>
        <w:t>igure S</w:t>
      </w:r>
      <w:r w:rsidR="0045361C" w:rsidRPr="006236F2">
        <w:rPr>
          <w:rFonts w:cs="AdvOT2e364b11"/>
          <w:color w:val="000000"/>
          <w:sz w:val="24"/>
          <w:szCs w:val="24"/>
          <w:lang w:val="en-US"/>
        </w:rPr>
        <w:t>2</w:t>
      </w:r>
      <w:r w:rsidR="00AB0C7F" w:rsidRPr="006236F2">
        <w:rPr>
          <w:rFonts w:cs="AdvOT2e364b11"/>
          <w:color w:val="000000"/>
          <w:sz w:val="24"/>
          <w:szCs w:val="24"/>
          <w:lang w:val="en-US"/>
        </w:rPr>
        <w:t xml:space="preserve">, </w:t>
      </w:r>
      <w:r w:rsidR="00E968DC" w:rsidRPr="006236F2">
        <w:rPr>
          <w:rFonts w:cs="AdvOT2e364b11"/>
          <w:color w:val="000000"/>
          <w:sz w:val="24"/>
          <w:szCs w:val="24"/>
          <w:lang w:val="en-US"/>
        </w:rPr>
        <w:t>compared to the ones obtained for a flat Au foil, we c</w:t>
      </w:r>
      <w:r w:rsidR="00293EAA" w:rsidRPr="006236F2">
        <w:rPr>
          <w:rFonts w:cs="AdvOT2e364b11"/>
          <w:color w:val="000000"/>
          <w:sz w:val="24"/>
          <w:szCs w:val="24"/>
          <w:lang w:val="en-US"/>
        </w:rPr>
        <w:t>ould</w:t>
      </w:r>
      <w:r w:rsidR="00E968DC" w:rsidRPr="006236F2">
        <w:rPr>
          <w:rFonts w:cs="AdvOT2e364b11"/>
          <w:color w:val="000000"/>
          <w:sz w:val="24"/>
          <w:szCs w:val="24"/>
          <w:lang w:val="en-US"/>
        </w:rPr>
        <w:t xml:space="preserve"> e</w:t>
      </w:r>
      <w:r w:rsidR="00FF7E85" w:rsidRPr="006236F2">
        <w:rPr>
          <w:rFonts w:cs="AdvOT2e364b11"/>
          <w:color w:val="000000"/>
          <w:sz w:val="24"/>
          <w:szCs w:val="24"/>
          <w:lang w:val="en-US"/>
        </w:rPr>
        <w:t>stimat</w:t>
      </w:r>
      <w:r w:rsidR="00E968DC" w:rsidRPr="006236F2">
        <w:rPr>
          <w:rFonts w:cs="AdvOT2e364b11"/>
          <w:color w:val="000000"/>
          <w:sz w:val="24"/>
          <w:szCs w:val="24"/>
          <w:lang w:val="en-US"/>
        </w:rPr>
        <w:t xml:space="preserve">e a roughness factor of </w:t>
      </w:r>
      <w:r w:rsidR="00633AC6" w:rsidRPr="006236F2">
        <w:rPr>
          <w:sz w:val="24"/>
          <w:szCs w:val="24"/>
          <w:lang w:val="en-US"/>
        </w:rPr>
        <w:t xml:space="preserve">12.7 ± 3.1 </w:t>
      </w:r>
      <w:r w:rsidR="00633AC6" w:rsidRPr="006236F2">
        <w:rPr>
          <w:rFonts w:cs="AdvOT2e364b11"/>
          <w:color w:val="000000"/>
          <w:sz w:val="24"/>
          <w:szCs w:val="24"/>
          <w:lang w:val="en-US"/>
        </w:rPr>
        <w:t xml:space="preserve">for Col-Au and </w:t>
      </w:r>
      <w:r w:rsidR="00633AC6" w:rsidRPr="006236F2">
        <w:rPr>
          <w:sz w:val="24"/>
          <w:szCs w:val="24"/>
          <w:lang w:val="en-US"/>
        </w:rPr>
        <w:t xml:space="preserve">9.1 ± 1.0 </w:t>
      </w:r>
      <w:r w:rsidR="00633AC6" w:rsidRPr="006236F2">
        <w:rPr>
          <w:rFonts w:cs="AdvOT2e364b11"/>
          <w:color w:val="000000"/>
          <w:sz w:val="24"/>
          <w:szCs w:val="24"/>
          <w:lang w:val="en-US"/>
        </w:rPr>
        <w:t xml:space="preserve">for Foam-Au </w:t>
      </w:r>
      <w:r w:rsidR="0069061B" w:rsidRPr="006236F2">
        <w:rPr>
          <w:rFonts w:cs="AdvOT2e364b11"/>
          <w:color w:val="000000"/>
          <w:sz w:val="24"/>
          <w:szCs w:val="24"/>
          <w:lang w:val="en-US"/>
        </w:rPr>
        <w:t>(see also Table S1</w:t>
      </w:r>
      <w:r w:rsidR="00F00787" w:rsidRPr="006236F2">
        <w:rPr>
          <w:rFonts w:cs="AdvOT2e364b11"/>
          <w:color w:val="000000"/>
          <w:sz w:val="24"/>
          <w:szCs w:val="24"/>
          <w:lang w:val="en-US"/>
        </w:rPr>
        <w:t xml:space="preserve">), </w:t>
      </w:r>
      <w:r w:rsidR="00C03E75" w:rsidRPr="006236F2">
        <w:rPr>
          <w:rFonts w:cs="AdvOT2e364b11"/>
          <w:color w:val="000000"/>
          <w:sz w:val="24"/>
          <w:szCs w:val="24"/>
          <w:lang w:val="en-US"/>
        </w:rPr>
        <w:t xml:space="preserve">most likely </w:t>
      </w:r>
      <w:r w:rsidR="00C37667" w:rsidRPr="006236F2">
        <w:rPr>
          <w:rFonts w:cs="AdvOT2e364b11"/>
          <w:color w:val="000000"/>
          <w:sz w:val="24"/>
          <w:szCs w:val="24"/>
          <w:lang w:val="en-US"/>
        </w:rPr>
        <w:t>reflecting the</w:t>
      </w:r>
      <w:r w:rsidR="004F608B" w:rsidRPr="006236F2">
        <w:rPr>
          <w:rFonts w:cs="AdvOT2e364b11"/>
          <w:color w:val="000000"/>
          <w:sz w:val="24"/>
          <w:szCs w:val="24"/>
          <w:lang w:val="en-US"/>
        </w:rPr>
        <w:t xml:space="preserve"> trade-off </w:t>
      </w:r>
      <w:r w:rsidR="00C37667" w:rsidRPr="006236F2">
        <w:rPr>
          <w:rFonts w:cs="AdvOT2e364b11"/>
          <w:color w:val="000000"/>
          <w:sz w:val="24"/>
          <w:szCs w:val="24"/>
          <w:lang w:val="en-US"/>
        </w:rPr>
        <w:t xml:space="preserve">between the </w:t>
      </w:r>
      <w:r w:rsidR="00C03E75" w:rsidRPr="006236F2">
        <w:rPr>
          <w:rFonts w:cs="AdvOT2e364b11"/>
          <w:color w:val="000000"/>
          <w:sz w:val="24"/>
          <w:szCs w:val="24"/>
          <w:lang w:val="en-US"/>
        </w:rPr>
        <w:t xml:space="preserve">opposite contributions due to the </w:t>
      </w:r>
      <w:r w:rsidR="00C37667" w:rsidRPr="006236F2">
        <w:rPr>
          <w:rFonts w:cs="AdvOT2e364b11"/>
          <w:color w:val="000000"/>
          <w:sz w:val="24"/>
          <w:szCs w:val="24"/>
          <w:lang w:val="en-US"/>
        </w:rPr>
        <w:t>different</w:t>
      </w:r>
      <w:r w:rsidR="00F00787" w:rsidRPr="006236F2">
        <w:rPr>
          <w:rFonts w:cs="AdvOT2e364b11"/>
          <w:color w:val="000000"/>
          <w:sz w:val="24"/>
          <w:szCs w:val="24"/>
          <w:lang w:val="en-US"/>
        </w:rPr>
        <w:t xml:space="preserve"> </w:t>
      </w:r>
      <w:r w:rsidR="004F608B" w:rsidRPr="006236F2">
        <w:rPr>
          <w:rFonts w:cs="AdvOT2e364b11"/>
          <w:color w:val="000000"/>
          <w:sz w:val="24"/>
          <w:szCs w:val="24"/>
          <w:lang w:val="en-US"/>
        </w:rPr>
        <w:t>morphology</w:t>
      </w:r>
      <w:r w:rsidR="00C37667" w:rsidRPr="006236F2">
        <w:rPr>
          <w:rFonts w:cs="AdvOT2e364b11"/>
          <w:color w:val="000000"/>
          <w:sz w:val="24"/>
          <w:szCs w:val="24"/>
          <w:lang w:val="en-US"/>
        </w:rPr>
        <w:t xml:space="preserve"> of the cathodes</w:t>
      </w:r>
      <w:r w:rsidR="004F608B" w:rsidRPr="006236F2">
        <w:rPr>
          <w:rFonts w:cs="AdvOT2e364b11"/>
          <w:color w:val="000000"/>
          <w:sz w:val="24"/>
          <w:szCs w:val="24"/>
          <w:lang w:val="en-US"/>
        </w:rPr>
        <w:t xml:space="preserve"> and</w:t>
      </w:r>
      <w:r w:rsidR="00C37667" w:rsidRPr="006236F2">
        <w:rPr>
          <w:rFonts w:cs="AdvOT2e364b11"/>
          <w:color w:val="000000"/>
          <w:sz w:val="24"/>
          <w:szCs w:val="24"/>
          <w:lang w:val="en-US"/>
        </w:rPr>
        <w:t xml:space="preserve"> their</w:t>
      </w:r>
      <w:r w:rsidR="004F608B" w:rsidRPr="006236F2">
        <w:rPr>
          <w:rFonts w:cs="AdvOT2e364b11"/>
          <w:color w:val="000000"/>
          <w:sz w:val="24"/>
          <w:szCs w:val="24"/>
          <w:lang w:val="en-US"/>
        </w:rPr>
        <w:t xml:space="preserve"> total gold</w:t>
      </w:r>
      <w:r w:rsidR="00C37667" w:rsidRPr="006236F2">
        <w:rPr>
          <w:rFonts w:cs="AdvOT2e364b11"/>
          <w:color w:val="000000"/>
          <w:sz w:val="24"/>
          <w:szCs w:val="24"/>
          <w:lang w:val="en-US"/>
        </w:rPr>
        <w:t xml:space="preserve"> loading</w:t>
      </w:r>
      <w:r w:rsidR="004F608B" w:rsidRPr="006236F2">
        <w:rPr>
          <w:rFonts w:cs="AdvOT2e364b11"/>
          <w:color w:val="000000"/>
          <w:sz w:val="24"/>
          <w:szCs w:val="24"/>
          <w:lang w:val="en-US"/>
        </w:rPr>
        <w:t xml:space="preserve">. </w:t>
      </w:r>
      <w:r w:rsidR="0088591F" w:rsidRPr="006236F2">
        <w:rPr>
          <w:rFonts w:cs="AdvOT2e364b11"/>
          <w:color w:val="000000"/>
          <w:sz w:val="24"/>
          <w:szCs w:val="24"/>
          <w:lang w:val="en-US"/>
        </w:rPr>
        <w:t>The values confirm</w:t>
      </w:r>
      <w:r w:rsidR="001A3CDA" w:rsidRPr="006236F2">
        <w:rPr>
          <w:rFonts w:cs="AdvOT2e364b11"/>
          <w:color w:val="000000"/>
          <w:sz w:val="24"/>
          <w:szCs w:val="24"/>
          <w:lang w:val="en-US"/>
        </w:rPr>
        <w:t>ed</w:t>
      </w:r>
      <w:r w:rsidR="0088591F" w:rsidRPr="006236F2">
        <w:rPr>
          <w:rFonts w:cs="AdvOT2e364b11"/>
          <w:color w:val="000000"/>
          <w:sz w:val="24"/>
          <w:szCs w:val="24"/>
          <w:lang w:val="en-US"/>
        </w:rPr>
        <w:t xml:space="preserve"> the high porosity of both the </w:t>
      </w:r>
      <w:r w:rsidR="000607BC" w:rsidRPr="006236F2">
        <w:rPr>
          <w:rFonts w:cs="AdvOT2e364b11"/>
          <w:color w:val="000000"/>
          <w:sz w:val="24"/>
          <w:szCs w:val="24"/>
          <w:lang w:val="en-US"/>
        </w:rPr>
        <w:t>nano</w:t>
      </w:r>
      <w:r w:rsidR="0088591F" w:rsidRPr="006236F2">
        <w:rPr>
          <w:rFonts w:cs="AdvOT2e364b11"/>
          <w:color w:val="000000"/>
          <w:sz w:val="24"/>
          <w:szCs w:val="24"/>
          <w:lang w:val="en-US"/>
        </w:rPr>
        <w:t>structures</w:t>
      </w:r>
      <w:r w:rsidR="00CE04C8" w:rsidRPr="006236F2">
        <w:rPr>
          <w:rFonts w:cs="AdvOT2e364b11"/>
          <w:color w:val="000000"/>
          <w:sz w:val="24"/>
          <w:szCs w:val="24"/>
          <w:lang w:val="en-US"/>
        </w:rPr>
        <w:t>,</w:t>
      </w:r>
      <w:r w:rsidR="007A5876" w:rsidRPr="006236F2">
        <w:rPr>
          <w:rFonts w:cs="AdvOT2e364b11"/>
          <w:color w:val="000000"/>
          <w:sz w:val="24"/>
          <w:szCs w:val="24"/>
          <w:lang w:val="en-US"/>
        </w:rPr>
        <w:t xml:space="preserve"> </w:t>
      </w:r>
      <w:r w:rsidR="000607BC" w:rsidRPr="006236F2">
        <w:rPr>
          <w:rFonts w:cs="AdvOT2e364b11"/>
          <w:color w:val="000000"/>
          <w:sz w:val="24"/>
          <w:szCs w:val="24"/>
          <w:lang w:val="en-US"/>
        </w:rPr>
        <w:t xml:space="preserve">and resulted </w:t>
      </w:r>
      <w:r w:rsidR="007A5876" w:rsidRPr="006236F2">
        <w:rPr>
          <w:rFonts w:cs="AdvOT2e364b11"/>
          <w:color w:val="000000"/>
          <w:sz w:val="24"/>
          <w:szCs w:val="24"/>
          <w:lang w:val="en-US"/>
        </w:rPr>
        <w:t xml:space="preserve">in line with roughness factors </w:t>
      </w:r>
      <w:r w:rsidR="00A10610" w:rsidRPr="006236F2">
        <w:rPr>
          <w:rFonts w:cs="AdvOT2e364b11"/>
          <w:color w:val="000000"/>
          <w:sz w:val="24"/>
          <w:szCs w:val="24"/>
          <w:lang w:val="en-US"/>
        </w:rPr>
        <w:t>reported for</w:t>
      </w:r>
      <w:r w:rsidR="007A5876" w:rsidRPr="006236F2">
        <w:rPr>
          <w:rFonts w:cs="AdvOT2e364b11"/>
          <w:color w:val="000000"/>
          <w:sz w:val="24"/>
          <w:szCs w:val="24"/>
          <w:lang w:val="en-US"/>
        </w:rPr>
        <w:t xml:space="preserve"> cathodes with comparable morphologies.</w:t>
      </w:r>
      <w:r w:rsidR="00B96DD9" w:rsidRPr="006236F2">
        <w:rPr>
          <w:rFonts w:cs="AdvOT2e364b11"/>
          <w:color w:val="000000"/>
          <w:sz w:val="24"/>
          <w:szCs w:val="24"/>
          <w:lang w:val="en-US"/>
        </w:rPr>
        <w:fldChar w:fldCharType="begin"/>
      </w:r>
      <w:r w:rsidR="00B96DD9" w:rsidRPr="006236F2">
        <w:rPr>
          <w:rFonts w:cs="AdvOT2e364b11"/>
          <w:color w:val="000000"/>
          <w:sz w:val="24"/>
          <w:szCs w:val="24"/>
          <w:lang w:val="en-US"/>
        </w:rPr>
        <w:instrText xml:space="preserve"> ADDIN EN.CITE &lt;EndNote&gt;&lt;Cite&gt;&lt;Author&gt;Kim&lt;/Author&gt;&lt;Year&gt;2018&lt;/Year&gt;&lt;RecNum&gt;32&lt;/RecNum&gt;&lt;DisplayText&gt;&lt;style face="superscript"&gt;34&lt;/style&gt;&lt;/DisplayText&gt;&lt;record&gt;&lt;rec-number&gt;32&lt;/rec-number&gt;&lt;foreign-keys&gt;&lt;key app="EN" db-id="ftzzdzdd4wprrue5pa4ppefxrp25daze2tvs" timestamp="1572446308"&gt;32&lt;/key&gt;&lt;/foreign-keys&gt;&lt;ref-type name="Journal Article"&gt;17&lt;/ref-type&gt;&lt;contributors&gt;&lt;authors&gt;&lt;author&gt;Kim, Jaehoon&lt;/author&gt;&lt;author&gt;Song, Jun Tae&lt;/author&gt;&lt;author&gt;Ryoo, Hyewon&lt;/author&gt;&lt;author&gt;Kim, Jin-Gyu&lt;/author&gt;&lt;author&gt;Chung, Sung-Yoon&lt;/author&gt;&lt;author&gt;Oh, Jihun&lt;/author&gt;&lt;/authors&gt;&lt;/contributors&gt;&lt;titles&gt;&lt;title&gt;Morphology-controlled Au nanostructures for efficient and selective electrochemical CO 2 reduction&lt;/title&gt;&lt;secondary-title&gt;Journal of Materials Chemistry A&lt;/secondary-title&gt;&lt;/titles&gt;&lt;periodical&gt;&lt;full-title&gt;Journal of Materials Chemistry A&lt;/full-title&gt;&lt;abbr-1&gt;J. Mater. Chem. A&lt;/abbr-1&gt;&lt;/periodical&gt;&lt;pages&gt;5119-5128&lt;/pages&gt;&lt;volume&gt;6&lt;/volume&gt;&lt;number&gt;12&lt;/number&gt;&lt;dates&gt;&lt;year&gt;2018&lt;/year&gt;&lt;/dates&gt;&lt;urls&gt;&lt;/urls&gt;&lt;/record&gt;&lt;/Cite&gt;&lt;/EndNote&gt;</w:instrText>
      </w:r>
      <w:r w:rsidR="00B96DD9" w:rsidRPr="006236F2">
        <w:rPr>
          <w:rFonts w:cs="AdvOT2e364b11"/>
          <w:color w:val="000000"/>
          <w:sz w:val="24"/>
          <w:szCs w:val="24"/>
          <w:lang w:val="en-US"/>
        </w:rPr>
        <w:fldChar w:fldCharType="separate"/>
      </w:r>
      <w:r w:rsidR="00B96DD9" w:rsidRPr="006236F2">
        <w:rPr>
          <w:rFonts w:cs="AdvOT2e364b11"/>
          <w:noProof/>
          <w:color w:val="000000"/>
          <w:sz w:val="24"/>
          <w:szCs w:val="24"/>
          <w:vertAlign w:val="superscript"/>
          <w:lang w:val="en-US"/>
        </w:rPr>
        <w:t>34</w:t>
      </w:r>
      <w:r w:rsidR="00B96DD9" w:rsidRPr="006236F2">
        <w:rPr>
          <w:rFonts w:cs="AdvOT2e364b11"/>
          <w:color w:val="000000"/>
          <w:sz w:val="24"/>
          <w:szCs w:val="24"/>
          <w:lang w:val="en-US"/>
        </w:rPr>
        <w:fldChar w:fldCharType="end"/>
      </w:r>
    </w:p>
    <w:p w14:paraId="33B77CDB" w14:textId="36A87536" w:rsidR="00D904AC" w:rsidRPr="006236F2" w:rsidRDefault="00AB0C7F" w:rsidP="00D904AC">
      <w:pPr>
        <w:spacing w:after="0" w:line="360" w:lineRule="auto"/>
        <w:jc w:val="both"/>
        <w:rPr>
          <w:sz w:val="24"/>
          <w:szCs w:val="24"/>
          <w:lang w:val="en-US"/>
        </w:rPr>
      </w:pPr>
      <w:r w:rsidRPr="006236F2">
        <w:rPr>
          <w:sz w:val="24"/>
          <w:szCs w:val="24"/>
          <w:lang w:val="en-US"/>
        </w:rPr>
        <w:t>In order to gain insight</w:t>
      </w:r>
      <w:r w:rsidR="003606C1" w:rsidRPr="006236F2">
        <w:rPr>
          <w:sz w:val="24"/>
          <w:szCs w:val="24"/>
          <w:lang w:val="en-US"/>
        </w:rPr>
        <w:t>s</w:t>
      </w:r>
      <w:r w:rsidRPr="006236F2">
        <w:rPr>
          <w:sz w:val="24"/>
          <w:szCs w:val="24"/>
          <w:lang w:val="en-US"/>
        </w:rPr>
        <w:t xml:space="preserve"> into the </w:t>
      </w:r>
      <w:r w:rsidR="00C67902" w:rsidRPr="006236F2">
        <w:rPr>
          <w:sz w:val="24"/>
          <w:szCs w:val="24"/>
          <w:lang w:val="en-US"/>
        </w:rPr>
        <w:t xml:space="preserve">distribution of the Au surface terminations </w:t>
      </w:r>
      <w:r w:rsidRPr="006236F2">
        <w:rPr>
          <w:sz w:val="24"/>
          <w:szCs w:val="24"/>
          <w:lang w:val="en-US"/>
        </w:rPr>
        <w:t xml:space="preserve">of the two </w:t>
      </w:r>
      <w:proofErr w:type="spellStart"/>
      <w:r w:rsidRPr="006236F2">
        <w:rPr>
          <w:sz w:val="24"/>
          <w:szCs w:val="24"/>
          <w:lang w:val="en-US"/>
        </w:rPr>
        <w:t>nanoporous</w:t>
      </w:r>
      <w:proofErr w:type="spellEnd"/>
      <w:r w:rsidRPr="006236F2">
        <w:rPr>
          <w:sz w:val="24"/>
          <w:szCs w:val="24"/>
          <w:lang w:val="en-US"/>
        </w:rPr>
        <w:t xml:space="preserve"> structures, </w:t>
      </w:r>
      <w:proofErr w:type="spellStart"/>
      <w:r w:rsidRPr="006236F2">
        <w:rPr>
          <w:sz w:val="24"/>
          <w:szCs w:val="24"/>
          <w:lang w:val="en-US"/>
        </w:rPr>
        <w:t>underpotential</w:t>
      </w:r>
      <w:proofErr w:type="spellEnd"/>
      <w:r w:rsidRPr="006236F2">
        <w:rPr>
          <w:sz w:val="24"/>
          <w:szCs w:val="24"/>
          <w:lang w:val="en-US"/>
        </w:rPr>
        <w:t xml:space="preserve"> deposition (UPD) of </w:t>
      </w:r>
      <w:proofErr w:type="spellStart"/>
      <w:r w:rsidRPr="006236F2">
        <w:rPr>
          <w:sz w:val="24"/>
          <w:szCs w:val="24"/>
          <w:lang w:val="en-US"/>
        </w:rPr>
        <w:t>Pb</w:t>
      </w:r>
      <w:proofErr w:type="spellEnd"/>
      <w:r w:rsidRPr="006236F2">
        <w:rPr>
          <w:sz w:val="24"/>
          <w:szCs w:val="24"/>
          <w:lang w:val="en-US"/>
        </w:rPr>
        <w:t xml:space="preserve"> was performed</w:t>
      </w:r>
      <w:r w:rsidR="00EC5199" w:rsidRPr="006236F2">
        <w:rPr>
          <w:sz w:val="24"/>
          <w:szCs w:val="24"/>
          <w:lang w:val="en-US"/>
        </w:rPr>
        <w:t>.</w:t>
      </w:r>
      <w:r w:rsidR="00D904AC" w:rsidRPr="006236F2">
        <w:rPr>
          <w:sz w:val="24"/>
          <w:szCs w:val="24"/>
          <w:lang w:val="en-GB"/>
        </w:rPr>
        <w:t xml:space="preserve"> </w:t>
      </w:r>
      <w:r w:rsidRPr="006236F2">
        <w:rPr>
          <w:sz w:val="24"/>
          <w:szCs w:val="24"/>
          <w:lang w:val="en-US"/>
        </w:rPr>
        <w:t xml:space="preserve">Results are reported in </w:t>
      </w:r>
      <w:r w:rsidR="00660F88" w:rsidRPr="006236F2">
        <w:rPr>
          <w:sz w:val="24"/>
          <w:szCs w:val="24"/>
          <w:lang w:val="en-US"/>
        </w:rPr>
        <w:t>F</w:t>
      </w:r>
      <w:r w:rsidRPr="006236F2">
        <w:rPr>
          <w:sz w:val="24"/>
          <w:szCs w:val="24"/>
          <w:lang w:val="en-US"/>
        </w:rPr>
        <w:t xml:space="preserve">igure </w:t>
      </w:r>
      <w:r w:rsidR="00162CF9" w:rsidRPr="006236F2">
        <w:rPr>
          <w:sz w:val="24"/>
          <w:szCs w:val="24"/>
          <w:lang w:val="en-US"/>
        </w:rPr>
        <w:t>4</w:t>
      </w:r>
      <w:r w:rsidRPr="006236F2">
        <w:rPr>
          <w:sz w:val="24"/>
          <w:szCs w:val="24"/>
          <w:lang w:val="en-US"/>
        </w:rPr>
        <w:t xml:space="preserve">, where the two </w:t>
      </w:r>
      <w:r w:rsidR="00704D2D" w:rsidRPr="006236F2">
        <w:rPr>
          <w:sz w:val="24"/>
          <w:szCs w:val="24"/>
          <w:lang w:val="en-US"/>
        </w:rPr>
        <w:t>reversible processes</w:t>
      </w:r>
      <w:r w:rsidR="00521012" w:rsidRPr="006236F2">
        <w:rPr>
          <w:sz w:val="24"/>
          <w:szCs w:val="24"/>
          <w:lang w:val="en-US"/>
        </w:rPr>
        <w:t xml:space="preserve"> at E</w:t>
      </w:r>
      <w:r w:rsidR="00521012" w:rsidRPr="006236F2">
        <w:rPr>
          <w:sz w:val="24"/>
          <w:szCs w:val="24"/>
          <w:vertAlign w:val="subscript"/>
          <w:lang w:val="en-US"/>
        </w:rPr>
        <w:t>1/2</w:t>
      </w:r>
      <w:r w:rsidR="00521012" w:rsidRPr="006236F2">
        <w:rPr>
          <w:sz w:val="24"/>
          <w:szCs w:val="24"/>
          <w:lang w:val="en-US"/>
        </w:rPr>
        <w:t xml:space="preserve"> = </w:t>
      </w:r>
      <w:r w:rsidR="00430AF4" w:rsidRPr="006236F2">
        <w:rPr>
          <w:sz w:val="24"/>
          <w:szCs w:val="24"/>
          <w:lang w:val="en-US"/>
        </w:rPr>
        <w:t xml:space="preserve">0.35 </w:t>
      </w:r>
      <w:r w:rsidR="00E21CB7" w:rsidRPr="006236F2">
        <w:rPr>
          <w:sz w:val="24"/>
          <w:szCs w:val="24"/>
          <w:lang w:val="en-US"/>
        </w:rPr>
        <w:t>V</w:t>
      </w:r>
      <w:r w:rsidR="00EE4CB1" w:rsidRPr="006236F2">
        <w:rPr>
          <w:sz w:val="24"/>
          <w:szCs w:val="24"/>
          <w:lang w:val="en-US"/>
        </w:rPr>
        <w:t xml:space="preserve"> </w:t>
      </w:r>
      <w:r w:rsidR="00521012" w:rsidRPr="006236F2">
        <w:rPr>
          <w:sz w:val="24"/>
          <w:szCs w:val="24"/>
          <w:lang w:val="en-US"/>
        </w:rPr>
        <w:t xml:space="preserve">and </w:t>
      </w:r>
      <w:r w:rsidR="00E21CB7" w:rsidRPr="006236F2">
        <w:rPr>
          <w:sz w:val="24"/>
          <w:szCs w:val="24"/>
          <w:lang w:val="en-US"/>
        </w:rPr>
        <w:t>0.50 V</w:t>
      </w:r>
      <w:r w:rsidR="00521012" w:rsidRPr="006236F2">
        <w:rPr>
          <w:sz w:val="24"/>
          <w:szCs w:val="24"/>
          <w:lang w:val="en-US"/>
        </w:rPr>
        <w:t xml:space="preserve"> </w:t>
      </w:r>
      <w:r w:rsidR="00EE4CB1" w:rsidRPr="006236F2">
        <w:rPr>
          <w:sz w:val="24"/>
          <w:szCs w:val="24"/>
          <w:lang w:val="en-US"/>
        </w:rPr>
        <w:t xml:space="preserve">vs </w:t>
      </w:r>
      <w:r w:rsidR="00430AF4" w:rsidRPr="006236F2">
        <w:rPr>
          <w:sz w:val="24"/>
          <w:szCs w:val="24"/>
          <w:lang w:val="en-US"/>
        </w:rPr>
        <w:t>RH</w:t>
      </w:r>
      <w:r w:rsidR="00EE4CB1" w:rsidRPr="006236F2">
        <w:rPr>
          <w:sz w:val="24"/>
          <w:szCs w:val="24"/>
          <w:lang w:val="en-US"/>
        </w:rPr>
        <w:t xml:space="preserve">E </w:t>
      </w:r>
      <w:r w:rsidR="00E21CB7" w:rsidRPr="006236F2">
        <w:rPr>
          <w:sz w:val="24"/>
          <w:szCs w:val="24"/>
          <w:lang w:val="en-US"/>
        </w:rPr>
        <w:t xml:space="preserve">respectively </w:t>
      </w:r>
      <w:r w:rsidR="00521012" w:rsidRPr="006236F2">
        <w:rPr>
          <w:sz w:val="24"/>
          <w:szCs w:val="24"/>
          <w:lang w:val="en-US"/>
        </w:rPr>
        <w:t xml:space="preserve">correspond to </w:t>
      </w:r>
      <w:proofErr w:type="spellStart"/>
      <w:r w:rsidR="00521012" w:rsidRPr="006236F2">
        <w:rPr>
          <w:sz w:val="24"/>
          <w:szCs w:val="24"/>
          <w:lang w:val="en-US"/>
        </w:rPr>
        <w:t>Pb</w:t>
      </w:r>
      <w:proofErr w:type="spellEnd"/>
      <w:r w:rsidRPr="006236F2">
        <w:rPr>
          <w:sz w:val="24"/>
          <w:szCs w:val="24"/>
          <w:lang w:val="en-US"/>
        </w:rPr>
        <w:t xml:space="preserve"> </w:t>
      </w:r>
      <w:r w:rsidR="00521012" w:rsidRPr="006236F2">
        <w:rPr>
          <w:sz w:val="24"/>
          <w:szCs w:val="24"/>
          <w:lang w:val="en-US"/>
        </w:rPr>
        <w:t>deposition and stripping from the (111) and (110)</w:t>
      </w:r>
      <w:r w:rsidR="00E21CB7" w:rsidRPr="006236F2">
        <w:rPr>
          <w:sz w:val="24"/>
          <w:szCs w:val="24"/>
          <w:lang w:val="en-US"/>
        </w:rPr>
        <w:t xml:space="preserve"> exposed</w:t>
      </w:r>
      <w:r w:rsidR="00521012" w:rsidRPr="006236F2">
        <w:rPr>
          <w:sz w:val="24"/>
          <w:szCs w:val="24"/>
          <w:lang w:val="en-US"/>
        </w:rPr>
        <w:t xml:space="preserve"> facets</w:t>
      </w:r>
      <w:r w:rsidR="00E21CB7" w:rsidRPr="006236F2">
        <w:rPr>
          <w:sz w:val="24"/>
          <w:szCs w:val="24"/>
          <w:lang w:val="en-US"/>
        </w:rPr>
        <w:t xml:space="preserve"> of the Au cathodes</w:t>
      </w:r>
      <w:r w:rsidR="00676BA6" w:rsidRPr="006236F2">
        <w:rPr>
          <w:sz w:val="24"/>
          <w:szCs w:val="24"/>
          <w:lang w:val="en-US"/>
        </w:rPr>
        <w:t>,</w:t>
      </w:r>
      <w:r w:rsidR="00B72082" w:rsidRPr="006236F2">
        <w:rPr>
          <w:sz w:val="24"/>
          <w:szCs w:val="24"/>
          <w:lang w:val="en-US"/>
        </w:rPr>
        <w:t xml:space="preserve"> </w:t>
      </w:r>
      <w:r w:rsidR="00676BA6" w:rsidRPr="006236F2">
        <w:rPr>
          <w:sz w:val="24"/>
          <w:szCs w:val="24"/>
          <w:lang w:val="en-US"/>
        </w:rPr>
        <w:t xml:space="preserve">in agreement with XRD analyses </w:t>
      </w:r>
      <w:r w:rsidR="00B72082" w:rsidRPr="006236F2">
        <w:rPr>
          <w:sz w:val="24"/>
          <w:szCs w:val="24"/>
          <w:lang w:val="en-US"/>
        </w:rPr>
        <w:t xml:space="preserve">(the (100) facet could be revealed </w:t>
      </w:r>
      <w:r w:rsidR="003C2334" w:rsidRPr="006236F2">
        <w:rPr>
          <w:sz w:val="24"/>
          <w:szCs w:val="24"/>
          <w:lang w:val="en-US"/>
        </w:rPr>
        <w:t xml:space="preserve">at </w:t>
      </w:r>
      <w:r w:rsidR="005D29BD" w:rsidRPr="006236F2">
        <w:rPr>
          <w:sz w:val="24"/>
          <w:szCs w:val="24"/>
          <w:lang w:val="en-US"/>
        </w:rPr>
        <w:t xml:space="preserve">0.40 V </w:t>
      </w:r>
      <w:r w:rsidR="00B72082" w:rsidRPr="006236F2">
        <w:rPr>
          <w:sz w:val="24"/>
          <w:szCs w:val="24"/>
          <w:lang w:val="en-US"/>
        </w:rPr>
        <w:t>only for Au foil, reported as a reference)</w:t>
      </w:r>
      <w:r w:rsidR="00233C3D" w:rsidRPr="006236F2">
        <w:rPr>
          <w:sz w:val="24"/>
          <w:szCs w:val="24"/>
          <w:lang w:val="en-US"/>
        </w:rPr>
        <w:t>.</w:t>
      </w:r>
      <w:r w:rsidR="00B96DD9" w:rsidRPr="006236F2">
        <w:rPr>
          <w:color w:val="000000" w:themeColor="text1"/>
          <w:sz w:val="24"/>
          <w:szCs w:val="24"/>
          <w:vertAlign w:val="superscript"/>
          <w:lang w:val="en-US"/>
        </w:rPr>
        <w:fldChar w:fldCharType="begin"/>
      </w:r>
      <w:r w:rsidR="00B96DD9" w:rsidRPr="006236F2">
        <w:rPr>
          <w:color w:val="000000" w:themeColor="text1"/>
          <w:sz w:val="24"/>
          <w:szCs w:val="24"/>
          <w:vertAlign w:val="superscript"/>
          <w:lang w:val="en-US"/>
        </w:rPr>
        <w:instrText xml:space="preserve"> ADDIN EN.CITE &lt;EndNote&gt;&lt;Cite&gt;&lt;Author&gt;Feng&lt;/Author&gt;&lt;Year&gt;2015&lt;/Year&gt;&lt;RecNum&gt;24&lt;/RecNum&gt;&lt;DisplayText&gt;&lt;style face="superscript"&gt;26&lt;/style&gt;&lt;/DisplayText&gt;&lt;record&gt;&lt;rec-number&gt;24&lt;/rec-number&gt;&lt;foreign-keys&gt;&lt;key app="EN" db-id="ftzzdzdd4wprrue5pa4ppefxrp25daze2tvs" timestamp="1572445971"&gt;24&lt;/key&gt;&lt;/foreign-keys&gt;&lt;ref-type name="Journal Article"&gt;17&lt;/ref-type&gt;&lt;contributors&gt;&lt;authors&gt;&lt;author&gt;Feng, Xiaofeng&lt;/author&gt;&lt;author&gt;Jiang, Kaili&lt;/author&gt;&lt;author&gt;Fan, Shoushan&lt;/author&gt;&lt;author&gt;Kanan, Matthew W&lt;/author&gt;&lt;/authors&gt;&lt;/contributors&gt;&lt;titles&gt;&lt;title&gt;Grain-boundary-dependent CO2 electroreduction activity&lt;/title&gt;&lt;secondary-title&gt;Journal of the American Chemical Society&lt;/secondary-title&gt;&lt;/titles&gt;&lt;periodical&gt;&lt;full-title&gt;Journal of the American Chemical Society&lt;/full-title&gt;&lt;abbr-1&gt;J. Am. Chem. Soc.&lt;/abbr-1&gt;&lt;abbr-2&gt;J Am Chem Soc&lt;/abbr-2&gt;&lt;/periodical&gt;&lt;pages&gt;4606-4609&lt;/pages&gt;&lt;volume&gt;137&lt;/volume&gt;&lt;number&gt;14&lt;/number&gt;&lt;dates&gt;&lt;year&gt;2015&lt;/year&gt;&lt;/dates&gt;&lt;isbn&gt;0002-7863&lt;/isbn&gt;&lt;urls&gt;&lt;/urls&gt;&lt;/record&gt;&lt;/Cite&gt;&lt;/EndNote&gt;</w:instrText>
      </w:r>
      <w:r w:rsidR="00B96DD9" w:rsidRPr="006236F2">
        <w:rPr>
          <w:color w:val="000000" w:themeColor="text1"/>
          <w:sz w:val="24"/>
          <w:szCs w:val="24"/>
          <w:vertAlign w:val="superscript"/>
          <w:lang w:val="en-US"/>
        </w:rPr>
        <w:fldChar w:fldCharType="separate"/>
      </w:r>
      <w:r w:rsidR="00B96DD9" w:rsidRPr="006236F2">
        <w:rPr>
          <w:noProof/>
          <w:color w:val="000000" w:themeColor="text1"/>
          <w:sz w:val="24"/>
          <w:szCs w:val="24"/>
          <w:vertAlign w:val="superscript"/>
          <w:lang w:val="en-US"/>
        </w:rPr>
        <w:t>26</w:t>
      </w:r>
      <w:r w:rsidR="00B96DD9" w:rsidRPr="006236F2">
        <w:rPr>
          <w:color w:val="000000" w:themeColor="text1"/>
          <w:sz w:val="24"/>
          <w:szCs w:val="24"/>
          <w:vertAlign w:val="superscript"/>
          <w:lang w:val="en-US"/>
        </w:rPr>
        <w:fldChar w:fldCharType="end"/>
      </w:r>
      <w:r w:rsidR="00346D30" w:rsidRPr="006236F2">
        <w:rPr>
          <w:color w:val="000000" w:themeColor="text1"/>
          <w:sz w:val="24"/>
          <w:szCs w:val="24"/>
          <w:vertAlign w:val="superscript"/>
          <w:lang w:val="en-US"/>
        </w:rPr>
        <w:t>,</w:t>
      </w:r>
      <w:r w:rsidR="00B96DD9" w:rsidRPr="006236F2">
        <w:rPr>
          <w:color w:val="000000" w:themeColor="text1"/>
          <w:sz w:val="24"/>
          <w:szCs w:val="24"/>
          <w:vertAlign w:val="superscript"/>
          <w:lang w:val="en-US"/>
        </w:rPr>
        <w:fldChar w:fldCharType="begin"/>
      </w:r>
      <w:r w:rsidR="00B96DD9" w:rsidRPr="006236F2">
        <w:rPr>
          <w:color w:val="000000" w:themeColor="text1"/>
          <w:sz w:val="24"/>
          <w:szCs w:val="24"/>
          <w:vertAlign w:val="superscript"/>
          <w:lang w:val="en-US"/>
        </w:rPr>
        <w:instrText xml:space="preserve"> ADDIN EN.CITE &lt;EndNote&gt;&lt;Cite&gt;&lt;Author&gt;Hall&lt;/Author&gt;&lt;Year&gt;2015&lt;/Year&gt;&lt;RecNum&gt;29&lt;/RecNum&gt;&lt;DisplayText&gt;&lt;style face="superscript"&gt;32&lt;/style&gt;&lt;/DisplayText&gt;&lt;record&gt;&lt;rec-number&gt;29&lt;/rec-number&gt;&lt;foreign-keys&gt;&lt;key app="EN" db-id="ftzzdzdd4wprrue5pa4ppefxrp25daze2tvs" timestamp="1572446174"&gt;29&lt;/key&gt;&lt;/foreign-keys&gt;&lt;ref-type name="Journal Article"&gt;17&lt;/ref-type&gt;&lt;contributors&gt;&lt;authors&gt;&lt;author&gt;Hall, Anthony Shoji&lt;/author&gt;&lt;author&gt;Yoon, Youngmin&lt;/author&gt;&lt;author&gt;Wuttig, Anna&lt;/author&gt;&lt;author&gt;Surendranath, Yogesh&lt;/author&gt;&lt;/authors&gt;&lt;/contributors&gt;&lt;titles&gt;&lt;title&gt;Mesostructure-induced selectivity in CO2 reduction catalysis&lt;/title&gt;&lt;secondary-title&gt;Journal of the American Chemical Society&lt;/secondary-title&gt;&lt;/titles&gt;&lt;periodical&gt;&lt;full-title&gt;Journal of the American Chemical Society&lt;/full-title&gt;&lt;abbr-1&gt;J. Am. Chem. Soc.&lt;/abbr-1&gt;&lt;abbr-2&gt;J Am Chem Soc&lt;/abbr-2&gt;&lt;/periodical&gt;&lt;pages&gt;14834-14837&lt;/pages&gt;&lt;volume&gt;137&lt;/volume&gt;&lt;number&gt;47&lt;/number&gt;&lt;dates&gt;&lt;year&gt;2015&lt;/year&gt;&lt;/dates&gt;&lt;isbn&gt;0002-7863&lt;/isbn&gt;&lt;urls&gt;&lt;/urls&gt;&lt;/record&gt;&lt;/Cite&gt;&lt;/EndNote&gt;</w:instrText>
      </w:r>
      <w:r w:rsidR="00B96DD9" w:rsidRPr="006236F2">
        <w:rPr>
          <w:color w:val="000000" w:themeColor="text1"/>
          <w:sz w:val="24"/>
          <w:szCs w:val="24"/>
          <w:vertAlign w:val="superscript"/>
          <w:lang w:val="en-US"/>
        </w:rPr>
        <w:fldChar w:fldCharType="separate"/>
      </w:r>
      <w:r w:rsidR="00B96DD9" w:rsidRPr="006236F2">
        <w:rPr>
          <w:noProof/>
          <w:color w:val="000000" w:themeColor="text1"/>
          <w:sz w:val="24"/>
          <w:szCs w:val="24"/>
          <w:vertAlign w:val="superscript"/>
          <w:lang w:val="en-US"/>
        </w:rPr>
        <w:t>32</w:t>
      </w:r>
      <w:r w:rsidR="00B96DD9" w:rsidRPr="006236F2">
        <w:rPr>
          <w:color w:val="000000" w:themeColor="text1"/>
          <w:sz w:val="24"/>
          <w:szCs w:val="24"/>
          <w:vertAlign w:val="superscript"/>
          <w:lang w:val="en-US"/>
        </w:rPr>
        <w:fldChar w:fldCharType="end"/>
      </w:r>
      <w:r w:rsidR="00272D55" w:rsidRPr="006236F2">
        <w:rPr>
          <w:color w:val="000000" w:themeColor="text1"/>
          <w:sz w:val="24"/>
          <w:szCs w:val="24"/>
          <w:vertAlign w:val="superscript"/>
          <w:lang w:val="en-US"/>
        </w:rPr>
        <w:t>,</w:t>
      </w:r>
      <w:r w:rsidR="00B96DD9" w:rsidRPr="006236F2">
        <w:rPr>
          <w:color w:val="000000" w:themeColor="text1"/>
          <w:sz w:val="24"/>
          <w:szCs w:val="24"/>
          <w:vertAlign w:val="superscript"/>
          <w:lang w:val="en-US"/>
        </w:rPr>
        <w:fldChar w:fldCharType="begin"/>
      </w:r>
      <w:r w:rsidR="00B96DD9" w:rsidRPr="006236F2">
        <w:rPr>
          <w:color w:val="000000" w:themeColor="text1"/>
          <w:sz w:val="24"/>
          <w:szCs w:val="24"/>
          <w:vertAlign w:val="superscript"/>
          <w:lang w:val="en-US"/>
        </w:rPr>
        <w:instrText xml:space="preserve"> ADDIN EN.CITE &lt;EndNote&gt;&lt;Cite&gt;&lt;Author&gt;Hamelin&lt;/Author&gt;&lt;Year&gt;1984&lt;/Year&gt;&lt;RecNum&gt;54&lt;/RecNum&gt;&lt;DisplayText&gt;&lt;style face="superscript"&gt;63&lt;/style&gt;&lt;/DisplayText&gt;&lt;record&gt;&lt;rec-number&gt;54&lt;/rec-number&gt;&lt;foreign-keys&gt;&lt;key app="EN" db-id="ftzzdzdd4wprrue5pa4ppefxrp25daze2tvs" timestamp="1572447455"&gt;54&lt;/key&gt;&lt;/foreign-keys&gt;&lt;ref-type name="Journal Article"&gt;17&lt;/ref-type&gt;&lt;contributors&gt;&lt;authors&gt;&lt;author&gt;Hamelin, A&lt;/author&gt;&lt;author&gt;Lipkowski, J&lt;/author&gt;&lt;/authors&gt;&lt;/contributors&gt;&lt;titles&gt;&lt;title&gt;Underpotential deposition of lead on gold single crystal faces: Part II. General discussion&lt;/title&gt;&lt;secondary-title&gt;Journal of electroanalytical chemistry and interfacial electrochemistry&lt;/secondary-title&gt;&lt;/titles&gt;&lt;periodical&gt;&lt;full-title&gt;Journal of electroanalytical chemistry and interfacial electrochemistry&lt;/full-title&gt;&lt;abbr-1&gt;J. Electroanal. Chem. Interf. Electrochem.&lt;/abbr-1&gt;&lt;/periodical&gt;&lt;pages&gt;317-330&lt;/pages&gt;&lt;volume&gt;171&lt;/volume&gt;&lt;number&gt;1-2&lt;/number&gt;&lt;dates&gt;&lt;year&gt;1984&lt;/year&gt;&lt;/dates&gt;&lt;isbn&gt;0022-0728&lt;/isbn&gt;&lt;urls&gt;&lt;/urls&gt;&lt;/record&gt;&lt;/Cite&gt;&lt;/EndNote&gt;</w:instrText>
      </w:r>
      <w:r w:rsidR="00B96DD9" w:rsidRPr="006236F2">
        <w:rPr>
          <w:color w:val="000000" w:themeColor="text1"/>
          <w:sz w:val="24"/>
          <w:szCs w:val="24"/>
          <w:vertAlign w:val="superscript"/>
          <w:lang w:val="en-US"/>
        </w:rPr>
        <w:fldChar w:fldCharType="separate"/>
      </w:r>
      <w:r w:rsidR="00B96DD9" w:rsidRPr="006236F2">
        <w:rPr>
          <w:noProof/>
          <w:color w:val="000000" w:themeColor="text1"/>
          <w:sz w:val="24"/>
          <w:szCs w:val="24"/>
          <w:vertAlign w:val="superscript"/>
          <w:lang w:val="en-US"/>
        </w:rPr>
        <w:t>63</w:t>
      </w:r>
      <w:r w:rsidR="00B96DD9" w:rsidRPr="006236F2">
        <w:rPr>
          <w:color w:val="000000" w:themeColor="text1"/>
          <w:sz w:val="24"/>
          <w:szCs w:val="24"/>
          <w:vertAlign w:val="superscript"/>
          <w:lang w:val="en-US"/>
        </w:rPr>
        <w:fldChar w:fldCharType="end"/>
      </w:r>
      <w:r w:rsidR="00272D55" w:rsidRPr="006236F2">
        <w:rPr>
          <w:color w:val="000000" w:themeColor="text1"/>
          <w:sz w:val="24"/>
          <w:szCs w:val="24"/>
          <w:vertAlign w:val="superscript"/>
          <w:lang w:val="en-US"/>
        </w:rPr>
        <w:t>,</w:t>
      </w:r>
      <w:r w:rsidR="00B96DD9" w:rsidRPr="006236F2">
        <w:rPr>
          <w:color w:val="000000" w:themeColor="text1"/>
          <w:sz w:val="24"/>
          <w:szCs w:val="24"/>
          <w:vertAlign w:val="superscript"/>
          <w:lang w:val="en-US"/>
        </w:rPr>
        <w:fldChar w:fldCharType="begin"/>
      </w:r>
      <w:r w:rsidR="00B96DD9" w:rsidRPr="006236F2">
        <w:rPr>
          <w:color w:val="000000" w:themeColor="text1"/>
          <w:sz w:val="24"/>
          <w:szCs w:val="24"/>
          <w:vertAlign w:val="superscript"/>
          <w:lang w:val="en-US"/>
        </w:rPr>
        <w:instrText xml:space="preserve"> ADDIN EN.CITE &lt;EndNote&gt;&lt;Cite&gt;&lt;Author&gt;Hernández&lt;/Author&gt;&lt;Year&gt;2004&lt;/Year&gt;&lt;RecNum&gt;69&lt;/RecNum&gt;&lt;DisplayText&gt;&lt;style face="superscript"&gt;64&lt;/style&gt;&lt;/DisplayText&gt;&lt;record&gt;&lt;rec-number&gt;69&lt;/rec-number&gt;&lt;foreign-keys&gt;&lt;key app="EN" db-id="ftzzdzdd4wprrue5pa4ppefxrp25daze2tvs" timestamp="1579628882"&gt;69&lt;/key&gt;&lt;/foreign-keys&gt;&lt;ref-type name="Journal Article"&gt;17&lt;/ref-type&gt;&lt;contributors&gt;&lt;authors&gt;&lt;author&gt;Hernández, J&lt;/author&gt;&lt;author&gt;Solla-Gullón, J&lt;/author&gt;&lt;author&gt;Herrero, E &lt;/author&gt;&lt;/authors&gt;&lt;/contributors&gt;&lt;titles&gt;&lt;title&gt;Gold nanoparticles synthesized in a water-in-oil microemulsion: electrochemical characterization and effect of the surface structure on the oxygen reduction reaction&lt;/title&gt;&lt;secondary-title&gt;Journal of Electroanalytical Chemistry&lt;/secondary-title&gt;&lt;/titles&gt;&lt;periodical&gt;&lt;full-title&gt;Journal of Electroanalytical Chemistry&lt;/full-title&gt;&lt;abbr-1&gt;J. Electroanal. Chem.&lt;/abbr-1&gt;&lt;abbr-2&gt;J Electroanal Chem&lt;/abbr-2&gt;&lt;/periodical&gt;&lt;pages&gt;185-196&lt;/pages&gt;&lt;volume&gt;574&lt;/volume&gt;&lt;number&gt;1&lt;/number&gt;&lt;dates&gt;&lt;year&gt;2004&lt;/year&gt;&lt;/dates&gt;&lt;isbn&gt;1572-6657&lt;/isbn&gt;&lt;urls&gt;&lt;/urls&gt;&lt;/record&gt;&lt;/Cite&gt;&lt;/EndNote&gt;</w:instrText>
      </w:r>
      <w:r w:rsidR="00B96DD9" w:rsidRPr="006236F2">
        <w:rPr>
          <w:color w:val="000000" w:themeColor="text1"/>
          <w:sz w:val="24"/>
          <w:szCs w:val="24"/>
          <w:vertAlign w:val="superscript"/>
          <w:lang w:val="en-US"/>
        </w:rPr>
        <w:fldChar w:fldCharType="separate"/>
      </w:r>
      <w:r w:rsidR="00B96DD9" w:rsidRPr="006236F2">
        <w:rPr>
          <w:noProof/>
          <w:color w:val="000000" w:themeColor="text1"/>
          <w:sz w:val="24"/>
          <w:szCs w:val="24"/>
          <w:vertAlign w:val="superscript"/>
          <w:lang w:val="en-US"/>
        </w:rPr>
        <w:t>64</w:t>
      </w:r>
      <w:r w:rsidR="00B96DD9" w:rsidRPr="006236F2">
        <w:rPr>
          <w:color w:val="000000" w:themeColor="text1"/>
          <w:sz w:val="24"/>
          <w:szCs w:val="24"/>
          <w:vertAlign w:val="superscript"/>
          <w:lang w:val="en-US"/>
        </w:rPr>
        <w:fldChar w:fldCharType="end"/>
      </w:r>
      <w:r w:rsidR="00F74B6A" w:rsidRPr="006236F2">
        <w:rPr>
          <w:color w:val="000000" w:themeColor="text1"/>
          <w:sz w:val="24"/>
          <w:szCs w:val="24"/>
          <w:vertAlign w:val="superscript"/>
          <w:lang w:val="en-US"/>
        </w:rPr>
        <w:t xml:space="preserve"> </w:t>
      </w:r>
      <w:r w:rsidR="000A5270" w:rsidRPr="006236F2">
        <w:rPr>
          <w:sz w:val="24"/>
          <w:szCs w:val="24"/>
          <w:lang w:val="en-US"/>
        </w:rPr>
        <w:t xml:space="preserve">For </w:t>
      </w:r>
      <w:r w:rsidR="002E7C7A" w:rsidRPr="006236F2">
        <w:rPr>
          <w:sz w:val="24"/>
          <w:szCs w:val="24"/>
          <w:lang w:val="en-US"/>
        </w:rPr>
        <w:t>both Col</w:t>
      </w:r>
      <w:r w:rsidR="000D592E" w:rsidRPr="006236F2">
        <w:rPr>
          <w:sz w:val="24"/>
          <w:szCs w:val="24"/>
          <w:lang w:val="en-US"/>
        </w:rPr>
        <w:t>-</w:t>
      </w:r>
      <w:r w:rsidR="002E7C7A" w:rsidRPr="006236F2">
        <w:rPr>
          <w:sz w:val="24"/>
          <w:szCs w:val="24"/>
          <w:lang w:val="en-US"/>
        </w:rPr>
        <w:t>Au and Foam</w:t>
      </w:r>
      <w:r w:rsidR="000D592E" w:rsidRPr="006236F2">
        <w:rPr>
          <w:sz w:val="24"/>
          <w:szCs w:val="24"/>
          <w:lang w:val="en-US"/>
        </w:rPr>
        <w:t>-</w:t>
      </w:r>
      <w:r w:rsidR="002E7C7A" w:rsidRPr="006236F2">
        <w:rPr>
          <w:sz w:val="24"/>
          <w:szCs w:val="24"/>
          <w:lang w:val="en-US"/>
        </w:rPr>
        <w:t>Au</w:t>
      </w:r>
      <w:r w:rsidR="00C11D1B" w:rsidRPr="006236F2">
        <w:rPr>
          <w:sz w:val="24"/>
          <w:szCs w:val="24"/>
          <w:lang w:val="en-US"/>
        </w:rPr>
        <w:t>, t</w:t>
      </w:r>
      <w:r w:rsidR="00521012" w:rsidRPr="006236F2">
        <w:rPr>
          <w:sz w:val="24"/>
          <w:szCs w:val="24"/>
          <w:lang w:val="en-US"/>
        </w:rPr>
        <w:t xml:space="preserve">he relative </w:t>
      </w:r>
      <w:r w:rsidR="00644093" w:rsidRPr="006236F2">
        <w:rPr>
          <w:sz w:val="24"/>
          <w:szCs w:val="24"/>
          <w:lang w:val="en-US"/>
        </w:rPr>
        <w:t>ampl</w:t>
      </w:r>
      <w:r w:rsidR="00521012" w:rsidRPr="006236F2">
        <w:rPr>
          <w:sz w:val="24"/>
          <w:szCs w:val="24"/>
          <w:lang w:val="en-US"/>
        </w:rPr>
        <w:t xml:space="preserve">itude of each </w:t>
      </w:r>
      <w:r w:rsidR="00704D2D" w:rsidRPr="006236F2">
        <w:rPr>
          <w:sz w:val="24"/>
          <w:szCs w:val="24"/>
          <w:lang w:val="en-US"/>
        </w:rPr>
        <w:t>wave wa</w:t>
      </w:r>
      <w:r w:rsidR="00521012" w:rsidRPr="006236F2">
        <w:rPr>
          <w:sz w:val="24"/>
          <w:szCs w:val="24"/>
          <w:lang w:val="en-US"/>
        </w:rPr>
        <w:t>s</w:t>
      </w:r>
      <w:r w:rsidR="00C11D1B" w:rsidRPr="006236F2">
        <w:rPr>
          <w:sz w:val="24"/>
          <w:szCs w:val="24"/>
          <w:lang w:val="en-US"/>
        </w:rPr>
        <w:t xml:space="preserve"> quite</w:t>
      </w:r>
      <w:r w:rsidR="00521012" w:rsidRPr="006236F2">
        <w:rPr>
          <w:sz w:val="24"/>
          <w:szCs w:val="24"/>
          <w:lang w:val="en-US"/>
        </w:rPr>
        <w:t xml:space="preserve"> similar</w:t>
      </w:r>
      <w:r w:rsidR="00C11D1B" w:rsidRPr="006236F2">
        <w:rPr>
          <w:sz w:val="24"/>
          <w:szCs w:val="24"/>
          <w:lang w:val="en-US"/>
        </w:rPr>
        <w:t xml:space="preserve">, </w:t>
      </w:r>
      <w:r w:rsidR="004E6B95" w:rsidRPr="006236F2">
        <w:rPr>
          <w:sz w:val="24"/>
          <w:szCs w:val="24"/>
          <w:lang w:val="en-US"/>
        </w:rPr>
        <w:t>suggesting</w:t>
      </w:r>
      <w:r w:rsidR="00C11D1B" w:rsidRPr="006236F2">
        <w:rPr>
          <w:sz w:val="24"/>
          <w:szCs w:val="24"/>
          <w:lang w:val="en-US"/>
        </w:rPr>
        <w:t xml:space="preserve"> a </w:t>
      </w:r>
      <w:r w:rsidR="001319FF" w:rsidRPr="006236F2">
        <w:rPr>
          <w:sz w:val="24"/>
          <w:szCs w:val="24"/>
          <w:lang w:val="en-US"/>
        </w:rPr>
        <w:t>negligible</w:t>
      </w:r>
      <w:r w:rsidR="00C11D1B" w:rsidRPr="006236F2">
        <w:rPr>
          <w:sz w:val="24"/>
          <w:szCs w:val="24"/>
          <w:lang w:val="en-US"/>
        </w:rPr>
        <w:t xml:space="preserve"> dependence of the </w:t>
      </w:r>
      <w:r w:rsidR="00521012" w:rsidRPr="006236F2">
        <w:rPr>
          <w:sz w:val="24"/>
          <w:szCs w:val="24"/>
          <w:lang w:val="en-US"/>
        </w:rPr>
        <w:t xml:space="preserve">Au surface termination </w:t>
      </w:r>
      <w:r w:rsidR="00C11D1B" w:rsidRPr="006236F2">
        <w:rPr>
          <w:sz w:val="24"/>
          <w:szCs w:val="24"/>
          <w:lang w:val="en-US"/>
        </w:rPr>
        <w:t>on</w:t>
      </w:r>
      <w:r w:rsidR="00521012" w:rsidRPr="006236F2">
        <w:rPr>
          <w:sz w:val="24"/>
          <w:szCs w:val="24"/>
          <w:lang w:val="en-US"/>
        </w:rPr>
        <w:t xml:space="preserve"> the morphology of the cathodes.</w:t>
      </w:r>
      <w:r w:rsidR="001319FF" w:rsidRPr="006236F2">
        <w:rPr>
          <w:sz w:val="24"/>
          <w:szCs w:val="24"/>
          <w:lang w:val="en-US"/>
        </w:rPr>
        <w:t xml:space="preserve"> </w:t>
      </w:r>
      <w:r w:rsidR="00DC31BF" w:rsidRPr="006236F2">
        <w:rPr>
          <w:sz w:val="24"/>
          <w:szCs w:val="24"/>
          <w:lang w:val="en-US"/>
        </w:rPr>
        <w:t>Similar</w:t>
      </w:r>
      <w:r w:rsidR="001319FF" w:rsidRPr="006236F2">
        <w:rPr>
          <w:sz w:val="24"/>
          <w:szCs w:val="24"/>
          <w:lang w:val="en-US"/>
        </w:rPr>
        <w:t xml:space="preserve"> behavior </w:t>
      </w:r>
      <w:r w:rsidR="00E126F0" w:rsidRPr="006236F2">
        <w:rPr>
          <w:sz w:val="24"/>
          <w:szCs w:val="24"/>
          <w:lang w:val="en-US"/>
        </w:rPr>
        <w:t>was</w:t>
      </w:r>
      <w:r w:rsidR="001319FF" w:rsidRPr="006236F2">
        <w:rPr>
          <w:sz w:val="24"/>
          <w:szCs w:val="24"/>
          <w:lang w:val="en-US"/>
        </w:rPr>
        <w:t xml:space="preserve"> previously observed in </w:t>
      </w:r>
      <w:r w:rsidR="00D13C58" w:rsidRPr="006236F2">
        <w:rPr>
          <w:sz w:val="24"/>
          <w:szCs w:val="24"/>
          <w:lang w:val="en-US"/>
        </w:rPr>
        <w:t>Au-</w:t>
      </w:r>
      <w:r w:rsidR="001319FF" w:rsidRPr="006236F2">
        <w:rPr>
          <w:sz w:val="24"/>
          <w:szCs w:val="24"/>
          <w:lang w:val="en-US"/>
        </w:rPr>
        <w:t xml:space="preserve">inverse opal </w:t>
      </w:r>
      <w:r w:rsidR="00D13C58" w:rsidRPr="006236F2">
        <w:rPr>
          <w:sz w:val="24"/>
          <w:szCs w:val="24"/>
          <w:lang w:val="en-US"/>
        </w:rPr>
        <w:t>thin films</w:t>
      </w:r>
      <w:r w:rsidR="00DC31BF" w:rsidRPr="006236F2">
        <w:rPr>
          <w:sz w:val="24"/>
          <w:szCs w:val="24"/>
          <w:lang w:val="en-US"/>
        </w:rPr>
        <w:t>,</w:t>
      </w:r>
      <w:r w:rsidR="00B96DD9" w:rsidRPr="006236F2">
        <w:rPr>
          <w:sz w:val="24"/>
          <w:szCs w:val="24"/>
          <w:lang w:val="en-US"/>
        </w:rPr>
        <w:fldChar w:fldCharType="begin"/>
      </w:r>
      <w:r w:rsidR="00B96DD9" w:rsidRPr="006236F2">
        <w:rPr>
          <w:sz w:val="24"/>
          <w:szCs w:val="24"/>
          <w:lang w:val="en-US"/>
        </w:rPr>
        <w:instrText xml:space="preserve"> ADDIN EN.CITE &lt;EndNote&gt;&lt;Cite&gt;&lt;Author&gt;Hall&lt;/Author&gt;&lt;Year&gt;2015&lt;/Year&gt;&lt;RecNum&gt;29&lt;/RecNum&gt;&lt;DisplayText&gt;&lt;style face="superscript"&gt;32&lt;/style&gt;&lt;/DisplayText&gt;&lt;record&gt;&lt;rec-number&gt;29&lt;/rec-number&gt;&lt;foreign-keys&gt;&lt;key app="EN" db-id="ftzzdzdd4wprrue5pa4ppefxrp25daze2tvs" timestamp="1572446174"&gt;29&lt;/key&gt;&lt;/foreign-keys&gt;&lt;ref-type name="Journal Article"&gt;17&lt;/ref-type&gt;&lt;contributors&gt;&lt;authors&gt;&lt;author&gt;Hall, Anthony Shoji&lt;/author&gt;&lt;author&gt;Yoon, Youngmin&lt;/author&gt;&lt;author&gt;Wuttig, Anna&lt;/author&gt;&lt;author&gt;Surendranath, Yogesh&lt;/author&gt;&lt;/authors&gt;&lt;/contributors&gt;&lt;titles&gt;&lt;title&gt;Mesostructure-induced selectivity in CO2 reduction catalysis&lt;/title&gt;&lt;secondary-title&gt;Journal of the American Chemical Society&lt;/secondary-title&gt;&lt;/titles&gt;&lt;periodical&gt;&lt;full-title&gt;Journal of the American Chemical Society&lt;/full-title&gt;&lt;abbr-1&gt;J. Am. Chem. Soc.&lt;/abbr-1&gt;&lt;abbr-2&gt;J Am Chem Soc&lt;/abbr-2&gt;&lt;/periodical&gt;&lt;pages&gt;14834-14837&lt;/pages&gt;&lt;volume&gt;137&lt;/volume&gt;&lt;number&gt;47&lt;/number&gt;&lt;dates&gt;&lt;year&gt;2015&lt;/year&gt;&lt;/dates&gt;&lt;isbn&gt;0002-7863&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32</w:t>
      </w:r>
      <w:r w:rsidR="00B96DD9" w:rsidRPr="006236F2">
        <w:rPr>
          <w:sz w:val="24"/>
          <w:szCs w:val="24"/>
          <w:lang w:val="en-US"/>
        </w:rPr>
        <w:fldChar w:fldCharType="end"/>
      </w:r>
      <w:r w:rsidR="00DC31BF" w:rsidRPr="006236F2">
        <w:rPr>
          <w:sz w:val="24"/>
          <w:szCs w:val="24"/>
          <w:lang w:val="en-US"/>
        </w:rPr>
        <w:t xml:space="preserve"> as well as on </w:t>
      </w:r>
      <w:r w:rsidR="00DC31BF" w:rsidRPr="006236F2">
        <w:rPr>
          <w:sz w:val="24"/>
          <w:szCs w:val="24"/>
          <w:lang w:val="en-US"/>
        </w:rPr>
        <w:lastRenderedPageBreak/>
        <w:t xml:space="preserve">carbon nanotubes decorated with Au nanoparticles deposited </w:t>
      </w:r>
      <w:r w:rsidR="00DC31BF" w:rsidRPr="006236F2">
        <w:rPr>
          <w:i/>
          <w:sz w:val="24"/>
          <w:szCs w:val="24"/>
          <w:lang w:val="en-US"/>
        </w:rPr>
        <w:t>via</w:t>
      </w:r>
      <w:r w:rsidR="00DC31BF" w:rsidRPr="006236F2">
        <w:rPr>
          <w:sz w:val="24"/>
          <w:szCs w:val="24"/>
          <w:lang w:val="en-US"/>
        </w:rPr>
        <w:t xml:space="preserve"> e-beam evaporation.</w:t>
      </w:r>
      <w:r w:rsidR="00B96DD9" w:rsidRPr="006236F2">
        <w:rPr>
          <w:sz w:val="24"/>
          <w:szCs w:val="24"/>
          <w:lang w:val="en-US"/>
        </w:rPr>
        <w:fldChar w:fldCharType="begin"/>
      </w:r>
      <w:r w:rsidR="00B96DD9" w:rsidRPr="006236F2">
        <w:rPr>
          <w:sz w:val="24"/>
          <w:szCs w:val="24"/>
          <w:lang w:val="en-US"/>
        </w:rPr>
        <w:instrText xml:space="preserve"> ADDIN EN.CITE &lt;EndNote&gt;&lt;Cite&gt;&lt;Author&gt;Feng&lt;/Author&gt;&lt;Year&gt;2015&lt;/Year&gt;&lt;RecNum&gt;24&lt;/RecNum&gt;&lt;DisplayText&gt;&lt;style face="superscript"&gt;26&lt;/style&gt;&lt;/DisplayText&gt;&lt;record&gt;&lt;rec-number&gt;24&lt;/rec-number&gt;&lt;foreign-keys&gt;&lt;key app="EN" db-id="ftzzdzdd4wprrue5pa4ppefxrp25daze2tvs" timestamp="1572445971"&gt;24&lt;/key&gt;&lt;/foreign-keys&gt;&lt;ref-type name="Journal Article"&gt;17&lt;/ref-type&gt;&lt;contributors&gt;&lt;authors&gt;&lt;author&gt;Feng, Xiaofeng&lt;/author&gt;&lt;author&gt;Jiang, Kaili&lt;/author&gt;&lt;author&gt;Fan, Shoushan&lt;/author&gt;&lt;author&gt;Kanan, Matthew W&lt;/author&gt;&lt;/authors&gt;&lt;/contributors&gt;&lt;titles&gt;&lt;title&gt;Grain-boundary-dependent CO2 electroreduction activity&lt;/title&gt;&lt;secondary-title&gt;Journal of the American Chemical Society&lt;/secondary-title&gt;&lt;/titles&gt;&lt;periodical&gt;&lt;full-title&gt;Journal of the American Chemical Society&lt;/full-title&gt;&lt;abbr-1&gt;J. Am. Chem. Soc.&lt;/abbr-1&gt;&lt;abbr-2&gt;J Am Chem Soc&lt;/abbr-2&gt;&lt;/periodical&gt;&lt;pages&gt;4606-4609&lt;/pages&gt;&lt;volume&gt;137&lt;/volume&gt;&lt;number&gt;14&lt;/number&gt;&lt;dates&gt;&lt;year&gt;2015&lt;/year&gt;&lt;/dates&gt;&lt;isbn&gt;0002-7863&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26</w:t>
      </w:r>
      <w:r w:rsidR="00B96DD9" w:rsidRPr="006236F2">
        <w:rPr>
          <w:sz w:val="24"/>
          <w:szCs w:val="24"/>
          <w:lang w:val="en-US"/>
        </w:rPr>
        <w:fldChar w:fldCharType="end"/>
      </w:r>
      <w:r w:rsidR="00381187" w:rsidRPr="006236F2">
        <w:rPr>
          <w:sz w:val="24"/>
          <w:szCs w:val="24"/>
          <w:lang w:val="en-GB"/>
        </w:rPr>
        <w:t xml:space="preserve"> </w:t>
      </w:r>
      <w:r w:rsidR="00BE5839" w:rsidRPr="006236F2">
        <w:rPr>
          <w:sz w:val="24"/>
          <w:szCs w:val="24"/>
          <w:lang w:val="en-US"/>
        </w:rPr>
        <w:t>A</w:t>
      </w:r>
      <w:r w:rsidR="00381187" w:rsidRPr="006236F2">
        <w:rPr>
          <w:sz w:val="24"/>
          <w:szCs w:val="24"/>
          <w:lang w:val="en-US"/>
        </w:rPr>
        <w:t xml:space="preserve">nyway, in both </w:t>
      </w:r>
      <w:r w:rsidR="009A03B2" w:rsidRPr="006236F2">
        <w:rPr>
          <w:rFonts w:cs="AdvOT2e364b11"/>
          <w:color w:val="000000"/>
          <w:sz w:val="24"/>
          <w:szCs w:val="24"/>
          <w:lang w:val="en-US"/>
        </w:rPr>
        <w:t>Col</w:t>
      </w:r>
      <w:r w:rsidR="00246918" w:rsidRPr="006236F2">
        <w:rPr>
          <w:rFonts w:cs="AdvOT2e364b11"/>
          <w:color w:val="000000"/>
          <w:sz w:val="24"/>
          <w:szCs w:val="24"/>
          <w:lang w:val="en-US"/>
        </w:rPr>
        <w:t>-</w:t>
      </w:r>
      <w:r w:rsidR="009A03B2" w:rsidRPr="006236F2">
        <w:rPr>
          <w:rFonts w:cs="AdvOT2e364b11"/>
          <w:color w:val="000000"/>
          <w:sz w:val="24"/>
          <w:szCs w:val="24"/>
          <w:lang w:val="en-US"/>
        </w:rPr>
        <w:t>Au and Foam</w:t>
      </w:r>
      <w:r w:rsidR="00246918" w:rsidRPr="006236F2">
        <w:rPr>
          <w:rFonts w:cs="AdvOT2e364b11"/>
          <w:color w:val="000000"/>
          <w:sz w:val="24"/>
          <w:szCs w:val="24"/>
          <w:lang w:val="en-US"/>
        </w:rPr>
        <w:t>-</w:t>
      </w:r>
      <w:r w:rsidR="009A03B2" w:rsidRPr="006236F2">
        <w:rPr>
          <w:rFonts w:cs="AdvOT2e364b11"/>
          <w:color w:val="000000"/>
          <w:sz w:val="24"/>
          <w:szCs w:val="24"/>
          <w:lang w:val="en-US"/>
        </w:rPr>
        <w:t xml:space="preserve">Au </w:t>
      </w:r>
      <w:r w:rsidR="00381187" w:rsidRPr="006236F2">
        <w:rPr>
          <w:sz w:val="24"/>
          <w:szCs w:val="24"/>
          <w:lang w:val="en-US"/>
        </w:rPr>
        <w:t>morphologies the</w:t>
      </w:r>
      <w:r w:rsidR="0022680F" w:rsidRPr="006236F2">
        <w:rPr>
          <w:sz w:val="24"/>
          <w:szCs w:val="24"/>
          <w:lang w:val="en-US"/>
        </w:rPr>
        <w:t xml:space="preserve"> density of the</w:t>
      </w:r>
      <w:r w:rsidR="00381187" w:rsidRPr="006236F2">
        <w:rPr>
          <w:sz w:val="24"/>
          <w:szCs w:val="24"/>
          <w:lang w:val="en-US"/>
        </w:rPr>
        <w:t xml:space="preserve"> (111)</w:t>
      </w:r>
      <w:r w:rsidR="0022680F" w:rsidRPr="006236F2">
        <w:rPr>
          <w:sz w:val="24"/>
          <w:szCs w:val="24"/>
          <w:lang w:val="en-US"/>
        </w:rPr>
        <w:t xml:space="preserve"> facets is higher with the respect to that of </w:t>
      </w:r>
      <w:r w:rsidR="00BE5839" w:rsidRPr="006236F2">
        <w:rPr>
          <w:sz w:val="24"/>
          <w:szCs w:val="24"/>
          <w:lang w:val="en-US"/>
        </w:rPr>
        <w:t xml:space="preserve">the </w:t>
      </w:r>
      <w:r w:rsidR="0022680F" w:rsidRPr="006236F2">
        <w:rPr>
          <w:sz w:val="24"/>
          <w:szCs w:val="24"/>
          <w:lang w:val="en-US"/>
        </w:rPr>
        <w:t>(110)</w:t>
      </w:r>
      <w:r w:rsidR="000063A0" w:rsidRPr="006236F2">
        <w:rPr>
          <w:sz w:val="24"/>
          <w:szCs w:val="24"/>
          <w:lang w:val="en-US"/>
        </w:rPr>
        <w:t>. These results</w:t>
      </w:r>
      <w:r w:rsidR="00643D92" w:rsidRPr="006236F2">
        <w:rPr>
          <w:sz w:val="24"/>
          <w:szCs w:val="24"/>
          <w:lang w:val="en-US"/>
        </w:rPr>
        <w:t xml:space="preserve"> can translate in</w:t>
      </w:r>
      <w:r w:rsidR="000063A0" w:rsidRPr="006236F2">
        <w:rPr>
          <w:sz w:val="24"/>
          <w:szCs w:val="24"/>
          <w:lang w:val="en-US"/>
        </w:rPr>
        <w:t xml:space="preserve"> a</w:t>
      </w:r>
      <w:r w:rsidR="00643D92" w:rsidRPr="006236F2">
        <w:rPr>
          <w:sz w:val="24"/>
          <w:szCs w:val="24"/>
          <w:lang w:val="en-US"/>
        </w:rPr>
        <w:t xml:space="preserve"> reduced selectivity for the CO</w:t>
      </w:r>
      <w:r w:rsidR="00643D92" w:rsidRPr="006236F2">
        <w:rPr>
          <w:sz w:val="24"/>
          <w:szCs w:val="24"/>
          <w:vertAlign w:val="subscript"/>
          <w:lang w:val="en-US"/>
        </w:rPr>
        <w:t>2</w:t>
      </w:r>
      <w:r w:rsidR="00643D92" w:rsidRPr="006236F2">
        <w:rPr>
          <w:sz w:val="24"/>
          <w:szCs w:val="24"/>
          <w:lang w:val="en-US"/>
        </w:rPr>
        <w:t xml:space="preserve"> </w:t>
      </w:r>
      <w:r w:rsidR="000063A0" w:rsidRPr="006236F2">
        <w:rPr>
          <w:sz w:val="24"/>
          <w:szCs w:val="24"/>
          <w:lang w:val="en-US"/>
        </w:rPr>
        <w:t>versus the proton reductio</w:t>
      </w:r>
      <w:r w:rsidR="00643D92" w:rsidRPr="006236F2">
        <w:rPr>
          <w:sz w:val="24"/>
          <w:szCs w:val="24"/>
          <w:lang w:val="en-US"/>
        </w:rPr>
        <w:t xml:space="preserve">n reaction, since the more opened and under-coordinated (110) sites </w:t>
      </w:r>
      <w:r w:rsidR="000063A0" w:rsidRPr="006236F2">
        <w:rPr>
          <w:sz w:val="24"/>
          <w:szCs w:val="24"/>
          <w:lang w:val="en-US"/>
        </w:rPr>
        <w:t>ha</w:t>
      </w:r>
      <w:r w:rsidR="00B52BE8" w:rsidRPr="006236F2">
        <w:rPr>
          <w:sz w:val="24"/>
          <w:szCs w:val="24"/>
          <w:lang w:val="en-US"/>
        </w:rPr>
        <w:t>ve</w:t>
      </w:r>
      <w:r w:rsidR="000063A0" w:rsidRPr="006236F2">
        <w:rPr>
          <w:sz w:val="24"/>
          <w:szCs w:val="24"/>
          <w:lang w:val="en-US"/>
        </w:rPr>
        <w:t xml:space="preserve"> been recently</w:t>
      </w:r>
      <w:r w:rsidR="00643D92" w:rsidRPr="006236F2">
        <w:rPr>
          <w:sz w:val="24"/>
          <w:szCs w:val="24"/>
          <w:lang w:val="en-US"/>
        </w:rPr>
        <w:t xml:space="preserve"> reported to be </w:t>
      </w:r>
      <w:r w:rsidR="00643D92" w:rsidRPr="006236F2">
        <w:rPr>
          <w:i/>
          <w:sz w:val="24"/>
          <w:szCs w:val="24"/>
          <w:lang w:val="en-US"/>
        </w:rPr>
        <w:t>ca.</w:t>
      </w:r>
      <w:r w:rsidR="00643D92" w:rsidRPr="006236F2">
        <w:rPr>
          <w:sz w:val="24"/>
          <w:szCs w:val="24"/>
          <w:lang w:val="en-US"/>
        </w:rPr>
        <w:t xml:space="preserve"> </w:t>
      </w:r>
      <w:r w:rsidR="008F7A64" w:rsidRPr="006236F2">
        <w:rPr>
          <w:sz w:val="24"/>
          <w:szCs w:val="24"/>
          <w:lang w:val="en-US"/>
        </w:rPr>
        <w:t>6 times</w:t>
      </w:r>
      <w:r w:rsidR="00643D92" w:rsidRPr="006236F2">
        <w:rPr>
          <w:sz w:val="24"/>
          <w:szCs w:val="24"/>
          <w:lang w:val="en-US"/>
        </w:rPr>
        <w:t xml:space="preserve"> </w:t>
      </w:r>
      <w:r w:rsidR="008F7A64" w:rsidRPr="006236F2">
        <w:rPr>
          <w:sz w:val="24"/>
          <w:szCs w:val="24"/>
          <w:lang w:val="en-US"/>
        </w:rPr>
        <w:t xml:space="preserve">more </w:t>
      </w:r>
      <w:r w:rsidR="000063A0" w:rsidRPr="006236F2">
        <w:rPr>
          <w:sz w:val="24"/>
          <w:szCs w:val="24"/>
          <w:lang w:val="en-US"/>
        </w:rPr>
        <w:t>active for CO production</w:t>
      </w:r>
      <w:r w:rsidR="00643D92" w:rsidRPr="006236F2">
        <w:rPr>
          <w:sz w:val="24"/>
          <w:szCs w:val="24"/>
          <w:lang w:val="en-US"/>
        </w:rPr>
        <w:t xml:space="preserve"> than the (111) sites</w:t>
      </w:r>
      <w:r w:rsidR="00643D92" w:rsidRPr="006236F2">
        <w:rPr>
          <w:color w:val="000000" w:themeColor="text1"/>
          <w:sz w:val="24"/>
          <w:szCs w:val="24"/>
          <w:lang w:val="en-US"/>
        </w:rPr>
        <w:t>.</w:t>
      </w:r>
      <w:r w:rsidR="00B96DD9" w:rsidRPr="006236F2">
        <w:rPr>
          <w:color w:val="000000" w:themeColor="text1"/>
          <w:sz w:val="24"/>
          <w:szCs w:val="24"/>
          <w:lang w:val="en-US"/>
        </w:rPr>
        <w:fldChar w:fldCharType="begin"/>
      </w:r>
      <w:r w:rsidR="00B96DD9" w:rsidRPr="006236F2">
        <w:rPr>
          <w:color w:val="000000" w:themeColor="text1"/>
          <w:sz w:val="24"/>
          <w:szCs w:val="24"/>
          <w:lang w:val="en-US"/>
        </w:rPr>
        <w:instrText xml:space="preserve"> ADDIN EN.CITE &lt;EndNote&gt;&lt;Cite&gt;&lt;Author&gt;Mezzavilla&lt;/Author&gt;&lt;Year&gt;2019&lt;/Year&gt;&lt;RecNum&gt;27&lt;/RecNum&gt;&lt;DisplayText&gt;&lt;style face="superscript"&gt;29&lt;/style&gt;&lt;/DisplayText&gt;&lt;record&gt;&lt;rec-number&gt;27&lt;/rec-number&gt;&lt;foreign-keys&gt;&lt;key app="EN" db-id="ftzzdzdd4wprrue5pa4ppefxrp25daze2tvs" timestamp="1572446049"&gt;27&lt;/key&gt;&lt;/foreign-keys&gt;&lt;ref-type name="Journal Article"&gt;17&lt;/ref-type&gt;&lt;contributors&gt;&lt;authors&gt;&lt;author&gt;Mezzavilla, Stefano&lt;/author&gt;&lt;author&gt;Horch, Sebastian&lt;/author&gt;&lt;author&gt;Stephens, Ifan EL&lt;/author&gt;&lt;author&gt;Seger, Brian&lt;/author&gt;&lt;author&gt;Chorkendorff, Ib&lt;/author&gt;&lt;/authors&gt;&lt;/contributors&gt;&lt;titles&gt;&lt;title&gt;Structure sensitivity in the electrocatalytic reduction of CO2 with gold catalysts&lt;/title&gt;&lt;secondary-title&gt;Angewandte Chemie&lt;/secondary-title&gt;&lt;/titles&gt;&lt;periodical&gt;&lt;full-title&gt;Angewandte Chemie&lt;/full-title&gt;&lt;abbr-1&gt;Angew. Chem.&lt;/abbr-1&gt;&lt;abbr-2&gt;Angew Chem&lt;/abbr-2&gt;&lt;/periodical&gt;&lt;pages&gt;3814-3818&lt;/pages&gt;&lt;volume&gt;131&lt;/volume&gt;&lt;number&gt;12&lt;/number&gt;&lt;dates&gt;&lt;year&gt;2019&lt;/year&gt;&lt;/dates&gt;&lt;isbn&gt;0044-8249&lt;/isbn&gt;&lt;urls&gt;&lt;/urls&gt;&lt;/record&gt;&lt;/Cite&gt;&lt;/EndNote&gt;</w:instrText>
      </w:r>
      <w:r w:rsidR="00B96DD9" w:rsidRPr="006236F2">
        <w:rPr>
          <w:color w:val="000000" w:themeColor="text1"/>
          <w:sz w:val="24"/>
          <w:szCs w:val="24"/>
          <w:lang w:val="en-US"/>
        </w:rPr>
        <w:fldChar w:fldCharType="separate"/>
      </w:r>
      <w:r w:rsidR="00B96DD9" w:rsidRPr="006236F2">
        <w:rPr>
          <w:noProof/>
          <w:color w:val="000000" w:themeColor="text1"/>
          <w:sz w:val="24"/>
          <w:szCs w:val="24"/>
          <w:vertAlign w:val="superscript"/>
          <w:lang w:val="en-US"/>
        </w:rPr>
        <w:t>29</w:t>
      </w:r>
      <w:r w:rsidR="00B96DD9" w:rsidRPr="006236F2">
        <w:rPr>
          <w:color w:val="000000" w:themeColor="text1"/>
          <w:sz w:val="24"/>
          <w:szCs w:val="24"/>
          <w:lang w:val="en-US"/>
        </w:rPr>
        <w:fldChar w:fldCharType="end"/>
      </w:r>
      <w:r w:rsidR="001D7405" w:rsidRPr="006236F2">
        <w:rPr>
          <w:color w:val="000000" w:themeColor="text1"/>
          <w:sz w:val="24"/>
          <w:szCs w:val="24"/>
          <w:lang w:val="en-US"/>
        </w:rPr>
        <w:t xml:space="preserve"> </w:t>
      </w:r>
    </w:p>
    <w:p w14:paraId="11737A76" w14:textId="74E621B0" w:rsidR="00DA015F" w:rsidRPr="006236F2" w:rsidRDefault="00DA015F" w:rsidP="00DA015F">
      <w:pPr>
        <w:spacing w:after="0" w:line="360" w:lineRule="auto"/>
        <w:jc w:val="both"/>
        <w:rPr>
          <w:sz w:val="24"/>
          <w:szCs w:val="24"/>
          <w:lang w:val="en-US"/>
        </w:rPr>
      </w:pPr>
    </w:p>
    <w:p w14:paraId="162DB4DF" w14:textId="3C8CE806" w:rsidR="00DA015F" w:rsidRPr="006236F2" w:rsidRDefault="00A2665F" w:rsidP="00173CA7">
      <w:pPr>
        <w:spacing w:after="0" w:line="360" w:lineRule="auto"/>
        <w:jc w:val="center"/>
        <w:outlineLvl w:val="0"/>
        <w:rPr>
          <w:i/>
          <w:sz w:val="24"/>
          <w:szCs w:val="24"/>
          <w:lang w:val="en-GB"/>
        </w:rPr>
      </w:pPr>
      <w:r w:rsidRPr="006236F2">
        <w:rPr>
          <w:noProof/>
          <w:sz w:val="16"/>
          <w:szCs w:val="16"/>
          <w:lang w:eastAsia="it-IT"/>
        </w:rPr>
        <w:drawing>
          <wp:inline distT="0" distB="0" distL="0" distR="0" wp14:anchorId="04AE1476" wp14:editId="237B066F">
            <wp:extent cx="3347366" cy="2927617"/>
            <wp:effectExtent l="0" t="0" r="5715" b="635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1.tif"/>
                    <pic:cNvPicPr/>
                  </pic:nvPicPr>
                  <pic:blipFill>
                    <a:blip r:embed="rId12">
                      <a:extLst>
                        <a:ext uri="{28A0092B-C50C-407E-A947-70E740481C1C}">
                          <a14:useLocalDpi xmlns:a14="http://schemas.microsoft.com/office/drawing/2010/main" val="0"/>
                        </a:ext>
                      </a:extLst>
                    </a:blip>
                    <a:stretch>
                      <a:fillRect/>
                    </a:stretch>
                  </pic:blipFill>
                  <pic:spPr>
                    <a:xfrm>
                      <a:off x="0" y="0"/>
                      <a:ext cx="3350507" cy="2930364"/>
                    </a:xfrm>
                    <a:prstGeom prst="rect">
                      <a:avLst/>
                    </a:prstGeom>
                  </pic:spPr>
                </pic:pic>
              </a:graphicData>
            </a:graphic>
          </wp:inline>
        </w:drawing>
      </w:r>
    </w:p>
    <w:p w14:paraId="2136768B" w14:textId="77777777" w:rsidR="00474F5B" w:rsidRPr="006236F2" w:rsidRDefault="00474F5B" w:rsidP="00DA015F">
      <w:pPr>
        <w:spacing w:after="0" w:line="360" w:lineRule="auto"/>
        <w:jc w:val="center"/>
        <w:rPr>
          <w:i/>
          <w:sz w:val="24"/>
          <w:szCs w:val="24"/>
          <w:lang w:val="en-GB"/>
        </w:rPr>
      </w:pPr>
    </w:p>
    <w:p w14:paraId="3D408F22" w14:textId="7AB215AF" w:rsidR="00A2665F" w:rsidRPr="006236F2" w:rsidRDefault="00DA015F" w:rsidP="00A2665F">
      <w:pPr>
        <w:spacing w:after="0" w:line="360" w:lineRule="auto"/>
        <w:jc w:val="both"/>
        <w:outlineLvl w:val="0"/>
        <w:rPr>
          <w:i/>
          <w:sz w:val="24"/>
          <w:szCs w:val="24"/>
          <w:lang w:val="en-GB"/>
        </w:rPr>
      </w:pPr>
      <w:r w:rsidRPr="006236F2">
        <w:rPr>
          <w:b/>
          <w:lang w:val="en-US"/>
        </w:rPr>
        <w:t>Figure 4.</w:t>
      </w:r>
      <w:r w:rsidRPr="006236F2">
        <w:rPr>
          <w:lang w:val="en-US"/>
        </w:rPr>
        <w:t xml:space="preserve"> </w:t>
      </w:r>
      <w:proofErr w:type="spellStart"/>
      <w:r w:rsidRPr="006236F2">
        <w:rPr>
          <w:lang w:val="en-US"/>
        </w:rPr>
        <w:t>Pb</w:t>
      </w:r>
      <w:proofErr w:type="spellEnd"/>
      <w:r w:rsidRPr="006236F2">
        <w:rPr>
          <w:lang w:val="en-US"/>
        </w:rPr>
        <w:t xml:space="preserve"> UPD traces recorded in 1 </w:t>
      </w:r>
      <w:proofErr w:type="spellStart"/>
      <w:r w:rsidRPr="006236F2">
        <w:rPr>
          <w:lang w:val="en-US"/>
        </w:rPr>
        <w:t>mM</w:t>
      </w:r>
      <w:proofErr w:type="spellEnd"/>
      <w:r w:rsidRPr="006236F2">
        <w:rPr>
          <w:lang w:val="en-US"/>
        </w:rPr>
        <w:t xml:space="preserve"> </w:t>
      </w:r>
      <w:proofErr w:type="spellStart"/>
      <w:proofErr w:type="gramStart"/>
      <w:r w:rsidRPr="006236F2">
        <w:rPr>
          <w:lang w:val="en-US"/>
        </w:rPr>
        <w:t>Pb</w:t>
      </w:r>
      <w:proofErr w:type="spellEnd"/>
      <w:r w:rsidRPr="006236F2">
        <w:rPr>
          <w:lang w:val="en-US"/>
        </w:rPr>
        <w:t>(</w:t>
      </w:r>
      <w:proofErr w:type="gramEnd"/>
      <w:r w:rsidRPr="006236F2">
        <w:rPr>
          <w:lang w:val="en-US"/>
        </w:rPr>
        <w:t>NO</w:t>
      </w:r>
      <w:r w:rsidRPr="006236F2">
        <w:rPr>
          <w:vertAlign w:val="subscript"/>
          <w:lang w:val="en-US"/>
        </w:rPr>
        <w:t>3</w:t>
      </w:r>
      <w:r w:rsidRPr="006236F2">
        <w:rPr>
          <w:lang w:val="en-US"/>
        </w:rPr>
        <w:t>)</w:t>
      </w:r>
      <w:r w:rsidRPr="006236F2">
        <w:rPr>
          <w:vertAlign w:val="subscript"/>
          <w:lang w:val="en-US"/>
        </w:rPr>
        <w:t>2</w:t>
      </w:r>
      <w:r w:rsidRPr="006236F2">
        <w:rPr>
          <w:lang w:val="en-US"/>
        </w:rPr>
        <w:t xml:space="preserve"> + 0.1 M </w:t>
      </w:r>
      <w:proofErr w:type="spellStart"/>
      <w:r w:rsidRPr="006236F2">
        <w:rPr>
          <w:lang w:val="en-US"/>
        </w:rPr>
        <w:t>NaOH</w:t>
      </w:r>
      <w:proofErr w:type="spellEnd"/>
      <w:r w:rsidRPr="006236F2">
        <w:rPr>
          <w:lang w:val="en-US"/>
        </w:rPr>
        <w:t xml:space="preserve"> with 25 mV/s scan rate. (111) and (110) facet orientations are revealed at 0.35 and 0.50 V respectively</w:t>
      </w:r>
      <w:r w:rsidR="00466EDB" w:rsidRPr="006236F2">
        <w:rPr>
          <w:lang w:val="en-US"/>
        </w:rPr>
        <w:t xml:space="preserve">, while (100) at </w:t>
      </w:r>
      <w:r w:rsidR="005675CD" w:rsidRPr="006236F2">
        <w:rPr>
          <w:lang w:val="en-US"/>
        </w:rPr>
        <w:t xml:space="preserve">0.40 </w:t>
      </w:r>
      <w:r w:rsidR="00466EDB" w:rsidRPr="006236F2">
        <w:rPr>
          <w:lang w:val="en-US"/>
        </w:rPr>
        <w:t>V</w:t>
      </w:r>
      <w:r w:rsidRPr="006236F2">
        <w:rPr>
          <w:lang w:val="en-US"/>
        </w:rPr>
        <w:t>.</w:t>
      </w:r>
      <w:r w:rsidRPr="006236F2">
        <w:rPr>
          <w:lang w:val="en-GB"/>
        </w:rPr>
        <w:t xml:space="preserve"> </w:t>
      </w:r>
      <w:r w:rsidRPr="006236F2">
        <w:rPr>
          <w:lang w:val="en-US"/>
        </w:rPr>
        <w:t xml:space="preserve">The curves </w:t>
      </w:r>
      <w:r w:rsidR="00466EDB" w:rsidRPr="006236F2">
        <w:rPr>
          <w:lang w:val="en-US"/>
        </w:rPr>
        <w:t xml:space="preserve">for Foam-Au and Col-Au </w:t>
      </w:r>
      <w:r w:rsidRPr="006236F2">
        <w:rPr>
          <w:lang w:val="en-US"/>
        </w:rPr>
        <w:t>were normalized to match the peak heights of the (111) feature.</w:t>
      </w:r>
    </w:p>
    <w:p w14:paraId="1EBC6D4D" w14:textId="79232F7F" w:rsidR="006B3FD9" w:rsidRPr="006236F2" w:rsidRDefault="006B3FD9" w:rsidP="006B3FD9">
      <w:pPr>
        <w:spacing w:after="0" w:line="360" w:lineRule="auto"/>
        <w:jc w:val="center"/>
        <w:rPr>
          <w:i/>
          <w:sz w:val="24"/>
          <w:szCs w:val="24"/>
          <w:lang w:val="en-US"/>
        </w:rPr>
      </w:pPr>
    </w:p>
    <w:p w14:paraId="5A9B21FA" w14:textId="70817142" w:rsidR="00447CC5" w:rsidRPr="006236F2" w:rsidRDefault="005B3FCA" w:rsidP="0033433A">
      <w:pPr>
        <w:spacing w:after="0" w:line="360" w:lineRule="auto"/>
        <w:jc w:val="both"/>
        <w:outlineLvl w:val="0"/>
        <w:rPr>
          <w:sz w:val="24"/>
          <w:szCs w:val="24"/>
          <w:lang w:val="en-US"/>
        </w:rPr>
      </w:pPr>
      <w:r w:rsidRPr="006236F2">
        <w:rPr>
          <w:b/>
          <w:sz w:val="24"/>
          <w:szCs w:val="24"/>
          <w:lang w:val="en-US"/>
        </w:rPr>
        <w:t xml:space="preserve">3.2. </w:t>
      </w:r>
      <w:r w:rsidR="00664506" w:rsidRPr="006236F2">
        <w:rPr>
          <w:b/>
          <w:sz w:val="24"/>
          <w:szCs w:val="24"/>
          <w:lang w:val="en-US"/>
        </w:rPr>
        <w:t>Electrochemical performances of the Au nanostructures</w:t>
      </w:r>
      <w:r w:rsidRPr="006236F2">
        <w:rPr>
          <w:b/>
          <w:sz w:val="24"/>
          <w:szCs w:val="24"/>
          <w:lang w:val="en-US"/>
        </w:rPr>
        <w:t>.</w:t>
      </w:r>
      <w:r w:rsidRPr="006236F2">
        <w:rPr>
          <w:sz w:val="24"/>
          <w:szCs w:val="24"/>
          <w:lang w:val="en-US"/>
        </w:rPr>
        <w:t xml:space="preserve"> </w:t>
      </w:r>
      <w:r w:rsidR="00447CC5" w:rsidRPr="006236F2">
        <w:rPr>
          <w:sz w:val="24"/>
          <w:szCs w:val="24"/>
          <w:lang w:val="en-US"/>
        </w:rPr>
        <w:t xml:space="preserve">The so-prepared cathodes </w:t>
      </w:r>
      <w:r w:rsidR="00FC3E5A" w:rsidRPr="006236F2">
        <w:rPr>
          <w:sz w:val="24"/>
          <w:szCs w:val="24"/>
          <w:lang w:val="en-US"/>
        </w:rPr>
        <w:t>were</w:t>
      </w:r>
      <w:r w:rsidR="00447CC5" w:rsidRPr="006236F2">
        <w:rPr>
          <w:sz w:val="24"/>
          <w:szCs w:val="24"/>
          <w:lang w:val="en-US"/>
        </w:rPr>
        <w:t xml:space="preserve"> tested as working electrodes in a custom-made electrochemical cell (see Experimental Section and Figure S</w:t>
      </w:r>
      <w:r w:rsidR="009902BC" w:rsidRPr="006236F2">
        <w:rPr>
          <w:sz w:val="24"/>
          <w:szCs w:val="24"/>
          <w:lang w:val="en-US"/>
        </w:rPr>
        <w:t>3</w:t>
      </w:r>
      <w:r w:rsidR="00447CC5" w:rsidRPr="006236F2">
        <w:rPr>
          <w:sz w:val="24"/>
          <w:szCs w:val="24"/>
          <w:lang w:val="en-US"/>
        </w:rPr>
        <w:t xml:space="preserve"> for a more detailed description of the experimental set-up) using pre-electrolyzed 0.5 M KHCO</w:t>
      </w:r>
      <w:r w:rsidR="00447CC5" w:rsidRPr="006236F2">
        <w:rPr>
          <w:sz w:val="24"/>
          <w:szCs w:val="24"/>
          <w:vertAlign w:val="subscript"/>
          <w:lang w:val="en-US"/>
        </w:rPr>
        <w:t>3</w:t>
      </w:r>
      <w:r w:rsidR="00447CC5" w:rsidRPr="006236F2">
        <w:rPr>
          <w:sz w:val="24"/>
          <w:szCs w:val="24"/>
          <w:lang w:val="en-US"/>
        </w:rPr>
        <w:t xml:space="preserve"> saturated with CO</w:t>
      </w:r>
      <w:r w:rsidR="00447CC5" w:rsidRPr="006236F2">
        <w:rPr>
          <w:sz w:val="24"/>
          <w:szCs w:val="24"/>
          <w:vertAlign w:val="subscript"/>
          <w:lang w:val="en-US"/>
        </w:rPr>
        <w:t>2</w:t>
      </w:r>
      <w:r w:rsidR="00447CC5" w:rsidRPr="006236F2">
        <w:rPr>
          <w:sz w:val="24"/>
          <w:szCs w:val="24"/>
          <w:lang w:val="en-US"/>
        </w:rPr>
        <w:t xml:space="preserve"> as the electrolytic solution.</w:t>
      </w:r>
      <w:r w:rsidR="00D3510C" w:rsidRPr="006236F2">
        <w:rPr>
          <w:sz w:val="24"/>
          <w:szCs w:val="24"/>
          <w:lang w:val="en-US"/>
        </w:rPr>
        <w:t xml:space="preserve"> </w:t>
      </w:r>
      <w:r w:rsidR="00447CC5" w:rsidRPr="006236F2">
        <w:rPr>
          <w:sz w:val="24"/>
          <w:szCs w:val="24"/>
          <w:lang w:val="en-US"/>
        </w:rPr>
        <w:t>The joined presence of these two species leads to the formation of a buffer system at pH 7.4, instrumental to avoid the build-up of a basic pH (and the consequent decrease of the dissolved CO</w:t>
      </w:r>
      <w:r w:rsidR="00447CC5" w:rsidRPr="006236F2">
        <w:rPr>
          <w:sz w:val="24"/>
          <w:szCs w:val="24"/>
          <w:vertAlign w:val="subscript"/>
          <w:lang w:val="en-US"/>
        </w:rPr>
        <w:t>2</w:t>
      </w:r>
      <w:r w:rsidR="00447CC5" w:rsidRPr="006236F2">
        <w:rPr>
          <w:sz w:val="24"/>
          <w:szCs w:val="24"/>
          <w:lang w:val="en-US"/>
        </w:rPr>
        <w:t xml:space="preserve">) following the proton consumption during the </w:t>
      </w:r>
      <w:proofErr w:type="spellStart"/>
      <w:r w:rsidR="00447CC5" w:rsidRPr="006236F2">
        <w:rPr>
          <w:sz w:val="24"/>
          <w:szCs w:val="24"/>
          <w:lang w:val="en-US"/>
        </w:rPr>
        <w:t>electroreduction</w:t>
      </w:r>
      <w:proofErr w:type="spellEnd"/>
      <w:r w:rsidR="00447CC5" w:rsidRPr="006236F2">
        <w:rPr>
          <w:sz w:val="24"/>
          <w:szCs w:val="24"/>
          <w:lang w:val="en-US"/>
        </w:rPr>
        <w:t xml:space="preserve">. </w:t>
      </w:r>
    </w:p>
    <w:p w14:paraId="0C734EB6" w14:textId="5B297345" w:rsidR="00447CC5" w:rsidRPr="006236F2" w:rsidRDefault="00447CC5" w:rsidP="00447CC5">
      <w:pPr>
        <w:spacing w:after="0" w:line="360" w:lineRule="auto"/>
        <w:jc w:val="both"/>
        <w:rPr>
          <w:sz w:val="24"/>
          <w:szCs w:val="24"/>
          <w:lang w:val="en-US"/>
        </w:rPr>
      </w:pPr>
      <w:r w:rsidRPr="006236F2">
        <w:rPr>
          <w:sz w:val="24"/>
          <w:szCs w:val="24"/>
          <w:lang w:val="en-US"/>
        </w:rPr>
        <w:t>The cations of the electrolyte (K</w:t>
      </w:r>
      <w:r w:rsidRPr="006236F2">
        <w:rPr>
          <w:sz w:val="24"/>
          <w:szCs w:val="24"/>
          <w:vertAlign w:val="superscript"/>
          <w:lang w:val="en-US"/>
        </w:rPr>
        <w:t>+</w:t>
      </w:r>
      <w:r w:rsidRPr="006236F2">
        <w:rPr>
          <w:sz w:val="24"/>
          <w:szCs w:val="24"/>
          <w:lang w:val="en-US"/>
        </w:rPr>
        <w:t xml:space="preserve"> in </w:t>
      </w:r>
      <w:r w:rsidR="004B77A5" w:rsidRPr="006236F2">
        <w:rPr>
          <w:sz w:val="24"/>
          <w:szCs w:val="24"/>
          <w:lang w:val="en-US"/>
        </w:rPr>
        <w:t xml:space="preserve">this </w:t>
      </w:r>
      <w:r w:rsidRPr="006236F2">
        <w:rPr>
          <w:sz w:val="24"/>
          <w:szCs w:val="24"/>
          <w:lang w:val="en-US"/>
        </w:rPr>
        <w:t>specific</w:t>
      </w:r>
      <w:r w:rsidR="004B77A5" w:rsidRPr="006236F2">
        <w:rPr>
          <w:sz w:val="24"/>
          <w:szCs w:val="24"/>
          <w:lang w:val="en-US"/>
        </w:rPr>
        <w:t xml:space="preserve"> case</w:t>
      </w:r>
      <w:r w:rsidRPr="006236F2">
        <w:rPr>
          <w:sz w:val="24"/>
          <w:szCs w:val="24"/>
          <w:lang w:val="en-US"/>
        </w:rPr>
        <w:t>) are also known to participate in the buffering process, since their hydration shell can be polarized and then undergo hydrolysis under cathodic biases.</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&lt;EndNote&gt;&lt;Cite&gt;&lt;Author&gt;Kim&lt;/Author&gt;&lt;Year&gt;2017&lt;/Year&gt;&lt;RecNum&gt;21&lt;/RecNum&gt;&lt;DisplayText&gt;&lt;style face="superscript"&gt;23&lt;/style&gt;&lt;/DisplayText&gt;&lt;record&gt;&lt;rec-number&gt;21&lt;/rec-number&gt;&lt;foreign-keys&gt;&lt;key app="EN" db-id="ftzzdzdd4wprrue5pa4ppefxrp25daze2tvs" timestamp="1572445835"&gt;21&lt;/key&gt;&lt;/foreign-keys&gt;&lt;ref-type name="Journal Article"&gt;17&lt;/ref-type&gt;&lt;contributors&gt;&lt;authors&gt;&lt;author&gt;Kim, Haeri&lt;/author&gt;&lt;author&gt;Park, Hyun Seo&lt;/author&gt;&lt;author&gt;Hwang, Yun Jeong&lt;/author&gt;&lt;author&gt;Min, Byoung Koun&lt;/author&gt;&lt;/authors&gt;&lt;/contributors&gt;&lt;titles&gt;&lt;title&gt;Surface-morphology-dependent electrolyte effects on gold-catalyzed electrochemical CO2 reduction&lt;/title&gt;&lt;secondary-title&gt;The Journal of Physical Chemistry C&lt;/secondary-title&gt;&lt;/titles&gt;&lt;periodical&gt;&lt;full-title&gt;The Journal of Physical Chemistry C&lt;/full-title&gt;&lt;abbr-1&gt;J. Phys. Chem. C&lt;/abbr-1&gt;&lt;/periodical&gt;&lt;pages&gt;22637-22643&lt;/pages&gt;&lt;volume&gt;121&lt;/volume&gt;&lt;number&gt;41&lt;/number&gt;&lt;dates&gt;&lt;year&gt;2017&lt;/year&gt;&lt;/dates&gt;&lt;isbn&gt;1932-7447&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23</w:t>
      </w:r>
      <w:r w:rsidR="00B96DD9" w:rsidRPr="006236F2">
        <w:rPr>
          <w:sz w:val="24"/>
          <w:szCs w:val="24"/>
          <w:vertAlign w:val="superscript"/>
          <w:lang w:val="en-US"/>
        </w:rPr>
        <w:fldChar w:fldCharType="end"/>
      </w:r>
      <w:r w:rsidR="00F74B6A" w:rsidRPr="006236F2">
        <w:rPr>
          <w:sz w:val="24"/>
          <w:szCs w:val="24"/>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&lt;EndNote&gt;&lt;Cite&gt;&lt;Author&gt;Singh&lt;/Author&gt;&lt;Year&gt;2016&lt;/Year&gt;&lt;RecNum&gt;55&lt;/RecNum&gt;&lt;DisplayText&gt;&lt;style face="superscript"&gt;65&lt;/style&gt;&lt;/DisplayText&gt;&lt;record&gt;&lt;rec-number&gt;55&lt;/rec-number&gt;&lt;foreign-keys&gt;&lt;key app="EN" db-id="ftzzdzdd4wprrue5pa4ppefxrp25daze2tvs" timestamp="1572447611"&gt;55&lt;/key&gt;&lt;/foreign-keys&gt;&lt;ref-type name="Journal Article"&gt;17&lt;/ref-type&gt;&lt;contributors&gt;&lt;authors&gt;&lt;author&gt;Singh, Meenesh R&lt;/author&gt;&lt;author&gt;Kwon, Youngkook&lt;/author&gt;&lt;author&gt;Lum, Yanwei&lt;/author&gt;&lt;author&gt;Ager III, Joel W&lt;/author&gt;&lt;author&gt;Bell, Alexis T&lt;/author&gt;&lt;/authors&gt;&lt;/contributors&gt;&lt;titles&gt;&lt;title&gt;Hydrolysis of electrolyte cations enhances the electrochemical reduction of CO2 over Ag and Cu&lt;/title&gt;&lt;secondary-title&gt;Journal of the American Chemical Society&lt;/secondary-title&gt;&lt;/titles&gt;&lt;periodical&gt;&lt;full-title&gt;Journal of the American Chemical Society&lt;/full-title&gt;&lt;abbr-1&gt;J. Am. Chem. Soc.&lt;/abbr-1&gt;&lt;abbr-2&gt;J Am Chem Soc&lt;/abbr-2&gt;&lt;/periodical&gt;&lt;pages&gt;13006-13012&lt;/pages&gt;&lt;volume&gt;138&lt;/volume&gt;&lt;number&gt;39&lt;/number&gt;&lt;dates&gt;&lt;year&gt;2016&lt;/year&gt;&lt;/dates&gt;&lt;isbn&gt;0002-7863&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65</w:t>
      </w:r>
      <w:r w:rsidR="00B96DD9" w:rsidRPr="006236F2">
        <w:rPr>
          <w:sz w:val="24"/>
          <w:szCs w:val="24"/>
          <w:vertAlign w:val="superscript"/>
          <w:lang w:val="en-US"/>
        </w:rPr>
        <w:fldChar w:fldCharType="end"/>
      </w:r>
      <w:r w:rsidR="00F74B6A" w:rsidRPr="006236F2">
        <w:rPr>
          <w:sz w:val="24"/>
          <w:szCs w:val="24"/>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&lt;EndNote&gt;&lt;Cite&gt;&lt;Author&gt;Resasco&lt;/Author&gt;&lt;Year&gt;2017&lt;/Year&gt;&lt;RecNum&gt;56&lt;/RecNum&gt;&lt;DisplayText&gt;&lt;style face="superscript"&gt;66&lt;/style&gt;&lt;/DisplayText&gt;&lt;record&gt;&lt;rec-number&gt;56&lt;/rec-number&gt;&lt;foreign-keys&gt;&lt;key app="EN" db-id="ftzzdzdd4wprrue5pa4ppefxrp25daze2tvs" timestamp="1572447649"&gt;56&lt;/key&gt;&lt;/foreign-keys&gt;&lt;ref-type name="Journal Article"&gt;17&lt;/ref-type&gt;&lt;contributors&gt;&lt;authors&gt;&lt;author&gt;Resasco, Joaquin&lt;/author&gt;&lt;author&gt;Chen, Leanne D&lt;/author&gt;&lt;author&gt;Clark, Ezra&lt;/author&gt;&lt;author&gt;Tsai, Charlie&lt;/author&gt;&lt;author&gt;Hahn, Christopher&lt;/author&gt;&lt;author&gt;Jaramillo, Thomas F&lt;/author&gt;&lt;author&gt;Chan, Karen&lt;/author&gt;&lt;author&gt;Bell, Alexis T&lt;/author&gt;&lt;/authors&gt;&lt;/contributors&gt;&lt;titles&gt;&lt;title&gt;Promoter effects of alkali metal cations on the electrochemical reduction of carbon dioxide&lt;/title&gt;&lt;secondary-title&gt;Journal of the American Chemical Society&lt;/secondary-title&gt;&lt;/titles&gt;&lt;periodical&gt;&lt;full-title&gt;Journal of the American Chemical Society&lt;/full-title&gt;&lt;abbr-1&gt;J. Am. Chem. Soc.&lt;/abbr-1&gt;&lt;abbr-2&gt;J Am Chem Soc&lt;/abbr-2&gt;&lt;/periodical&gt;&lt;pages&gt;11277-11287&lt;/pages&gt;&lt;volume&gt;139&lt;/volume&gt;&lt;number&gt;32&lt;/number&gt;&lt;dates&gt;&lt;year&gt;2017&lt;/year&gt;&lt;/dates&gt;&lt;isbn&gt;0002-7863&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66</w:t>
      </w:r>
      <w:r w:rsidR="00B96DD9" w:rsidRPr="006236F2">
        <w:rPr>
          <w:sz w:val="24"/>
          <w:szCs w:val="24"/>
          <w:vertAlign w:val="superscript"/>
          <w:lang w:val="en-US"/>
        </w:rPr>
        <w:fldChar w:fldCharType="end"/>
      </w:r>
      <w:r w:rsidRPr="006236F2">
        <w:rPr>
          <w:sz w:val="24"/>
          <w:szCs w:val="24"/>
          <w:lang w:val="en-US"/>
        </w:rPr>
        <w:t xml:space="preserve"> Furthermore, the K</w:t>
      </w:r>
      <w:r w:rsidRPr="006236F2">
        <w:rPr>
          <w:sz w:val="24"/>
          <w:szCs w:val="24"/>
          <w:vertAlign w:val="superscript"/>
          <w:lang w:val="en-US"/>
        </w:rPr>
        <w:t>+</w:t>
      </w:r>
      <w:r w:rsidRPr="006236F2">
        <w:rPr>
          <w:sz w:val="24"/>
          <w:szCs w:val="24"/>
          <w:lang w:val="en-US"/>
        </w:rPr>
        <w:t xml:space="preserve"> absorbed on the </w:t>
      </w:r>
      <w:proofErr w:type="spellStart"/>
      <w:r w:rsidRPr="006236F2">
        <w:rPr>
          <w:sz w:val="24"/>
          <w:szCs w:val="24"/>
          <w:lang w:val="en-US"/>
        </w:rPr>
        <w:t>electrodic</w:t>
      </w:r>
      <w:proofErr w:type="spellEnd"/>
      <w:r w:rsidRPr="006236F2">
        <w:rPr>
          <w:sz w:val="24"/>
          <w:szCs w:val="24"/>
          <w:lang w:val="en-US"/>
        </w:rPr>
        <w:t xml:space="preserve"> surface may favor the stabilization of the intermediate anionic species </w:t>
      </w:r>
      <w:r w:rsidRPr="006236F2">
        <w:rPr>
          <w:i/>
          <w:sz w:val="24"/>
          <w:szCs w:val="24"/>
          <w:lang w:val="en-US"/>
        </w:rPr>
        <w:t>via</w:t>
      </w:r>
      <w:r w:rsidRPr="006236F2">
        <w:rPr>
          <w:sz w:val="24"/>
          <w:szCs w:val="24"/>
          <w:lang w:val="en-US"/>
        </w:rPr>
        <w:t xml:space="preserve"> ion pairing </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&lt;EndNote&gt;&lt;Cite&gt;&lt;Author&gt;Vayenas&lt;/Author&gt;&lt;Year&gt;2008&lt;/Year&gt;&lt;RecNum&gt;4&lt;/RecNum&gt;&lt;DisplayText&gt;&lt;style face="superscript"&gt;3&lt;/style&gt;&lt;/DisplayText&gt;&lt;record&gt;&lt;rec-number&gt;4&lt;/rec-number&gt;&lt;foreign-keys&gt;&lt;key app="EN" db-id="ftzzdzdd4wprrue5pa4ppefxrp25daze2tvs" timestamp="1572445067"&gt;4&lt;/key&gt;&lt;/foreign-keys&gt;&lt;ref-type name="Book"&gt;6&lt;/ref-type&gt;&lt;contributors&gt;&lt;authors&gt;&lt;author&gt;Vayenas, Constantinos G&lt;/author&gt;&lt;author&gt;White, Ralph E&lt;/author&gt;&lt;author&gt;Gamboa-Aldeco, Maria E&lt;/author&gt;&lt;/authors&gt;&lt;/contributors&gt;&lt;titles&gt;&lt;title&gt;Modern Aspects of Electrochemistry 42&lt;/title&gt;&lt;/titles&gt;&lt;volume&gt;42&lt;/volume&gt;&lt;dates&gt;&lt;year&gt;2008&lt;/year&gt;&lt;/dates&gt;&lt;publisher&gt;Springer Science &amp;amp; Business Media&lt;/publisher&gt;&lt;isbn&gt;0387494898&lt;/isbn&gt;&lt;urls&gt;&lt;/urls&gt;&lt;/record&gt;&lt;/Cite&gt;&lt;/EndNote&gt;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3</w:t>
      </w:r>
      <w:r w:rsidR="00B96DD9" w:rsidRPr="006236F2">
        <w:rPr>
          <w:sz w:val="24"/>
          <w:szCs w:val="24"/>
          <w:vertAlign w:val="superscript"/>
          <w:lang w:val="en-US"/>
        </w:rPr>
        <w:fldChar w:fldCharType="end"/>
      </w:r>
      <w:r w:rsidR="00346D30" w:rsidRPr="006236F2">
        <w:rPr>
          <w:sz w:val="24"/>
          <w:szCs w:val="24"/>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&lt;EndNote&gt;&lt;Cite&gt;&lt;Author&gt;Kim&lt;/Author&gt;&lt;Year&gt;2017&lt;/Year&gt;&lt;RecNum&gt;21&lt;/RecNum&gt;&lt;DisplayText&gt;&lt;style face="superscript"&gt;23&lt;/style&gt;&lt;/DisplayText&gt;&lt;record&gt;&lt;rec-number&gt;21&lt;/rec-number&gt;&lt;foreign-keys&gt;&lt;key app="EN" db-id="ftzzdzdd4wprrue5pa4ppefxrp25daze2tvs" timestamp="1572445835"&gt;21&lt;/key&gt;&lt;/foreign-keys&gt;&lt;ref-type name="Journal Article"&gt;17&lt;/ref-type&gt;&lt;contributors&gt;&lt;authors&gt;&lt;author&gt;Kim, Haeri&lt;/author&gt;&lt;author&gt;Park, Hyun Seo&lt;/author&gt;&lt;author&gt;Hwang, Yun Jeong&lt;/author&gt;&lt;author&gt;Min, Byoung Koun&lt;/author&gt;&lt;/authors&gt;&lt;/contributors&gt;&lt;titles&gt;&lt;title&gt;Surface-morphology-dependent electrolyte effects on gold-catalyzed electrochemical CO2 reduction&lt;/title&gt;&lt;secondary-title&gt;The Journal of Physical Chemistry C&lt;/secondary-title&gt;&lt;/titles&gt;&lt;periodical&gt;&lt;full-title&gt;The Journal of Physical Chemistry C&lt;/full-title&gt;&lt;abbr-1&gt;J. Phys. Chem. C&lt;/abbr-1&gt;&lt;/periodical&gt;&lt;pages&gt;22637-22643&lt;/pages&gt;&lt;volume&gt;121&lt;/volume&gt;&lt;number&gt;41&lt;/number&gt;&lt;dates&gt;&lt;year&gt;2017&lt;/year&gt;&lt;/dates&gt;&lt;isbn&gt;1932-7447&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23</w:t>
      </w:r>
      <w:r w:rsidR="00B96DD9" w:rsidRPr="006236F2">
        <w:rPr>
          <w:sz w:val="24"/>
          <w:szCs w:val="24"/>
          <w:vertAlign w:val="superscript"/>
          <w:lang w:val="en-US"/>
        </w:rPr>
        <w:fldChar w:fldCharType="end"/>
      </w:r>
      <w:r w:rsidR="00346D30" w:rsidRPr="006236F2">
        <w:rPr>
          <w:sz w:val="24"/>
          <w:szCs w:val="24"/>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&lt;EndNote&gt;&lt;Cite&gt;&lt;Author&gt;Thorson&lt;/Author&gt;&lt;Year&gt;2013&lt;/Year&gt;&lt;RecNum&gt;57&lt;/RecNum&gt;&lt;DisplayText&gt;&lt;style face="superscript"&gt;67&lt;/style&gt;&lt;/DisplayText&gt;&lt;record&gt;&lt;rec-number&gt;57&lt;/rec-number&gt;&lt;foreign-keys&gt;&lt;key app="EN" db-id="ftzzdzdd4wprrue5pa4ppefxrp25daze2tvs" timestamp="1572447692"&gt;57&lt;/key&gt;&lt;/foreign-keys&gt;&lt;ref-type name="Journal Article"&gt;17&lt;/ref-type&gt;&lt;contributors&gt;&lt;authors&gt;&lt;author&gt;Thorson, Michael R&lt;/author&gt;&lt;author&gt;Siil, Karl I&lt;/author&gt;&lt;author&gt;Kenis, Paul JA&lt;/author&gt;&lt;/authors&gt;&lt;/contributors&gt;&lt;titles&gt;&lt;title&gt;Effect of Cations on the Electrochemical Conversion of CO2 to CO&lt;/title&gt;&lt;secondary-title&gt;Journal of the Electrochemical Society&lt;/secondary-title&gt;&lt;/titles&gt;&lt;periodical&gt;&lt;full-title&gt;Journal of the Electrochemical Society&lt;/full-title&gt;&lt;abbr-1&gt;J. Electrochem. Soc.&lt;/abbr-1&gt;&lt;abbr-2&gt;J Electrochem Soc&lt;/abbr-2&gt;&lt;/periodical&gt;&lt;pages&gt;F69-F74&lt;/pages&gt;&lt;volume&gt;160&lt;/volume&gt;&lt;number&gt;1&lt;/number&gt;&lt;dates&gt;&lt;year&gt;2013&lt;/year&gt;&lt;/dates&gt;&lt;isbn&gt;0013-4651&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67</w:t>
      </w:r>
      <w:r w:rsidR="00B96DD9" w:rsidRPr="006236F2">
        <w:rPr>
          <w:sz w:val="24"/>
          <w:szCs w:val="24"/>
          <w:vertAlign w:val="superscript"/>
          <w:lang w:val="en-US"/>
        </w:rPr>
        <w:fldChar w:fldCharType="end"/>
      </w:r>
      <w:r w:rsidR="00F74B6A" w:rsidRPr="006236F2">
        <w:rPr>
          <w:sz w:val="24"/>
          <w:szCs w:val="24"/>
          <w:vertAlign w:val="superscript"/>
          <w:lang w:val="en-US"/>
        </w:rPr>
        <w:t xml:space="preserve"> </w:t>
      </w:r>
      <w:r w:rsidRPr="006236F2">
        <w:rPr>
          <w:sz w:val="24"/>
          <w:szCs w:val="24"/>
          <w:lang w:val="en-US"/>
        </w:rPr>
        <w:t xml:space="preserve">and, at the same time, decreasing the </w:t>
      </w:r>
      <w:r w:rsidRPr="006236F2">
        <w:rPr>
          <w:sz w:val="24"/>
          <w:szCs w:val="24"/>
          <w:lang w:val="en-US"/>
        </w:rPr>
        <w:lastRenderedPageBreak/>
        <w:t>competitive H</w:t>
      </w:r>
      <w:r w:rsidRPr="006236F2">
        <w:rPr>
          <w:sz w:val="24"/>
          <w:szCs w:val="24"/>
          <w:vertAlign w:val="subscript"/>
          <w:lang w:val="en-US"/>
        </w:rPr>
        <w:t>2</w:t>
      </w:r>
      <w:r w:rsidRPr="006236F2">
        <w:rPr>
          <w:sz w:val="24"/>
          <w:szCs w:val="24"/>
          <w:lang w:val="en-US"/>
        </w:rPr>
        <w:t xml:space="preserve"> evolving reaction due to the build-up a more positive potential in the Helmholtz layer.</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&lt;EndNote&gt;&lt;Cite&gt;&lt;Author&gt;Kim&lt;/Author&gt;&lt;Year&gt;2017&lt;/Year&gt;&lt;RecNum&gt;21&lt;/RecNum&gt;&lt;DisplayText&gt;&lt;style face="superscript"&gt;23&lt;/style&gt;&lt;/DisplayText&gt;&lt;record&gt;&lt;rec-number&gt;21&lt;/rec-number&gt;&lt;foreign-keys&gt;&lt;key app="EN" db-id="ftzzdzdd4wprrue5pa4ppefxrp25daze2tvs" timestamp="1572445835"&gt;21&lt;/key&gt;&lt;/foreign-keys&gt;&lt;ref-type name="Journal Article"&gt;17&lt;/ref-type&gt;&lt;contributors&gt;&lt;authors&gt;&lt;author&gt;Kim, Haeri&lt;/author&gt;&lt;author&gt;Park, Hyun Seo&lt;/author&gt;&lt;author&gt;Hwang, Yun Jeong&lt;/author&gt;&lt;author&gt;Min, Byoung Koun&lt;/author&gt;&lt;/authors&gt;&lt;/contributors&gt;&lt;titles&gt;&lt;title&gt;Surface-morphology-dependent electrolyte effects on gold-catalyzed electrochemical CO2 reduction&lt;/title&gt;&lt;secondary-title&gt;The Journal of Physical Chemistry C&lt;/secondary-title&gt;&lt;/titles&gt;&lt;periodical&gt;&lt;full-title&gt;The Journal of Physical Chemistry C&lt;/full-title&gt;&lt;abbr-1&gt;J. Phys. Chem. C&lt;/abbr-1&gt;&lt;/periodical&gt;&lt;pages&gt;22637-22643&lt;/pages&gt;&lt;volume&gt;121&lt;/volume&gt;&lt;number&gt;41&lt;/number&gt;&lt;dates&gt;&lt;year&gt;2017&lt;/year&gt;&lt;/dates&gt;&lt;isbn&gt;1932-7447&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23</w:t>
      </w:r>
      <w:r w:rsidR="00B96DD9" w:rsidRPr="006236F2">
        <w:rPr>
          <w:sz w:val="24"/>
          <w:szCs w:val="24"/>
          <w:vertAlign w:val="superscript"/>
          <w:lang w:val="en-US"/>
        </w:rPr>
        <w:fldChar w:fldCharType="end"/>
      </w:r>
      <w:r w:rsidR="00346D30" w:rsidRPr="006236F2">
        <w:rPr>
          <w:sz w:val="24"/>
          <w:szCs w:val="24"/>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&lt;EndNote&gt;&lt;Cite&gt;&lt;Author&gt;Wu&lt;/Author&gt;&lt;Year&gt;2012&lt;/Year&gt;&lt;RecNum&gt;58&lt;/RecNum&gt;&lt;DisplayText&gt;&lt;style face="superscript"&gt;68&lt;/style&gt;&lt;/DisplayText&gt;&lt;record&gt;&lt;rec-number&gt;58&lt;/rec-number&gt;&lt;foreign-keys&gt;&lt;key app="EN" db-id="ftzzdzdd4wprrue5pa4ppefxrp25daze2tvs" timestamp="1572447735"&gt;58&lt;/key&gt;&lt;/foreign-keys&gt;&lt;ref-type name="Journal Article"&gt;17&lt;/ref-type&gt;&lt;contributors&gt;&lt;authors&gt;&lt;author&gt;Wu, Jingjie&lt;/author&gt;&lt;author&gt;Risalvato, Frank G&lt;/author&gt;&lt;author&gt;Ke, Fu-Sheng&lt;/author&gt;&lt;author&gt;Pellechia, PJ&lt;/author&gt;&lt;author&gt;Zhou, Xiao-Dong&lt;/author&gt;&lt;/authors&gt;&lt;/contributors&gt;&lt;titles&gt;&lt;title&gt;Electrochemical reduction of carbon dioxide I. Effects of the electrolyte on the selectivity and activity with Sn electrode&lt;/title&gt;&lt;secondary-title&gt;Journal of the Electrochemical Society&lt;/secondary-title&gt;&lt;/titles&gt;&lt;periodical&gt;&lt;full-title&gt;Journal of the Electrochemical Society&lt;/full-title&gt;&lt;abbr-1&gt;J. Electrochem. Soc.&lt;/abbr-1&gt;&lt;abbr-2&gt;J Electrochem Soc&lt;/abbr-2&gt;&lt;/periodical&gt;&lt;pages&gt;F353-F359&lt;/pages&gt;&lt;volume&gt;159&lt;/volume&gt;&lt;number&gt;7&lt;/number&gt;&lt;dates&gt;&lt;year&gt;2012&lt;/year&gt;&lt;/dates&gt;&lt;isbn&gt;0013-4651&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68</w:t>
      </w:r>
      <w:r w:rsidR="00B96DD9" w:rsidRPr="006236F2">
        <w:rPr>
          <w:sz w:val="24"/>
          <w:szCs w:val="24"/>
          <w:vertAlign w:val="superscript"/>
          <w:lang w:val="en-US"/>
        </w:rPr>
        <w:fldChar w:fldCharType="end"/>
      </w:r>
      <w:r w:rsidR="00F74B6A" w:rsidRPr="006236F2">
        <w:rPr>
          <w:vertAlign w:val="superscript"/>
          <w:lang w:val="en-US"/>
        </w:rPr>
        <w:t xml:space="preserve"> </w:t>
      </w:r>
    </w:p>
    <w:p w14:paraId="3DCE7D97" w14:textId="148BF7AE" w:rsidR="004E6705" w:rsidRPr="006236F2" w:rsidRDefault="00EA1DED" w:rsidP="00C31E83">
      <w:pPr>
        <w:spacing w:after="0" w:line="360" w:lineRule="auto"/>
        <w:jc w:val="both"/>
        <w:rPr>
          <w:sz w:val="24"/>
          <w:szCs w:val="24"/>
          <w:lang w:val="en-US"/>
        </w:rPr>
      </w:pPr>
      <w:r w:rsidRPr="006236F2">
        <w:rPr>
          <w:sz w:val="24"/>
          <w:szCs w:val="24"/>
          <w:lang w:val="en-US"/>
        </w:rPr>
        <w:t xml:space="preserve">Figure </w:t>
      </w:r>
      <w:r w:rsidR="00162CF9" w:rsidRPr="006236F2">
        <w:rPr>
          <w:sz w:val="24"/>
          <w:szCs w:val="24"/>
          <w:lang w:val="en-US"/>
        </w:rPr>
        <w:t>5</w:t>
      </w:r>
      <w:r w:rsidRPr="006236F2">
        <w:rPr>
          <w:sz w:val="24"/>
          <w:szCs w:val="24"/>
          <w:lang w:val="en-US"/>
        </w:rPr>
        <w:t xml:space="preserve"> shows the resulting J-</w:t>
      </w:r>
      <w:r w:rsidR="007766B7" w:rsidRPr="006236F2">
        <w:rPr>
          <w:sz w:val="24"/>
          <w:szCs w:val="24"/>
          <w:lang w:val="en-US"/>
        </w:rPr>
        <w:t xml:space="preserve">E </w:t>
      </w:r>
      <w:r w:rsidRPr="006236F2">
        <w:rPr>
          <w:sz w:val="24"/>
          <w:szCs w:val="24"/>
          <w:lang w:val="en-US"/>
        </w:rPr>
        <w:t xml:space="preserve">curves recorded </w:t>
      </w:r>
      <w:r w:rsidR="00751D13" w:rsidRPr="006236F2">
        <w:rPr>
          <w:sz w:val="24"/>
          <w:szCs w:val="24"/>
          <w:lang w:val="en-US"/>
        </w:rPr>
        <w:t xml:space="preserve">at </w:t>
      </w:r>
      <w:r w:rsidR="002658FB" w:rsidRPr="006236F2">
        <w:rPr>
          <w:sz w:val="24"/>
          <w:szCs w:val="24"/>
          <w:lang w:val="en-US"/>
        </w:rPr>
        <w:t>10</w:t>
      </w:r>
      <w:r w:rsidR="00751D13" w:rsidRPr="006236F2">
        <w:rPr>
          <w:sz w:val="24"/>
          <w:szCs w:val="24"/>
          <w:lang w:val="en-US"/>
        </w:rPr>
        <w:t xml:space="preserve"> mV/s while compensating for the</w:t>
      </w:r>
      <w:r w:rsidRPr="006236F2">
        <w:rPr>
          <w:sz w:val="24"/>
          <w:szCs w:val="24"/>
          <w:lang w:val="en-US"/>
        </w:rPr>
        <w:t xml:space="preserve"> </w:t>
      </w:r>
      <w:proofErr w:type="spellStart"/>
      <w:r w:rsidR="00310D1D" w:rsidRPr="006236F2">
        <w:rPr>
          <w:sz w:val="24"/>
          <w:szCs w:val="24"/>
          <w:lang w:val="en-US"/>
        </w:rPr>
        <w:t>ohmic</w:t>
      </w:r>
      <w:proofErr w:type="spellEnd"/>
      <w:r w:rsidR="00310D1D" w:rsidRPr="006236F2">
        <w:rPr>
          <w:sz w:val="24"/>
          <w:szCs w:val="24"/>
          <w:lang w:val="en-US"/>
        </w:rPr>
        <w:t xml:space="preserve"> </w:t>
      </w:r>
      <w:r w:rsidR="00751D13" w:rsidRPr="006236F2">
        <w:rPr>
          <w:sz w:val="24"/>
          <w:szCs w:val="24"/>
          <w:lang w:val="en-US"/>
        </w:rPr>
        <w:t>drop</w:t>
      </w:r>
      <w:r w:rsidRPr="006236F2">
        <w:rPr>
          <w:sz w:val="24"/>
          <w:szCs w:val="24"/>
          <w:lang w:val="en-US"/>
        </w:rPr>
        <w:t xml:space="preserve">. </w:t>
      </w:r>
      <w:r w:rsidR="002658FB" w:rsidRPr="006236F2">
        <w:rPr>
          <w:sz w:val="24"/>
          <w:szCs w:val="24"/>
          <w:lang w:val="en-US"/>
        </w:rPr>
        <w:t xml:space="preserve">All the traces correspond to average values of </w:t>
      </w:r>
      <w:r w:rsidR="006A5205" w:rsidRPr="006236F2">
        <w:rPr>
          <w:sz w:val="24"/>
          <w:szCs w:val="24"/>
          <w:lang w:val="en-US"/>
        </w:rPr>
        <w:t>at least 3</w:t>
      </w:r>
      <w:r w:rsidR="002658FB" w:rsidRPr="006236F2">
        <w:rPr>
          <w:sz w:val="24"/>
          <w:szCs w:val="24"/>
          <w:lang w:val="en-US"/>
        </w:rPr>
        <w:t xml:space="preserve"> </w:t>
      </w:r>
      <w:r w:rsidR="005B6E78" w:rsidRPr="006236F2">
        <w:rPr>
          <w:sz w:val="24"/>
          <w:szCs w:val="24"/>
          <w:lang w:val="en-US"/>
        </w:rPr>
        <w:t xml:space="preserve">equivalent </w:t>
      </w:r>
      <w:r w:rsidR="002658FB" w:rsidRPr="006236F2">
        <w:rPr>
          <w:sz w:val="24"/>
          <w:szCs w:val="24"/>
          <w:lang w:val="en-US"/>
        </w:rPr>
        <w:t>electrodes, and the corresponding standard deviation</w:t>
      </w:r>
      <w:r w:rsidR="004B77A5" w:rsidRPr="006236F2">
        <w:rPr>
          <w:sz w:val="24"/>
          <w:szCs w:val="24"/>
          <w:lang w:val="en-US"/>
        </w:rPr>
        <w:t>s</w:t>
      </w:r>
      <w:r w:rsidR="002658FB" w:rsidRPr="006236F2">
        <w:rPr>
          <w:sz w:val="24"/>
          <w:szCs w:val="24"/>
          <w:lang w:val="en-US"/>
        </w:rPr>
        <w:t xml:space="preserve"> are also reported as error bars</w:t>
      </w:r>
      <w:r w:rsidR="00C910C5" w:rsidRPr="006236F2">
        <w:rPr>
          <w:sz w:val="24"/>
          <w:szCs w:val="24"/>
          <w:lang w:val="en-US"/>
        </w:rPr>
        <w:t xml:space="preserve">, evidencing the good reproducibility of the </w:t>
      </w:r>
      <w:r w:rsidR="00900C7A" w:rsidRPr="006236F2">
        <w:rPr>
          <w:sz w:val="24"/>
          <w:szCs w:val="24"/>
          <w:lang w:val="en-US"/>
        </w:rPr>
        <w:t>outcomes</w:t>
      </w:r>
      <w:r w:rsidR="008B61E3" w:rsidRPr="006236F2">
        <w:rPr>
          <w:sz w:val="24"/>
          <w:szCs w:val="24"/>
          <w:lang w:val="en-US"/>
        </w:rPr>
        <w:t xml:space="preserve"> in terms of generated current</w:t>
      </w:r>
      <w:r w:rsidR="00C910C5" w:rsidRPr="006236F2">
        <w:rPr>
          <w:sz w:val="24"/>
          <w:szCs w:val="24"/>
          <w:lang w:val="en-US"/>
        </w:rPr>
        <w:t>.</w:t>
      </w:r>
      <w:r w:rsidR="002658FB" w:rsidRPr="006236F2">
        <w:rPr>
          <w:sz w:val="24"/>
          <w:szCs w:val="24"/>
          <w:lang w:val="en-US"/>
        </w:rPr>
        <w:t xml:space="preserve"> </w:t>
      </w:r>
      <w:r w:rsidR="007D5557" w:rsidRPr="006236F2">
        <w:rPr>
          <w:sz w:val="24"/>
          <w:szCs w:val="24"/>
          <w:lang w:val="en-US"/>
        </w:rPr>
        <w:t xml:space="preserve">The </w:t>
      </w:r>
      <w:r w:rsidR="00FC3E5A" w:rsidRPr="006236F2">
        <w:rPr>
          <w:sz w:val="24"/>
          <w:szCs w:val="24"/>
          <w:lang w:val="en-US"/>
        </w:rPr>
        <w:t xml:space="preserve">performances of the </w:t>
      </w:r>
      <w:r w:rsidR="007D5557" w:rsidRPr="006236F2">
        <w:rPr>
          <w:sz w:val="24"/>
          <w:szCs w:val="24"/>
          <w:lang w:val="en-US"/>
        </w:rPr>
        <w:t xml:space="preserve">two </w:t>
      </w:r>
      <w:proofErr w:type="spellStart"/>
      <w:r w:rsidR="007D5557" w:rsidRPr="006236F2">
        <w:rPr>
          <w:sz w:val="24"/>
          <w:szCs w:val="24"/>
          <w:lang w:val="en-US"/>
        </w:rPr>
        <w:t>nanoporous</w:t>
      </w:r>
      <w:proofErr w:type="spellEnd"/>
      <w:r w:rsidR="007D5557" w:rsidRPr="006236F2">
        <w:rPr>
          <w:sz w:val="24"/>
          <w:szCs w:val="24"/>
          <w:lang w:val="en-US"/>
        </w:rPr>
        <w:t xml:space="preserve"> cathodes </w:t>
      </w:r>
      <w:r w:rsidR="00FC3E5A" w:rsidRPr="006236F2">
        <w:rPr>
          <w:sz w:val="24"/>
          <w:szCs w:val="24"/>
          <w:lang w:val="en-US"/>
        </w:rPr>
        <w:t>were</w:t>
      </w:r>
      <w:r w:rsidR="007D5557" w:rsidRPr="006236F2">
        <w:rPr>
          <w:sz w:val="24"/>
          <w:szCs w:val="24"/>
          <w:lang w:val="en-US"/>
        </w:rPr>
        <w:t xml:space="preserve"> </w:t>
      </w:r>
      <w:r w:rsidR="008B61E3" w:rsidRPr="006236F2">
        <w:rPr>
          <w:sz w:val="24"/>
          <w:szCs w:val="24"/>
          <w:lang w:val="en-US"/>
        </w:rPr>
        <w:t xml:space="preserve">also </w:t>
      </w:r>
      <w:r w:rsidR="007D5557" w:rsidRPr="006236F2">
        <w:rPr>
          <w:sz w:val="24"/>
          <w:szCs w:val="24"/>
          <w:lang w:val="en-US"/>
        </w:rPr>
        <w:t>compared t</w:t>
      </w:r>
      <w:r w:rsidR="00FC3E5A" w:rsidRPr="006236F2">
        <w:rPr>
          <w:sz w:val="24"/>
          <w:szCs w:val="24"/>
          <w:lang w:val="en-US"/>
        </w:rPr>
        <w:t>hose</w:t>
      </w:r>
      <w:r w:rsidR="007D5557" w:rsidRPr="006236F2">
        <w:rPr>
          <w:sz w:val="24"/>
          <w:szCs w:val="24"/>
          <w:lang w:val="en-US"/>
        </w:rPr>
        <w:t xml:space="preserve"> of a commercial Au foil as </w:t>
      </w:r>
      <w:r w:rsidR="00270AFC" w:rsidRPr="006236F2">
        <w:rPr>
          <w:sz w:val="24"/>
          <w:szCs w:val="24"/>
          <w:lang w:val="en-US"/>
        </w:rPr>
        <w:t>the</w:t>
      </w:r>
      <w:r w:rsidR="007D5557" w:rsidRPr="006236F2">
        <w:rPr>
          <w:sz w:val="24"/>
          <w:szCs w:val="24"/>
          <w:lang w:val="en-US"/>
        </w:rPr>
        <w:t xml:space="preserve"> </w:t>
      </w:r>
      <w:r w:rsidR="00AE0203" w:rsidRPr="006236F2">
        <w:rPr>
          <w:sz w:val="24"/>
          <w:szCs w:val="24"/>
          <w:lang w:val="en-US"/>
        </w:rPr>
        <w:t>standard</w:t>
      </w:r>
      <w:r w:rsidR="007D5557" w:rsidRPr="006236F2">
        <w:rPr>
          <w:sz w:val="24"/>
          <w:szCs w:val="24"/>
          <w:lang w:val="en-US"/>
        </w:rPr>
        <w:t xml:space="preserve"> reference</w:t>
      </w:r>
      <w:r w:rsidR="00CC1B1D" w:rsidRPr="006236F2">
        <w:rPr>
          <w:sz w:val="24"/>
          <w:szCs w:val="24"/>
          <w:lang w:val="en-US"/>
        </w:rPr>
        <w:t xml:space="preserve">, as well as to those of the </w:t>
      </w:r>
      <w:r w:rsidR="00F126BE" w:rsidRPr="006236F2">
        <w:rPr>
          <w:sz w:val="24"/>
          <w:szCs w:val="24"/>
          <w:lang w:val="en-US"/>
        </w:rPr>
        <w:t xml:space="preserve">bare </w:t>
      </w:r>
      <w:r w:rsidR="00CC1B1D" w:rsidRPr="006236F2">
        <w:rPr>
          <w:sz w:val="24"/>
          <w:szCs w:val="24"/>
          <w:lang w:val="en-US"/>
        </w:rPr>
        <w:t>Cr adhesion layer</w:t>
      </w:r>
      <w:r w:rsidR="00AD008D" w:rsidRPr="006236F2">
        <w:rPr>
          <w:sz w:val="24"/>
          <w:szCs w:val="24"/>
          <w:lang w:val="en-US"/>
        </w:rPr>
        <w:t xml:space="preserve"> (</w:t>
      </w:r>
      <w:r w:rsidR="00AD008D" w:rsidRPr="006236F2">
        <w:rPr>
          <w:i/>
          <w:iCs/>
          <w:sz w:val="24"/>
          <w:szCs w:val="24"/>
          <w:lang w:val="en-US"/>
        </w:rPr>
        <w:t>J</w:t>
      </w:r>
      <w:r w:rsidR="00AD008D" w:rsidRPr="006236F2">
        <w:rPr>
          <w:sz w:val="24"/>
          <w:szCs w:val="24"/>
          <w:lang w:val="en-US"/>
        </w:rPr>
        <w:t>-</w:t>
      </w:r>
      <w:r w:rsidR="00AD008D" w:rsidRPr="006236F2">
        <w:rPr>
          <w:i/>
          <w:iCs/>
          <w:sz w:val="24"/>
          <w:szCs w:val="24"/>
          <w:lang w:val="en-US"/>
        </w:rPr>
        <w:t>E</w:t>
      </w:r>
      <w:r w:rsidR="00AD008D" w:rsidRPr="006236F2">
        <w:rPr>
          <w:sz w:val="24"/>
          <w:szCs w:val="24"/>
          <w:lang w:val="en-US"/>
        </w:rPr>
        <w:t xml:space="preserve"> curves normalized for the ECSA are reported in Figure S4)</w:t>
      </w:r>
      <w:r w:rsidR="00CC1B1D" w:rsidRPr="006236F2">
        <w:rPr>
          <w:sz w:val="24"/>
          <w:szCs w:val="24"/>
          <w:lang w:val="en-US"/>
        </w:rPr>
        <w:t xml:space="preserve">. </w:t>
      </w:r>
    </w:p>
    <w:p w14:paraId="577A723C" w14:textId="015A9052" w:rsidR="00A25941" w:rsidRPr="006236F2" w:rsidRDefault="00AE5903" w:rsidP="00C31E83">
      <w:pPr>
        <w:spacing w:after="0" w:line="360" w:lineRule="auto"/>
        <w:jc w:val="both"/>
        <w:rPr>
          <w:sz w:val="24"/>
          <w:szCs w:val="24"/>
          <w:lang w:val="en-US"/>
        </w:rPr>
      </w:pPr>
      <w:r w:rsidRPr="006236F2">
        <w:rPr>
          <w:sz w:val="24"/>
          <w:szCs w:val="24"/>
          <w:lang w:val="en-US"/>
        </w:rPr>
        <w:t>T</w:t>
      </w:r>
      <w:r w:rsidR="004E6705" w:rsidRPr="006236F2">
        <w:rPr>
          <w:sz w:val="24"/>
          <w:szCs w:val="24"/>
          <w:lang w:val="en-US"/>
        </w:rPr>
        <w:t>he analysis of the J-</w:t>
      </w:r>
      <w:r w:rsidR="001C2F3B" w:rsidRPr="006236F2">
        <w:rPr>
          <w:sz w:val="24"/>
          <w:szCs w:val="24"/>
          <w:lang w:val="en-US"/>
        </w:rPr>
        <w:t xml:space="preserve">E </w:t>
      </w:r>
      <w:r w:rsidR="004E6705" w:rsidRPr="006236F2">
        <w:rPr>
          <w:sz w:val="24"/>
          <w:szCs w:val="24"/>
          <w:lang w:val="en-US"/>
        </w:rPr>
        <w:t>curves</w:t>
      </w:r>
      <w:r w:rsidRPr="006236F2">
        <w:rPr>
          <w:sz w:val="24"/>
          <w:szCs w:val="24"/>
          <w:lang w:val="en-US"/>
        </w:rPr>
        <w:t xml:space="preserve"> reveal</w:t>
      </w:r>
      <w:r w:rsidR="009A03B2" w:rsidRPr="006236F2">
        <w:rPr>
          <w:sz w:val="24"/>
          <w:szCs w:val="24"/>
          <w:lang w:val="en-US"/>
        </w:rPr>
        <w:t>ed</w:t>
      </w:r>
      <w:r w:rsidRPr="006236F2">
        <w:rPr>
          <w:sz w:val="24"/>
          <w:szCs w:val="24"/>
          <w:lang w:val="en-US"/>
        </w:rPr>
        <w:t xml:space="preserve"> that </w:t>
      </w:r>
      <w:r w:rsidR="006229E8" w:rsidRPr="006236F2">
        <w:rPr>
          <w:sz w:val="24"/>
          <w:szCs w:val="24"/>
          <w:lang w:val="en-US"/>
        </w:rPr>
        <w:t xml:space="preserve">the onset potential at which a significant cathodic current </w:t>
      </w:r>
      <w:r w:rsidR="00B25A30" w:rsidRPr="006236F2">
        <w:rPr>
          <w:sz w:val="24"/>
          <w:szCs w:val="24"/>
          <w:lang w:val="en-US"/>
        </w:rPr>
        <w:t>(</w:t>
      </w:r>
      <w:r w:rsidR="00416A0E" w:rsidRPr="006236F2">
        <w:rPr>
          <w:sz w:val="24"/>
          <w:szCs w:val="24"/>
          <w:lang w:val="en-US"/>
        </w:rPr>
        <w:t xml:space="preserve">in the specific, </w:t>
      </w:r>
      <w:r w:rsidR="00B25A30" w:rsidRPr="006236F2">
        <w:rPr>
          <w:sz w:val="24"/>
          <w:szCs w:val="24"/>
          <w:lang w:val="en-US"/>
        </w:rPr>
        <w:t>–</w:t>
      </w:r>
      <w:r w:rsidR="00F63D3E" w:rsidRPr="006236F2">
        <w:rPr>
          <w:sz w:val="24"/>
          <w:szCs w:val="24"/>
          <w:lang w:val="en-US"/>
        </w:rPr>
        <w:t xml:space="preserve">0.5 </w:t>
      </w:r>
      <w:r w:rsidR="006229E8" w:rsidRPr="006236F2">
        <w:rPr>
          <w:sz w:val="24"/>
          <w:szCs w:val="24"/>
          <w:lang w:val="en-US"/>
        </w:rPr>
        <w:t>mA/cm</w:t>
      </w:r>
      <w:r w:rsidR="006229E8" w:rsidRPr="006236F2">
        <w:rPr>
          <w:sz w:val="24"/>
          <w:szCs w:val="24"/>
          <w:vertAlign w:val="superscript"/>
          <w:lang w:val="en-US"/>
        </w:rPr>
        <w:t>2</w:t>
      </w:r>
      <w:r w:rsidR="006229E8" w:rsidRPr="006236F2">
        <w:rPr>
          <w:sz w:val="24"/>
          <w:szCs w:val="24"/>
          <w:lang w:val="en-US"/>
        </w:rPr>
        <w:t xml:space="preserve">) starts to </w:t>
      </w:r>
      <w:r w:rsidR="004B77A5" w:rsidRPr="006236F2">
        <w:rPr>
          <w:sz w:val="24"/>
          <w:szCs w:val="24"/>
          <w:lang w:val="en-US"/>
        </w:rPr>
        <w:t xml:space="preserve">flow </w:t>
      </w:r>
      <w:r w:rsidR="00592FB7" w:rsidRPr="006236F2">
        <w:rPr>
          <w:sz w:val="24"/>
          <w:szCs w:val="24"/>
          <w:lang w:val="en-US"/>
        </w:rPr>
        <w:t xml:space="preserve">is </w:t>
      </w:r>
      <w:r w:rsidR="00AB7F2F" w:rsidRPr="006236F2">
        <w:rPr>
          <w:sz w:val="24"/>
          <w:szCs w:val="24"/>
          <w:lang w:val="en-US"/>
        </w:rPr>
        <w:t>–</w:t>
      </w:r>
      <w:r w:rsidR="00AC5020" w:rsidRPr="006236F2">
        <w:rPr>
          <w:sz w:val="24"/>
          <w:szCs w:val="24"/>
          <w:lang w:val="en-US"/>
        </w:rPr>
        <w:t>0.27</w:t>
      </w:r>
      <w:r w:rsidR="00592FB7" w:rsidRPr="006236F2">
        <w:rPr>
          <w:sz w:val="24"/>
          <w:szCs w:val="24"/>
          <w:lang w:val="en-US"/>
        </w:rPr>
        <w:t xml:space="preserve"> V for </w:t>
      </w:r>
      <w:r w:rsidR="00B5435F" w:rsidRPr="006236F2">
        <w:rPr>
          <w:sz w:val="24"/>
          <w:szCs w:val="24"/>
          <w:lang w:val="en-US"/>
        </w:rPr>
        <w:t>Col</w:t>
      </w:r>
      <w:r w:rsidR="00E81DD1" w:rsidRPr="006236F2">
        <w:rPr>
          <w:sz w:val="24"/>
          <w:szCs w:val="24"/>
          <w:lang w:val="en-US"/>
        </w:rPr>
        <w:t>-</w:t>
      </w:r>
      <w:r w:rsidR="00B5435F" w:rsidRPr="006236F2">
        <w:rPr>
          <w:sz w:val="24"/>
          <w:szCs w:val="24"/>
          <w:lang w:val="en-US"/>
        </w:rPr>
        <w:t>Au</w:t>
      </w:r>
      <w:r w:rsidR="00A25941" w:rsidRPr="006236F2">
        <w:rPr>
          <w:sz w:val="24"/>
          <w:szCs w:val="24"/>
          <w:lang w:val="en-US"/>
        </w:rPr>
        <w:t>, corresponding to</w:t>
      </w:r>
      <w:r w:rsidR="00583D53" w:rsidRPr="006236F2">
        <w:rPr>
          <w:sz w:val="24"/>
          <w:szCs w:val="24"/>
          <w:lang w:val="en-US"/>
        </w:rPr>
        <w:t xml:space="preserve"> an</w:t>
      </w:r>
      <w:r w:rsidR="00F63D3E" w:rsidRPr="006236F2">
        <w:rPr>
          <w:sz w:val="24"/>
          <w:szCs w:val="24"/>
          <w:lang w:val="en-US"/>
        </w:rPr>
        <w:t xml:space="preserve"> </w:t>
      </w:r>
      <w:proofErr w:type="spellStart"/>
      <w:r w:rsidR="00583D53" w:rsidRPr="006236F2">
        <w:rPr>
          <w:sz w:val="24"/>
          <w:szCs w:val="24"/>
          <w:lang w:val="en-US"/>
        </w:rPr>
        <w:t>overpotential</w:t>
      </w:r>
      <w:proofErr w:type="spellEnd"/>
      <w:r w:rsidR="00583D53" w:rsidRPr="006236F2">
        <w:rPr>
          <w:rFonts w:ascii="Symbol" w:hAnsi="Symbol"/>
          <w:sz w:val="24"/>
          <w:szCs w:val="24"/>
          <w:lang w:val="en-US"/>
        </w:rPr>
        <w:t></w:t>
      </w:r>
      <w:r w:rsidR="00CF2945" w:rsidRPr="006236F2">
        <w:rPr>
          <w:rFonts w:ascii="Symbol" w:hAnsi="Symbol"/>
          <w:sz w:val="24"/>
          <w:szCs w:val="24"/>
          <w:lang w:val="en-US"/>
        </w:rPr>
        <w:t></w:t>
      </w:r>
      <w:r w:rsidR="00583D53" w:rsidRPr="006236F2">
        <w:rPr>
          <w:rFonts w:ascii="Symbol" w:hAnsi="Symbol"/>
          <w:sz w:val="24"/>
          <w:szCs w:val="24"/>
          <w:lang w:val="en-US"/>
        </w:rPr>
        <w:t></w:t>
      </w:r>
      <w:r w:rsidR="00CF2945" w:rsidRPr="006236F2">
        <w:rPr>
          <w:rFonts w:ascii="Symbol" w:hAnsi="Symbol"/>
          <w:sz w:val="24"/>
          <w:szCs w:val="24"/>
          <w:lang w:val="en-US"/>
        </w:rPr>
        <w:t></w:t>
      </w:r>
      <w:r w:rsidR="00CF2945" w:rsidRPr="006236F2">
        <w:rPr>
          <w:rFonts w:cstheme="minorHAnsi"/>
          <w:sz w:val="24"/>
          <w:szCs w:val="24"/>
          <w:lang w:val="en-US"/>
        </w:rPr>
        <w:t xml:space="preserve"> = </w:t>
      </w:r>
      <w:r w:rsidR="00A25941" w:rsidRPr="006236F2">
        <w:rPr>
          <w:sz w:val="24"/>
          <w:szCs w:val="24"/>
          <w:lang w:val="en-US"/>
        </w:rPr>
        <w:t>0.16 V</w:t>
      </w:r>
      <w:r w:rsidR="00583D53" w:rsidRPr="006236F2">
        <w:rPr>
          <w:sz w:val="24"/>
          <w:szCs w:val="24"/>
          <w:lang w:val="en-US"/>
        </w:rPr>
        <w:t xml:space="preserve">, </w:t>
      </w:r>
      <w:r w:rsidR="00AD6B94" w:rsidRPr="006236F2">
        <w:rPr>
          <w:sz w:val="24"/>
          <w:szCs w:val="24"/>
          <w:lang w:val="en-US"/>
        </w:rPr>
        <w:t xml:space="preserve">being </w:t>
      </w:r>
      <w:r w:rsidR="00AB7F2F" w:rsidRPr="006236F2">
        <w:rPr>
          <w:sz w:val="24"/>
          <w:szCs w:val="24"/>
          <w:lang w:val="en-US"/>
        </w:rPr>
        <w:t>–</w:t>
      </w:r>
      <w:r w:rsidR="00A25941" w:rsidRPr="006236F2">
        <w:rPr>
          <w:sz w:val="24"/>
          <w:szCs w:val="24"/>
          <w:lang w:val="en-US"/>
        </w:rPr>
        <w:t>0.11 V the thermodynamic potential for CO</w:t>
      </w:r>
      <w:r w:rsidR="00AD6B94" w:rsidRPr="006236F2">
        <w:rPr>
          <w:sz w:val="24"/>
          <w:szCs w:val="24"/>
          <w:vertAlign w:val="subscript"/>
          <w:lang w:val="en-US"/>
        </w:rPr>
        <w:t>2</w:t>
      </w:r>
      <w:r w:rsidR="00AD6B94" w:rsidRPr="006236F2">
        <w:rPr>
          <w:sz w:val="24"/>
          <w:szCs w:val="24"/>
          <w:lang w:val="en-US"/>
        </w:rPr>
        <w:t xml:space="preserve"> reduction to CO</w:t>
      </w:r>
      <w:r w:rsidR="00A25941" w:rsidRPr="006236F2">
        <w:rPr>
          <w:sz w:val="24"/>
          <w:szCs w:val="24"/>
          <w:lang w:val="en-US"/>
        </w:rPr>
        <w:t xml:space="preserve">. This </w:t>
      </w:r>
      <w:r w:rsidR="003E23ED" w:rsidRPr="006236F2">
        <w:rPr>
          <w:sz w:val="24"/>
          <w:szCs w:val="24"/>
          <w:lang w:val="en-US"/>
        </w:rPr>
        <w:t xml:space="preserve">onset </w:t>
      </w:r>
      <w:r w:rsidR="00A25941" w:rsidRPr="006236F2">
        <w:rPr>
          <w:sz w:val="24"/>
          <w:szCs w:val="24"/>
          <w:lang w:val="en-US"/>
        </w:rPr>
        <w:t xml:space="preserve">value </w:t>
      </w:r>
      <w:r w:rsidR="003E23ED" w:rsidRPr="006236F2">
        <w:rPr>
          <w:sz w:val="24"/>
          <w:szCs w:val="24"/>
          <w:lang w:val="en-US"/>
        </w:rPr>
        <w:t>i</w:t>
      </w:r>
      <w:r w:rsidR="00A25941" w:rsidRPr="006236F2">
        <w:rPr>
          <w:sz w:val="24"/>
          <w:szCs w:val="24"/>
          <w:lang w:val="en-US"/>
        </w:rPr>
        <w:t xml:space="preserve">s </w:t>
      </w:r>
      <w:r w:rsidR="003E23ED" w:rsidRPr="006236F2">
        <w:rPr>
          <w:sz w:val="24"/>
          <w:szCs w:val="24"/>
          <w:lang w:val="en-US"/>
        </w:rPr>
        <w:t xml:space="preserve">pretty similar to </w:t>
      </w:r>
      <w:r w:rsidR="008446F3" w:rsidRPr="006236F2">
        <w:rPr>
          <w:sz w:val="24"/>
          <w:szCs w:val="24"/>
          <w:lang w:val="en-US"/>
        </w:rPr>
        <w:t xml:space="preserve">the one registered </w:t>
      </w:r>
      <w:r w:rsidR="004248AD" w:rsidRPr="006236F2">
        <w:rPr>
          <w:sz w:val="24"/>
          <w:szCs w:val="24"/>
          <w:lang w:val="en-US"/>
        </w:rPr>
        <w:t>for the</w:t>
      </w:r>
      <w:r w:rsidR="008446F3" w:rsidRPr="006236F2">
        <w:rPr>
          <w:sz w:val="24"/>
          <w:szCs w:val="24"/>
          <w:lang w:val="en-US"/>
        </w:rPr>
        <w:t xml:space="preserve"> </w:t>
      </w:r>
      <w:r w:rsidR="004248AD" w:rsidRPr="006236F2">
        <w:rPr>
          <w:sz w:val="24"/>
          <w:szCs w:val="24"/>
          <w:lang w:val="en-US"/>
        </w:rPr>
        <w:t xml:space="preserve">pioneering oxide-derived Au nanostructures reported by the </w:t>
      </w:r>
      <w:proofErr w:type="spellStart"/>
      <w:r w:rsidR="004248AD" w:rsidRPr="006236F2">
        <w:rPr>
          <w:sz w:val="24"/>
          <w:szCs w:val="24"/>
          <w:lang w:val="en-US"/>
        </w:rPr>
        <w:t>Kanan</w:t>
      </w:r>
      <w:proofErr w:type="spellEnd"/>
      <w:r w:rsidR="004248AD" w:rsidRPr="006236F2">
        <w:rPr>
          <w:sz w:val="24"/>
          <w:szCs w:val="24"/>
          <w:lang w:val="en-US"/>
        </w:rPr>
        <w:t xml:space="preserve"> group</w:t>
      </w:r>
      <w:r w:rsidR="00A25941" w:rsidRPr="006236F2">
        <w:rPr>
          <w:sz w:val="24"/>
          <w:szCs w:val="24"/>
          <w:lang w:val="en-US"/>
        </w:rPr>
        <w:t>.</w:t>
      </w:r>
      <w:r w:rsidR="00B96DD9" w:rsidRPr="006236F2">
        <w:rPr>
          <w:sz w:val="24"/>
          <w:szCs w:val="24"/>
          <w:lang w:val="en-GB"/>
        </w:rPr>
        <w:fldChar w:fldCharType="begin"/>
      </w:r>
      <w:r w:rsidR="00B96DD9" w:rsidRPr="006236F2">
        <w:rPr>
          <w:sz w:val="24"/>
          <w:szCs w:val="24"/>
          <w:lang w:val="en-GB"/>
        </w:rPr>
        <w:instrText xml:space="preserve"> ADDIN EN.CITE &lt;EndNote&gt;&lt;Cite&gt;&lt;Author&gt;Chen&lt;/Author&gt;&lt;Year&gt;2012&lt;/Year&gt;&lt;RecNum&gt;18&lt;/RecNum&gt;&lt;DisplayText&gt;&lt;style face="superscript"&gt;20&lt;/style&gt;&lt;/DisplayText&gt;&lt;record&gt;&lt;rec-number&gt;18&lt;/rec-number&gt;&lt;foreign-keys&gt;&lt;key app="EN" db-id="ftzzdzdd4wprrue5pa4ppefxrp25daze2tvs" timestamp="1572445770"&gt;18&lt;/key&gt;&lt;/foreign-keys&gt;&lt;ref-type name="Journal Article"&gt;17&lt;/ref-type&gt;&lt;contributors&gt;&lt;authors&gt;&lt;author&gt;Chen, Yihong&lt;/author&gt;&lt;author&gt;Li, Christina W&lt;/author&gt;&lt;author&gt;Kanan, Matthew W&lt;/author&gt;&lt;/authors&gt;&lt;/contributors&gt;&lt;titles&gt;&lt;title&gt;Aqueous CO2 reduction at very low overpotential on oxide-derived Au nanoparticles&lt;/title&gt;&lt;secondary-title&gt;Journal of the American Chemical Society&lt;/secondary-title&gt;&lt;/titles&gt;&lt;periodical&gt;&lt;full-title&gt;Journal of the American Chemical Society&lt;/full-title&gt;&lt;abbr-1&gt;J. Am. Chem. Soc.&lt;/abbr-1&gt;&lt;abbr-2&gt;J Am Chem Soc&lt;/abbr-2&gt;&lt;/periodical&gt;&lt;pages&gt;19969-19972&lt;/pages&gt;&lt;volume&gt;134&lt;/volume&gt;&lt;number&gt;49&lt;/number&gt;&lt;dates&gt;&lt;year&gt;2012&lt;/year&gt;&lt;/dates&gt;&lt;isbn&gt;0002-7863&lt;/isbn&gt;&lt;urls&gt;&lt;/urls&gt;&lt;/record&gt;&lt;/Cite&gt;&lt;/EndNote&gt;</w:instrText>
      </w:r>
      <w:r w:rsidR="00B96DD9" w:rsidRPr="006236F2">
        <w:rPr>
          <w:sz w:val="24"/>
          <w:szCs w:val="24"/>
          <w:lang w:val="en-GB"/>
        </w:rPr>
        <w:fldChar w:fldCharType="separate"/>
      </w:r>
      <w:r w:rsidR="00B96DD9" w:rsidRPr="006236F2">
        <w:rPr>
          <w:noProof/>
          <w:sz w:val="24"/>
          <w:szCs w:val="24"/>
          <w:vertAlign w:val="superscript"/>
          <w:lang w:val="en-GB"/>
        </w:rPr>
        <w:t>20</w:t>
      </w:r>
      <w:r w:rsidR="00B96DD9" w:rsidRPr="006236F2">
        <w:rPr>
          <w:sz w:val="24"/>
          <w:szCs w:val="24"/>
          <w:lang w:val="en-GB"/>
        </w:rPr>
        <w:fldChar w:fldCharType="end"/>
      </w:r>
      <w:r w:rsidR="00F74B6A" w:rsidRPr="006236F2">
        <w:rPr>
          <w:sz w:val="24"/>
          <w:szCs w:val="24"/>
          <w:lang w:val="en-GB"/>
        </w:rPr>
        <w:t xml:space="preserve"> </w:t>
      </w:r>
      <w:r w:rsidR="00545974" w:rsidRPr="006236F2">
        <w:rPr>
          <w:sz w:val="24"/>
          <w:szCs w:val="24"/>
          <w:lang w:val="en-GB"/>
        </w:rPr>
        <w:t>Less negative</w:t>
      </w:r>
      <w:r w:rsidR="00336669" w:rsidRPr="006236F2">
        <w:rPr>
          <w:sz w:val="24"/>
          <w:szCs w:val="24"/>
          <w:lang w:val="en-GB"/>
        </w:rPr>
        <w:t xml:space="preserve"> onsets (</w:t>
      </w:r>
      <w:r w:rsidR="00AB7F2F" w:rsidRPr="006236F2">
        <w:rPr>
          <w:sz w:val="24"/>
          <w:szCs w:val="24"/>
          <w:lang w:val="en-US"/>
        </w:rPr>
        <w:t>–</w:t>
      </w:r>
      <w:r w:rsidR="0001121F" w:rsidRPr="006236F2">
        <w:rPr>
          <w:sz w:val="24"/>
          <w:szCs w:val="24"/>
          <w:lang w:val="en-GB"/>
        </w:rPr>
        <w:t>0.2</w:t>
      </w:r>
      <w:r w:rsidR="00336669" w:rsidRPr="006236F2">
        <w:rPr>
          <w:sz w:val="24"/>
          <w:szCs w:val="24"/>
          <w:lang w:val="en-GB"/>
        </w:rPr>
        <w:t xml:space="preserve"> V) </w:t>
      </w:r>
      <w:r w:rsidR="009A03B2" w:rsidRPr="006236F2">
        <w:rPr>
          <w:sz w:val="24"/>
          <w:szCs w:val="24"/>
          <w:lang w:val="en-GB"/>
        </w:rPr>
        <w:t>were</w:t>
      </w:r>
      <w:r w:rsidR="00336669" w:rsidRPr="006236F2">
        <w:rPr>
          <w:sz w:val="24"/>
          <w:szCs w:val="24"/>
          <w:lang w:val="en-GB"/>
        </w:rPr>
        <w:t xml:space="preserve"> however observed for very peculiar Au nanostructures, such as Au needles, for which</w:t>
      </w:r>
      <w:r w:rsidR="0001121F" w:rsidRPr="006236F2">
        <w:rPr>
          <w:sz w:val="24"/>
          <w:szCs w:val="24"/>
          <w:lang w:val="en-GB"/>
        </w:rPr>
        <w:t xml:space="preserve"> high</w:t>
      </w:r>
      <w:r w:rsidR="00336669" w:rsidRPr="006236F2">
        <w:rPr>
          <w:sz w:val="20"/>
          <w:szCs w:val="20"/>
          <w:lang w:val="en-US"/>
        </w:rPr>
        <w:t xml:space="preserve"> </w:t>
      </w:r>
      <w:r w:rsidR="00336669" w:rsidRPr="006236F2">
        <w:rPr>
          <w:sz w:val="24"/>
          <w:szCs w:val="24"/>
          <w:lang w:val="en-US"/>
        </w:rPr>
        <w:t xml:space="preserve">local electric fields </w:t>
      </w:r>
      <w:r w:rsidR="004F58FF" w:rsidRPr="006236F2">
        <w:rPr>
          <w:sz w:val="24"/>
          <w:szCs w:val="24"/>
          <w:lang w:val="en-US"/>
        </w:rPr>
        <w:t xml:space="preserve">arise, resulting in a </w:t>
      </w:r>
      <w:r w:rsidR="00336669" w:rsidRPr="006236F2">
        <w:rPr>
          <w:sz w:val="24"/>
          <w:szCs w:val="24"/>
          <w:lang w:val="en-US"/>
        </w:rPr>
        <w:t>high</w:t>
      </w:r>
      <w:r w:rsidR="004F58FF" w:rsidRPr="006236F2">
        <w:rPr>
          <w:sz w:val="24"/>
          <w:szCs w:val="24"/>
          <w:lang w:val="en-US"/>
        </w:rPr>
        <w:t>er</w:t>
      </w:r>
      <w:r w:rsidR="00336669" w:rsidRPr="006236F2">
        <w:rPr>
          <w:sz w:val="24"/>
          <w:szCs w:val="24"/>
          <w:lang w:val="en-US"/>
        </w:rPr>
        <w:t xml:space="preserve"> local </w:t>
      </w:r>
      <w:r w:rsidR="004F58FF" w:rsidRPr="006236F2">
        <w:rPr>
          <w:color w:val="000000" w:themeColor="text1"/>
          <w:sz w:val="24"/>
          <w:szCs w:val="24"/>
          <w:lang w:val="en-US"/>
        </w:rPr>
        <w:t>CO</w:t>
      </w:r>
      <w:r w:rsidR="004F58FF" w:rsidRPr="006236F2">
        <w:rPr>
          <w:color w:val="000000" w:themeColor="text1"/>
          <w:sz w:val="24"/>
          <w:szCs w:val="24"/>
          <w:vertAlign w:val="subscript"/>
          <w:lang w:val="en-US"/>
        </w:rPr>
        <w:t>2</w:t>
      </w:r>
      <w:r w:rsidR="004F58FF" w:rsidRPr="006236F2">
        <w:rPr>
          <w:color w:val="000000" w:themeColor="text1"/>
          <w:sz w:val="24"/>
          <w:szCs w:val="24"/>
          <w:lang w:val="en-US"/>
        </w:rPr>
        <w:t xml:space="preserve"> </w:t>
      </w:r>
      <w:r w:rsidR="00336669" w:rsidRPr="006236F2">
        <w:rPr>
          <w:color w:val="000000" w:themeColor="text1"/>
          <w:sz w:val="24"/>
          <w:szCs w:val="24"/>
          <w:lang w:val="en-US"/>
        </w:rPr>
        <w:t>concentration</w:t>
      </w:r>
      <w:r w:rsidR="00D364B6" w:rsidRPr="006236F2">
        <w:rPr>
          <w:color w:val="000000" w:themeColor="text1"/>
          <w:sz w:val="24"/>
          <w:szCs w:val="24"/>
          <w:lang w:val="en-US"/>
        </w:rPr>
        <w:t>.</w:t>
      </w:r>
      <w:r w:rsidR="00B96DD9" w:rsidRPr="006236F2">
        <w:rPr>
          <w:color w:val="000000" w:themeColor="text1"/>
          <w:sz w:val="24"/>
          <w:szCs w:val="24"/>
          <w:lang w:val="en-US"/>
        </w:rPr>
        <w:fldChar w:fldCharType="begin"/>
      </w:r>
      <w:r w:rsidR="00B96DD9" w:rsidRPr="006236F2">
        <w:rPr>
          <w:color w:val="000000" w:themeColor="text1"/>
          <w:sz w:val="24"/>
          <w:szCs w:val="24"/>
          <w:lang w:val="en-US"/>
        </w:rPr>
        <w:instrText xml:space="preserve"> ADDIN EN.CITE &lt;EndNote&gt;&lt;Cite&gt;&lt;Author&gt;Liu&lt;/Author&gt;&lt;Year&gt;2016&lt;/Year&gt;&lt;RecNum&gt;22&lt;/RecNum&gt;&lt;DisplayText&gt;&lt;style face="superscript"&gt;24&lt;/style&gt;&lt;/DisplayText&gt;&lt;record&gt;&lt;rec-number&gt;22&lt;/rec-number&gt;&lt;foreign-keys&gt;&lt;key app="EN" db-id="ftzzdzdd4wprrue5pa4ppefxrp25daze2tvs" timestamp="1572445855"&gt;22&lt;/key&gt;&lt;/foreign-keys&gt;&lt;ref-type name="Journal Article"&gt;17&lt;/ref-type&gt;&lt;contributors&gt;&lt;authors&gt;&lt;author&gt;Liu, Min&lt;/author&gt;&lt;author&gt;Pang, Yuanjie&lt;/author&gt;&lt;author&gt;Zhang, Bo&lt;/author&gt;&lt;author&gt;De Luna, Phil&lt;/author&gt;&lt;author&gt;Voznyy, Oleksandr&lt;/author&gt;&lt;author&gt;Xu, Jixian&lt;/author&gt;&lt;author&gt;Zheng, Xueli&lt;/author&gt;&lt;author&gt;Dinh, Cao Thang&lt;/author&gt;&lt;author&gt;Fan, Fengjia&lt;/author&gt;&lt;author&gt;Cao, Changhong&lt;/author&gt;&lt;/authors&gt;&lt;/contributors&gt;&lt;titles&gt;&lt;title&gt;Enhanced electrocatalytic CO 2 reduction via field-induced reagent concentration&lt;/title&gt;&lt;secondary-title&gt;Nature&lt;/secondary-title&gt;&lt;/titles&gt;&lt;pages&gt;382&lt;/pages&gt;&lt;volume&gt;537&lt;/volume&gt;&lt;number&gt;7620&lt;/number&gt;&lt;dates&gt;&lt;year&gt;2016&lt;/year&gt;&lt;/dates&gt;&lt;isbn&gt;1476-4687&lt;/isbn&gt;&lt;urls&gt;&lt;/urls&gt;&lt;/record&gt;&lt;/Cite&gt;&lt;/EndNote&gt;</w:instrText>
      </w:r>
      <w:r w:rsidR="00B96DD9" w:rsidRPr="006236F2">
        <w:rPr>
          <w:color w:val="000000" w:themeColor="text1"/>
          <w:sz w:val="24"/>
          <w:szCs w:val="24"/>
          <w:lang w:val="en-US"/>
        </w:rPr>
        <w:fldChar w:fldCharType="separate"/>
      </w:r>
      <w:r w:rsidR="00B96DD9" w:rsidRPr="006236F2">
        <w:rPr>
          <w:noProof/>
          <w:color w:val="000000" w:themeColor="text1"/>
          <w:sz w:val="24"/>
          <w:szCs w:val="24"/>
          <w:vertAlign w:val="superscript"/>
          <w:lang w:val="en-US"/>
        </w:rPr>
        <w:t>24</w:t>
      </w:r>
      <w:r w:rsidR="00B96DD9" w:rsidRPr="006236F2">
        <w:rPr>
          <w:color w:val="000000" w:themeColor="text1"/>
          <w:sz w:val="24"/>
          <w:szCs w:val="24"/>
          <w:lang w:val="en-US"/>
        </w:rPr>
        <w:fldChar w:fldCharType="end"/>
      </w:r>
      <w:r w:rsidR="00B83F55" w:rsidRPr="006236F2">
        <w:rPr>
          <w:color w:val="000000" w:themeColor="text1"/>
          <w:sz w:val="24"/>
          <w:szCs w:val="24"/>
          <w:lang w:val="en-US"/>
        </w:rPr>
        <w:t xml:space="preserve"> </w:t>
      </w:r>
    </w:p>
    <w:p w14:paraId="501369B3" w14:textId="45972348" w:rsidR="00775796" w:rsidRPr="006236F2" w:rsidRDefault="003F450D" w:rsidP="007E109F">
      <w:pPr>
        <w:spacing w:after="0" w:line="360" w:lineRule="auto"/>
        <w:jc w:val="both"/>
        <w:rPr>
          <w:color w:val="0000FF"/>
          <w:sz w:val="24"/>
          <w:szCs w:val="24"/>
          <w:lang w:val="en-GB"/>
        </w:rPr>
      </w:pPr>
      <w:r w:rsidRPr="006236F2">
        <w:rPr>
          <w:sz w:val="24"/>
          <w:szCs w:val="24"/>
          <w:lang w:val="en-US"/>
        </w:rPr>
        <w:t>On the other hand, t</w:t>
      </w:r>
      <w:r w:rsidR="00E81DD1" w:rsidRPr="006236F2">
        <w:rPr>
          <w:sz w:val="24"/>
          <w:szCs w:val="24"/>
          <w:lang w:val="en-US"/>
        </w:rPr>
        <w:t xml:space="preserve">he onset potential for </w:t>
      </w:r>
      <w:r w:rsidR="00AF2293" w:rsidRPr="006236F2">
        <w:rPr>
          <w:sz w:val="24"/>
          <w:szCs w:val="24"/>
          <w:lang w:val="en-US"/>
        </w:rPr>
        <w:t>Foam</w:t>
      </w:r>
      <w:r w:rsidR="00E81DD1" w:rsidRPr="006236F2">
        <w:rPr>
          <w:sz w:val="24"/>
          <w:szCs w:val="24"/>
          <w:lang w:val="en-US"/>
        </w:rPr>
        <w:t>-</w:t>
      </w:r>
      <w:r w:rsidR="00221D26" w:rsidRPr="006236F2">
        <w:rPr>
          <w:sz w:val="24"/>
          <w:szCs w:val="24"/>
          <w:lang w:val="en-US"/>
        </w:rPr>
        <w:t xml:space="preserve">Au </w:t>
      </w:r>
      <w:r w:rsidR="001E0BEF" w:rsidRPr="006236F2">
        <w:rPr>
          <w:sz w:val="24"/>
          <w:szCs w:val="24"/>
          <w:lang w:val="en-US"/>
        </w:rPr>
        <w:t xml:space="preserve">was observed at </w:t>
      </w:r>
      <w:r w:rsidR="004B42E5" w:rsidRPr="006236F2">
        <w:rPr>
          <w:sz w:val="24"/>
          <w:szCs w:val="24"/>
          <w:lang w:val="en-US"/>
        </w:rPr>
        <w:t>–</w:t>
      </w:r>
      <w:r w:rsidR="001E0BEF" w:rsidRPr="006236F2">
        <w:rPr>
          <w:sz w:val="24"/>
          <w:szCs w:val="24"/>
          <w:lang w:val="en-US"/>
        </w:rPr>
        <w:t>0.32 V (</w:t>
      </w:r>
      <w:r w:rsidR="0033433A" w:rsidRPr="006236F2">
        <w:rPr>
          <w:sz w:val="24"/>
          <w:szCs w:val="24"/>
          <w:lang w:val="en-US"/>
        </w:rPr>
        <w:t>|</w:t>
      </w:r>
      <w:r w:rsidR="0033433A" w:rsidRPr="006236F2">
        <w:rPr>
          <w:rFonts w:ascii="Symbol" w:hAnsi="Symbol"/>
          <w:sz w:val="24"/>
          <w:szCs w:val="24"/>
          <w:lang w:val="en-US"/>
        </w:rPr>
        <w:t></w:t>
      </w:r>
      <w:r w:rsidR="0033433A" w:rsidRPr="006236F2">
        <w:rPr>
          <w:sz w:val="24"/>
          <w:szCs w:val="24"/>
          <w:lang w:val="en-US"/>
        </w:rPr>
        <w:t>|</w:t>
      </w:r>
      <w:r w:rsidR="00E861C0" w:rsidRPr="006236F2">
        <w:rPr>
          <w:sz w:val="24"/>
          <w:szCs w:val="24"/>
          <w:lang w:val="en-US"/>
        </w:rPr>
        <w:t xml:space="preserve">= </w:t>
      </w:r>
      <w:r w:rsidR="001E0BEF" w:rsidRPr="006236F2">
        <w:rPr>
          <w:sz w:val="24"/>
          <w:szCs w:val="24"/>
          <w:lang w:val="en-US"/>
        </w:rPr>
        <w:t xml:space="preserve">0.21 V), </w:t>
      </w:r>
      <w:r w:rsidR="00A11C76" w:rsidRPr="006236F2">
        <w:rPr>
          <w:sz w:val="24"/>
          <w:szCs w:val="24"/>
          <w:lang w:val="en-US"/>
        </w:rPr>
        <w:t xml:space="preserve">with </w:t>
      </w:r>
      <w:r w:rsidR="00471BE5" w:rsidRPr="006236F2">
        <w:rPr>
          <w:i/>
          <w:sz w:val="24"/>
          <w:szCs w:val="24"/>
          <w:lang w:val="en-GB"/>
        </w:rPr>
        <w:t>ca.</w:t>
      </w:r>
      <w:r w:rsidR="00471BE5" w:rsidRPr="006236F2">
        <w:rPr>
          <w:sz w:val="24"/>
          <w:szCs w:val="24"/>
          <w:lang w:val="en-GB"/>
        </w:rPr>
        <w:t xml:space="preserve"> </w:t>
      </w:r>
      <w:r w:rsidR="00B940DF" w:rsidRPr="006236F2">
        <w:rPr>
          <w:sz w:val="24"/>
          <w:szCs w:val="24"/>
          <w:lang w:val="en-US"/>
        </w:rPr>
        <w:t>–</w:t>
      </w:r>
      <w:r w:rsidR="00471BE5" w:rsidRPr="006236F2">
        <w:rPr>
          <w:sz w:val="24"/>
          <w:szCs w:val="24"/>
          <w:lang w:val="en-GB"/>
        </w:rPr>
        <w:t xml:space="preserve">0.05 V </w:t>
      </w:r>
      <w:r w:rsidR="00285C03" w:rsidRPr="006236F2">
        <w:rPr>
          <w:sz w:val="24"/>
          <w:szCs w:val="24"/>
          <w:lang w:val="en-GB"/>
        </w:rPr>
        <w:t xml:space="preserve">cathodic </w:t>
      </w:r>
      <w:r w:rsidR="00471BE5" w:rsidRPr="006236F2">
        <w:rPr>
          <w:sz w:val="24"/>
          <w:szCs w:val="24"/>
          <w:lang w:val="en-GB"/>
        </w:rPr>
        <w:t xml:space="preserve">onset shift </w:t>
      </w:r>
      <w:r w:rsidR="00471BE5" w:rsidRPr="006236F2">
        <w:rPr>
          <w:sz w:val="24"/>
          <w:szCs w:val="24"/>
          <w:lang w:val="en-US"/>
        </w:rPr>
        <w:t>w</w:t>
      </w:r>
      <w:r w:rsidR="00A11C76" w:rsidRPr="006236F2">
        <w:rPr>
          <w:sz w:val="24"/>
          <w:szCs w:val="24"/>
          <w:lang w:val="en-US"/>
        </w:rPr>
        <w:t>ith respect to</w:t>
      </w:r>
      <w:r w:rsidR="00E81DD1" w:rsidRPr="006236F2">
        <w:rPr>
          <w:sz w:val="24"/>
          <w:szCs w:val="24"/>
          <w:lang w:val="en-US"/>
        </w:rPr>
        <w:t xml:space="preserve"> </w:t>
      </w:r>
      <w:r w:rsidR="00471BE5" w:rsidRPr="006236F2">
        <w:rPr>
          <w:sz w:val="24"/>
          <w:szCs w:val="24"/>
          <w:lang w:val="en-US"/>
        </w:rPr>
        <w:t>Col</w:t>
      </w:r>
      <w:r w:rsidR="00E81DD1" w:rsidRPr="006236F2">
        <w:rPr>
          <w:sz w:val="24"/>
          <w:szCs w:val="24"/>
          <w:lang w:val="en-US"/>
        </w:rPr>
        <w:t>-</w:t>
      </w:r>
      <w:r w:rsidR="00471BE5" w:rsidRPr="006236F2">
        <w:rPr>
          <w:sz w:val="24"/>
          <w:szCs w:val="24"/>
          <w:lang w:val="en-US"/>
        </w:rPr>
        <w:t>Au</w:t>
      </w:r>
      <w:r w:rsidR="00A11C76" w:rsidRPr="006236F2">
        <w:rPr>
          <w:sz w:val="24"/>
          <w:szCs w:val="24"/>
          <w:lang w:val="en-US"/>
        </w:rPr>
        <w:t>. This shift</w:t>
      </w:r>
      <w:r w:rsidR="00471BE5" w:rsidRPr="006236F2">
        <w:rPr>
          <w:sz w:val="24"/>
          <w:szCs w:val="24"/>
          <w:lang w:val="en-US"/>
        </w:rPr>
        <w:t xml:space="preserve"> can be due to</w:t>
      </w:r>
      <w:r w:rsidR="008807E5" w:rsidRPr="006236F2">
        <w:rPr>
          <w:sz w:val="24"/>
          <w:szCs w:val="24"/>
          <w:lang w:val="en-US"/>
        </w:rPr>
        <w:t xml:space="preserve"> subtle difference</w:t>
      </w:r>
      <w:r w:rsidR="00F228AD" w:rsidRPr="006236F2">
        <w:rPr>
          <w:sz w:val="24"/>
          <w:szCs w:val="24"/>
          <w:lang w:val="en-US"/>
        </w:rPr>
        <w:t>s</w:t>
      </w:r>
      <w:r w:rsidR="00A11C76" w:rsidRPr="006236F2">
        <w:rPr>
          <w:sz w:val="24"/>
          <w:szCs w:val="24"/>
          <w:lang w:val="en-US"/>
        </w:rPr>
        <w:t xml:space="preserve"> of the reaction kinetics</w:t>
      </w:r>
      <w:r w:rsidR="00F228AD" w:rsidRPr="006236F2">
        <w:rPr>
          <w:sz w:val="24"/>
          <w:szCs w:val="24"/>
          <w:lang w:val="en-US"/>
        </w:rPr>
        <w:t xml:space="preserve"> </w:t>
      </w:r>
      <w:r w:rsidR="00A85C04" w:rsidRPr="006236F2">
        <w:rPr>
          <w:sz w:val="24"/>
          <w:szCs w:val="24"/>
          <w:lang w:val="en-US"/>
        </w:rPr>
        <w:t>at the two</w:t>
      </w:r>
      <w:r w:rsidR="00A11C76" w:rsidRPr="006236F2">
        <w:rPr>
          <w:sz w:val="24"/>
          <w:szCs w:val="24"/>
          <w:lang w:val="en-US"/>
        </w:rPr>
        <w:t xml:space="preserve"> different</w:t>
      </w:r>
      <w:r w:rsidR="00A85C04" w:rsidRPr="006236F2">
        <w:rPr>
          <w:sz w:val="24"/>
          <w:szCs w:val="24"/>
          <w:lang w:val="en-US"/>
        </w:rPr>
        <w:t xml:space="preserve"> interfaces</w:t>
      </w:r>
      <w:r w:rsidR="00A11C76" w:rsidRPr="006236F2">
        <w:rPr>
          <w:sz w:val="24"/>
          <w:szCs w:val="24"/>
          <w:lang w:val="en-US"/>
        </w:rPr>
        <w:t>, which can translate in</w:t>
      </w:r>
      <w:r w:rsidR="004B77A5" w:rsidRPr="006236F2">
        <w:rPr>
          <w:sz w:val="24"/>
          <w:szCs w:val="24"/>
          <w:lang w:val="en-US"/>
        </w:rPr>
        <w:t>to</w:t>
      </w:r>
      <w:r w:rsidR="00C02AAD" w:rsidRPr="006236F2">
        <w:rPr>
          <w:sz w:val="24"/>
          <w:szCs w:val="24"/>
          <w:lang w:val="en-US"/>
        </w:rPr>
        <w:t xml:space="preserve"> </w:t>
      </w:r>
      <w:r w:rsidR="00A11C76" w:rsidRPr="006236F2">
        <w:rPr>
          <w:sz w:val="24"/>
          <w:szCs w:val="24"/>
          <w:lang w:val="en-US"/>
        </w:rPr>
        <w:t>different product distribution (</w:t>
      </w:r>
      <w:r w:rsidR="00A11C76" w:rsidRPr="006236F2">
        <w:rPr>
          <w:i/>
          <w:sz w:val="24"/>
          <w:szCs w:val="24"/>
          <w:lang w:val="en-US"/>
        </w:rPr>
        <w:t>vide infra</w:t>
      </w:r>
      <w:r w:rsidR="00A11C76" w:rsidRPr="006236F2">
        <w:rPr>
          <w:sz w:val="24"/>
          <w:szCs w:val="24"/>
          <w:lang w:val="en-US"/>
        </w:rPr>
        <w:t>)</w:t>
      </w:r>
      <w:r w:rsidR="00224C8A" w:rsidRPr="006236F2">
        <w:rPr>
          <w:sz w:val="24"/>
          <w:szCs w:val="24"/>
          <w:lang w:val="en-US"/>
        </w:rPr>
        <w:t>.</w:t>
      </w:r>
      <w:r w:rsidR="00F55054" w:rsidRPr="006236F2">
        <w:rPr>
          <w:sz w:val="24"/>
          <w:szCs w:val="24"/>
          <w:lang w:val="en-US"/>
        </w:rPr>
        <w:t xml:space="preserve"> At the same time</w:t>
      </w:r>
      <w:r w:rsidR="00A11C76" w:rsidRPr="006236F2">
        <w:rPr>
          <w:sz w:val="24"/>
          <w:szCs w:val="24"/>
          <w:lang w:val="en-US"/>
        </w:rPr>
        <w:t>,</w:t>
      </w:r>
      <w:r w:rsidR="00F55054" w:rsidRPr="006236F2">
        <w:rPr>
          <w:sz w:val="24"/>
          <w:szCs w:val="24"/>
          <w:lang w:val="en-US"/>
        </w:rPr>
        <w:t xml:space="preserve"> the two </w:t>
      </w:r>
      <w:proofErr w:type="spellStart"/>
      <w:r w:rsidR="00F55054" w:rsidRPr="006236F2">
        <w:rPr>
          <w:sz w:val="24"/>
          <w:szCs w:val="24"/>
          <w:lang w:val="en-US"/>
        </w:rPr>
        <w:t>nanoporous</w:t>
      </w:r>
      <w:proofErr w:type="spellEnd"/>
      <w:r w:rsidR="00F55054" w:rsidRPr="006236F2">
        <w:rPr>
          <w:sz w:val="24"/>
          <w:szCs w:val="24"/>
          <w:lang w:val="en-US"/>
        </w:rPr>
        <w:t xml:space="preserve"> morphologies outperform</w:t>
      </w:r>
      <w:r w:rsidR="00270AFC" w:rsidRPr="006236F2">
        <w:rPr>
          <w:sz w:val="24"/>
          <w:szCs w:val="24"/>
          <w:lang w:val="en-US"/>
        </w:rPr>
        <w:t>ed</w:t>
      </w:r>
      <w:r w:rsidR="00F55054" w:rsidRPr="006236F2">
        <w:rPr>
          <w:sz w:val="24"/>
          <w:szCs w:val="24"/>
          <w:lang w:val="en-US"/>
        </w:rPr>
        <w:t xml:space="preserve"> the Au foil</w:t>
      </w:r>
      <w:r w:rsidR="00A11C76" w:rsidRPr="006236F2">
        <w:rPr>
          <w:sz w:val="24"/>
          <w:szCs w:val="24"/>
          <w:lang w:val="en-US"/>
        </w:rPr>
        <w:t>, for</w:t>
      </w:r>
      <w:r w:rsidR="00F55054" w:rsidRPr="006236F2">
        <w:rPr>
          <w:sz w:val="24"/>
          <w:szCs w:val="24"/>
          <w:lang w:val="en-US"/>
        </w:rPr>
        <w:t xml:space="preserve"> which</w:t>
      </w:r>
      <w:r w:rsidR="00A11C76" w:rsidRPr="006236F2">
        <w:rPr>
          <w:sz w:val="24"/>
          <w:szCs w:val="24"/>
          <w:lang w:val="en-US"/>
        </w:rPr>
        <w:t xml:space="preserve"> the current</w:t>
      </w:r>
      <w:r w:rsidR="00F55054" w:rsidRPr="006236F2">
        <w:rPr>
          <w:sz w:val="24"/>
          <w:szCs w:val="24"/>
          <w:lang w:val="en-US"/>
        </w:rPr>
        <w:t xml:space="preserve"> onset is observed at </w:t>
      </w:r>
      <w:r w:rsidR="00A11C76" w:rsidRPr="006236F2">
        <w:rPr>
          <w:sz w:val="24"/>
          <w:szCs w:val="24"/>
          <w:lang w:val="en-US"/>
        </w:rPr>
        <w:t>–</w:t>
      </w:r>
      <w:r w:rsidR="00F55054" w:rsidRPr="006236F2">
        <w:rPr>
          <w:sz w:val="24"/>
          <w:szCs w:val="24"/>
          <w:lang w:val="en-US"/>
        </w:rPr>
        <w:t>0.42 V (</w:t>
      </w:r>
      <w:r w:rsidR="002C25BB" w:rsidRPr="006236F2">
        <w:rPr>
          <w:sz w:val="24"/>
          <w:szCs w:val="24"/>
          <w:lang w:val="en-US"/>
        </w:rPr>
        <w:t>|</w:t>
      </w:r>
      <w:r w:rsidR="00F55054" w:rsidRPr="006236F2">
        <w:rPr>
          <w:rFonts w:ascii="Symbol" w:hAnsi="Symbol"/>
          <w:sz w:val="24"/>
          <w:szCs w:val="24"/>
          <w:lang w:val="en-US"/>
        </w:rPr>
        <w:t></w:t>
      </w:r>
      <w:r w:rsidR="002C25BB" w:rsidRPr="006236F2">
        <w:rPr>
          <w:sz w:val="24"/>
          <w:szCs w:val="24"/>
          <w:lang w:val="en-US"/>
        </w:rPr>
        <w:t>|</w:t>
      </w:r>
      <w:r w:rsidR="00F55054" w:rsidRPr="006236F2">
        <w:rPr>
          <w:sz w:val="24"/>
          <w:szCs w:val="24"/>
          <w:lang w:val="en-GB"/>
        </w:rPr>
        <w:t xml:space="preserve">= 0.31 V), </w:t>
      </w:r>
      <w:r w:rsidR="00A11C76" w:rsidRPr="006236F2">
        <w:rPr>
          <w:sz w:val="24"/>
          <w:szCs w:val="24"/>
          <w:lang w:val="en-GB"/>
        </w:rPr>
        <w:t xml:space="preserve">thus </w:t>
      </w:r>
      <w:r w:rsidR="00F55054" w:rsidRPr="006236F2">
        <w:rPr>
          <w:sz w:val="24"/>
          <w:szCs w:val="24"/>
          <w:lang w:val="en-GB"/>
        </w:rPr>
        <w:t>speaking in favour of improved kinetics in the nanostructured interfaces when compared to the flat Au surface.</w:t>
      </w:r>
      <w:r w:rsidR="008F18E2" w:rsidRPr="006236F2">
        <w:rPr>
          <w:sz w:val="24"/>
          <w:szCs w:val="24"/>
          <w:lang w:val="en-GB"/>
        </w:rPr>
        <w:t xml:space="preserve"> </w:t>
      </w:r>
      <w:r w:rsidR="00221D26" w:rsidRPr="006236F2">
        <w:rPr>
          <w:sz w:val="24"/>
          <w:szCs w:val="24"/>
          <w:lang w:val="en-US"/>
        </w:rPr>
        <w:t>T</w:t>
      </w:r>
      <w:r w:rsidR="00963BCA" w:rsidRPr="006236F2">
        <w:rPr>
          <w:sz w:val="24"/>
          <w:szCs w:val="24"/>
          <w:lang w:val="en-US"/>
        </w:rPr>
        <w:t>he Cr adhesion layer show</w:t>
      </w:r>
      <w:r w:rsidR="00270AFC" w:rsidRPr="006236F2">
        <w:rPr>
          <w:sz w:val="24"/>
          <w:szCs w:val="24"/>
          <w:lang w:val="en-US"/>
        </w:rPr>
        <w:t>ed</w:t>
      </w:r>
      <w:r w:rsidR="00221D26" w:rsidRPr="006236F2">
        <w:rPr>
          <w:sz w:val="24"/>
          <w:szCs w:val="24"/>
          <w:lang w:val="en-US"/>
        </w:rPr>
        <w:t>, as expected,</w:t>
      </w:r>
      <w:r w:rsidR="00963BCA" w:rsidRPr="006236F2">
        <w:rPr>
          <w:sz w:val="24"/>
          <w:szCs w:val="24"/>
          <w:lang w:val="en-US"/>
        </w:rPr>
        <w:t xml:space="preserve"> a very retarded onset potential</w:t>
      </w:r>
      <w:r w:rsidR="00221D26" w:rsidRPr="006236F2">
        <w:rPr>
          <w:sz w:val="24"/>
          <w:szCs w:val="24"/>
          <w:lang w:val="en-US"/>
        </w:rPr>
        <w:t xml:space="preserve"> </w:t>
      </w:r>
      <w:r w:rsidR="001D601D" w:rsidRPr="006236F2">
        <w:rPr>
          <w:sz w:val="24"/>
          <w:szCs w:val="24"/>
          <w:lang w:val="en-US"/>
        </w:rPr>
        <w:t>(</w:t>
      </w:r>
      <w:r w:rsidR="00196E45" w:rsidRPr="006236F2">
        <w:rPr>
          <w:sz w:val="24"/>
          <w:szCs w:val="24"/>
          <w:lang w:val="en-US"/>
        </w:rPr>
        <w:t>at</w:t>
      </w:r>
      <w:r w:rsidR="008F18E2" w:rsidRPr="006236F2">
        <w:rPr>
          <w:sz w:val="24"/>
          <w:szCs w:val="24"/>
          <w:lang w:val="en-US"/>
        </w:rPr>
        <w:t xml:space="preserve"> </w:t>
      </w:r>
      <w:r w:rsidR="00C51444" w:rsidRPr="006236F2">
        <w:rPr>
          <w:sz w:val="24"/>
          <w:szCs w:val="24"/>
          <w:lang w:val="en-US"/>
        </w:rPr>
        <w:t>–</w:t>
      </w:r>
      <w:r w:rsidR="00FA017B" w:rsidRPr="006236F2">
        <w:rPr>
          <w:sz w:val="24"/>
          <w:szCs w:val="24"/>
          <w:lang w:val="en-US"/>
        </w:rPr>
        <w:t>0.61</w:t>
      </w:r>
      <w:r w:rsidR="00DF0A36" w:rsidRPr="006236F2">
        <w:rPr>
          <w:sz w:val="24"/>
          <w:szCs w:val="24"/>
          <w:lang w:val="en-US"/>
        </w:rPr>
        <w:t xml:space="preserve"> V</w:t>
      </w:r>
      <w:r w:rsidR="00196E45" w:rsidRPr="006236F2">
        <w:rPr>
          <w:sz w:val="24"/>
          <w:szCs w:val="24"/>
          <w:lang w:val="en-US"/>
        </w:rPr>
        <w:t xml:space="preserve">, </w:t>
      </w:r>
      <w:r w:rsidR="002C25BB" w:rsidRPr="006236F2">
        <w:rPr>
          <w:sz w:val="24"/>
          <w:szCs w:val="24"/>
          <w:lang w:val="en-US"/>
        </w:rPr>
        <w:t>|</w:t>
      </w:r>
      <w:r w:rsidR="002C25BB" w:rsidRPr="006236F2">
        <w:rPr>
          <w:rFonts w:ascii="Symbol" w:hAnsi="Symbol"/>
          <w:sz w:val="24"/>
          <w:szCs w:val="24"/>
          <w:lang w:val="en-US"/>
        </w:rPr>
        <w:t></w:t>
      </w:r>
      <w:r w:rsidR="002C25BB" w:rsidRPr="006236F2">
        <w:rPr>
          <w:sz w:val="24"/>
          <w:szCs w:val="24"/>
          <w:lang w:val="en-US"/>
        </w:rPr>
        <w:t>|</w:t>
      </w:r>
      <w:r w:rsidR="00196E45" w:rsidRPr="006236F2">
        <w:rPr>
          <w:sz w:val="24"/>
          <w:szCs w:val="24"/>
          <w:lang w:val="en-GB"/>
        </w:rPr>
        <w:t>= 0.5 V</w:t>
      </w:r>
      <w:r w:rsidR="001D601D" w:rsidRPr="006236F2">
        <w:rPr>
          <w:sz w:val="24"/>
          <w:szCs w:val="24"/>
          <w:lang w:val="en-US"/>
        </w:rPr>
        <w:t xml:space="preserve">) </w:t>
      </w:r>
      <w:r w:rsidR="008F18E2" w:rsidRPr="006236F2">
        <w:rPr>
          <w:sz w:val="24"/>
          <w:szCs w:val="24"/>
          <w:lang w:val="en-US"/>
        </w:rPr>
        <w:t xml:space="preserve">with </w:t>
      </w:r>
      <w:r w:rsidR="00963BCA" w:rsidRPr="006236F2">
        <w:rPr>
          <w:sz w:val="24"/>
          <w:szCs w:val="24"/>
          <w:lang w:val="en-US"/>
        </w:rPr>
        <w:t>the re</w:t>
      </w:r>
      <w:r w:rsidR="008F18E2" w:rsidRPr="006236F2">
        <w:rPr>
          <w:sz w:val="24"/>
          <w:szCs w:val="24"/>
          <w:lang w:val="en-US"/>
        </w:rPr>
        <w:t>cord</w:t>
      </w:r>
      <w:r w:rsidR="00963BCA" w:rsidRPr="006236F2">
        <w:rPr>
          <w:sz w:val="24"/>
          <w:szCs w:val="24"/>
          <w:lang w:val="en-US"/>
        </w:rPr>
        <w:t xml:space="preserve">ed current </w:t>
      </w:r>
      <w:r w:rsidR="008F18E2" w:rsidRPr="006236F2">
        <w:rPr>
          <w:sz w:val="24"/>
          <w:szCs w:val="24"/>
          <w:lang w:val="en-US"/>
        </w:rPr>
        <w:t>being</w:t>
      </w:r>
      <w:r w:rsidR="00963BCA" w:rsidRPr="006236F2">
        <w:rPr>
          <w:sz w:val="24"/>
          <w:szCs w:val="24"/>
          <w:lang w:val="en-US"/>
        </w:rPr>
        <w:t xml:space="preserve"> essentially due to hydrogen generatio</w:t>
      </w:r>
      <w:r w:rsidR="0008557F" w:rsidRPr="006236F2">
        <w:rPr>
          <w:sz w:val="24"/>
          <w:szCs w:val="24"/>
          <w:lang w:val="en-US"/>
        </w:rPr>
        <w:t>n.</w:t>
      </w:r>
      <w:r w:rsidR="00B96DD9" w:rsidRPr="006236F2">
        <w:rPr>
          <w:sz w:val="24"/>
          <w:szCs w:val="24"/>
          <w:lang w:val="en-US"/>
        </w:rPr>
        <w:fldChar w:fldCharType="begin"/>
      </w:r>
      <w:r w:rsidR="00B96DD9" w:rsidRPr="006236F2">
        <w:rPr>
          <w:sz w:val="24"/>
          <w:szCs w:val="24"/>
          <w:lang w:val="en-US"/>
        </w:rPr>
        <w:instrText xml:space="preserve"> ADDIN EN.CITE &lt;EndNote&gt;&lt;Cite&gt;&lt;Author&gt;Vayenas&lt;/Author&gt;&lt;Year&gt;2008&lt;/Year&gt;&lt;RecNum&gt;4&lt;/RecNum&gt;&lt;DisplayText&gt;&lt;style face="superscript"&gt;3&lt;/style&gt;&lt;/DisplayText&gt;&lt;record&gt;&lt;rec-number&gt;4&lt;/rec-number&gt;&lt;foreign-keys&gt;&lt;key app="EN" db-id="ftzzdzdd4wprrue5pa4ppefxrp25daze2tvs" timestamp="1572445067"&gt;4&lt;/key&gt;&lt;/foreign-keys&gt;&lt;ref-type name="Book"&gt;6&lt;/ref-type&gt;&lt;contributors&gt;&lt;authors&gt;&lt;author&gt;Vayenas, Constantinos G&lt;/author&gt;&lt;author&gt;White, Ralph E&lt;/author&gt;&lt;author&gt;Gamboa-Aldeco, Maria E&lt;/author&gt;&lt;/authors&gt;&lt;/contributors&gt;&lt;titles&gt;&lt;title&gt;Modern Aspects of Electrochemistry 42&lt;/title&gt;&lt;/titles&gt;&lt;volume&gt;42&lt;/volume&gt;&lt;dates&gt;&lt;year&gt;2008&lt;/year&gt;&lt;/dates&gt;&lt;publisher&gt;Springer Science &amp;amp; Business Media&lt;/publisher&gt;&lt;isbn&gt;0387494898&lt;/isbn&gt;&lt;urls&gt;&lt;/urls&gt;&lt;/record&gt;&lt;/Cite&gt;&lt;/EndNote&gt;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3</w:t>
      </w:r>
      <w:r w:rsidR="00B96DD9" w:rsidRPr="006236F2">
        <w:rPr>
          <w:sz w:val="24"/>
          <w:szCs w:val="24"/>
          <w:lang w:val="en-US"/>
        </w:rPr>
        <w:fldChar w:fldCharType="end"/>
      </w:r>
    </w:p>
    <w:p w14:paraId="41C8DB3A" w14:textId="639ED63C" w:rsidR="006C321A" w:rsidRPr="006236F2" w:rsidRDefault="00C31E83" w:rsidP="00344BB0">
      <w:pPr>
        <w:spacing w:after="0" w:line="360" w:lineRule="auto"/>
        <w:jc w:val="center"/>
        <w:rPr>
          <w:sz w:val="24"/>
          <w:szCs w:val="24"/>
          <w:lang w:val="en-GB"/>
        </w:rPr>
      </w:pPr>
      <w:r w:rsidRPr="006236F2">
        <w:rPr>
          <w:sz w:val="24"/>
          <w:szCs w:val="24"/>
          <w:lang w:val="en-GB"/>
        </w:rPr>
        <w:lastRenderedPageBreak/>
        <w:t xml:space="preserve"> </w:t>
      </w:r>
      <w:r w:rsidR="00344BB0" w:rsidRPr="006236F2">
        <w:rPr>
          <w:noProof/>
          <w:sz w:val="16"/>
          <w:szCs w:val="16"/>
          <w:lang w:eastAsia="it-IT"/>
        </w:rPr>
        <w:drawing>
          <wp:inline distT="0" distB="0" distL="0" distR="0" wp14:anchorId="734C5348" wp14:editId="4B115B18">
            <wp:extent cx="3473183" cy="3037657"/>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05.tif"/>
                    <pic:cNvPicPr/>
                  </pic:nvPicPr>
                  <pic:blipFill>
                    <a:blip r:embed="rId13">
                      <a:extLst>
                        <a:ext uri="{28A0092B-C50C-407E-A947-70E740481C1C}">
                          <a14:useLocalDpi xmlns:a14="http://schemas.microsoft.com/office/drawing/2010/main" val="0"/>
                        </a:ext>
                      </a:extLst>
                    </a:blip>
                    <a:stretch>
                      <a:fillRect/>
                    </a:stretch>
                  </pic:blipFill>
                  <pic:spPr>
                    <a:xfrm>
                      <a:off x="0" y="0"/>
                      <a:ext cx="3474703" cy="3038986"/>
                    </a:xfrm>
                    <a:prstGeom prst="rect">
                      <a:avLst/>
                    </a:prstGeom>
                  </pic:spPr>
                </pic:pic>
              </a:graphicData>
            </a:graphic>
          </wp:inline>
        </w:drawing>
      </w:r>
    </w:p>
    <w:p w14:paraId="619F34EF" w14:textId="337988D5" w:rsidR="00F42F22" w:rsidRPr="006236F2" w:rsidRDefault="00250194" w:rsidP="00C31E83">
      <w:pPr>
        <w:spacing w:after="0" w:line="360" w:lineRule="auto"/>
        <w:jc w:val="both"/>
        <w:rPr>
          <w:lang w:val="en-US"/>
        </w:rPr>
      </w:pPr>
      <w:r w:rsidRPr="006236F2">
        <w:rPr>
          <w:b/>
          <w:lang w:val="en-US"/>
        </w:rPr>
        <w:t>Figure 5.</w:t>
      </w:r>
      <w:r w:rsidRPr="006236F2">
        <w:rPr>
          <w:lang w:val="en-US"/>
        </w:rPr>
        <w:t xml:space="preserve"> J-</w:t>
      </w:r>
      <w:r w:rsidR="001C2F3B" w:rsidRPr="006236F2">
        <w:rPr>
          <w:lang w:val="en-US"/>
        </w:rPr>
        <w:t xml:space="preserve">E </w:t>
      </w:r>
      <w:r w:rsidRPr="006236F2">
        <w:rPr>
          <w:lang w:val="en-US"/>
        </w:rPr>
        <w:t>characteristics for Col-Au (dark yellow), Foam-Au (black), Au foil (green) and Cr adhesion layer (gray) recorded in 0.5 M KHCO</w:t>
      </w:r>
      <w:r w:rsidRPr="006236F2">
        <w:rPr>
          <w:vertAlign w:val="subscript"/>
          <w:lang w:val="en-US"/>
        </w:rPr>
        <w:t>3</w:t>
      </w:r>
      <w:r w:rsidRPr="006236F2">
        <w:rPr>
          <w:lang w:val="en-US"/>
        </w:rPr>
        <w:t xml:space="preserve"> saturated with CO</w:t>
      </w:r>
      <w:r w:rsidRPr="006236F2">
        <w:rPr>
          <w:vertAlign w:val="subscript"/>
          <w:lang w:val="en-US"/>
        </w:rPr>
        <w:t>2</w:t>
      </w:r>
      <w:r w:rsidRPr="006236F2">
        <w:rPr>
          <w:lang w:val="en-US"/>
        </w:rPr>
        <w:t xml:space="preserve"> (pH 7.4)</w:t>
      </w:r>
      <w:r w:rsidR="00955315" w:rsidRPr="006236F2">
        <w:rPr>
          <w:lang w:val="en-US"/>
        </w:rPr>
        <w:t>, normalized for the geometric area</w:t>
      </w:r>
      <w:r w:rsidRPr="006236F2">
        <w:rPr>
          <w:lang w:val="en-US"/>
        </w:rPr>
        <w:t xml:space="preserve"> and corrected for the </w:t>
      </w:r>
      <w:proofErr w:type="spellStart"/>
      <w:r w:rsidRPr="006236F2">
        <w:rPr>
          <w:lang w:val="en-US"/>
        </w:rPr>
        <w:t>iR</w:t>
      </w:r>
      <w:proofErr w:type="spellEnd"/>
      <w:r w:rsidRPr="006236F2">
        <w:rPr>
          <w:lang w:val="en-US"/>
        </w:rPr>
        <w:t xml:space="preserve">-drop. </w:t>
      </w:r>
      <w:r w:rsidR="00955315" w:rsidRPr="006236F2">
        <w:rPr>
          <w:lang w:val="en-US"/>
        </w:rPr>
        <w:t>The stable response (</w:t>
      </w:r>
      <w:r w:rsidR="00955315" w:rsidRPr="006236F2">
        <w:rPr>
          <w:i/>
          <w:lang w:val="en-US"/>
        </w:rPr>
        <w:t>i.e.</w:t>
      </w:r>
      <w:r w:rsidR="00955315" w:rsidRPr="006236F2">
        <w:rPr>
          <w:lang w:val="en-US"/>
        </w:rPr>
        <w:t xml:space="preserve"> the 2</w:t>
      </w:r>
      <w:r w:rsidR="00955315" w:rsidRPr="006236F2">
        <w:rPr>
          <w:vertAlign w:val="superscript"/>
          <w:lang w:val="en-US"/>
        </w:rPr>
        <w:t>nd</w:t>
      </w:r>
      <w:r w:rsidR="00955315" w:rsidRPr="006236F2">
        <w:rPr>
          <w:lang w:val="en-US"/>
        </w:rPr>
        <w:t xml:space="preserve"> of successive J-E cycles) of at least 3 electrodes has been a</w:t>
      </w:r>
      <w:r w:rsidRPr="006236F2">
        <w:rPr>
          <w:lang w:val="en-US"/>
        </w:rPr>
        <w:t>verage</w:t>
      </w:r>
      <w:r w:rsidR="00955315" w:rsidRPr="006236F2">
        <w:rPr>
          <w:lang w:val="en-US"/>
        </w:rPr>
        <w:t>d, and the corresponding</w:t>
      </w:r>
      <w:r w:rsidRPr="006236F2">
        <w:rPr>
          <w:lang w:val="en-US"/>
        </w:rPr>
        <w:t xml:space="preserve"> curves are reported, together with the error bars.</w:t>
      </w:r>
    </w:p>
    <w:p w14:paraId="74797363" w14:textId="46F044FE" w:rsidR="00250194" w:rsidRPr="006236F2" w:rsidRDefault="00250194" w:rsidP="00C31E83">
      <w:pPr>
        <w:spacing w:after="0" w:line="360" w:lineRule="auto"/>
        <w:jc w:val="both"/>
        <w:rPr>
          <w:sz w:val="24"/>
          <w:szCs w:val="24"/>
          <w:lang w:val="en-US"/>
        </w:rPr>
      </w:pPr>
    </w:p>
    <w:p w14:paraId="031D29C4" w14:textId="73EF5506" w:rsidR="00F74483" w:rsidRPr="006236F2" w:rsidRDefault="00AA56B4" w:rsidP="00C31E83">
      <w:pPr>
        <w:spacing w:after="0" w:line="360" w:lineRule="auto"/>
        <w:jc w:val="both"/>
        <w:rPr>
          <w:sz w:val="24"/>
          <w:szCs w:val="24"/>
          <w:lang w:val="en-US"/>
        </w:rPr>
      </w:pPr>
      <w:r w:rsidRPr="006236F2">
        <w:rPr>
          <w:sz w:val="24"/>
          <w:szCs w:val="24"/>
          <w:lang w:val="en-US"/>
        </w:rPr>
        <w:t xml:space="preserve">The catalytic activity, in terms of generated current, follows the trend Au foil &lt; </w:t>
      </w:r>
      <w:r w:rsidR="00926E64" w:rsidRPr="006236F2">
        <w:rPr>
          <w:sz w:val="24"/>
          <w:szCs w:val="24"/>
          <w:lang w:val="en-US"/>
        </w:rPr>
        <w:t>Foam</w:t>
      </w:r>
      <w:r w:rsidR="00E81DD1" w:rsidRPr="006236F2">
        <w:rPr>
          <w:sz w:val="24"/>
          <w:szCs w:val="24"/>
          <w:lang w:val="en-US"/>
        </w:rPr>
        <w:t xml:space="preserve">-Au &lt; </w:t>
      </w:r>
      <w:r w:rsidR="00926E64" w:rsidRPr="006236F2">
        <w:rPr>
          <w:sz w:val="24"/>
          <w:szCs w:val="24"/>
          <w:lang w:val="en-US"/>
        </w:rPr>
        <w:t>Col</w:t>
      </w:r>
      <w:r w:rsidR="00E81DD1" w:rsidRPr="006236F2">
        <w:rPr>
          <w:sz w:val="24"/>
          <w:szCs w:val="24"/>
          <w:lang w:val="en-US"/>
        </w:rPr>
        <w:t>-</w:t>
      </w:r>
      <w:r w:rsidRPr="006236F2">
        <w:rPr>
          <w:sz w:val="24"/>
          <w:szCs w:val="24"/>
          <w:lang w:val="en-US"/>
        </w:rPr>
        <w:t xml:space="preserve">Au, with the latter reaching up to </w:t>
      </w:r>
      <w:r w:rsidR="00B25A30" w:rsidRPr="006236F2">
        <w:rPr>
          <w:sz w:val="24"/>
          <w:szCs w:val="24"/>
          <w:lang w:val="en-US"/>
        </w:rPr>
        <w:t>–</w:t>
      </w:r>
      <w:r w:rsidRPr="006236F2">
        <w:rPr>
          <w:sz w:val="24"/>
          <w:szCs w:val="24"/>
          <w:lang w:val="en-US"/>
        </w:rPr>
        <w:t>12.5 mA/cm</w:t>
      </w:r>
      <w:r w:rsidRPr="006236F2">
        <w:rPr>
          <w:sz w:val="24"/>
          <w:szCs w:val="24"/>
          <w:vertAlign w:val="superscript"/>
          <w:lang w:val="en-US"/>
        </w:rPr>
        <w:t>2</w:t>
      </w:r>
      <w:r w:rsidRPr="006236F2">
        <w:rPr>
          <w:sz w:val="24"/>
          <w:szCs w:val="24"/>
          <w:lang w:val="en-US"/>
        </w:rPr>
        <w:t xml:space="preserve"> at </w:t>
      </w:r>
      <w:r w:rsidR="00B25A30" w:rsidRPr="006236F2">
        <w:rPr>
          <w:sz w:val="24"/>
          <w:szCs w:val="24"/>
          <w:lang w:val="en-US"/>
        </w:rPr>
        <w:t>–</w:t>
      </w:r>
      <w:r w:rsidR="00452501" w:rsidRPr="006236F2">
        <w:rPr>
          <w:sz w:val="24"/>
          <w:szCs w:val="24"/>
          <w:lang w:val="en-US"/>
        </w:rPr>
        <w:t>0.62</w:t>
      </w:r>
      <w:r w:rsidRPr="006236F2">
        <w:rPr>
          <w:sz w:val="24"/>
          <w:szCs w:val="24"/>
          <w:lang w:val="en-US"/>
        </w:rPr>
        <w:t xml:space="preserve"> V. However, the ultimate assessment of the catalytic performances of the </w:t>
      </w:r>
      <w:proofErr w:type="spellStart"/>
      <w:r w:rsidRPr="006236F2">
        <w:rPr>
          <w:sz w:val="24"/>
          <w:szCs w:val="24"/>
          <w:lang w:val="en-US"/>
        </w:rPr>
        <w:t>nanoporous</w:t>
      </w:r>
      <w:proofErr w:type="spellEnd"/>
      <w:r w:rsidRPr="006236F2">
        <w:rPr>
          <w:sz w:val="24"/>
          <w:szCs w:val="24"/>
          <w:lang w:val="en-US"/>
        </w:rPr>
        <w:t xml:space="preserve"> cathodes must be done after the evaluation and quantification of the reduction products.</w:t>
      </w:r>
    </w:p>
    <w:p w14:paraId="78811AE0" w14:textId="607F9F17" w:rsidR="008A6004" w:rsidRPr="006236F2" w:rsidRDefault="006C321A" w:rsidP="005570CE">
      <w:pPr>
        <w:spacing w:after="0" w:line="360" w:lineRule="auto"/>
        <w:jc w:val="both"/>
        <w:rPr>
          <w:sz w:val="24"/>
          <w:szCs w:val="24"/>
          <w:lang w:val="en-US"/>
        </w:rPr>
      </w:pPr>
      <w:r w:rsidRPr="006236F2">
        <w:rPr>
          <w:sz w:val="24"/>
          <w:szCs w:val="24"/>
          <w:lang w:val="en-US"/>
        </w:rPr>
        <w:t>To this e</w:t>
      </w:r>
      <w:r w:rsidR="008A6004" w:rsidRPr="006236F2">
        <w:rPr>
          <w:sz w:val="24"/>
          <w:szCs w:val="24"/>
          <w:lang w:val="en-US"/>
        </w:rPr>
        <w:t>nd</w:t>
      </w:r>
      <w:r w:rsidRPr="006236F2">
        <w:rPr>
          <w:sz w:val="24"/>
          <w:szCs w:val="24"/>
          <w:lang w:val="en-US"/>
        </w:rPr>
        <w:t xml:space="preserve">, we performed </w:t>
      </w:r>
      <w:proofErr w:type="spellStart"/>
      <w:r w:rsidRPr="006236F2">
        <w:rPr>
          <w:sz w:val="24"/>
          <w:szCs w:val="24"/>
          <w:lang w:val="en-US"/>
        </w:rPr>
        <w:t>chronoamperometric</w:t>
      </w:r>
      <w:proofErr w:type="spellEnd"/>
      <w:r w:rsidRPr="006236F2">
        <w:rPr>
          <w:sz w:val="24"/>
          <w:szCs w:val="24"/>
          <w:lang w:val="en-US"/>
        </w:rPr>
        <w:t xml:space="preserve"> measurements under different potentials</w:t>
      </w:r>
      <w:r w:rsidR="00AD008D" w:rsidRPr="006236F2">
        <w:rPr>
          <w:sz w:val="24"/>
          <w:szCs w:val="24"/>
          <w:lang w:val="en-US"/>
        </w:rPr>
        <w:t xml:space="preserve"> (Figure S5)</w:t>
      </w:r>
      <w:r w:rsidRPr="006236F2">
        <w:rPr>
          <w:sz w:val="24"/>
          <w:szCs w:val="24"/>
          <w:lang w:val="en-US"/>
        </w:rPr>
        <w:t>, since the distribution of CO</w:t>
      </w:r>
      <w:r w:rsidRPr="006236F2">
        <w:rPr>
          <w:sz w:val="24"/>
          <w:szCs w:val="24"/>
          <w:vertAlign w:val="subscript"/>
          <w:lang w:val="en-US"/>
        </w:rPr>
        <w:t>2</w:t>
      </w:r>
      <w:r w:rsidRPr="006236F2">
        <w:rPr>
          <w:sz w:val="24"/>
          <w:szCs w:val="24"/>
          <w:lang w:val="en-US"/>
        </w:rPr>
        <w:t xml:space="preserve"> reduction products is known to change upon varying the applied bias. However, while performing these experiments, we noticed a progressive decrease in the cathodic currents, which we attributed to a partial poisoning of the cathodic surfaces. This behavior had been already reported for Au surfaces, and ascribed to different kind of adsorbed species, either potassium and/or carbon deposits,</w:t>
      </w:r>
      <w:r w:rsidR="00B96DD9" w:rsidRPr="006236F2">
        <w:rPr>
          <w:sz w:val="24"/>
          <w:szCs w:val="24"/>
          <w:lang w:val="en-US"/>
        </w:rPr>
        <w:fldChar w:fldCharType="begin"/>
      </w:r>
      <w:r w:rsidR="00B96DD9" w:rsidRPr="006236F2">
        <w:rPr>
          <w:sz w:val="24"/>
          <w:szCs w:val="24"/>
          <w:lang w:val="en-US"/>
        </w:rPr>
        <w:instrText xml:space="preserve"> ADDIN EN.CITE &lt;EndNote&gt;&lt;Cite&gt;&lt;Author&gt;Kim&lt;/Author&gt;&lt;Year&gt;2016&lt;/Year&gt;&lt;RecNum&gt;59&lt;/RecNum&gt;&lt;DisplayText&gt;&lt;style face="superscript"&gt;69&lt;/style&gt;&lt;/DisplayText&gt;&lt;record&gt;&lt;rec-number&gt;59&lt;/rec-number&gt;&lt;foreign-keys&gt;&lt;key app="EN" db-id="ftzzdzdd4wprrue5pa4ppefxrp25daze2tvs" timestamp="1572447786"&gt;59&lt;/key&gt;&lt;/foreign-keys&gt;&lt;ref-type name="Journal Article"&gt;17&lt;/ref-type&gt;&lt;contributors&gt;&lt;authors&gt;&lt;author&gt;Kim, Haeri&lt;/author&gt;&lt;author&gt;Jeon, Hyo Sang&lt;/author&gt;&lt;author&gt;Jee, Michael Shincheon&lt;/author&gt;&lt;author&gt;Nursanto, Eduardus Budi&lt;/author&gt;&lt;author&gt;Singh, Jitendra Pal&lt;/author&gt;&lt;author&gt;Chae, Keunhwa&lt;/author&gt;&lt;author&gt;Hwang, Yun Jeong&lt;/author&gt;&lt;author&gt;Min, Byoung Koun&lt;/author&gt;&lt;/authors&gt;&lt;/contributors&gt;&lt;titles&gt;&lt;title&gt;Contributors to enhanced CO2 electroreduction activity and stability in a nanostructured Au electrocatalyst&lt;/title&gt;&lt;secondary-title&gt;ChemSusChem&lt;/secondary-title&gt;&lt;/titles&gt;&lt;pages&gt;2097-2102&lt;/pages&gt;&lt;volume&gt;9&lt;/volume&gt;&lt;number&gt;16&lt;/number&gt;&lt;dates&gt;&lt;year&gt;2016&lt;/year&gt;&lt;/dates&gt;&lt;isbn&gt;1864-5631&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69</w:t>
      </w:r>
      <w:r w:rsidR="00B96DD9" w:rsidRPr="006236F2">
        <w:rPr>
          <w:sz w:val="24"/>
          <w:szCs w:val="24"/>
          <w:lang w:val="en-US"/>
        </w:rPr>
        <w:fldChar w:fldCharType="end"/>
      </w:r>
      <w:r w:rsidRPr="006236F2">
        <w:rPr>
          <w:color w:val="0000FF"/>
          <w:sz w:val="24"/>
          <w:szCs w:val="24"/>
          <w:lang w:val="en-US"/>
        </w:rPr>
        <w:t xml:space="preserve"> </w:t>
      </w:r>
      <w:r w:rsidRPr="006236F2">
        <w:rPr>
          <w:sz w:val="24"/>
          <w:szCs w:val="24"/>
          <w:lang w:val="en-US"/>
        </w:rPr>
        <w:t>or the produced CO itself.</w:t>
      </w:r>
      <w:r w:rsidR="00B96DD9" w:rsidRPr="006236F2">
        <w:rPr>
          <w:sz w:val="24"/>
          <w:szCs w:val="24"/>
          <w:lang w:val="en-US"/>
        </w:rPr>
        <w:fldChar w:fldCharType="begin"/>
      </w:r>
      <w:r w:rsidR="00B96DD9" w:rsidRPr="006236F2">
        <w:rPr>
          <w:sz w:val="24"/>
          <w:szCs w:val="24"/>
          <w:lang w:val="en-US"/>
        </w:rPr>
        <w:instrText xml:space="preserve"> ADDIN EN.CITE &lt;EndNote&gt;&lt;Cite&gt;&lt;Author&gt;Wuttig&lt;/Author&gt;&lt;Year&gt;2016&lt;/Year&gt;&lt;RecNum&gt;45&lt;/RecNum&gt;&lt;DisplayText&gt;&lt;style face="superscript"&gt;52&lt;/style&gt;&lt;/DisplayText&gt;&lt;record&gt;&lt;rec-number&gt;45&lt;/rec-number&gt;&lt;foreign-keys&gt;&lt;key app="EN" db-id="ftzzdzdd4wprrue5pa4ppefxrp25daze2tvs" timestamp="1572446852"&gt;45&lt;/key&gt;&lt;/foreign-keys&gt;&lt;ref-type name="Journal Article"&gt;17&lt;/ref-type&gt;&lt;contributors&gt;&lt;authors&gt;&lt;author&gt;Wuttig, Anna&lt;/author&gt;&lt;author&gt;Yaguchi, Momo&lt;/author&gt;&lt;author&gt;Motobayashi, Kenta&lt;/author&gt;&lt;author&gt;Osawa, Masatoshi&lt;/author&gt;&lt;author&gt;Surendranath, Yogesh&lt;/author&gt;&lt;/authors&gt;&lt;/contributors&gt;&lt;titles&gt;&lt;title&gt;Inhibited proton transfer enhances Au-catalyzed CO2-to-fuels selectivity&lt;/title&gt;&lt;secondary-title&gt;Proceedings of the National Academy of Sciences&lt;/secondary-title&gt;&lt;/titles&gt;&lt;periodical&gt;&lt;full-title&gt;Proceedings of the National Academy of Sciences&lt;/full-title&gt;&lt;abbr-1&gt;Proc. Natl. Acad. Sci.&lt;/abbr-1&gt;&lt;/periodical&gt;&lt;pages&gt;E4585-E4593&lt;/pages&gt;&lt;volume&gt;113&lt;/volume&gt;&lt;number&gt;32&lt;/number&gt;&lt;dates&gt;&lt;year&gt;2016&lt;/year&gt;&lt;/dates&gt;&lt;isbn&gt;0027-8424&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52</w:t>
      </w:r>
      <w:r w:rsidR="00B96DD9" w:rsidRPr="006236F2">
        <w:rPr>
          <w:sz w:val="24"/>
          <w:szCs w:val="24"/>
          <w:lang w:val="en-US"/>
        </w:rPr>
        <w:fldChar w:fldCharType="end"/>
      </w:r>
      <w:r w:rsidRPr="006236F2">
        <w:rPr>
          <w:sz w:val="24"/>
          <w:szCs w:val="24"/>
          <w:lang w:val="en-US"/>
        </w:rPr>
        <w:t xml:space="preserve"> In particular, terminally bonded CO species (</w:t>
      </w:r>
      <w:proofErr w:type="spellStart"/>
      <w:r w:rsidRPr="006236F2">
        <w:rPr>
          <w:sz w:val="24"/>
          <w:szCs w:val="24"/>
          <w:lang w:val="en-US"/>
        </w:rPr>
        <w:t>CO</w:t>
      </w:r>
      <w:r w:rsidRPr="006236F2">
        <w:rPr>
          <w:sz w:val="24"/>
          <w:szCs w:val="24"/>
          <w:vertAlign w:val="subscript"/>
          <w:lang w:val="en-US"/>
        </w:rPr>
        <w:t>term</w:t>
      </w:r>
      <w:proofErr w:type="spellEnd"/>
      <w:r w:rsidRPr="006236F2">
        <w:rPr>
          <w:sz w:val="24"/>
          <w:szCs w:val="24"/>
          <w:lang w:val="en-US"/>
        </w:rPr>
        <w:t xml:space="preserve">) have been reported to be only reversibly absorbed on Au surface (lowering however the fraction of sites available for the catalysis), so they can be easily removed under open circuit potential (OCP) conditions. Indeed, when the </w:t>
      </w:r>
      <w:proofErr w:type="spellStart"/>
      <w:r w:rsidRPr="006236F2">
        <w:rPr>
          <w:sz w:val="24"/>
          <w:szCs w:val="24"/>
          <w:lang w:val="en-US"/>
        </w:rPr>
        <w:t>chronoamperometric</w:t>
      </w:r>
      <w:proofErr w:type="spellEnd"/>
      <w:r w:rsidRPr="006236F2">
        <w:rPr>
          <w:sz w:val="24"/>
          <w:szCs w:val="24"/>
          <w:lang w:val="en-US"/>
        </w:rPr>
        <w:t xml:space="preserve"> protocol was modified introducing short reconditioning steps at OCP, the initial current density values for both Foam-Au and Col-Au were restored</w:t>
      </w:r>
      <w:r w:rsidR="005F44BC" w:rsidRPr="006236F2">
        <w:rPr>
          <w:sz w:val="24"/>
          <w:szCs w:val="24"/>
          <w:lang w:val="en-US"/>
        </w:rPr>
        <w:t xml:space="preserve"> (see Figure S5)</w:t>
      </w:r>
      <w:r w:rsidRPr="006236F2">
        <w:rPr>
          <w:sz w:val="24"/>
          <w:szCs w:val="24"/>
          <w:lang w:val="en-US"/>
        </w:rPr>
        <w:t>, allowing for the assessment of the medium term stability of the cathodes, as well as for the accumulation of sufficient amounts of products for their quantification.</w:t>
      </w:r>
      <w:r w:rsidR="00E23E63" w:rsidRPr="006236F2">
        <w:rPr>
          <w:sz w:val="24"/>
          <w:szCs w:val="24"/>
          <w:lang w:val="en-US"/>
        </w:rPr>
        <w:t xml:space="preserve"> </w:t>
      </w:r>
      <w:r w:rsidR="00E67396" w:rsidRPr="006236F2">
        <w:rPr>
          <w:sz w:val="24"/>
          <w:szCs w:val="24"/>
          <w:lang w:val="en-US"/>
        </w:rPr>
        <w:t xml:space="preserve">It is worth noting that even if the reconditioning step can be considered as a “dead </w:t>
      </w:r>
      <w:r w:rsidR="00E67396" w:rsidRPr="006236F2">
        <w:rPr>
          <w:sz w:val="24"/>
          <w:szCs w:val="24"/>
          <w:lang w:val="en-US"/>
        </w:rPr>
        <w:lastRenderedPageBreak/>
        <w:t>time” in the whole process, it accounts only for the 10% of the total electrolysis time (30 s every 270 s).</w:t>
      </w:r>
      <w:r w:rsidR="00C84AFC" w:rsidRPr="006236F2">
        <w:rPr>
          <w:sz w:val="24"/>
          <w:szCs w:val="24"/>
          <w:lang w:val="en-US"/>
        </w:rPr>
        <w:t xml:space="preserve"> The recovery of the initial current density values for the Foam-Au and Col-Au samples, moreover, suggested a good mechanical stability during the electrochemical measurements, which was attributed to the Cr adhesion layer between Au and the FTO substrate.</w:t>
      </w:r>
    </w:p>
    <w:p w14:paraId="04589A40" w14:textId="434A4BF7" w:rsidR="005570CE" w:rsidRPr="006236F2" w:rsidRDefault="008A6004" w:rsidP="005570CE">
      <w:pPr>
        <w:spacing w:after="0" w:line="360" w:lineRule="auto"/>
        <w:jc w:val="both"/>
        <w:rPr>
          <w:sz w:val="24"/>
          <w:szCs w:val="24"/>
          <w:lang w:val="en-GB"/>
        </w:rPr>
      </w:pPr>
      <w:r w:rsidRPr="006236F2">
        <w:rPr>
          <w:sz w:val="24"/>
          <w:szCs w:val="24"/>
          <w:lang w:val="en-US"/>
        </w:rPr>
        <w:t>T</w:t>
      </w:r>
      <w:r w:rsidR="005570CE" w:rsidRPr="006236F2">
        <w:rPr>
          <w:sz w:val="24"/>
          <w:szCs w:val="24"/>
          <w:lang w:val="en-US"/>
        </w:rPr>
        <w:t>he Faradic efficiencies (FE) of the different products as a function of the applied bias</w:t>
      </w:r>
      <w:r w:rsidR="00BE7576" w:rsidRPr="006236F2">
        <w:rPr>
          <w:sz w:val="24"/>
          <w:szCs w:val="24"/>
          <w:lang w:val="en-US"/>
        </w:rPr>
        <w:t xml:space="preserve"> are reported in Figure </w:t>
      </w:r>
      <w:r w:rsidR="00F92D1D" w:rsidRPr="006236F2">
        <w:rPr>
          <w:sz w:val="24"/>
          <w:szCs w:val="24"/>
          <w:lang w:val="en-US"/>
        </w:rPr>
        <w:t>6</w:t>
      </w:r>
      <w:r w:rsidR="00335910" w:rsidRPr="006236F2">
        <w:rPr>
          <w:sz w:val="24"/>
          <w:szCs w:val="24"/>
          <w:lang w:val="en-US"/>
        </w:rPr>
        <w:t xml:space="preserve"> and in Table S2</w:t>
      </w:r>
      <w:r w:rsidR="005570CE" w:rsidRPr="006236F2">
        <w:rPr>
          <w:sz w:val="24"/>
          <w:szCs w:val="24"/>
          <w:lang w:val="en-US"/>
        </w:rPr>
        <w:t>. C</w:t>
      </w:r>
      <w:r w:rsidR="00BE7576" w:rsidRPr="006236F2">
        <w:rPr>
          <w:sz w:val="24"/>
          <w:szCs w:val="24"/>
          <w:lang w:val="en-US"/>
        </w:rPr>
        <w:t>ol</w:t>
      </w:r>
      <w:r w:rsidR="00E81DD1" w:rsidRPr="006236F2">
        <w:rPr>
          <w:sz w:val="24"/>
          <w:szCs w:val="24"/>
          <w:lang w:val="en-US"/>
        </w:rPr>
        <w:t>-</w:t>
      </w:r>
      <w:r w:rsidR="005570CE" w:rsidRPr="006236F2">
        <w:rPr>
          <w:sz w:val="24"/>
          <w:szCs w:val="24"/>
          <w:lang w:val="en-US"/>
        </w:rPr>
        <w:t>Au electrodes yielded CO as the major CO</w:t>
      </w:r>
      <w:r w:rsidR="005570CE" w:rsidRPr="006236F2">
        <w:rPr>
          <w:sz w:val="24"/>
          <w:szCs w:val="24"/>
          <w:vertAlign w:val="subscript"/>
          <w:lang w:val="en-US"/>
        </w:rPr>
        <w:t>2</w:t>
      </w:r>
      <w:r w:rsidR="005570CE" w:rsidRPr="006236F2">
        <w:rPr>
          <w:sz w:val="24"/>
          <w:szCs w:val="24"/>
          <w:lang w:val="en-US"/>
        </w:rPr>
        <w:t xml:space="preserve"> reduction product (up to 35% FE at </w:t>
      </w:r>
      <w:r w:rsidR="00104E27" w:rsidRPr="006236F2">
        <w:rPr>
          <w:sz w:val="24"/>
          <w:szCs w:val="24"/>
          <w:lang w:val="en-US"/>
        </w:rPr>
        <w:t xml:space="preserve">the low </w:t>
      </w:r>
      <w:r w:rsidR="005A5A1E" w:rsidRPr="006236F2">
        <w:rPr>
          <w:sz w:val="24"/>
          <w:szCs w:val="24"/>
          <w:lang w:val="en-US"/>
        </w:rPr>
        <w:t>|</w:t>
      </w:r>
      <w:r w:rsidR="005A5A1E" w:rsidRPr="006236F2">
        <w:rPr>
          <w:rFonts w:ascii="Symbol" w:hAnsi="Symbol"/>
          <w:sz w:val="24"/>
          <w:szCs w:val="24"/>
          <w:lang w:val="en-US"/>
        </w:rPr>
        <w:t></w:t>
      </w:r>
      <w:r w:rsidR="005A5A1E" w:rsidRPr="006236F2">
        <w:rPr>
          <w:sz w:val="24"/>
          <w:szCs w:val="24"/>
          <w:lang w:val="en-US"/>
        </w:rPr>
        <w:t>|</w:t>
      </w:r>
      <w:r w:rsidR="00104E27" w:rsidRPr="006236F2">
        <w:rPr>
          <w:sz w:val="24"/>
          <w:szCs w:val="24"/>
          <w:lang w:val="en-US"/>
        </w:rPr>
        <w:t xml:space="preserve"> value of </w:t>
      </w:r>
      <w:r w:rsidR="005570CE" w:rsidRPr="006236F2">
        <w:rPr>
          <w:sz w:val="24"/>
          <w:szCs w:val="24"/>
          <w:lang w:val="en-US"/>
        </w:rPr>
        <w:t xml:space="preserve">0.31 V), as well as small amounts (&lt; </w:t>
      </w:r>
      <w:r w:rsidR="005A3D35" w:rsidRPr="006236F2">
        <w:rPr>
          <w:sz w:val="24"/>
          <w:szCs w:val="24"/>
          <w:lang w:val="en-US"/>
        </w:rPr>
        <w:t>8</w:t>
      </w:r>
      <w:r w:rsidR="005570CE" w:rsidRPr="006236F2">
        <w:rPr>
          <w:sz w:val="24"/>
          <w:szCs w:val="24"/>
          <w:lang w:val="en-US"/>
        </w:rPr>
        <w:t>%) of formic acid</w:t>
      </w:r>
      <w:r w:rsidR="00C01066" w:rsidRPr="006236F2">
        <w:rPr>
          <w:sz w:val="24"/>
          <w:szCs w:val="24"/>
          <w:lang w:val="en-US"/>
        </w:rPr>
        <w:t xml:space="preserve"> at </w:t>
      </w:r>
      <w:r w:rsidR="00C51444" w:rsidRPr="006236F2">
        <w:rPr>
          <w:sz w:val="24"/>
          <w:szCs w:val="24"/>
          <w:lang w:val="en-US"/>
        </w:rPr>
        <w:t>–</w:t>
      </w:r>
      <w:r w:rsidR="005A3D35" w:rsidRPr="006236F2">
        <w:rPr>
          <w:sz w:val="24"/>
          <w:szCs w:val="24"/>
          <w:lang w:val="en-US"/>
        </w:rPr>
        <w:t>0.62 V</w:t>
      </w:r>
      <w:r w:rsidR="00077561" w:rsidRPr="006236F2">
        <w:rPr>
          <w:sz w:val="24"/>
          <w:szCs w:val="24"/>
          <w:lang w:val="en-US"/>
        </w:rPr>
        <w:t xml:space="preserve"> (Figure </w:t>
      </w:r>
      <w:r w:rsidR="00566F89" w:rsidRPr="006236F2">
        <w:rPr>
          <w:sz w:val="24"/>
          <w:szCs w:val="24"/>
          <w:lang w:val="en-US"/>
        </w:rPr>
        <w:t>6a</w:t>
      </w:r>
      <w:r w:rsidR="00077561" w:rsidRPr="006236F2">
        <w:rPr>
          <w:sz w:val="24"/>
          <w:szCs w:val="24"/>
          <w:lang w:val="en-US"/>
        </w:rPr>
        <w:t>)</w:t>
      </w:r>
      <w:r w:rsidR="005570CE" w:rsidRPr="006236F2">
        <w:rPr>
          <w:sz w:val="24"/>
          <w:szCs w:val="24"/>
          <w:lang w:val="en-US"/>
        </w:rPr>
        <w:t>. At the same time, hydrogen also evolved, as a consequence of the competing proton reduction. Anyway, the H</w:t>
      </w:r>
      <w:r w:rsidR="005570CE" w:rsidRPr="006236F2">
        <w:rPr>
          <w:sz w:val="24"/>
          <w:szCs w:val="24"/>
          <w:vertAlign w:val="subscript"/>
          <w:lang w:val="en-US"/>
        </w:rPr>
        <w:t>2</w:t>
      </w:r>
      <w:r w:rsidR="005570CE" w:rsidRPr="006236F2">
        <w:rPr>
          <w:sz w:val="24"/>
          <w:szCs w:val="24"/>
          <w:lang w:val="en-US"/>
        </w:rPr>
        <w:t>/CO ratio ~ 2 registered at intermediate bias (–</w:t>
      </w:r>
      <w:r w:rsidR="00452501" w:rsidRPr="006236F2">
        <w:rPr>
          <w:sz w:val="24"/>
          <w:szCs w:val="24"/>
          <w:lang w:val="en-US"/>
        </w:rPr>
        <w:t>0.42</w:t>
      </w:r>
      <w:r w:rsidR="00C51444" w:rsidRPr="006236F2">
        <w:rPr>
          <w:sz w:val="24"/>
          <w:szCs w:val="24"/>
          <w:lang w:val="en-US"/>
        </w:rPr>
        <w:t xml:space="preserve"> and </w:t>
      </w:r>
      <w:r w:rsidR="005570CE" w:rsidRPr="006236F2">
        <w:rPr>
          <w:sz w:val="24"/>
          <w:szCs w:val="24"/>
          <w:lang w:val="en-US"/>
        </w:rPr>
        <w:t>–</w:t>
      </w:r>
      <w:r w:rsidR="00452501" w:rsidRPr="006236F2">
        <w:rPr>
          <w:sz w:val="24"/>
          <w:szCs w:val="24"/>
          <w:lang w:val="en-US"/>
        </w:rPr>
        <w:t>0.5</w:t>
      </w:r>
      <w:r w:rsidR="005570CE" w:rsidRPr="006236F2">
        <w:rPr>
          <w:sz w:val="24"/>
          <w:szCs w:val="24"/>
          <w:lang w:val="en-US"/>
        </w:rPr>
        <w:t xml:space="preserve">2 V) is a particularly appealing gas mixture, being compatible with important industrial processes, such as hydrocarbons or methanol production </w:t>
      </w:r>
      <w:r w:rsidR="005570CE" w:rsidRPr="006236F2">
        <w:rPr>
          <w:i/>
          <w:sz w:val="24"/>
          <w:szCs w:val="24"/>
          <w:lang w:val="en-US"/>
        </w:rPr>
        <w:t>via</w:t>
      </w:r>
      <w:r w:rsidR="005570CE" w:rsidRPr="006236F2">
        <w:rPr>
          <w:sz w:val="24"/>
          <w:szCs w:val="24"/>
          <w:lang w:val="en-US"/>
        </w:rPr>
        <w:t xml:space="preserve"> </w:t>
      </w:r>
      <w:r w:rsidR="005570CE" w:rsidRPr="006236F2">
        <w:rPr>
          <w:bCs/>
          <w:sz w:val="24"/>
          <w:szCs w:val="24"/>
          <w:lang w:val="en-US"/>
        </w:rPr>
        <w:t>Fischer-</w:t>
      </w:r>
      <w:proofErr w:type="spellStart"/>
      <w:r w:rsidR="005570CE" w:rsidRPr="006236F2">
        <w:rPr>
          <w:bCs/>
          <w:sz w:val="24"/>
          <w:szCs w:val="24"/>
          <w:lang w:val="en-US"/>
        </w:rPr>
        <w:t>Tropsch</w:t>
      </w:r>
      <w:proofErr w:type="spellEnd"/>
      <w:r w:rsidR="005570CE" w:rsidRPr="006236F2">
        <w:rPr>
          <w:bCs/>
          <w:sz w:val="24"/>
          <w:szCs w:val="24"/>
          <w:lang w:val="en-US"/>
        </w:rPr>
        <w:t xml:space="preserve"> syntheses</w:t>
      </w:r>
      <w:r w:rsidR="005570CE" w:rsidRPr="006236F2">
        <w:rPr>
          <w:sz w:val="24"/>
          <w:szCs w:val="24"/>
          <w:lang w:val="en-US"/>
        </w:rPr>
        <w:t>.</w:t>
      </w:r>
      <w:r w:rsidR="00B96DD9" w:rsidRPr="006236F2">
        <w:rPr>
          <w:bCs/>
          <w:sz w:val="24"/>
          <w:szCs w:val="24"/>
          <w:vertAlign w:val="superscript"/>
          <w:lang w:val="en-US"/>
        </w:rPr>
        <w:fldChar w:fldCharType="begin"/>
      </w:r>
      <w:r w:rsidR="00B96DD9" w:rsidRPr="006236F2">
        <w:rPr>
          <w:bCs/>
          <w:sz w:val="24"/>
          <w:szCs w:val="24"/>
          <w:vertAlign w:val="superscript"/>
          <w:lang w:val="en-US"/>
        </w:rPr>
        <w:instrText xml:space="preserve"> ADDIN EN.CITE &lt;EndNote&gt;&lt;Cite&gt;&lt;Author&gt;Dry&lt;/Author&gt;&lt;Year&gt;1996&lt;/Year&gt;&lt;RecNum&gt;11&lt;/RecNum&gt;&lt;DisplayText&gt;&lt;style face="superscript"&gt;13&lt;/style&gt;&lt;/DisplayText&gt;&lt;record&gt;&lt;rec-number&gt;11&lt;/rec-number&gt;&lt;foreign-keys&gt;&lt;key app="EN" db-id="ftzzdzdd4wprrue5pa4ppefxrp25daze2tvs" timestamp="1572445416"&gt;11&lt;/key&gt;&lt;/foreign-keys&gt;&lt;ref-type name="Journal Article"&gt;17&lt;/ref-type&gt;&lt;contributors&gt;&lt;authors&gt;&lt;author&gt;Dry, Mark E&lt;/author&gt;&lt;/authors&gt;&lt;/contributors&gt;&lt;titles&gt;&lt;title&gt;Practical and theoretical aspects of the catalytic Fischer-Tropsch process&lt;/title&gt;&lt;secondary-title&gt;Applied Catalysis A: General&lt;/secondary-title&gt;&lt;/titles&gt;&lt;periodical&gt;&lt;full-title&gt;Applied Catalysis A: General&lt;/full-title&gt;&lt;abbr-1&gt;Appl. Catal. A: Gen.&lt;/abbr-1&gt;&lt;/periodical&gt;&lt;pages&gt;319-344&lt;/pages&gt;&lt;volume&gt;138&lt;/volume&gt;&lt;number&gt;2&lt;/number&gt;&lt;dates&gt;&lt;year&gt;1996&lt;/year&gt;&lt;/dates&gt;&lt;isbn&gt;0926-860X&lt;/isbn&gt;&lt;urls&gt;&lt;/urls&gt;&lt;/record&gt;&lt;/Cite&gt;&lt;/EndNote&gt;</w:instrText>
      </w:r>
      <w:r w:rsidR="00B96DD9" w:rsidRPr="006236F2">
        <w:rPr>
          <w:bCs/>
          <w:sz w:val="24"/>
          <w:szCs w:val="24"/>
          <w:vertAlign w:val="superscript"/>
          <w:lang w:val="en-US"/>
        </w:rPr>
        <w:fldChar w:fldCharType="separate"/>
      </w:r>
      <w:r w:rsidR="00B96DD9" w:rsidRPr="006236F2">
        <w:rPr>
          <w:bCs/>
          <w:noProof/>
          <w:sz w:val="24"/>
          <w:szCs w:val="24"/>
          <w:vertAlign w:val="superscript"/>
          <w:lang w:val="en-US"/>
        </w:rPr>
        <w:t>13</w:t>
      </w:r>
      <w:r w:rsidR="00B96DD9" w:rsidRPr="006236F2">
        <w:rPr>
          <w:bCs/>
          <w:sz w:val="24"/>
          <w:szCs w:val="24"/>
          <w:vertAlign w:val="superscript"/>
          <w:lang w:val="en-US"/>
        </w:rPr>
        <w:fldChar w:fldCharType="end"/>
      </w:r>
      <w:r w:rsidR="009D0EAD" w:rsidRPr="006236F2">
        <w:rPr>
          <w:bCs/>
          <w:sz w:val="24"/>
          <w:szCs w:val="24"/>
          <w:vertAlign w:val="superscript"/>
          <w:lang w:val="en-US"/>
        </w:rPr>
        <w:t>,</w:t>
      </w:r>
      <w:r w:rsidR="00B96DD9" w:rsidRPr="006236F2">
        <w:rPr>
          <w:bCs/>
          <w:sz w:val="24"/>
          <w:szCs w:val="24"/>
          <w:vertAlign w:val="superscript"/>
          <w:lang w:val="en-US"/>
        </w:rPr>
        <w:fldChar w:fldCharType="begin"/>
      </w:r>
      <w:r w:rsidR="00B96DD9" w:rsidRPr="006236F2">
        <w:rPr>
          <w:bCs/>
          <w:sz w:val="24"/>
          <w:szCs w:val="24"/>
          <w:vertAlign w:val="superscript"/>
          <w:lang w:val="en-US"/>
        </w:rPr>
        <w:instrText xml:space="preserve"> ADDIN EN.CITE &lt;EndNote&gt;&lt;Cite&gt;&lt;Author&gt;Dry&lt;/Author&gt;&lt;Year&gt;2002&lt;/Year&gt;&lt;RecNum&gt;12&lt;/RecNum&gt;&lt;DisplayText&gt;&lt;style face="superscript"&gt;14&lt;/style&gt;&lt;/DisplayText&gt;&lt;record&gt;&lt;rec-number&gt;12&lt;/rec-number&gt;&lt;foreign-keys&gt;&lt;key app="EN" db-id="ftzzdzdd4wprrue5pa4ppefxrp25daze2tvs" timestamp="1572445434"&gt;12&lt;/key&gt;&lt;/foreign-keys&gt;&lt;ref-type name="Journal Article"&gt;17&lt;/ref-type&gt;&lt;contributors&gt;&lt;authors&gt;&lt;author&gt;Dry, Mark E&lt;/author&gt;&lt;/authors&gt;&lt;/contributors&gt;&lt;titles&gt;&lt;title&gt;The fischer–tropsch process: 1950–2000&lt;/title&gt;&lt;secondary-title&gt;Catalysis today&lt;/secondary-title&gt;&lt;/titles&gt;&lt;periodical&gt;&lt;full-title&gt;Catalysis Today&lt;/full-title&gt;&lt;abbr-1&gt;Catal. Today&lt;/abbr-1&gt;&lt;abbr-2&gt;Catal Today&lt;/abbr-2&gt;&lt;/periodical&gt;&lt;pages&gt;227-241&lt;/pages&gt;&lt;volume&gt;71&lt;/volume&gt;&lt;number&gt;3-4&lt;/number&gt;&lt;dates&gt;&lt;year&gt;2002&lt;/year&gt;&lt;/dates&gt;&lt;isbn&gt;0920-5861&lt;/isbn&gt;&lt;urls&gt;&lt;/urls&gt;&lt;/record&gt;&lt;/Cite&gt;&lt;/EndNote&gt;</w:instrText>
      </w:r>
      <w:r w:rsidR="00B96DD9" w:rsidRPr="006236F2">
        <w:rPr>
          <w:bCs/>
          <w:sz w:val="24"/>
          <w:szCs w:val="24"/>
          <w:vertAlign w:val="superscript"/>
          <w:lang w:val="en-US"/>
        </w:rPr>
        <w:fldChar w:fldCharType="separate"/>
      </w:r>
      <w:r w:rsidR="00B96DD9" w:rsidRPr="006236F2">
        <w:rPr>
          <w:bCs/>
          <w:noProof/>
          <w:sz w:val="24"/>
          <w:szCs w:val="24"/>
          <w:vertAlign w:val="superscript"/>
          <w:lang w:val="en-US"/>
        </w:rPr>
        <w:t>14</w:t>
      </w:r>
      <w:r w:rsidR="00B96DD9" w:rsidRPr="006236F2">
        <w:rPr>
          <w:bCs/>
          <w:sz w:val="24"/>
          <w:szCs w:val="24"/>
          <w:vertAlign w:val="superscript"/>
          <w:lang w:val="en-US"/>
        </w:rPr>
        <w:fldChar w:fldCharType="end"/>
      </w:r>
      <w:r w:rsidR="00D364B6" w:rsidRPr="006236F2">
        <w:rPr>
          <w:bCs/>
          <w:sz w:val="24"/>
          <w:szCs w:val="24"/>
          <w:vertAlign w:val="superscript"/>
          <w:lang w:val="en-US"/>
        </w:rPr>
        <w:t>,</w:t>
      </w:r>
      <w:r w:rsidR="00B96DD9" w:rsidRPr="006236F2">
        <w:rPr>
          <w:bCs/>
          <w:sz w:val="24"/>
          <w:szCs w:val="24"/>
          <w:vertAlign w:val="superscript"/>
          <w:lang w:val="en-US"/>
        </w:rPr>
        <w:fldChar w:fldCharType="begin"/>
      </w:r>
      <w:r w:rsidR="00B96DD9" w:rsidRPr="006236F2">
        <w:rPr>
          <w:bCs/>
          <w:sz w:val="24"/>
          <w:szCs w:val="24"/>
          <w:vertAlign w:val="superscript"/>
          <w:lang w:val="en-US"/>
        </w:rPr>
        <w:instrText xml:space="preserve"> ADDIN EN.CITE &lt;EndNote&gt;&lt;Cite&gt;&lt;Author&gt;Dry&lt;/Author&gt;&lt;Year&gt;2002&lt;/Year&gt;&lt;RecNum&gt;13&lt;/RecNum&gt;&lt;DisplayText&gt;&lt;style face="superscript"&gt;15&lt;/style&gt;&lt;/DisplayText&gt;&lt;record&gt;&lt;rec-number&gt;13&lt;/rec-number&gt;&lt;foreign-keys&gt;&lt;key app="EN" db-id="ftzzdzdd4wprrue5pa4ppefxrp25daze2tvs" timestamp="1572445471"&gt;13&lt;/key&gt;&lt;/foreign-keys&gt;&lt;ref-type name="Journal Article"&gt;17&lt;/ref-type&gt;&lt;contributors&gt;&lt;authors&gt;&lt;author&gt;Dry, Mark E&lt;/author&gt;&lt;/authors&gt;&lt;/contributors&gt;&lt;titles&gt;&lt;title&gt;High quality diesel via the Fischer–Tropsch process–a review&lt;/title&gt;&lt;secondary-title&gt;Journal of Chemical Technology &amp;amp; Biotechnology&lt;/secondary-title&gt;&lt;/titles&gt;&lt;periodical&gt;&lt;full-title&gt;Journal of Chemical Technology &amp;amp; Biotechnology&lt;/full-title&gt;&lt;abbr-1&gt;J. Chem. Technol. Biotechnol.&lt;/abbr-1&gt;&lt;abbr-2&gt;J Chem Technol Biotechnol&lt;/abbr-2&gt;&lt;/periodical&gt;&lt;pages&gt;43-50&lt;/pages&gt;&lt;volume&gt;77&lt;/volume&gt;&lt;number&gt;1&lt;/number&gt;&lt;dates&gt;&lt;year&gt;2002&lt;/year&gt;&lt;/dates&gt;&lt;isbn&gt;0268-2575&lt;/isbn&gt;&lt;urls&gt;&lt;/urls&gt;&lt;/record&gt;&lt;/Cite&gt;&lt;/EndNote&gt;</w:instrText>
      </w:r>
      <w:r w:rsidR="00B96DD9" w:rsidRPr="006236F2">
        <w:rPr>
          <w:bCs/>
          <w:sz w:val="24"/>
          <w:szCs w:val="24"/>
          <w:vertAlign w:val="superscript"/>
          <w:lang w:val="en-US"/>
        </w:rPr>
        <w:fldChar w:fldCharType="separate"/>
      </w:r>
      <w:r w:rsidR="00B96DD9" w:rsidRPr="006236F2">
        <w:rPr>
          <w:bCs/>
          <w:noProof/>
          <w:sz w:val="24"/>
          <w:szCs w:val="24"/>
          <w:vertAlign w:val="superscript"/>
          <w:lang w:val="en-US"/>
        </w:rPr>
        <w:t>15</w:t>
      </w:r>
      <w:r w:rsidR="00B96DD9" w:rsidRPr="006236F2">
        <w:rPr>
          <w:bCs/>
          <w:sz w:val="24"/>
          <w:szCs w:val="24"/>
          <w:vertAlign w:val="superscript"/>
          <w:lang w:val="en-US"/>
        </w:rPr>
        <w:fldChar w:fldCharType="end"/>
      </w:r>
      <w:r w:rsidR="008D410B" w:rsidRPr="006236F2">
        <w:rPr>
          <w:sz w:val="24"/>
          <w:szCs w:val="24"/>
          <w:lang w:val="en-GB"/>
        </w:rPr>
        <w:t xml:space="preserve"> </w:t>
      </w:r>
    </w:p>
    <w:p w14:paraId="10C91F41" w14:textId="1B43C335" w:rsidR="00C61438" w:rsidRPr="006236F2" w:rsidRDefault="000051CB" w:rsidP="00C61438">
      <w:pPr>
        <w:spacing w:after="0" w:line="360" w:lineRule="auto"/>
        <w:jc w:val="both"/>
        <w:rPr>
          <w:lang w:val="en-GB"/>
        </w:rPr>
      </w:pPr>
      <w:r w:rsidRPr="006236F2">
        <w:rPr>
          <w:sz w:val="24"/>
          <w:szCs w:val="24"/>
          <w:lang w:val="en-US"/>
        </w:rPr>
        <w:t>On the other hand, the Foam</w:t>
      </w:r>
      <w:r w:rsidR="00E81DD1" w:rsidRPr="006236F2">
        <w:rPr>
          <w:sz w:val="24"/>
          <w:szCs w:val="24"/>
          <w:lang w:val="en-US"/>
        </w:rPr>
        <w:t>-</w:t>
      </w:r>
      <w:r w:rsidRPr="006236F2">
        <w:rPr>
          <w:sz w:val="24"/>
          <w:szCs w:val="24"/>
          <w:lang w:val="en-US"/>
        </w:rPr>
        <w:t>Au surface more markedly favor</w:t>
      </w:r>
      <w:r w:rsidR="00B55F63" w:rsidRPr="006236F2">
        <w:rPr>
          <w:sz w:val="24"/>
          <w:szCs w:val="24"/>
          <w:lang w:val="en-US"/>
        </w:rPr>
        <w:t>s</w:t>
      </w:r>
      <w:r w:rsidRPr="006236F2">
        <w:rPr>
          <w:sz w:val="24"/>
          <w:szCs w:val="24"/>
          <w:lang w:val="en-US"/>
        </w:rPr>
        <w:t xml:space="preserve"> proton over CO</w:t>
      </w:r>
      <w:r w:rsidRPr="006236F2">
        <w:rPr>
          <w:sz w:val="24"/>
          <w:szCs w:val="24"/>
          <w:vertAlign w:val="subscript"/>
          <w:lang w:val="en-US"/>
        </w:rPr>
        <w:t>2</w:t>
      </w:r>
      <w:r w:rsidRPr="006236F2">
        <w:rPr>
          <w:sz w:val="24"/>
          <w:szCs w:val="24"/>
          <w:lang w:val="en-US"/>
        </w:rPr>
        <w:t xml:space="preserve"> reduction</w:t>
      </w:r>
      <w:r w:rsidR="00566F89" w:rsidRPr="006236F2">
        <w:rPr>
          <w:sz w:val="24"/>
          <w:szCs w:val="24"/>
          <w:lang w:val="en-US"/>
        </w:rPr>
        <w:t xml:space="preserve"> (</w:t>
      </w:r>
      <w:r w:rsidRPr="006236F2">
        <w:rPr>
          <w:sz w:val="24"/>
          <w:szCs w:val="24"/>
          <w:lang w:val="en-US"/>
        </w:rPr>
        <w:t xml:space="preserve">Figure </w:t>
      </w:r>
      <w:r w:rsidR="00F92D1D" w:rsidRPr="006236F2">
        <w:rPr>
          <w:sz w:val="24"/>
          <w:szCs w:val="24"/>
          <w:lang w:val="en-US"/>
        </w:rPr>
        <w:t>6</w:t>
      </w:r>
      <w:r w:rsidR="005A1F99" w:rsidRPr="006236F2">
        <w:rPr>
          <w:sz w:val="24"/>
          <w:szCs w:val="24"/>
          <w:lang w:val="en-US"/>
        </w:rPr>
        <w:t>b</w:t>
      </w:r>
      <w:r w:rsidR="00566F89" w:rsidRPr="006236F2">
        <w:rPr>
          <w:sz w:val="24"/>
          <w:szCs w:val="24"/>
          <w:lang w:val="en-US"/>
        </w:rPr>
        <w:t>)</w:t>
      </w:r>
      <w:r w:rsidRPr="006236F2">
        <w:rPr>
          <w:sz w:val="24"/>
          <w:szCs w:val="24"/>
          <w:lang w:val="en-US"/>
        </w:rPr>
        <w:t xml:space="preserve">. Indeed, the maximum FE value for CO evolution </w:t>
      </w:r>
      <w:r w:rsidR="00270AFC" w:rsidRPr="006236F2">
        <w:rPr>
          <w:sz w:val="24"/>
          <w:szCs w:val="24"/>
          <w:lang w:val="en-US"/>
        </w:rPr>
        <w:t>wa</w:t>
      </w:r>
      <w:r w:rsidRPr="006236F2">
        <w:rPr>
          <w:sz w:val="24"/>
          <w:szCs w:val="24"/>
          <w:lang w:val="en-US"/>
        </w:rPr>
        <w:t>s 13% at –0.42 V (</w:t>
      </w:r>
      <w:r w:rsidR="007762D1" w:rsidRPr="006236F2">
        <w:rPr>
          <w:sz w:val="24"/>
          <w:szCs w:val="24"/>
          <w:lang w:val="en-US"/>
        </w:rPr>
        <w:t>|</w:t>
      </w:r>
      <w:r w:rsidR="007762D1" w:rsidRPr="006236F2">
        <w:rPr>
          <w:rFonts w:ascii="Symbol" w:hAnsi="Symbol"/>
          <w:sz w:val="24"/>
          <w:szCs w:val="24"/>
          <w:lang w:val="en-US"/>
        </w:rPr>
        <w:t></w:t>
      </w:r>
      <w:r w:rsidR="007762D1" w:rsidRPr="006236F2">
        <w:rPr>
          <w:sz w:val="24"/>
          <w:szCs w:val="24"/>
          <w:lang w:val="en-US"/>
        </w:rPr>
        <w:t xml:space="preserve">| = </w:t>
      </w:r>
      <w:r w:rsidRPr="006236F2">
        <w:rPr>
          <w:sz w:val="24"/>
          <w:szCs w:val="24"/>
          <w:lang w:val="en-US"/>
        </w:rPr>
        <w:t>0.31 V), still overcoming the Au foil, for which &lt; 6% of carbon monoxide was observed in the whole</w:t>
      </w:r>
      <w:r w:rsidR="00077561" w:rsidRPr="006236F2">
        <w:rPr>
          <w:sz w:val="24"/>
          <w:szCs w:val="24"/>
          <w:lang w:val="en-US"/>
        </w:rPr>
        <w:t xml:space="preserve"> investigated potential range (</w:t>
      </w:r>
      <w:r w:rsidRPr="006236F2">
        <w:rPr>
          <w:sz w:val="24"/>
          <w:szCs w:val="24"/>
          <w:lang w:val="en-US"/>
        </w:rPr>
        <w:t xml:space="preserve">Figure </w:t>
      </w:r>
      <w:r w:rsidR="00F92D1D" w:rsidRPr="006236F2">
        <w:rPr>
          <w:sz w:val="24"/>
          <w:szCs w:val="24"/>
          <w:lang w:val="en-US"/>
        </w:rPr>
        <w:t>6</w:t>
      </w:r>
      <w:r w:rsidR="005A1F99" w:rsidRPr="006236F2">
        <w:rPr>
          <w:sz w:val="24"/>
          <w:szCs w:val="24"/>
          <w:lang w:val="en-US"/>
        </w:rPr>
        <w:t>c</w:t>
      </w:r>
      <w:r w:rsidRPr="006236F2">
        <w:rPr>
          <w:sz w:val="24"/>
          <w:szCs w:val="24"/>
          <w:lang w:val="en-US"/>
        </w:rPr>
        <w:t>). The H</w:t>
      </w:r>
      <w:r w:rsidRPr="006236F2">
        <w:rPr>
          <w:sz w:val="24"/>
          <w:szCs w:val="24"/>
          <w:vertAlign w:val="subscript"/>
          <w:lang w:val="en-US"/>
        </w:rPr>
        <w:t>2</w:t>
      </w:r>
      <w:r w:rsidRPr="006236F2">
        <w:rPr>
          <w:sz w:val="24"/>
          <w:szCs w:val="24"/>
          <w:lang w:val="en-US"/>
        </w:rPr>
        <w:t>/CO ratio for Foam</w:t>
      </w:r>
      <w:r w:rsidR="00E81DD1" w:rsidRPr="006236F2">
        <w:rPr>
          <w:sz w:val="24"/>
          <w:szCs w:val="24"/>
          <w:lang w:val="en-US"/>
        </w:rPr>
        <w:t>-</w:t>
      </w:r>
      <w:r w:rsidRPr="006236F2">
        <w:rPr>
          <w:sz w:val="24"/>
          <w:szCs w:val="24"/>
          <w:lang w:val="en-US"/>
        </w:rPr>
        <w:t>Au is thus &gt; 2 (see Table S2 for further details), envisaging the use of these gaseous mixtures for the production of short-chain hydrocarbons (</w:t>
      </w:r>
      <w:r w:rsidRPr="006236F2">
        <w:rPr>
          <w:i/>
          <w:sz w:val="24"/>
          <w:szCs w:val="24"/>
          <w:lang w:val="en-US"/>
        </w:rPr>
        <w:t>e.g.</w:t>
      </w:r>
      <w:r w:rsidRPr="006236F2">
        <w:rPr>
          <w:sz w:val="24"/>
          <w:szCs w:val="24"/>
          <w:lang w:val="en-US"/>
        </w:rPr>
        <w:t xml:space="preserve"> methane) </w:t>
      </w:r>
      <w:r w:rsidRPr="006236F2">
        <w:rPr>
          <w:i/>
          <w:sz w:val="24"/>
          <w:szCs w:val="24"/>
          <w:lang w:val="en-US"/>
        </w:rPr>
        <w:t xml:space="preserve">via </w:t>
      </w:r>
      <w:r w:rsidRPr="006236F2">
        <w:rPr>
          <w:bCs/>
          <w:sz w:val="24"/>
          <w:szCs w:val="24"/>
          <w:lang w:val="en-US"/>
        </w:rPr>
        <w:t>Fischer-</w:t>
      </w:r>
      <w:proofErr w:type="spellStart"/>
      <w:r w:rsidRPr="006236F2">
        <w:rPr>
          <w:bCs/>
          <w:sz w:val="24"/>
          <w:szCs w:val="24"/>
          <w:lang w:val="en-US"/>
        </w:rPr>
        <w:t>Tropsch</w:t>
      </w:r>
      <w:proofErr w:type="spellEnd"/>
      <w:r w:rsidRPr="006236F2">
        <w:rPr>
          <w:bCs/>
          <w:sz w:val="24"/>
          <w:szCs w:val="24"/>
          <w:lang w:val="en-US"/>
        </w:rPr>
        <w:t xml:space="preserve"> syntheses, being H</w:t>
      </w:r>
      <w:r w:rsidRPr="006236F2">
        <w:rPr>
          <w:bCs/>
          <w:sz w:val="24"/>
          <w:szCs w:val="24"/>
          <w:vertAlign w:val="subscript"/>
          <w:lang w:val="en-US"/>
        </w:rPr>
        <w:t>2</w:t>
      </w:r>
      <w:r w:rsidRPr="006236F2">
        <w:rPr>
          <w:bCs/>
          <w:sz w:val="24"/>
          <w:szCs w:val="24"/>
          <w:lang w:val="en-US"/>
        </w:rPr>
        <w:t xml:space="preserve"> involved in chain termination processes.</w:t>
      </w:r>
      <w:r w:rsidR="00B96DD9" w:rsidRPr="006236F2">
        <w:rPr>
          <w:bCs/>
          <w:sz w:val="24"/>
          <w:szCs w:val="24"/>
          <w:lang w:val="en-US"/>
        </w:rPr>
        <w:fldChar w:fldCharType="begin"/>
      </w:r>
      <w:r w:rsidR="00B96DD9" w:rsidRPr="006236F2">
        <w:rPr>
          <w:bCs/>
          <w:sz w:val="24"/>
          <w:szCs w:val="24"/>
          <w:lang w:val="en-US"/>
        </w:rPr>
        <w:instrText xml:space="preserve"> ADDIN EN.CITE &lt;EndNote&gt;&lt;Cite&gt;&lt;Author&gt;Dry&lt;/Author&gt;&lt;Year&gt;2002&lt;/Year&gt;&lt;RecNum&gt;13&lt;/RecNum&gt;&lt;DisplayText&gt;&lt;style face="superscript"&gt;15&lt;/style&gt;&lt;/DisplayText&gt;&lt;record&gt;&lt;rec-number&gt;13&lt;/rec-number&gt;&lt;foreign-keys&gt;&lt;key app="EN" db-id="ftzzdzdd4wprrue5pa4ppefxrp25daze2tvs" timestamp="1572445471"&gt;13&lt;/key&gt;&lt;/foreign-keys&gt;&lt;ref-type name="Journal Article"&gt;17&lt;/ref-type&gt;&lt;contributors&gt;&lt;authors&gt;&lt;author&gt;Dry, Mark E&lt;/author&gt;&lt;/authors&gt;&lt;/contributors&gt;&lt;titles&gt;&lt;title&gt;High quality diesel via the Fischer–Tropsch process–a review&lt;/title&gt;&lt;secondary-title&gt;Journal of Chemical Technology &amp;amp; Biotechnology&lt;/secondary-title&gt;&lt;/titles&gt;&lt;periodical&gt;&lt;full-title&gt;Journal of Chemical Technology &amp;amp; Biotechnology&lt;/full-title&gt;&lt;abbr-1&gt;J. Chem. Technol. Biotechnol.&lt;/abbr-1&gt;&lt;abbr-2&gt;J Chem Technol Biotechnol&lt;/abbr-2&gt;&lt;/periodical&gt;&lt;pages&gt;43-50&lt;/pages&gt;&lt;volume&gt;77&lt;/volume&gt;&lt;number&gt;1&lt;/number&gt;&lt;dates&gt;&lt;year&gt;2002&lt;/year&gt;&lt;/dates&gt;&lt;isbn&gt;0268-2575&lt;/isbn&gt;&lt;urls&gt;&lt;/urls&gt;&lt;/record&gt;&lt;/Cite&gt;&lt;/EndNote&gt;</w:instrText>
      </w:r>
      <w:r w:rsidR="00B96DD9" w:rsidRPr="006236F2">
        <w:rPr>
          <w:bCs/>
          <w:sz w:val="24"/>
          <w:szCs w:val="24"/>
          <w:lang w:val="en-US"/>
        </w:rPr>
        <w:fldChar w:fldCharType="separate"/>
      </w:r>
      <w:r w:rsidR="00B96DD9" w:rsidRPr="006236F2">
        <w:rPr>
          <w:bCs/>
          <w:noProof/>
          <w:sz w:val="24"/>
          <w:szCs w:val="24"/>
          <w:vertAlign w:val="superscript"/>
          <w:lang w:val="en-US"/>
        </w:rPr>
        <w:t>15</w:t>
      </w:r>
      <w:r w:rsidR="00B96DD9" w:rsidRPr="006236F2">
        <w:rPr>
          <w:bCs/>
          <w:sz w:val="24"/>
          <w:szCs w:val="24"/>
          <w:lang w:val="en-US"/>
        </w:rPr>
        <w:fldChar w:fldCharType="end"/>
      </w:r>
      <w:r w:rsidR="00C61438" w:rsidRPr="006236F2">
        <w:rPr>
          <w:bCs/>
          <w:sz w:val="24"/>
          <w:szCs w:val="24"/>
          <w:lang w:val="en-US"/>
        </w:rPr>
        <w:t xml:space="preserve"> </w:t>
      </w:r>
      <w:r w:rsidR="00C61438" w:rsidRPr="006236F2">
        <w:rPr>
          <w:sz w:val="24"/>
          <w:szCs w:val="24"/>
          <w:lang w:val="en-US"/>
        </w:rPr>
        <w:t xml:space="preserve">Furthermore, the </w:t>
      </w:r>
      <w:r w:rsidR="00FC346C" w:rsidRPr="006236F2">
        <w:rPr>
          <w:sz w:val="24"/>
          <w:szCs w:val="24"/>
          <w:lang w:val="en-US"/>
        </w:rPr>
        <w:t>syngas</w:t>
      </w:r>
      <w:r w:rsidR="00C61438" w:rsidRPr="006236F2">
        <w:rPr>
          <w:sz w:val="24"/>
          <w:szCs w:val="24"/>
          <w:lang w:val="en-US"/>
        </w:rPr>
        <w:t xml:space="preserve"> mixtures </w:t>
      </w:r>
      <w:r w:rsidR="00FC346C" w:rsidRPr="006236F2">
        <w:rPr>
          <w:sz w:val="24"/>
          <w:szCs w:val="24"/>
          <w:lang w:val="en-US"/>
        </w:rPr>
        <w:t>with</w:t>
      </w:r>
      <w:r w:rsidR="00C61438" w:rsidRPr="006236F2">
        <w:rPr>
          <w:sz w:val="24"/>
          <w:szCs w:val="24"/>
          <w:lang w:val="en-US"/>
        </w:rPr>
        <w:t xml:space="preserve"> higher hydrogen content could be used for </w:t>
      </w:r>
      <w:r w:rsidR="00C61438" w:rsidRPr="006236F2">
        <w:rPr>
          <w:bCs/>
          <w:sz w:val="24"/>
          <w:szCs w:val="24"/>
          <w:lang w:val="en-US"/>
        </w:rPr>
        <w:t>biological fermentation</w:t>
      </w:r>
      <w:r w:rsidR="00FC346C" w:rsidRPr="006236F2">
        <w:rPr>
          <w:bCs/>
          <w:sz w:val="24"/>
          <w:szCs w:val="24"/>
          <w:lang w:val="en-US"/>
        </w:rPr>
        <w:t>s, since the specificity of the involved enzymatic reactions makes this kind of processes less dependent on fixed H</w:t>
      </w:r>
      <w:r w:rsidR="00FC346C" w:rsidRPr="006236F2">
        <w:rPr>
          <w:bCs/>
          <w:sz w:val="24"/>
          <w:szCs w:val="24"/>
          <w:vertAlign w:val="subscript"/>
          <w:lang w:val="en-US"/>
        </w:rPr>
        <w:t>2</w:t>
      </w:r>
      <w:r w:rsidR="00FC346C" w:rsidRPr="006236F2">
        <w:rPr>
          <w:bCs/>
          <w:sz w:val="24"/>
          <w:szCs w:val="24"/>
          <w:lang w:val="en-US"/>
        </w:rPr>
        <w:t>/CO compositions</w:t>
      </w:r>
      <w:r w:rsidR="00C61438" w:rsidRPr="006236F2">
        <w:rPr>
          <w:bCs/>
          <w:sz w:val="24"/>
          <w:szCs w:val="24"/>
          <w:lang w:val="en-US"/>
        </w:rPr>
        <w:t>. Indeed,</w:t>
      </w:r>
      <w:r w:rsidR="00C61438" w:rsidRPr="006236F2">
        <w:rPr>
          <w:sz w:val="24"/>
          <w:szCs w:val="24"/>
          <w:lang w:val="en-US"/>
        </w:rPr>
        <w:t xml:space="preserve"> </w:t>
      </w:r>
      <w:r w:rsidR="00C61438" w:rsidRPr="006236F2">
        <w:rPr>
          <w:bCs/>
          <w:sz w:val="24"/>
          <w:szCs w:val="24"/>
          <w:lang w:val="en-US"/>
        </w:rPr>
        <w:t xml:space="preserve">syngas mixtures obtained from the pyrolysis of solid waste and organic residues </w:t>
      </w:r>
      <w:r w:rsidR="00B55F63" w:rsidRPr="006236F2">
        <w:rPr>
          <w:bCs/>
          <w:sz w:val="24"/>
          <w:szCs w:val="24"/>
          <w:lang w:val="en-US"/>
        </w:rPr>
        <w:t>were</w:t>
      </w:r>
      <w:r w:rsidR="00C61438" w:rsidRPr="006236F2">
        <w:rPr>
          <w:bCs/>
          <w:sz w:val="24"/>
          <w:szCs w:val="24"/>
          <w:lang w:val="en-US"/>
        </w:rPr>
        <w:t xml:space="preserve"> recently fed to microorganisms, yielding biodegradable plastics, such as </w:t>
      </w:r>
      <w:proofErr w:type="spellStart"/>
      <w:r w:rsidR="00C61438" w:rsidRPr="006236F2">
        <w:rPr>
          <w:bCs/>
          <w:sz w:val="24"/>
          <w:szCs w:val="24"/>
          <w:lang w:val="en-US"/>
        </w:rPr>
        <w:t>polyhydroxyalkanoates</w:t>
      </w:r>
      <w:proofErr w:type="spellEnd"/>
      <w:r w:rsidR="00C61438" w:rsidRPr="006236F2">
        <w:rPr>
          <w:bCs/>
          <w:sz w:val="24"/>
          <w:szCs w:val="24"/>
          <w:lang w:val="en-US"/>
        </w:rPr>
        <w:t xml:space="preserve"> (polyesters).</w:t>
      </w:r>
      <w:r w:rsidR="00B96DD9" w:rsidRPr="006236F2">
        <w:rPr>
          <w:bCs/>
          <w:sz w:val="24"/>
          <w:szCs w:val="24"/>
          <w:vertAlign w:val="superscript"/>
          <w:lang w:val="en-US"/>
        </w:rPr>
        <w:fldChar w:fldCharType="begin"/>
      </w:r>
      <w:r w:rsidR="00B96DD9" w:rsidRPr="006236F2">
        <w:rPr>
          <w:bCs/>
          <w:sz w:val="24"/>
          <w:szCs w:val="24"/>
          <w:vertAlign w:val="superscript"/>
          <w:lang w:val="en-US"/>
        </w:rPr>
        <w:instrText xml:space="preserve"> ADDIN EN.CITE &lt;EndNote&gt;&lt;Cite&gt;&lt;Author&gt;Beneroso&lt;/Author&gt;&lt;Year&gt;2015&lt;/Year&gt;&lt;RecNum&gt;60&lt;/RecNum&gt;&lt;DisplayText&gt;&lt;style face="superscript"&gt;70&lt;/style&gt;&lt;/DisplayText&gt;&lt;record&gt;&lt;rec-number&gt;60&lt;/rec-number&gt;&lt;foreign-keys&gt;&lt;key app="EN" db-id="ftzzdzdd4wprrue5pa4ppefxrp25daze2tvs" timestamp="1572447851"&gt;60&lt;/key&gt;&lt;/foreign-keys&gt;&lt;ref-type name="Journal Article"&gt;17&lt;/ref-type&gt;&lt;contributors&gt;&lt;authors&gt;&lt;author&gt;Beneroso, D&lt;/author&gt;&lt;author&gt;Bermúdez, JM&lt;/author&gt;&lt;author&gt;Arenillas, A&lt;/author&gt;&lt;author&gt;Menéndez, JA&lt;/author&gt;&lt;/authors&gt;&lt;/contributors&gt;&lt;titles&gt;&lt;title&gt;Comparing the composition of the synthesis-gas obtained from the pyrolysis of different organic residues for a potential use in the synthesis of bioplastics&lt;/title&gt;&lt;secondary-title&gt;Journal of analytical and applied pyrolysis&lt;/secondary-title&gt;&lt;/titles&gt;&lt;periodical&gt;&lt;full-title&gt;Journal of Analytical and Applied Pyrolysis&lt;/full-title&gt;&lt;abbr-1&gt;J. Anal. Appl. Pyrolysis&lt;/abbr-1&gt;&lt;abbr-2&gt;J Anal Appl Pyrolysis&lt;/abbr-2&gt;&lt;/periodical&gt;&lt;pages&gt;55-63&lt;/pages&gt;&lt;volume&gt;111&lt;/volume&gt;&lt;dates&gt;&lt;year&gt;2015&lt;/year&gt;&lt;/dates&gt;&lt;isbn&gt;0165-2370&lt;/isbn&gt;&lt;urls&gt;&lt;/urls&gt;&lt;/record&gt;&lt;/Cite&gt;&lt;/EndNote&gt;</w:instrText>
      </w:r>
      <w:r w:rsidR="00B96DD9" w:rsidRPr="006236F2">
        <w:rPr>
          <w:bCs/>
          <w:sz w:val="24"/>
          <w:szCs w:val="24"/>
          <w:vertAlign w:val="superscript"/>
          <w:lang w:val="en-US"/>
        </w:rPr>
        <w:fldChar w:fldCharType="separate"/>
      </w:r>
      <w:r w:rsidR="00B96DD9" w:rsidRPr="006236F2">
        <w:rPr>
          <w:bCs/>
          <w:noProof/>
          <w:sz w:val="24"/>
          <w:szCs w:val="24"/>
          <w:vertAlign w:val="superscript"/>
          <w:lang w:val="en-US"/>
        </w:rPr>
        <w:t>70</w:t>
      </w:r>
      <w:r w:rsidR="00B96DD9" w:rsidRPr="006236F2">
        <w:rPr>
          <w:bCs/>
          <w:sz w:val="24"/>
          <w:szCs w:val="24"/>
          <w:vertAlign w:val="superscript"/>
          <w:lang w:val="en-US"/>
        </w:rPr>
        <w:fldChar w:fldCharType="end"/>
      </w:r>
      <w:r w:rsidR="009C0B93" w:rsidRPr="006236F2">
        <w:rPr>
          <w:bCs/>
          <w:sz w:val="24"/>
          <w:szCs w:val="24"/>
          <w:vertAlign w:val="superscript"/>
          <w:lang w:val="en-US"/>
        </w:rPr>
        <w:t>,</w:t>
      </w:r>
      <w:r w:rsidR="00B96DD9" w:rsidRPr="006236F2">
        <w:rPr>
          <w:bCs/>
          <w:sz w:val="24"/>
          <w:szCs w:val="24"/>
          <w:vertAlign w:val="superscript"/>
          <w:lang w:val="en-US"/>
        </w:rPr>
        <w:fldChar w:fldCharType="begin"/>
      </w:r>
      <w:r w:rsidR="00B96DD9" w:rsidRPr="006236F2">
        <w:rPr>
          <w:bCs/>
          <w:sz w:val="24"/>
          <w:szCs w:val="24"/>
          <w:vertAlign w:val="superscript"/>
          <w:lang w:val="en-US"/>
        </w:rPr>
        <w:instrText xml:space="preserve"> ADDIN EN.CITE &lt;EndNote&gt;&lt;Cite&gt;&lt;Author&gt;Brown&lt;/Author&gt;&lt;Year&gt;2007&lt;/Year&gt;&lt;RecNum&gt;61&lt;/RecNum&gt;&lt;DisplayText&gt;&lt;style face="superscript"&gt;71&lt;/style&gt;&lt;/DisplayText&gt;&lt;record&gt;&lt;rec-number&gt;61&lt;/rec-number&gt;&lt;foreign-keys&gt;&lt;key app="EN" db-id="ftzzdzdd4wprrue5pa4ppefxrp25daze2tvs" timestamp="1572447873"&gt;61&lt;/key&gt;&lt;/foreign-keys&gt;&lt;ref-type name="Journal Article"&gt;17&lt;/ref-type&gt;&lt;contributors&gt;&lt;authors&gt;&lt;author&gt;Brown, Robert C&lt;/author&gt;&lt;/authors&gt;&lt;/contributors&gt;&lt;titles&gt;&lt;title&gt;Hybrid thermochemical/biological processing&lt;/title&gt;&lt;secondary-title&gt;Applied biochemistry and biotechnology&lt;/secondary-title&gt;&lt;/titles&gt;&lt;periodical&gt;&lt;full-title&gt;Applied Biochemistry and Biotechnology&lt;/full-title&gt;&lt;abbr-1&gt;Appl. Biochem. Biotechnol.&lt;/abbr-1&gt;&lt;abbr-2&gt;Appl Biochem Biotechnol&lt;/abbr-2&gt;&lt;/periodical&gt;&lt;pages&gt;947-956&lt;/pages&gt;&lt;volume&gt;137&lt;/volume&gt;&lt;number&gt;1-12&lt;/number&gt;&lt;dates&gt;&lt;year&gt;2007&lt;/year&gt;&lt;/dates&gt;&lt;isbn&gt;0273-2289&lt;/isbn&gt;&lt;urls&gt;&lt;/urls&gt;&lt;/record&gt;&lt;/Cite&gt;&lt;/EndNote&gt;</w:instrText>
      </w:r>
      <w:r w:rsidR="00B96DD9" w:rsidRPr="006236F2">
        <w:rPr>
          <w:bCs/>
          <w:sz w:val="24"/>
          <w:szCs w:val="24"/>
          <w:vertAlign w:val="superscript"/>
          <w:lang w:val="en-US"/>
        </w:rPr>
        <w:fldChar w:fldCharType="separate"/>
      </w:r>
      <w:r w:rsidR="00B96DD9" w:rsidRPr="006236F2">
        <w:rPr>
          <w:bCs/>
          <w:noProof/>
          <w:sz w:val="24"/>
          <w:szCs w:val="24"/>
          <w:vertAlign w:val="superscript"/>
          <w:lang w:val="en-US"/>
        </w:rPr>
        <w:t>71</w:t>
      </w:r>
      <w:r w:rsidR="00B96DD9" w:rsidRPr="006236F2">
        <w:rPr>
          <w:bCs/>
          <w:sz w:val="24"/>
          <w:szCs w:val="24"/>
          <w:vertAlign w:val="superscript"/>
          <w:lang w:val="en-US"/>
        </w:rPr>
        <w:fldChar w:fldCharType="end"/>
      </w:r>
      <w:r w:rsidR="00C61438" w:rsidRPr="006236F2">
        <w:rPr>
          <w:lang w:val="en-GB"/>
        </w:rPr>
        <w:t xml:space="preserve"> </w:t>
      </w:r>
    </w:p>
    <w:p w14:paraId="327BBB42" w14:textId="61B4201C" w:rsidR="006C321A" w:rsidRPr="006236F2" w:rsidRDefault="00C84AFC">
      <w:pPr>
        <w:spacing w:after="0" w:line="360" w:lineRule="auto"/>
        <w:jc w:val="center"/>
        <w:rPr>
          <w:bCs/>
          <w:sz w:val="24"/>
          <w:szCs w:val="24"/>
          <w:lang w:val="en-US"/>
        </w:rPr>
      </w:pPr>
      <w:r w:rsidRPr="006236F2">
        <w:rPr>
          <w:bCs/>
          <w:noProof/>
          <w:sz w:val="24"/>
          <w:szCs w:val="24"/>
          <w:lang w:eastAsia="it-IT"/>
        </w:rPr>
        <w:lastRenderedPageBreak/>
        <w:drawing>
          <wp:inline distT="0" distB="0" distL="0" distR="0" wp14:anchorId="3A2EA15B" wp14:editId="28626472">
            <wp:extent cx="2990850" cy="7810500"/>
            <wp:effectExtent l="0" t="0" r="0" b="0"/>
            <wp:docPr id="7"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90850" cy="7810500"/>
                    </a:xfrm>
                    <a:prstGeom prst="rect">
                      <a:avLst/>
                    </a:prstGeom>
                    <a:noFill/>
                    <a:ln>
                      <a:noFill/>
                    </a:ln>
                  </pic:spPr>
                </pic:pic>
              </a:graphicData>
            </a:graphic>
          </wp:inline>
        </w:drawing>
      </w:r>
    </w:p>
    <w:p w14:paraId="533C7383" w14:textId="454925A0" w:rsidR="00467615" w:rsidRPr="006236F2" w:rsidRDefault="00B03627" w:rsidP="000051CB">
      <w:pPr>
        <w:spacing w:after="0" w:line="360" w:lineRule="auto"/>
        <w:jc w:val="both"/>
        <w:rPr>
          <w:lang w:val="en-US"/>
        </w:rPr>
      </w:pPr>
      <w:r w:rsidRPr="006236F2">
        <w:rPr>
          <w:b/>
          <w:lang w:val="en-US"/>
        </w:rPr>
        <w:t>Figure 6.</w:t>
      </w:r>
      <w:r w:rsidRPr="006236F2">
        <w:rPr>
          <w:lang w:val="en-US"/>
        </w:rPr>
        <w:t xml:space="preserve"> Faradic efficiency of the different products obtained with Col-Au </w:t>
      </w:r>
      <w:r w:rsidRPr="006236F2">
        <w:rPr>
          <w:b/>
          <w:lang w:val="en-US"/>
        </w:rPr>
        <w:t>(</w:t>
      </w:r>
      <w:r w:rsidR="008E6BEA" w:rsidRPr="006236F2">
        <w:rPr>
          <w:b/>
          <w:lang w:val="en-US"/>
        </w:rPr>
        <w:t>a</w:t>
      </w:r>
      <w:r w:rsidRPr="006236F2">
        <w:rPr>
          <w:b/>
          <w:lang w:val="en-US"/>
        </w:rPr>
        <w:t>)</w:t>
      </w:r>
      <w:r w:rsidRPr="006236F2">
        <w:rPr>
          <w:lang w:val="en-US"/>
        </w:rPr>
        <w:t xml:space="preserve"> and Foam-Au </w:t>
      </w:r>
      <w:r w:rsidRPr="006236F2">
        <w:rPr>
          <w:b/>
          <w:lang w:val="en-US"/>
        </w:rPr>
        <w:t>(</w:t>
      </w:r>
      <w:r w:rsidR="008E6BEA" w:rsidRPr="006236F2">
        <w:rPr>
          <w:b/>
          <w:lang w:val="en-US"/>
        </w:rPr>
        <w:t>b</w:t>
      </w:r>
      <w:r w:rsidRPr="006236F2">
        <w:rPr>
          <w:b/>
          <w:lang w:val="en-US"/>
        </w:rPr>
        <w:t>)</w:t>
      </w:r>
      <w:r w:rsidRPr="006236F2">
        <w:rPr>
          <w:lang w:val="en-US"/>
        </w:rPr>
        <w:t xml:space="preserve"> cathodes as a function of the applied bias. Each point is an average of at least 3 measurements, and the corresponding standard deviations are reported as error bars. The &lt; 100% total FE observed at -0.32 V (low current, </w:t>
      </w:r>
      <w:r w:rsidRPr="006236F2">
        <w:rPr>
          <w:i/>
          <w:lang w:val="en-US"/>
        </w:rPr>
        <w:t>i.e.</w:t>
      </w:r>
      <w:r w:rsidRPr="006236F2">
        <w:rPr>
          <w:lang w:val="en-US"/>
        </w:rPr>
        <w:t xml:space="preserve"> lower amount of products) can be due to a trapping of the gas products in stagnant corners of the </w:t>
      </w:r>
      <w:r w:rsidRPr="006236F2">
        <w:rPr>
          <w:lang w:val="en-US"/>
        </w:rPr>
        <w:lastRenderedPageBreak/>
        <w:t xml:space="preserve">electrochemical cell. </w:t>
      </w:r>
      <w:r w:rsidRPr="006236F2">
        <w:rPr>
          <w:b/>
          <w:lang w:val="en-US"/>
        </w:rPr>
        <w:t>(</w:t>
      </w:r>
      <w:proofErr w:type="gramStart"/>
      <w:r w:rsidR="008E6BEA" w:rsidRPr="006236F2">
        <w:rPr>
          <w:b/>
          <w:lang w:val="en-US"/>
        </w:rPr>
        <w:t>c</w:t>
      </w:r>
      <w:proofErr w:type="gramEnd"/>
      <w:r w:rsidRPr="006236F2">
        <w:rPr>
          <w:b/>
          <w:lang w:val="en-US"/>
        </w:rPr>
        <w:t>)</w:t>
      </w:r>
      <w:r w:rsidRPr="006236F2">
        <w:rPr>
          <w:lang w:val="en-US"/>
        </w:rPr>
        <w:t xml:space="preserve"> Applied bias dependence of the faradic efficiency for the generation of CO for the different cathodes.</w:t>
      </w:r>
    </w:p>
    <w:p w14:paraId="37339459" w14:textId="77777777" w:rsidR="005E1C8B" w:rsidRPr="006236F2" w:rsidRDefault="005E1C8B" w:rsidP="000051CB">
      <w:pPr>
        <w:spacing w:after="0" w:line="360" w:lineRule="auto"/>
        <w:jc w:val="both"/>
        <w:rPr>
          <w:bCs/>
          <w:sz w:val="24"/>
          <w:szCs w:val="24"/>
          <w:lang w:val="en-US"/>
        </w:rPr>
      </w:pPr>
    </w:p>
    <w:p w14:paraId="1506DF3E" w14:textId="275DC6C1" w:rsidR="00B3336F" w:rsidRPr="006236F2" w:rsidRDefault="00760EF3" w:rsidP="00067ADB">
      <w:pPr>
        <w:spacing w:after="0" w:line="360" w:lineRule="auto"/>
        <w:jc w:val="both"/>
        <w:rPr>
          <w:sz w:val="24"/>
          <w:szCs w:val="24"/>
          <w:lang w:val="en-US"/>
        </w:rPr>
      </w:pPr>
      <w:r w:rsidRPr="006236F2">
        <w:rPr>
          <w:sz w:val="24"/>
          <w:szCs w:val="24"/>
          <w:lang w:val="en-US"/>
        </w:rPr>
        <w:t xml:space="preserve">When compared to other </w:t>
      </w:r>
      <w:proofErr w:type="spellStart"/>
      <w:r w:rsidRPr="006236F2">
        <w:rPr>
          <w:sz w:val="24"/>
          <w:szCs w:val="24"/>
          <w:lang w:val="en-US"/>
        </w:rPr>
        <w:t>nanoporous</w:t>
      </w:r>
      <w:proofErr w:type="spellEnd"/>
      <w:r w:rsidRPr="006236F2">
        <w:rPr>
          <w:sz w:val="24"/>
          <w:szCs w:val="24"/>
          <w:lang w:val="en-US"/>
        </w:rPr>
        <w:t xml:space="preserve"> structures reported in the literature, which </w:t>
      </w:r>
      <w:r w:rsidR="00C62BC4" w:rsidRPr="006236F2">
        <w:rPr>
          <w:sz w:val="24"/>
          <w:szCs w:val="24"/>
          <w:lang w:val="en-US"/>
        </w:rPr>
        <w:t>usually show the selective formation of CO in aqueous media (FE &gt; 9</w:t>
      </w:r>
      <w:r w:rsidR="006B615D" w:rsidRPr="006236F2">
        <w:rPr>
          <w:sz w:val="24"/>
          <w:szCs w:val="24"/>
          <w:lang w:val="en-US"/>
        </w:rPr>
        <w:t>5</w:t>
      </w:r>
      <w:r w:rsidR="00C62BC4" w:rsidRPr="006236F2">
        <w:rPr>
          <w:sz w:val="24"/>
          <w:szCs w:val="24"/>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&lt;EndNote&gt;&lt;Cite&gt;&lt;Author&gt;Cave&lt;/Author&gt;&lt;Year&gt;2017&lt;/Year&gt;&lt;RecNum&gt;16&lt;/RecNum&gt;&lt;DisplayText&gt;&lt;style face="superscript"&gt;18&lt;/style&gt;&lt;/DisplayText&gt;&lt;record&gt;&lt;rec-number&gt;16&lt;/rec-number&gt;&lt;foreign-keys&gt;&lt;key app="EN" db-id="ftzzdzdd4wprrue5pa4ppefxrp25daze2tvs" timestamp="1572445723"&gt;16&lt;/key&gt;&lt;/foreign-keys&gt;&lt;ref-type name="Journal Article"&gt;17&lt;/ref-type&gt;&lt;contributors&gt;&lt;authors&gt;&lt;author&gt;Cave, Etosha R&lt;/author&gt;&lt;author&gt;Montoya, Joseph H&lt;/author&gt;&lt;author&gt;Kuhl, Kendra P&lt;/author&gt;&lt;author&gt;Abram, David N&lt;/author&gt;&lt;author&gt;Hatsukade, Toru&lt;/author&gt;&lt;author&gt;Shi, Chuan&lt;/author&gt;&lt;author&gt;Hahn, Christopher&lt;/author&gt;&lt;author&gt;Nørskov, Jens K&lt;/author&gt;&lt;author&gt;Jaramillo, Thomas F&lt;/author&gt;&lt;/authors&gt;&lt;/contributors&gt;&lt;titles&gt;&lt;title&gt;Electrochemical CO 2 reduction on Au surfaces: mechanistic aspects regarding the formation of major and minor products&lt;/title&gt;&lt;secondary-title&gt;Physical Chemistry Chemical Physics&lt;/secondary-title&gt;&lt;/titles&gt;&lt;periodical&gt;&lt;full-title&gt;Physical Chemistry Chemical Physics&lt;/full-title&gt;&lt;abbr-1&gt;Phys. Chem. Chem. Phys.&lt;/abbr-1&gt;&lt;abbr-2&gt;Phys Chem Chem Phys&lt;/abbr-2&gt;&lt;/periodical&gt;&lt;pages&gt;15856-15863&lt;/pages&gt;&lt;volume&gt;19&lt;/volume&gt;&lt;number&gt;24&lt;/number&gt;&lt;dates&gt;&lt;year&gt;2017&lt;/year&gt;&lt;/dates&gt;&lt;urls&gt;&lt;/urls&gt;&lt;/record&gt;&lt;/Cite&gt;&lt;/EndNote&gt;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18</w:t>
      </w:r>
      <w:r w:rsidR="00B96DD9" w:rsidRPr="006236F2">
        <w:rPr>
          <w:sz w:val="24"/>
          <w:szCs w:val="24"/>
          <w:vertAlign w:val="superscript"/>
          <w:lang w:val="en-US"/>
        </w:rPr>
        <w:fldChar w:fldCharType="end"/>
      </w:r>
      <w:r w:rsidR="009D0EAD" w:rsidRPr="006236F2">
        <w:rPr>
          <w:sz w:val="24"/>
          <w:szCs w:val="24"/>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&lt;EndNote&gt;&lt;Cite&gt;&lt;Author&gt;Chen&lt;/Author&gt;&lt;Year&gt;2012&lt;/Year&gt;&lt;RecNum&gt;18&lt;/RecNum&gt;&lt;DisplayText&gt;&lt;style face="superscript"&gt;20&lt;/style&gt;&lt;/DisplayText&gt;&lt;record&gt;&lt;rec-number&gt;18&lt;/rec-number&gt;&lt;foreign-keys&gt;&lt;key app="EN" db-id="ftzzdzdd4wprrue5pa4ppefxrp25daze2tvs" timestamp="1572445770"&gt;18&lt;/key&gt;&lt;/foreign-keys&gt;&lt;ref-type name="Journal Article"&gt;17&lt;/ref-type&gt;&lt;contributors&gt;&lt;authors&gt;&lt;author&gt;Chen, Yihong&lt;/author&gt;&lt;author&gt;Li, Christina W&lt;/author&gt;&lt;author&gt;Kanan, Matthew W&lt;/author&gt;&lt;/authors&gt;&lt;/contributors&gt;&lt;titles&gt;&lt;title&gt;Aqueous CO2 reduction at very low overpotential on oxide-derived Au nanoparticles&lt;/title&gt;&lt;secondary-title&gt;Journal of the American Chemical Society&lt;/secondary-title&gt;&lt;/titles&gt;&lt;periodical&gt;&lt;full-title&gt;Journal of the American Chemical Society&lt;/full-title&gt;&lt;abbr-1&gt;J. Am. Chem. Soc.&lt;/abbr-1&gt;&lt;abbr-2&gt;J Am Chem Soc&lt;/abbr-2&gt;&lt;/periodical&gt;&lt;pages&gt;19969-19972&lt;/pages&gt;&lt;volume&gt;134&lt;/volume&gt;&lt;number&gt;49&lt;/number&gt;&lt;dates&gt;&lt;year&gt;2012&lt;/year&gt;&lt;/dates&gt;&lt;isbn&gt;0002-7863&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20</w:t>
      </w:r>
      <w:r w:rsidR="00B96DD9" w:rsidRPr="006236F2">
        <w:rPr>
          <w:sz w:val="24"/>
          <w:szCs w:val="24"/>
          <w:vertAlign w:val="superscript"/>
          <w:lang w:val="en-US"/>
        </w:rPr>
        <w:fldChar w:fldCharType="end"/>
      </w:r>
      <w:r w:rsidR="00CF4DC8" w:rsidRPr="006236F2">
        <w:rPr>
          <w:sz w:val="24"/>
          <w:szCs w:val="24"/>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&lt;EndNote&gt;&lt;Cite&gt;&lt;Author&gt;Liu&lt;/Author&gt;&lt;Year&gt;2016&lt;/Year&gt;&lt;RecNum&gt;22&lt;/RecNum&gt;&lt;DisplayText&gt;&lt;style face="superscript"&gt;24&lt;/style&gt;&lt;/DisplayText&gt;&lt;record&gt;&lt;rec-number&gt;22&lt;/rec-number&gt;&lt;foreign-keys&gt;&lt;key app="EN" db-id="ftzzdzdd4wprrue5pa4ppefxrp25daze2tvs" timestamp="1572445855"&gt;22&lt;/key&gt;&lt;/foreign-keys&gt;&lt;ref-type name="Journal Article"&gt;17&lt;/ref-type&gt;&lt;contributors&gt;&lt;authors&gt;&lt;author&gt;Liu, Min&lt;/author&gt;&lt;author&gt;Pang, Yuanjie&lt;/author&gt;&lt;author&gt;Zhang, Bo&lt;/author&gt;&lt;author&gt;De Luna, Phil&lt;/author&gt;&lt;author&gt;Voznyy, Oleksandr&lt;/author&gt;&lt;author&gt;Xu, Jixian&lt;/author&gt;&lt;author&gt;Zheng, Xueli&lt;/author&gt;&lt;author&gt;Dinh, Cao Thang&lt;/author&gt;&lt;author&gt;Fan, Fengjia&lt;/author&gt;&lt;author&gt;Cao, Changhong&lt;/author&gt;&lt;/authors&gt;&lt;/contributors&gt;&lt;titles&gt;&lt;title&gt;Enhanced electrocatalytic CO 2 reduction via field-induced reagent concentration&lt;/title&gt;&lt;secondary-title&gt;Nature&lt;/secondary-title&gt;&lt;/titles&gt;&lt;pages&gt;382&lt;/pages&gt;&lt;volume&gt;537&lt;/volume&gt;&lt;number&gt;7620&lt;/number&gt;&lt;dates&gt;&lt;year&gt;2016&lt;/year&gt;&lt;/dates&gt;&lt;isbn&gt;1476-4687&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24</w:t>
      </w:r>
      <w:r w:rsidR="00B96DD9" w:rsidRPr="006236F2">
        <w:rPr>
          <w:sz w:val="24"/>
          <w:szCs w:val="24"/>
          <w:vertAlign w:val="superscript"/>
          <w:lang w:val="en-US"/>
        </w:rPr>
        <w:fldChar w:fldCharType="end"/>
      </w:r>
      <w:r w:rsidR="009D0EAD" w:rsidRPr="006236F2">
        <w:rPr>
          <w:sz w:val="24"/>
          <w:szCs w:val="24"/>
          <w:vertAlign w:val="superscript"/>
          <w:lang w:val="en-US"/>
        </w:rPr>
        <w:t>,</w:t>
      </w:r>
      <w:r w:rsidR="00AD53AE" w:rsidRPr="006236F2">
        <w:rPr>
          <w:lang w:val="en-US"/>
        </w:rPr>
        <w:t xml:space="preserve"> </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&lt;EndNote&gt;&lt;Cite&gt;&lt;Author&gt;Welch&lt;/Author&gt;&lt;Year&gt;2019&lt;/Year&gt;&lt;RecNum&gt;23&lt;/RecNum&gt;&lt;DisplayText&gt;&lt;style face="superscript"&gt;25&lt;/style&gt;&lt;/DisplayText&gt;&lt;record&gt;&lt;rec-number&gt;23&lt;/rec-number&gt;&lt;foreign-keys&gt;&lt;key app="EN" db-id="ftzzdzdd4wprrue5pa4ppefxrp25daze2tvs" timestamp="1572445919"&gt;23&lt;/key&gt;&lt;/foreign-keys&gt;&lt;ref-type name="Journal Article"&gt;17&lt;/ref-type&gt;&lt;contributors&gt;&lt;authors&gt;&lt;author&gt;Welch, Alex J&lt;/author&gt;&lt;author&gt;DuChene, Joseph S&lt;/author&gt;&lt;author&gt;Tagliabue, Giulia&lt;/author&gt;&lt;author&gt;Davoyan, Artur&lt;/author&gt;&lt;author&gt;Cheng, Wen-Hui&lt;/author&gt;&lt;author&gt;Atwater, Harry A&lt;/author&gt;&lt;/authors&gt;&lt;/contributors&gt;&lt;titles&gt;&lt;title&gt;Nanoporous Gold as a Highly Selective and Active Carbon Dioxide Reduction Catalyst&lt;/title&gt;&lt;secondary-title&gt;ACS Applied Energy Materials&lt;/secondary-title&gt;&lt;/titles&gt;&lt;periodical&gt;&lt;full-title&gt;ACS Applied Energy Materials&lt;/full-title&gt;&lt;abbr-1&gt;ACS Appl. Energy Mater.&lt;/abbr-1&gt;&lt;/periodical&gt;&lt;pages&gt;164-170&lt;/pages&gt;&lt;volume&gt;2&lt;/volume&gt;&lt;number&gt;1&lt;/number&gt;&lt;dates&gt;&lt;year&gt;2019&lt;/year&gt;&lt;/dates&gt;&lt;isbn&gt;2574-0962&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25</w:t>
      </w:r>
      <w:r w:rsidR="00B96DD9" w:rsidRPr="006236F2">
        <w:rPr>
          <w:sz w:val="24"/>
          <w:szCs w:val="24"/>
          <w:vertAlign w:val="superscript"/>
          <w:lang w:val="en-US"/>
        </w:rPr>
        <w:fldChar w:fldCharType="end"/>
      </w:r>
      <w:r w:rsidR="00763281" w:rsidRPr="006236F2">
        <w:rPr>
          <w:sz w:val="24"/>
          <w:szCs w:val="24"/>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&lt;EndNote&gt;&lt;Cite&gt;&lt;Author&gt;Hall&lt;/Author&gt;&lt;Year&gt;2015&lt;/Year&gt;&lt;RecNum&gt;29&lt;/RecNum&gt;&lt;DisplayText&gt;&lt;style face="superscript"&gt;32&lt;/style&gt;&lt;/DisplayText&gt;&lt;record&gt;&lt;rec-number&gt;29&lt;/rec-number&gt;&lt;foreign-keys&gt;&lt;key app="EN" db-id="ftzzdzdd4wprrue5pa4ppefxrp25daze2tvs" timestamp="1572446174"&gt;29&lt;/key&gt;&lt;/foreign-keys&gt;&lt;ref-type name="Journal Article"&gt;17&lt;/ref-type&gt;&lt;contributors&gt;&lt;authors&gt;&lt;author&gt;Hall, Anthony Shoji&lt;/author&gt;&lt;author&gt;Yoon, Youngmin&lt;/author&gt;&lt;author&gt;Wuttig, Anna&lt;/author&gt;&lt;author&gt;Surendranath, Yogesh&lt;/author&gt;&lt;/authors&gt;&lt;/contributors&gt;&lt;titles&gt;&lt;title&gt;Mesostructure-induced selectivity in CO2 reduction catalysis&lt;/title&gt;&lt;secondary-title&gt;Journal of the American Chemical Society&lt;/secondary-title&gt;&lt;/titles&gt;&lt;periodical&gt;&lt;full-title&gt;Journal of the American Chemical Society&lt;/full-title&gt;&lt;abbr-1&gt;J. Am. Chem. Soc.&lt;/abbr-1&gt;&lt;abbr-2&gt;J Am Chem Soc&lt;/abbr-2&gt;&lt;/periodical&gt;&lt;pages&gt;14834-14837&lt;/pages&gt;&lt;volume&gt;137&lt;/volume&gt;&lt;number&gt;47&lt;/number&gt;&lt;dates&gt;&lt;year&gt;2015&lt;/year&gt;&lt;/dates&gt;&lt;isbn&gt;0002-7863&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32</w:t>
      </w:r>
      <w:r w:rsidR="00B96DD9" w:rsidRPr="006236F2">
        <w:rPr>
          <w:sz w:val="24"/>
          <w:szCs w:val="24"/>
          <w:vertAlign w:val="superscript"/>
          <w:lang w:val="en-US"/>
        </w:rPr>
        <w:fldChar w:fldCharType="end"/>
      </w:r>
      <w:r w:rsidR="00763281" w:rsidRPr="006236F2">
        <w:rPr>
          <w:vertAlign w:val="superscript"/>
          <w:lang w:val="en-US"/>
        </w:rPr>
        <w:t xml:space="preserve"> </w:t>
      </w:r>
      <w:r w:rsidR="00C62BC4" w:rsidRPr="006236F2">
        <w:rPr>
          <w:sz w:val="24"/>
          <w:szCs w:val="24"/>
          <w:lang w:val="en-US"/>
        </w:rPr>
        <w:t xml:space="preserve">both </w:t>
      </w:r>
      <w:r w:rsidRPr="006236F2">
        <w:rPr>
          <w:sz w:val="24"/>
          <w:szCs w:val="24"/>
          <w:lang w:val="en-US"/>
        </w:rPr>
        <w:t xml:space="preserve">our cathodes </w:t>
      </w:r>
      <w:r w:rsidR="00C62BC4" w:rsidRPr="006236F2">
        <w:rPr>
          <w:sz w:val="24"/>
          <w:szCs w:val="24"/>
          <w:lang w:val="en-US"/>
        </w:rPr>
        <w:t>p</w:t>
      </w:r>
      <w:r w:rsidR="005570CE" w:rsidRPr="006236F2">
        <w:rPr>
          <w:sz w:val="24"/>
          <w:szCs w:val="24"/>
          <w:lang w:val="en-US"/>
        </w:rPr>
        <w:t>roduc</w:t>
      </w:r>
      <w:r w:rsidR="00C62BC4" w:rsidRPr="006236F2">
        <w:rPr>
          <w:sz w:val="24"/>
          <w:szCs w:val="24"/>
          <w:lang w:val="en-US"/>
        </w:rPr>
        <w:t>e</w:t>
      </w:r>
      <w:r w:rsidR="00B55F63" w:rsidRPr="006236F2">
        <w:rPr>
          <w:sz w:val="24"/>
          <w:szCs w:val="24"/>
          <w:lang w:val="en-US"/>
        </w:rPr>
        <w:t>d</w:t>
      </w:r>
      <w:r w:rsidR="005570CE" w:rsidRPr="006236F2">
        <w:rPr>
          <w:sz w:val="24"/>
          <w:szCs w:val="24"/>
          <w:lang w:val="en-US"/>
        </w:rPr>
        <w:t xml:space="preserve"> significant</w:t>
      </w:r>
      <w:r w:rsidR="00305C4F" w:rsidRPr="006236F2">
        <w:rPr>
          <w:sz w:val="24"/>
          <w:szCs w:val="24"/>
          <w:lang w:val="en-US"/>
        </w:rPr>
        <w:t>ly higher</w:t>
      </w:r>
      <w:r w:rsidR="005570CE" w:rsidRPr="006236F2">
        <w:rPr>
          <w:sz w:val="24"/>
          <w:szCs w:val="24"/>
          <w:lang w:val="en-US"/>
        </w:rPr>
        <w:t xml:space="preserve"> amounts of H</w:t>
      </w:r>
      <w:r w:rsidR="005570CE" w:rsidRPr="006236F2">
        <w:rPr>
          <w:sz w:val="24"/>
          <w:szCs w:val="24"/>
          <w:vertAlign w:val="subscript"/>
          <w:lang w:val="en-US"/>
        </w:rPr>
        <w:t>2</w:t>
      </w:r>
      <w:r w:rsidR="00C62BC4" w:rsidRPr="006236F2">
        <w:rPr>
          <w:sz w:val="24"/>
          <w:szCs w:val="24"/>
          <w:lang w:val="en-US"/>
        </w:rPr>
        <w:t>, speaking in favor of a preferential absorption of *H over *CO</w:t>
      </w:r>
      <w:r w:rsidR="00C62BC4" w:rsidRPr="006236F2">
        <w:rPr>
          <w:sz w:val="24"/>
          <w:szCs w:val="24"/>
          <w:vertAlign w:val="subscript"/>
          <w:lang w:val="en-US"/>
        </w:rPr>
        <w:t>2</w:t>
      </w:r>
      <w:r w:rsidR="00C62BC4" w:rsidRPr="006236F2">
        <w:rPr>
          <w:sz w:val="24"/>
          <w:szCs w:val="24"/>
          <w:lang w:val="en-US"/>
        </w:rPr>
        <w:t xml:space="preserve"> </w:t>
      </w:r>
      <w:r w:rsidR="007F33E8" w:rsidRPr="006236F2">
        <w:rPr>
          <w:sz w:val="24"/>
          <w:szCs w:val="24"/>
          <w:lang w:val="en-US"/>
        </w:rPr>
        <w:t>(likely as *COO</w:t>
      </w:r>
      <w:r w:rsidR="007F33E8" w:rsidRPr="006236F2">
        <w:rPr>
          <w:sz w:val="24"/>
          <w:szCs w:val="24"/>
          <w:vertAlign w:val="superscript"/>
          <w:lang w:val="en-US"/>
        </w:rPr>
        <w:t>-</w:t>
      </w:r>
      <w:r w:rsidR="000E7A7A" w:rsidRPr="006236F2">
        <w:rPr>
          <w:sz w:val="24"/>
          <w:szCs w:val="24"/>
          <w:lang w:val="en-US"/>
        </w:rPr>
        <w:t>)</w:t>
      </w:r>
      <w:r w:rsidR="007F33E8" w:rsidRPr="006236F2">
        <w:rPr>
          <w:sz w:val="24"/>
          <w:szCs w:val="24"/>
          <w:vertAlign w:val="superscript"/>
          <w:lang w:val="en-US"/>
        </w:rPr>
        <w:t xml:space="preserve"> </w:t>
      </w:r>
      <w:r w:rsidR="00B96DD9" w:rsidRPr="006236F2">
        <w:rPr>
          <w:sz w:val="24"/>
          <w:szCs w:val="24"/>
          <w:lang w:val="en-GB"/>
        </w:rPr>
        <w:fldChar w:fldCharType="begin"/>
      </w:r>
      <w:r w:rsidR="00B96DD9" w:rsidRPr="006236F2">
        <w:rPr>
          <w:sz w:val="24"/>
          <w:szCs w:val="24"/>
          <w:lang w:val="en-GB"/>
        </w:rPr>
        <w:instrText xml:space="preserve"> ADDIN EN.CITE &lt;EndNote&gt;&lt;Cite&gt;&lt;Author&gt;Wuttig&lt;/Author&gt;&lt;Year&gt;2016&lt;/Year&gt;&lt;RecNum&gt;45&lt;/RecNum&gt;&lt;DisplayText&gt;&lt;style face="superscript"&gt;52&lt;/style&gt;&lt;/DisplayText&gt;&lt;record&gt;&lt;rec-number&gt;45&lt;/rec-number&gt;&lt;foreign-keys&gt;&lt;key app="EN" db-id="ftzzdzdd4wprrue5pa4ppefxrp25daze2tvs" timestamp="1572446852"&gt;45&lt;/key&gt;&lt;/foreign-keys&gt;&lt;ref-type name="Journal Article"&gt;17&lt;/ref-type&gt;&lt;contributors&gt;&lt;authors&gt;&lt;author&gt;Wuttig, Anna&lt;/author&gt;&lt;author&gt;Yaguchi, Momo&lt;/author&gt;&lt;author&gt;Motobayashi, Kenta&lt;/author&gt;&lt;author&gt;Osawa, Masatoshi&lt;/author&gt;&lt;author&gt;Surendranath, Yogesh&lt;/author&gt;&lt;/authors&gt;&lt;/contributors&gt;&lt;titles&gt;&lt;title&gt;Inhibited proton transfer enhances Au-catalyzed CO2-to-fuels selectivity&lt;/title&gt;&lt;secondary-title&gt;Proceedings of the National Academy of Sciences&lt;/secondary-title&gt;&lt;/titles&gt;&lt;periodical&gt;&lt;full-title&gt;Proceedings of the National Academy of Sciences&lt;/full-title&gt;&lt;abbr-1&gt;Proc. Natl. Acad. Sci.&lt;/abbr-1&gt;&lt;/periodical&gt;&lt;pages&gt;E4585-E4593&lt;/pages&gt;&lt;volume&gt;113&lt;/volume&gt;&lt;number&gt;32&lt;/number&gt;&lt;dates&gt;&lt;year&gt;2016&lt;/year&gt;&lt;/dates&gt;&lt;isbn&gt;0027-8424&lt;/isbn&gt;&lt;urls&gt;&lt;/urls&gt;&lt;/record&gt;&lt;/Cite&gt;&lt;/EndNote&gt;</w:instrText>
      </w:r>
      <w:r w:rsidR="00B96DD9" w:rsidRPr="006236F2">
        <w:rPr>
          <w:sz w:val="24"/>
          <w:szCs w:val="24"/>
          <w:lang w:val="en-GB"/>
        </w:rPr>
        <w:fldChar w:fldCharType="separate"/>
      </w:r>
      <w:r w:rsidR="00B96DD9" w:rsidRPr="006236F2">
        <w:rPr>
          <w:noProof/>
          <w:sz w:val="24"/>
          <w:szCs w:val="24"/>
          <w:vertAlign w:val="superscript"/>
          <w:lang w:val="en-GB"/>
        </w:rPr>
        <w:t>52</w:t>
      </w:r>
      <w:r w:rsidR="00B96DD9" w:rsidRPr="006236F2">
        <w:rPr>
          <w:sz w:val="24"/>
          <w:szCs w:val="24"/>
          <w:lang w:val="en-GB"/>
        </w:rPr>
        <w:fldChar w:fldCharType="end"/>
      </w:r>
      <w:r w:rsidR="007F33E8" w:rsidRPr="006236F2">
        <w:rPr>
          <w:sz w:val="24"/>
          <w:szCs w:val="24"/>
          <w:lang w:val="en-US"/>
        </w:rPr>
        <w:t xml:space="preserve"> </w:t>
      </w:r>
      <w:r w:rsidR="00C62BC4" w:rsidRPr="006236F2">
        <w:rPr>
          <w:sz w:val="24"/>
          <w:szCs w:val="24"/>
          <w:lang w:val="en-US"/>
        </w:rPr>
        <w:t xml:space="preserve">on </w:t>
      </w:r>
      <w:r w:rsidR="00381B54" w:rsidRPr="006236F2">
        <w:rPr>
          <w:sz w:val="24"/>
          <w:szCs w:val="24"/>
          <w:lang w:val="en-US"/>
        </w:rPr>
        <w:t>Col</w:t>
      </w:r>
      <w:r w:rsidR="00E81DD1" w:rsidRPr="006236F2">
        <w:rPr>
          <w:sz w:val="24"/>
          <w:szCs w:val="24"/>
          <w:lang w:val="en-US"/>
        </w:rPr>
        <w:t>-</w:t>
      </w:r>
      <w:r w:rsidR="005570CE" w:rsidRPr="006236F2">
        <w:rPr>
          <w:sz w:val="24"/>
          <w:szCs w:val="24"/>
          <w:lang w:val="en-US"/>
        </w:rPr>
        <w:t xml:space="preserve">Au and </w:t>
      </w:r>
      <w:r w:rsidR="00381B54" w:rsidRPr="006236F2">
        <w:rPr>
          <w:sz w:val="24"/>
          <w:szCs w:val="24"/>
          <w:lang w:val="en-US"/>
        </w:rPr>
        <w:t>Foam</w:t>
      </w:r>
      <w:r w:rsidR="00E81DD1" w:rsidRPr="006236F2">
        <w:rPr>
          <w:sz w:val="24"/>
          <w:szCs w:val="24"/>
          <w:lang w:val="en-US"/>
        </w:rPr>
        <w:t>-</w:t>
      </w:r>
      <w:r w:rsidR="005570CE" w:rsidRPr="006236F2">
        <w:rPr>
          <w:sz w:val="24"/>
          <w:szCs w:val="24"/>
          <w:lang w:val="en-US"/>
        </w:rPr>
        <w:t xml:space="preserve">Au </w:t>
      </w:r>
      <w:r w:rsidR="00C62BC4" w:rsidRPr="006236F2">
        <w:rPr>
          <w:sz w:val="24"/>
          <w:szCs w:val="24"/>
          <w:lang w:val="en-US"/>
        </w:rPr>
        <w:t>surfaces.</w:t>
      </w:r>
      <w:r w:rsidR="00314A2C" w:rsidRPr="006236F2">
        <w:rPr>
          <w:sz w:val="24"/>
          <w:szCs w:val="24"/>
          <w:lang w:val="en-US"/>
        </w:rPr>
        <w:t xml:space="preserve"> </w:t>
      </w:r>
      <w:r w:rsidR="007D015B" w:rsidRPr="006236F2">
        <w:rPr>
          <w:sz w:val="24"/>
          <w:szCs w:val="24"/>
          <w:lang w:val="en-US"/>
        </w:rPr>
        <w:t>A possible explanation of t</w:t>
      </w:r>
      <w:r w:rsidR="00A30BFF" w:rsidRPr="006236F2">
        <w:rPr>
          <w:sz w:val="24"/>
          <w:szCs w:val="24"/>
          <w:lang w:val="en-US"/>
        </w:rPr>
        <w:t xml:space="preserve">his behavior </w:t>
      </w:r>
      <w:r w:rsidR="007D015B" w:rsidRPr="006236F2">
        <w:rPr>
          <w:sz w:val="24"/>
          <w:szCs w:val="24"/>
          <w:lang w:val="en-US"/>
        </w:rPr>
        <w:t xml:space="preserve">could </w:t>
      </w:r>
      <w:r w:rsidR="00A30BFF" w:rsidRPr="006236F2">
        <w:rPr>
          <w:sz w:val="24"/>
          <w:szCs w:val="24"/>
          <w:lang w:val="en-US"/>
        </w:rPr>
        <w:t>be related to a low amount of grain boundaries in our morphologies</w:t>
      </w:r>
      <w:r w:rsidR="007D015B" w:rsidRPr="006236F2">
        <w:rPr>
          <w:sz w:val="24"/>
          <w:szCs w:val="24"/>
          <w:lang w:val="en-US"/>
        </w:rPr>
        <w:t xml:space="preserve">, mostly present in the foam-like domains of the Foam-Au film (Figure 3d) rather than in the </w:t>
      </w:r>
      <w:r w:rsidR="00FE34A0" w:rsidRPr="006236F2">
        <w:rPr>
          <w:sz w:val="24"/>
          <w:szCs w:val="24"/>
          <w:lang w:val="en-US"/>
        </w:rPr>
        <w:t>vertically-oriented Col-Au (Figure</w:t>
      </w:r>
      <w:r w:rsidR="007D015B" w:rsidRPr="006236F2">
        <w:rPr>
          <w:sz w:val="24"/>
          <w:szCs w:val="24"/>
          <w:lang w:val="en-US"/>
        </w:rPr>
        <w:t xml:space="preserve"> 1a) and</w:t>
      </w:r>
      <w:r w:rsidR="00270AFC" w:rsidRPr="006236F2">
        <w:rPr>
          <w:sz w:val="24"/>
          <w:szCs w:val="24"/>
          <w:lang w:val="en-US"/>
        </w:rPr>
        <w:t xml:space="preserve"> in the</w:t>
      </w:r>
      <w:r w:rsidR="007D015B" w:rsidRPr="006236F2">
        <w:rPr>
          <w:sz w:val="24"/>
          <w:szCs w:val="24"/>
          <w:lang w:val="en-US"/>
        </w:rPr>
        <w:t xml:space="preserve"> bottom layer of the Foam-Au (Fig</w:t>
      </w:r>
      <w:r w:rsidR="00FE34A0" w:rsidRPr="006236F2">
        <w:rPr>
          <w:sz w:val="24"/>
          <w:szCs w:val="24"/>
          <w:lang w:val="en-US"/>
        </w:rPr>
        <w:t>ure</w:t>
      </w:r>
      <w:r w:rsidR="007D015B" w:rsidRPr="006236F2">
        <w:rPr>
          <w:sz w:val="24"/>
          <w:szCs w:val="24"/>
          <w:lang w:val="en-US"/>
        </w:rPr>
        <w:t xml:space="preserve"> 1c)</w:t>
      </w:r>
      <w:r w:rsidR="00456E4D" w:rsidRPr="006236F2">
        <w:rPr>
          <w:sz w:val="24"/>
          <w:szCs w:val="24"/>
          <w:lang w:val="en-US"/>
        </w:rPr>
        <w:t>. I</w:t>
      </w:r>
      <w:r w:rsidR="007D015B" w:rsidRPr="006236F2">
        <w:rPr>
          <w:sz w:val="24"/>
          <w:szCs w:val="24"/>
          <w:lang w:val="en-US"/>
        </w:rPr>
        <w:t>ndeed</w:t>
      </w:r>
      <w:r w:rsidR="00A30BFF" w:rsidRPr="006236F2">
        <w:rPr>
          <w:sz w:val="24"/>
          <w:szCs w:val="24"/>
          <w:lang w:val="en-US"/>
        </w:rPr>
        <w:t xml:space="preserve">, the surface density of </w:t>
      </w:r>
      <w:r w:rsidR="007D015B" w:rsidRPr="006236F2">
        <w:rPr>
          <w:sz w:val="24"/>
          <w:szCs w:val="24"/>
          <w:lang w:val="en-US"/>
        </w:rPr>
        <w:t>grain boundaries ha</w:t>
      </w:r>
      <w:r w:rsidR="00270AFC" w:rsidRPr="006236F2">
        <w:rPr>
          <w:sz w:val="24"/>
          <w:szCs w:val="24"/>
          <w:lang w:val="en-US"/>
        </w:rPr>
        <w:t>s</w:t>
      </w:r>
      <w:r w:rsidR="007D015B" w:rsidRPr="006236F2">
        <w:rPr>
          <w:sz w:val="24"/>
          <w:szCs w:val="24"/>
          <w:lang w:val="en-US"/>
        </w:rPr>
        <w:t xml:space="preserve"> been</w:t>
      </w:r>
      <w:r w:rsidR="00A30BFF" w:rsidRPr="006236F2">
        <w:rPr>
          <w:sz w:val="24"/>
          <w:szCs w:val="24"/>
          <w:lang w:val="en-US"/>
        </w:rPr>
        <w:t xml:space="preserve"> linearly correlated to CO</w:t>
      </w:r>
      <w:r w:rsidR="00A30BFF" w:rsidRPr="006236F2">
        <w:rPr>
          <w:sz w:val="24"/>
          <w:szCs w:val="24"/>
          <w:vertAlign w:val="subscript"/>
          <w:lang w:val="en-US"/>
        </w:rPr>
        <w:t>2</w:t>
      </w:r>
      <w:r w:rsidR="00A30BFF" w:rsidRPr="006236F2">
        <w:rPr>
          <w:sz w:val="24"/>
          <w:szCs w:val="24"/>
          <w:lang w:val="en-US"/>
        </w:rPr>
        <w:t xml:space="preserve"> reduction activity.</w:t>
      </w:r>
      <w:r w:rsidR="00B96DD9" w:rsidRPr="006236F2">
        <w:rPr>
          <w:sz w:val="24"/>
          <w:szCs w:val="24"/>
          <w:lang w:val="en-US"/>
        </w:rPr>
        <w:fldChar w:fldCharType="begin"/>
      </w:r>
      <w:r w:rsidR="00B96DD9" w:rsidRPr="006236F2">
        <w:rPr>
          <w:sz w:val="24"/>
          <w:szCs w:val="24"/>
          <w:lang w:val="en-US"/>
        </w:rPr>
        <w:instrText xml:space="preserve"> ADDIN EN.CITE &lt;EndNote&gt;&lt;Cite&gt;&lt;Author&gt;Feng&lt;/Author&gt;&lt;Year&gt;2015&lt;/Year&gt;&lt;RecNum&gt;24&lt;/RecNum&gt;&lt;DisplayText&gt;&lt;style face="superscript"&gt;26&lt;/style&gt;&lt;/DisplayText&gt;&lt;record&gt;&lt;rec-number&gt;24&lt;/rec-number&gt;&lt;foreign-keys&gt;&lt;key app="EN" db-id="ftzzdzdd4wprrue5pa4ppefxrp25daze2tvs" timestamp="1572445971"&gt;24&lt;/key&gt;&lt;/foreign-keys&gt;&lt;ref-type name="Journal Article"&gt;17&lt;/ref-type&gt;&lt;contributors&gt;&lt;authors&gt;&lt;author&gt;Feng, Xiaofeng&lt;/author&gt;&lt;author&gt;Jiang, Kaili&lt;/author&gt;&lt;author&gt;Fan, Shoushan&lt;/author&gt;&lt;author&gt;Kanan, Matthew W&lt;/author&gt;&lt;/authors&gt;&lt;/contributors&gt;&lt;titles&gt;&lt;title&gt;Grain-boundary-dependent CO2 electroreduction activity&lt;/title&gt;&lt;secondary-title&gt;Journal of the American Chemical Society&lt;/secondary-title&gt;&lt;/titles&gt;&lt;periodical&gt;&lt;full-title&gt;Journal of the American Chemical Society&lt;/full-title&gt;&lt;abbr-1&gt;J. Am. Chem. Soc.&lt;/abbr-1&gt;&lt;abbr-2&gt;J Am Chem Soc&lt;/abbr-2&gt;&lt;/periodical&gt;&lt;pages&gt;4606-4609&lt;/pages&gt;&lt;volume&gt;137&lt;/volume&gt;&lt;number&gt;14&lt;/number&gt;&lt;dates&gt;&lt;year&gt;2015&lt;/year&gt;&lt;/dates&gt;&lt;isbn&gt;0002-7863&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26</w:t>
      </w:r>
      <w:r w:rsidR="00B96DD9" w:rsidRPr="006236F2">
        <w:rPr>
          <w:sz w:val="24"/>
          <w:szCs w:val="24"/>
          <w:lang w:val="en-US"/>
        </w:rPr>
        <w:fldChar w:fldCharType="end"/>
      </w:r>
      <w:r w:rsidR="007D015B" w:rsidRPr="006236F2">
        <w:rPr>
          <w:color w:val="0000FF"/>
          <w:sz w:val="24"/>
          <w:szCs w:val="24"/>
          <w:lang w:val="en-US"/>
        </w:rPr>
        <w:t xml:space="preserve"> </w:t>
      </w:r>
      <w:r w:rsidR="007D015B" w:rsidRPr="006236F2">
        <w:rPr>
          <w:sz w:val="24"/>
          <w:szCs w:val="24"/>
          <w:lang w:val="en-US"/>
        </w:rPr>
        <w:t>On the other hand, the higher Faradic efficiency</w:t>
      </w:r>
      <w:r w:rsidR="008662F5" w:rsidRPr="006236F2">
        <w:rPr>
          <w:sz w:val="24"/>
          <w:szCs w:val="24"/>
          <w:lang w:val="en-US"/>
        </w:rPr>
        <w:t xml:space="preserve"> </w:t>
      </w:r>
      <w:r w:rsidR="00EE5E3A" w:rsidRPr="006236F2">
        <w:rPr>
          <w:sz w:val="24"/>
          <w:szCs w:val="24"/>
          <w:lang w:val="en-US"/>
        </w:rPr>
        <w:t>in</w:t>
      </w:r>
      <w:r w:rsidR="008662F5" w:rsidRPr="006236F2">
        <w:rPr>
          <w:sz w:val="24"/>
          <w:szCs w:val="24"/>
          <w:lang w:val="en-US"/>
        </w:rPr>
        <w:t xml:space="preserve"> CO</w:t>
      </w:r>
      <w:r w:rsidR="00EE5E3A" w:rsidRPr="006236F2">
        <w:rPr>
          <w:sz w:val="24"/>
          <w:szCs w:val="24"/>
          <w:lang w:val="en-US"/>
        </w:rPr>
        <w:t xml:space="preserve"> production</w:t>
      </w:r>
      <w:r w:rsidR="007D015B" w:rsidRPr="006236F2">
        <w:rPr>
          <w:sz w:val="24"/>
          <w:szCs w:val="24"/>
          <w:lang w:val="en-US"/>
        </w:rPr>
        <w:t xml:space="preserve"> of the Col-Au film with respect to the Foam-Au film (Figure</w:t>
      </w:r>
      <w:r w:rsidR="008662F5" w:rsidRPr="006236F2">
        <w:rPr>
          <w:sz w:val="24"/>
          <w:szCs w:val="24"/>
          <w:lang w:val="en-US"/>
        </w:rPr>
        <w:t>s</w:t>
      </w:r>
      <w:r w:rsidR="007D015B" w:rsidRPr="006236F2">
        <w:rPr>
          <w:sz w:val="24"/>
          <w:szCs w:val="24"/>
          <w:lang w:val="en-US"/>
        </w:rPr>
        <w:t xml:space="preserve"> </w:t>
      </w:r>
      <w:r w:rsidR="00812CDC" w:rsidRPr="006236F2">
        <w:rPr>
          <w:sz w:val="24"/>
          <w:szCs w:val="24"/>
          <w:lang w:val="en-US"/>
        </w:rPr>
        <w:t>6a</w:t>
      </w:r>
      <w:r w:rsidR="008662F5" w:rsidRPr="006236F2">
        <w:rPr>
          <w:sz w:val="24"/>
          <w:szCs w:val="24"/>
          <w:lang w:val="en-US"/>
        </w:rPr>
        <w:t>-</w:t>
      </w:r>
      <w:r w:rsidR="00812CDC" w:rsidRPr="006236F2">
        <w:rPr>
          <w:sz w:val="24"/>
          <w:szCs w:val="24"/>
          <w:lang w:val="en-US"/>
        </w:rPr>
        <w:t>b</w:t>
      </w:r>
      <w:r w:rsidR="007D015B" w:rsidRPr="006236F2">
        <w:rPr>
          <w:sz w:val="24"/>
          <w:szCs w:val="24"/>
          <w:lang w:val="en-US"/>
        </w:rPr>
        <w:t xml:space="preserve">) could be related to a different relative abundance of under-coordinated facets, such as the (110), with respect to facets with high coordination number, such as (111) and (200). Indeed, XRD results (Figure 2) and TEM analysis (Figure 3) suggest a higher amount of (200) facets for the Foam-Au film. According to recent </w:t>
      </w:r>
      <w:r w:rsidR="007D015B" w:rsidRPr="006236F2">
        <w:rPr>
          <w:color w:val="000000" w:themeColor="text1"/>
          <w:sz w:val="24"/>
          <w:szCs w:val="24"/>
          <w:lang w:val="en-US"/>
        </w:rPr>
        <w:t>reports</w:t>
      </w:r>
      <w:r w:rsidR="00A4103B" w:rsidRPr="006236F2">
        <w:rPr>
          <w:color w:val="000000" w:themeColor="text1"/>
          <w:sz w:val="24"/>
          <w:szCs w:val="24"/>
          <w:lang w:val="en-US"/>
        </w:rPr>
        <w:t>,</w:t>
      </w:r>
      <w:r w:rsidR="00B96DD9" w:rsidRPr="006236F2">
        <w:rPr>
          <w:color w:val="000000" w:themeColor="text1"/>
          <w:sz w:val="24"/>
          <w:szCs w:val="24"/>
          <w:lang w:val="en-US"/>
        </w:rPr>
        <w:fldChar w:fldCharType="begin"/>
      </w:r>
      <w:r w:rsidR="00B96DD9" w:rsidRPr="006236F2">
        <w:rPr>
          <w:color w:val="000000" w:themeColor="text1"/>
          <w:sz w:val="24"/>
          <w:szCs w:val="24"/>
          <w:lang w:val="en-US"/>
        </w:rPr>
        <w:instrText xml:space="preserve"> ADDIN EN.CITE &lt;EndNote&gt;&lt;Cite&gt;&lt;Author&gt;Mezzavilla&lt;/Author&gt;&lt;Year&gt;2019&lt;/Year&gt;&lt;RecNum&gt;27&lt;/RecNum&gt;&lt;DisplayText&gt;&lt;style face="superscript"&gt;29&lt;/style&gt;&lt;/DisplayText&gt;&lt;record&gt;&lt;rec-number&gt;27&lt;/rec-number&gt;&lt;foreign-keys&gt;&lt;key app="EN" db-id="ftzzdzdd4wprrue5pa4ppefxrp25daze2tvs" timestamp="1572446049"&gt;27&lt;/key&gt;&lt;/foreign-keys&gt;&lt;ref-type name="Journal Article"&gt;17&lt;/ref-type&gt;&lt;contributors&gt;&lt;authors&gt;&lt;author&gt;Mezzavilla, Stefano&lt;/author&gt;&lt;author&gt;Horch, Sebastian&lt;/author&gt;&lt;author&gt;Stephens, Ifan EL&lt;/author&gt;&lt;author&gt;Seger, Brian&lt;/author&gt;&lt;author&gt;Chorkendorff, Ib&lt;/author&gt;&lt;/authors&gt;&lt;/contributors&gt;&lt;titles&gt;&lt;title&gt;Structure sensitivity in the electrocatalytic reduction of CO2 with gold catalysts&lt;/title&gt;&lt;secondary-title&gt;Angewandte Chemie&lt;/secondary-title&gt;&lt;/titles&gt;&lt;periodical&gt;&lt;full-title&gt;Angewandte Chemie&lt;/full-title&gt;&lt;abbr-1&gt;Angew. Chem.&lt;/abbr-1&gt;&lt;abbr-2&gt;Angew Chem&lt;/abbr-2&gt;&lt;/periodical&gt;&lt;pages&gt;3814-3818&lt;/pages&gt;&lt;volume&gt;131&lt;/volume&gt;&lt;number&gt;12&lt;/number&gt;&lt;dates&gt;&lt;year&gt;2019&lt;/year&gt;&lt;/dates&gt;&lt;isbn&gt;0044-8249&lt;/isbn&gt;&lt;urls&gt;&lt;/urls&gt;&lt;/record&gt;&lt;/Cite&gt;&lt;/EndNote&gt;</w:instrText>
      </w:r>
      <w:r w:rsidR="00B96DD9" w:rsidRPr="006236F2">
        <w:rPr>
          <w:color w:val="000000" w:themeColor="text1"/>
          <w:sz w:val="24"/>
          <w:szCs w:val="24"/>
          <w:lang w:val="en-US"/>
        </w:rPr>
        <w:fldChar w:fldCharType="separate"/>
      </w:r>
      <w:r w:rsidR="00B96DD9" w:rsidRPr="006236F2">
        <w:rPr>
          <w:noProof/>
          <w:color w:val="000000" w:themeColor="text1"/>
          <w:sz w:val="24"/>
          <w:szCs w:val="24"/>
          <w:vertAlign w:val="superscript"/>
          <w:lang w:val="en-US"/>
        </w:rPr>
        <w:t>29</w:t>
      </w:r>
      <w:r w:rsidR="00B96DD9" w:rsidRPr="006236F2">
        <w:rPr>
          <w:color w:val="000000" w:themeColor="text1"/>
          <w:sz w:val="24"/>
          <w:szCs w:val="24"/>
          <w:lang w:val="en-US"/>
        </w:rPr>
        <w:fldChar w:fldCharType="end"/>
      </w:r>
      <w:r w:rsidR="00A30BFF" w:rsidRPr="006236F2">
        <w:rPr>
          <w:color w:val="000000" w:themeColor="text1"/>
          <w:sz w:val="24"/>
          <w:szCs w:val="24"/>
          <w:lang w:val="en-US"/>
        </w:rPr>
        <w:t xml:space="preserve"> </w:t>
      </w:r>
      <w:r w:rsidR="007D015B" w:rsidRPr="006236F2">
        <w:rPr>
          <w:sz w:val="24"/>
          <w:szCs w:val="24"/>
          <w:lang w:val="en-US"/>
        </w:rPr>
        <w:t xml:space="preserve">the equivalent (100) facets exhibit a </w:t>
      </w:r>
      <w:r w:rsidR="00A4103B" w:rsidRPr="006236F2">
        <w:rPr>
          <w:sz w:val="24"/>
          <w:szCs w:val="24"/>
          <w:lang w:val="en-US"/>
        </w:rPr>
        <w:t>significant</w:t>
      </w:r>
      <w:r w:rsidR="007D015B" w:rsidRPr="006236F2">
        <w:rPr>
          <w:sz w:val="24"/>
          <w:szCs w:val="24"/>
          <w:lang w:val="en-US"/>
        </w:rPr>
        <w:t xml:space="preserve">ly lower Faradic efficiency towards CO evolution rather than the under-coordinated (211) and (110). Consistently, the Col-Au film, which exhibits a stronger (220) diffraction peak, </w:t>
      </w:r>
      <w:r w:rsidR="007D015B" w:rsidRPr="006236F2">
        <w:rPr>
          <w:i/>
          <w:sz w:val="24"/>
          <w:szCs w:val="24"/>
          <w:lang w:val="en-US"/>
        </w:rPr>
        <w:t>i.e.</w:t>
      </w:r>
      <w:r w:rsidR="007D015B" w:rsidRPr="006236F2">
        <w:rPr>
          <w:sz w:val="24"/>
          <w:szCs w:val="24"/>
          <w:lang w:val="en-US"/>
        </w:rPr>
        <w:t xml:space="preserve"> equivalent to the (110) lattice planes family, produce</w:t>
      </w:r>
      <w:r w:rsidR="00A4103B" w:rsidRPr="006236F2">
        <w:rPr>
          <w:sz w:val="24"/>
          <w:szCs w:val="24"/>
          <w:lang w:val="en-US"/>
        </w:rPr>
        <w:t>d</w:t>
      </w:r>
      <w:r w:rsidR="007D015B" w:rsidRPr="006236F2">
        <w:rPr>
          <w:sz w:val="24"/>
          <w:szCs w:val="24"/>
          <w:lang w:val="en-US"/>
        </w:rPr>
        <w:t xml:space="preserve"> a higher amount of CO.</w:t>
      </w:r>
      <w:r w:rsidR="004F683A" w:rsidRPr="006236F2">
        <w:rPr>
          <w:sz w:val="24"/>
          <w:szCs w:val="24"/>
          <w:lang w:val="en-US"/>
        </w:rPr>
        <w:t xml:space="preserve"> Moreover, the Au foil, mostly exhibiting the highly-coordinated (200) facets, produced very low amounts of CO (Figure 6c).</w:t>
      </w:r>
    </w:p>
    <w:p w14:paraId="1A6CEA4D" w14:textId="0029B4B5" w:rsidR="00EE41F7" w:rsidRPr="006236F2" w:rsidRDefault="001472E3" w:rsidP="00067ADB">
      <w:pPr>
        <w:spacing w:after="0" w:line="360" w:lineRule="auto"/>
        <w:jc w:val="both"/>
        <w:rPr>
          <w:sz w:val="24"/>
          <w:szCs w:val="24"/>
          <w:lang w:val="en-US"/>
        </w:rPr>
      </w:pPr>
      <w:r w:rsidRPr="006236F2">
        <w:rPr>
          <w:sz w:val="24"/>
          <w:szCs w:val="24"/>
          <w:lang w:val="en-US"/>
        </w:rPr>
        <w:t>This</w:t>
      </w:r>
      <w:r w:rsidR="00EC4978" w:rsidRPr="006236F2">
        <w:rPr>
          <w:sz w:val="24"/>
          <w:szCs w:val="24"/>
          <w:lang w:val="en-US"/>
        </w:rPr>
        <w:t xml:space="preserve"> aspect</w:t>
      </w:r>
      <w:r w:rsidRPr="006236F2">
        <w:rPr>
          <w:sz w:val="24"/>
          <w:szCs w:val="24"/>
          <w:lang w:val="en-US"/>
        </w:rPr>
        <w:t xml:space="preserve"> indirectly translates also in </w:t>
      </w:r>
      <w:r w:rsidR="00EE41F7" w:rsidRPr="006236F2">
        <w:rPr>
          <w:sz w:val="24"/>
          <w:szCs w:val="24"/>
          <w:lang w:val="en-US"/>
        </w:rPr>
        <w:t xml:space="preserve">the </w:t>
      </w:r>
      <w:r w:rsidR="005C2421" w:rsidRPr="006236F2">
        <w:rPr>
          <w:sz w:val="24"/>
          <w:szCs w:val="24"/>
          <w:lang w:val="en-US"/>
        </w:rPr>
        <w:t xml:space="preserve">different </w:t>
      </w:r>
      <w:r w:rsidRPr="006236F2">
        <w:rPr>
          <w:sz w:val="24"/>
          <w:szCs w:val="24"/>
          <w:lang w:val="en-US"/>
        </w:rPr>
        <w:t xml:space="preserve">amount of irreversibly </w:t>
      </w:r>
      <w:r w:rsidR="00EC4978" w:rsidRPr="006236F2">
        <w:rPr>
          <w:sz w:val="24"/>
          <w:szCs w:val="24"/>
          <w:lang w:val="en-US"/>
        </w:rPr>
        <w:t>bridge-bonded CO spectators (</w:t>
      </w:r>
      <w:proofErr w:type="spellStart"/>
      <w:r w:rsidR="00EC4978" w:rsidRPr="006236F2">
        <w:rPr>
          <w:sz w:val="24"/>
          <w:szCs w:val="24"/>
          <w:lang w:val="en-US"/>
        </w:rPr>
        <w:t>CO</w:t>
      </w:r>
      <w:r w:rsidR="00EC4978" w:rsidRPr="006236F2">
        <w:rPr>
          <w:sz w:val="24"/>
          <w:szCs w:val="24"/>
          <w:vertAlign w:val="subscript"/>
          <w:lang w:val="en-US"/>
        </w:rPr>
        <w:t>bridge</w:t>
      </w:r>
      <w:proofErr w:type="spellEnd"/>
      <w:r w:rsidR="00EC4978" w:rsidRPr="006236F2">
        <w:rPr>
          <w:sz w:val="24"/>
          <w:szCs w:val="24"/>
          <w:lang w:val="en-US"/>
        </w:rPr>
        <w:t xml:space="preserve">) on the </w:t>
      </w:r>
      <w:r w:rsidRPr="006236F2">
        <w:rPr>
          <w:sz w:val="24"/>
          <w:szCs w:val="24"/>
          <w:lang w:val="en-US"/>
        </w:rPr>
        <w:t>surface</w:t>
      </w:r>
      <w:r w:rsidR="00EC4978" w:rsidRPr="006236F2">
        <w:rPr>
          <w:sz w:val="24"/>
          <w:szCs w:val="24"/>
          <w:lang w:val="en-US"/>
        </w:rPr>
        <w:t xml:space="preserve"> of the investigated cathodes. </w:t>
      </w:r>
      <w:r w:rsidRPr="006236F2">
        <w:rPr>
          <w:sz w:val="24"/>
          <w:szCs w:val="24"/>
          <w:lang w:val="en-US"/>
        </w:rPr>
        <w:t xml:space="preserve">Indeed, using the oxidative stripping method described by the </w:t>
      </w:r>
      <w:proofErr w:type="spellStart"/>
      <w:r w:rsidRPr="006236F2">
        <w:rPr>
          <w:rFonts w:cs="AdvOTd369e91e"/>
          <w:sz w:val="24"/>
          <w:szCs w:val="24"/>
          <w:lang w:val="en-US"/>
        </w:rPr>
        <w:t>Surendranath</w:t>
      </w:r>
      <w:proofErr w:type="spellEnd"/>
      <w:r w:rsidRPr="006236F2">
        <w:rPr>
          <w:rFonts w:cs="AdvOTd369e91e"/>
          <w:sz w:val="24"/>
          <w:szCs w:val="24"/>
          <w:lang w:val="en-US"/>
        </w:rPr>
        <w:t xml:space="preserve"> </w:t>
      </w:r>
      <w:r w:rsidRPr="006236F2">
        <w:rPr>
          <w:rFonts w:cs="AdvOT2e364b11"/>
          <w:color w:val="000000"/>
          <w:sz w:val="24"/>
          <w:szCs w:val="24"/>
          <w:lang w:val="en-US"/>
        </w:rPr>
        <w:t>group</w:t>
      </w:r>
      <w:r w:rsidR="00CF4DC8" w:rsidRPr="006236F2">
        <w:rPr>
          <w:rFonts w:cs="AdvOT2e364b11"/>
          <w:color w:val="000000"/>
          <w:sz w:val="24"/>
          <w:szCs w:val="24"/>
          <w:lang w:val="en-US"/>
        </w:rPr>
        <w:t>,</w:t>
      </w:r>
      <w:r w:rsidR="00B96DD9" w:rsidRPr="006236F2">
        <w:rPr>
          <w:rFonts w:cs="AdvOT2e364b11"/>
          <w:color w:val="000000"/>
          <w:sz w:val="24"/>
          <w:szCs w:val="24"/>
          <w:lang w:val="en-US"/>
        </w:rPr>
        <w:fldChar w:fldCharType="begin"/>
      </w:r>
      <w:r w:rsidR="00B96DD9" w:rsidRPr="006236F2">
        <w:rPr>
          <w:rFonts w:cs="AdvOT2e364b11"/>
          <w:color w:val="000000"/>
          <w:sz w:val="24"/>
          <w:szCs w:val="24"/>
          <w:lang w:val="en-US"/>
        </w:rPr>
        <w:instrText xml:space="preserve"> ADDIN EN.CITE &lt;EndNote&gt;&lt;Cite&gt;&lt;Author&gt;Wuttig&lt;/Author&gt;&lt;Year&gt;2016&lt;/Year&gt;&lt;RecNum&gt;45&lt;/RecNum&gt;&lt;DisplayText&gt;&lt;style face="superscript"&gt;52&lt;/style&gt;&lt;/DisplayText&gt;&lt;record&gt;&lt;rec-number&gt;45&lt;/rec-number&gt;&lt;foreign-keys&gt;&lt;key app="EN" db-id="ftzzdzdd4wprrue5pa4ppefxrp25daze2tvs" timestamp="1572446852"&gt;45&lt;/key&gt;&lt;/foreign-keys&gt;&lt;ref-type name="Journal Article"&gt;17&lt;/ref-type&gt;&lt;contributors&gt;&lt;authors&gt;&lt;author&gt;Wuttig, Anna&lt;/author&gt;&lt;author&gt;Yaguchi, Momo&lt;/author&gt;&lt;author&gt;Motobayashi, Kenta&lt;/author&gt;&lt;author&gt;Osawa, Masatoshi&lt;/author&gt;&lt;author&gt;Surendranath, Yogesh&lt;/author&gt;&lt;/authors&gt;&lt;/contributors&gt;&lt;titles&gt;&lt;title&gt;Inhibited proton transfer enhances Au-catalyzed CO2-to-fuels selectivity&lt;/title&gt;&lt;secondary-title&gt;Proceedings of the National Academy of Sciences&lt;/secondary-title&gt;&lt;/titles&gt;&lt;periodical&gt;&lt;full-title&gt;Proceedings of the National Academy of Sciences&lt;/full-title&gt;&lt;abbr-1&gt;Proc. Natl. Acad. Sci.&lt;/abbr-1&gt;&lt;/periodical&gt;&lt;pages&gt;E4585-E4593&lt;/pages&gt;&lt;volume&gt;113&lt;/volume&gt;&lt;number&gt;32&lt;/number&gt;&lt;dates&gt;&lt;year&gt;2016&lt;/year&gt;&lt;/dates&gt;&lt;isbn&gt;0027-8424&lt;/isbn&gt;&lt;urls&gt;&lt;/urls&gt;&lt;/record&gt;&lt;/Cite&gt;&lt;/EndNote&gt;</w:instrText>
      </w:r>
      <w:r w:rsidR="00B96DD9" w:rsidRPr="006236F2">
        <w:rPr>
          <w:rFonts w:cs="AdvOT2e364b11"/>
          <w:color w:val="000000"/>
          <w:sz w:val="24"/>
          <w:szCs w:val="24"/>
          <w:lang w:val="en-US"/>
        </w:rPr>
        <w:fldChar w:fldCharType="separate"/>
      </w:r>
      <w:r w:rsidR="00B96DD9" w:rsidRPr="006236F2">
        <w:rPr>
          <w:rFonts w:cs="AdvOT2e364b11"/>
          <w:noProof/>
          <w:color w:val="000000"/>
          <w:sz w:val="24"/>
          <w:szCs w:val="24"/>
          <w:vertAlign w:val="superscript"/>
          <w:lang w:val="en-US"/>
        </w:rPr>
        <w:t>52</w:t>
      </w:r>
      <w:r w:rsidR="00B96DD9" w:rsidRPr="006236F2">
        <w:rPr>
          <w:rFonts w:cs="AdvOT2e364b11"/>
          <w:color w:val="000000"/>
          <w:sz w:val="24"/>
          <w:szCs w:val="24"/>
          <w:lang w:val="en-US"/>
        </w:rPr>
        <w:fldChar w:fldCharType="end"/>
      </w:r>
      <w:r w:rsidRPr="006236F2">
        <w:rPr>
          <w:color w:val="0000FF"/>
          <w:sz w:val="24"/>
          <w:szCs w:val="24"/>
          <w:lang w:val="en-US"/>
        </w:rPr>
        <w:t xml:space="preserve"> </w:t>
      </w:r>
      <w:r w:rsidRPr="006236F2">
        <w:rPr>
          <w:sz w:val="24"/>
          <w:szCs w:val="24"/>
          <w:lang w:val="en-US"/>
        </w:rPr>
        <w:t>we could estimate the surface coverage of the</w:t>
      </w:r>
      <w:r w:rsidR="00EC4978" w:rsidRPr="006236F2">
        <w:rPr>
          <w:sz w:val="24"/>
          <w:szCs w:val="24"/>
          <w:lang w:val="en-US"/>
        </w:rPr>
        <w:t xml:space="preserve"> </w:t>
      </w:r>
      <w:proofErr w:type="spellStart"/>
      <w:r w:rsidR="00EC4978" w:rsidRPr="006236F2">
        <w:rPr>
          <w:sz w:val="24"/>
          <w:szCs w:val="24"/>
          <w:lang w:val="en-US"/>
        </w:rPr>
        <w:t>CO</w:t>
      </w:r>
      <w:r w:rsidR="00EC4978" w:rsidRPr="006236F2">
        <w:rPr>
          <w:sz w:val="24"/>
          <w:szCs w:val="24"/>
          <w:vertAlign w:val="subscript"/>
          <w:lang w:val="en-US"/>
        </w:rPr>
        <w:t>bridge</w:t>
      </w:r>
      <w:proofErr w:type="spellEnd"/>
      <w:r w:rsidRPr="006236F2">
        <w:rPr>
          <w:sz w:val="24"/>
          <w:szCs w:val="24"/>
          <w:lang w:val="en-US"/>
        </w:rPr>
        <w:t xml:space="preserve"> </w:t>
      </w:r>
      <w:r w:rsidR="00EC4978" w:rsidRPr="006236F2">
        <w:rPr>
          <w:sz w:val="24"/>
          <w:szCs w:val="24"/>
          <w:lang w:val="en-US"/>
        </w:rPr>
        <w:t>spectators</w:t>
      </w:r>
      <w:r w:rsidR="00EE41F7" w:rsidRPr="006236F2">
        <w:rPr>
          <w:sz w:val="24"/>
          <w:szCs w:val="24"/>
          <w:lang w:val="en-US"/>
        </w:rPr>
        <w:t xml:space="preserve"> </w:t>
      </w:r>
      <w:r w:rsidR="00EC4978" w:rsidRPr="006236F2">
        <w:rPr>
          <w:sz w:val="24"/>
          <w:szCs w:val="24"/>
          <w:lang w:val="en-US"/>
        </w:rPr>
        <w:t>(</w:t>
      </w:r>
      <w:r w:rsidRPr="006236F2">
        <w:rPr>
          <w:sz w:val="24"/>
          <w:szCs w:val="24"/>
          <w:lang w:val="en-US"/>
        </w:rPr>
        <w:t xml:space="preserve">see </w:t>
      </w:r>
      <w:r w:rsidRPr="006236F2">
        <w:rPr>
          <w:rFonts w:cs="AdvOT2e364b11"/>
          <w:color w:val="000000"/>
          <w:sz w:val="24"/>
          <w:szCs w:val="24"/>
          <w:lang w:val="en-US"/>
        </w:rPr>
        <w:t>Figure S</w:t>
      </w:r>
      <w:r w:rsidR="00A000B4" w:rsidRPr="006236F2">
        <w:rPr>
          <w:rFonts w:cs="AdvOT2e364b11"/>
          <w:color w:val="000000"/>
          <w:sz w:val="24"/>
          <w:szCs w:val="24"/>
          <w:lang w:val="en-US"/>
        </w:rPr>
        <w:t>6</w:t>
      </w:r>
      <w:r w:rsidR="00EC4978" w:rsidRPr="006236F2">
        <w:rPr>
          <w:rFonts w:cs="AdvOT2e364b11"/>
          <w:color w:val="000000"/>
          <w:sz w:val="24"/>
          <w:szCs w:val="24"/>
          <w:lang w:val="en-US"/>
        </w:rPr>
        <w:t>,</w:t>
      </w:r>
      <w:r w:rsidRPr="006236F2">
        <w:rPr>
          <w:rFonts w:cs="AdvOT2e364b11"/>
          <w:color w:val="000000"/>
          <w:sz w:val="24"/>
          <w:szCs w:val="24"/>
          <w:lang w:val="en-US"/>
        </w:rPr>
        <w:t xml:space="preserve"> </w:t>
      </w:r>
      <w:r w:rsidRPr="006236F2">
        <w:rPr>
          <w:sz w:val="24"/>
          <w:szCs w:val="24"/>
          <w:lang w:val="en-US"/>
        </w:rPr>
        <w:t>Experimental Section and Supporting Information for further details</w:t>
      </w:r>
      <w:r w:rsidRPr="006236F2">
        <w:rPr>
          <w:rFonts w:cs="AdvOT2e364b11"/>
          <w:color w:val="000000"/>
          <w:sz w:val="24"/>
          <w:szCs w:val="24"/>
          <w:lang w:val="en-US"/>
        </w:rPr>
        <w:t xml:space="preserve">). </w:t>
      </w:r>
      <w:r w:rsidR="00EE41F7" w:rsidRPr="006236F2">
        <w:rPr>
          <w:sz w:val="24"/>
          <w:szCs w:val="24"/>
          <w:lang w:val="en-US"/>
        </w:rPr>
        <w:t>Table S3 collects t</w:t>
      </w:r>
      <w:r w:rsidRPr="006236F2">
        <w:rPr>
          <w:rFonts w:cs="AdvOT2e364b11"/>
          <w:color w:val="000000"/>
          <w:sz w:val="24"/>
          <w:szCs w:val="24"/>
          <w:lang w:val="en-US"/>
        </w:rPr>
        <w:t xml:space="preserve">he </w:t>
      </w:r>
      <w:r w:rsidRPr="006236F2">
        <w:rPr>
          <w:sz w:val="24"/>
          <w:szCs w:val="24"/>
          <w:lang w:val="en-US"/>
        </w:rPr>
        <w:t>calculated</w:t>
      </w:r>
      <w:r w:rsidR="00EC4978" w:rsidRPr="006236F2">
        <w:rPr>
          <w:sz w:val="24"/>
          <w:szCs w:val="24"/>
          <w:lang w:val="en-US"/>
        </w:rPr>
        <w:t xml:space="preserve"> values</w:t>
      </w:r>
      <w:r w:rsidR="00EE41F7" w:rsidRPr="006236F2">
        <w:rPr>
          <w:sz w:val="24"/>
          <w:szCs w:val="24"/>
          <w:lang w:val="en-US"/>
        </w:rPr>
        <w:t>,</w:t>
      </w:r>
      <w:r w:rsidR="00EC4978" w:rsidRPr="006236F2">
        <w:rPr>
          <w:sz w:val="24"/>
          <w:szCs w:val="24"/>
          <w:lang w:val="en-US"/>
        </w:rPr>
        <w:t xml:space="preserve"> </w:t>
      </w:r>
      <w:r w:rsidR="00EE41F7" w:rsidRPr="006236F2">
        <w:rPr>
          <w:sz w:val="24"/>
          <w:szCs w:val="24"/>
          <w:lang w:val="en-US"/>
        </w:rPr>
        <w:t>increasing in the order Au foil &lt; Foam-Au &lt; Col-Au</w:t>
      </w:r>
      <w:r w:rsidRPr="006236F2">
        <w:rPr>
          <w:sz w:val="24"/>
          <w:szCs w:val="24"/>
          <w:lang w:val="en-US"/>
        </w:rPr>
        <w:t xml:space="preserve">, </w:t>
      </w:r>
      <w:r w:rsidR="00EE41F7" w:rsidRPr="006236F2">
        <w:rPr>
          <w:sz w:val="24"/>
          <w:szCs w:val="24"/>
          <w:lang w:val="en-US"/>
        </w:rPr>
        <w:t xml:space="preserve">thus </w:t>
      </w:r>
      <w:r w:rsidR="00EC4978" w:rsidRPr="006236F2">
        <w:rPr>
          <w:sz w:val="24"/>
          <w:szCs w:val="24"/>
          <w:lang w:val="en-US"/>
        </w:rPr>
        <w:t xml:space="preserve">confirming the </w:t>
      </w:r>
      <w:r w:rsidR="00EE41F7" w:rsidRPr="006236F2">
        <w:rPr>
          <w:sz w:val="24"/>
          <w:szCs w:val="24"/>
          <w:lang w:val="en-US"/>
        </w:rPr>
        <w:t>preferential coordination of CO on under-coordinated sites.</w:t>
      </w:r>
    </w:p>
    <w:p w14:paraId="07194DD1" w14:textId="01D448A6" w:rsidR="00B3502D" w:rsidRPr="006236F2" w:rsidRDefault="008469A2" w:rsidP="00067ADB">
      <w:pPr>
        <w:spacing w:after="0" w:line="360" w:lineRule="auto"/>
        <w:jc w:val="both"/>
        <w:rPr>
          <w:sz w:val="24"/>
          <w:szCs w:val="24"/>
          <w:lang w:val="en-US"/>
        </w:rPr>
      </w:pPr>
      <w:r w:rsidRPr="006236F2">
        <w:rPr>
          <w:sz w:val="24"/>
          <w:szCs w:val="24"/>
          <w:lang w:val="en-US"/>
        </w:rPr>
        <w:t xml:space="preserve">On the other hand, the FE </w:t>
      </w:r>
      <w:r w:rsidR="001B184D" w:rsidRPr="006236F2">
        <w:rPr>
          <w:sz w:val="24"/>
          <w:szCs w:val="24"/>
          <w:lang w:val="en-US"/>
        </w:rPr>
        <w:t xml:space="preserve">for CO </w:t>
      </w:r>
      <w:r w:rsidRPr="006236F2">
        <w:rPr>
          <w:sz w:val="24"/>
          <w:szCs w:val="24"/>
          <w:lang w:val="en-US"/>
        </w:rPr>
        <w:t>of the Au foil</w:t>
      </w:r>
      <w:r w:rsidR="00C50D51" w:rsidRPr="006236F2">
        <w:rPr>
          <w:sz w:val="24"/>
          <w:szCs w:val="24"/>
          <w:lang w:val="en-US"/>
        </w:rPr>
        <w:t xml:space="preserve"> was </w:t>
      </w:r>
      <w:r w:rsidR="00C50D51" w:rsidRPr="006236F2">
        <w:rPr>
          <w:rFonts w:cstheme="minorHAnsi"/>
          <w:sz w:val="24"/>
          <w:szCs w:val="24"/>
          <w:lang w:val="en-US"/>
        </w:rPr>
        <w:t>≤</w:t>
      </w:r>
      <w:r w:rsidR="00C50D51" w:rsidRPr="006236F2">
        <w:rPr>
          <w:sz w:val="24"/>
          <w:szCs w:val="24"/>
          <w:lang w:val="en-US"/>
        </w:rPr>
        <w:t xml:space="preserve"> </w:t>
      </w:r>
      <w:r w:rsidR="0031547A" w:rsidRPr="006236F2">
        <w:rPr>
          <w:sz w:val="24"/>
          <w:szCs w:val="24"/>
          <w:lang w:val="en-US"/>
        </w:rPr>
        <w:t>6</w:t>
      </w:r>
      <w:r w:rsidR="00C50D51" w:rsidRPr="006236F2">
        <w:rPr>
          <w:sz w:val="24"/>
          <w:szCs w:val="24"/>
          <w:lang w:val="en-US"/>
        </w:rPr>
        <w:t>%</w:t>
      </w:r>
      <w:r w:rsidRPr="006236F2">
        <w:rPr>
          <w:sz w:val="24"/>
          <w:szCs w:val="24"/>
          <w:lang w:val="en-US"/>
        </w:rPr>
        <w:t xml:space="preserve"> (Figure 6c), </w:t>
      </w:r>
      <w:r w:rsidR="00A85199" w:rsidRPr="006236F2">
        <w:rPr>
          <w:sz w:val="24"/>
          <w:szCs w:val="24"/>
          <w:lang w:val="en-US"/>
        </w:rPr>
        <w:t>similarly</w:t>
      </w:r>
      <w:r w:rsidR="00C50D51" w:rsidRPr="006236F2">
        <w:rPr>
          <w:sz w:val="24"/>
          <w:szCs w:val="24"/>
          <w:lang w:val="en-US"/>
        </w:rPr>
        <w:t xml:space="preserve"> to previous studies</w:t>
      </w:r>
      <w:r w:rsidRPr="006236F2">
        <w:rPr>
          <w:sz w:val="24"/>
          <w:szCs w:val="24"/>
          <w:lang w:val="en-US"/>
        </w:rPr>
        <w:t xml:space="preserve"> </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&lt;EndNote&gt;&lt;Cite&gt;&lt;Author&gt;Lee&lt;/Author&gt;&lt;Year&gt;2015&lt;/Year&gt;&lt;RecNum&gt;19&lt;/RecNum&gt;&lt;DisplayText&gt;&lt;style face="superscript"&gt;21&lt;/style&gt;&lt;/DisplayText&gt;&lt;record&gt;&lt;rec-number&gt;19&lt;/rec-number&gt;&lt;foreign-keys&gt;&lt;key app="EN" db-id="ftzzdzdd4wprrue5pa4ppefxrp25daze2tvs" timestamp="1572445791"&gt;19&lt;/key&gt;&lt;/foreign-keys&gt;&lt;ref-type name="Journal Article"&gt;17&lt;/ref-type&gt;&lt;contributors&gt;&lt;authors&gt;&lt;author&gt;Lee, Hye-Eun&lt;/author&gt;&lt;author&gt;Yang, Ki Dong&lt;/author&gt;&lt;author&gt;Yoon, Sang Moon&lt;/author&gt;&lt;author&gt;Ahn, Hyo-Yong&lt;/author&gt;&lt;author&gt;Lee, Yoon Young&lt;/author&gt;&lt;author&gt;Chang, Hyejin&lt;/author&gt;&lt;author&gt;Jeong, Dae Hong&lt;/author&gt;&lt;author&gt;Lee, Yoon-Sik&lt;/author&gt;&lt;author&gt;Kim, Mi Young&lt;/author&gt;&lt;author&gt;Nam, Ki Tae&lt;/author&gt;&lt;/authors&gt;&lt;/contributors&gt;&lt;titles&gt;&lt;title&gt;Concave rhombic dodecahedral Au nanocatalyst with multiple high-index facets for CO2 reduction&lt;/title&gt;&lt;secondary-title&gt;ACS nano&lt;/secondary-title&gt;&lt;/titles&gt;&lt;pages&gt;8384-8393&lt;/pages&gt;&lt;volume&gt;9&lt;/volume&gt;&lt;number&gt;8&lt;/number&gt;&lt;dates&gt;&lt;year&gt;2015&lt;/year&gt;&lt;/dates&gt;&lt;isbn&gt;1936-0851&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21</w:t>
      </w:r>
      <w:r w:rsidR="00B96DD9" w:rsidRPr="006236F2">
        <w:rPr>
          <w:sz w:val="24"/>
          <w:szCs w:val="24"/>
          <w:vertAlign w:val="superscript"/>
          <w:lang w:val="en-US"/>
        </w:rPr>
        <w:fldChar w:fldCharType="end"/>
      </w:r>
      <w:r w:rsidR="00846CE5" w:rsidRPr="006236F2">
        <w:rPr>
          <w:sz w:val="24"/>
          <w:szCs w:val="24"/>
          <w:vertAlign w:val="superscript"/>
          <w:lang w:val="en-US"/>
        </w:rPr>
        <w:t>,</w:t>
      </w:r>
      <w:r w:rsidR="00B96DD9" w:rsidRPr="006236F2">
        <w:rPr>
          <w:sz w:val="24"/>
          <w:szCs w:val="24"/>
          <w:lang w:val="en-US"/>
        </w:rPr>
        <w:fldChar w:fldCharType="begin"/>
      </w:r>
      <w:r w:rsidR="00B96DD9" w:rsidRPr="006236F2">
        <w:rPr>
          <w:sz w:val="24"/>
          <w:szCs w:val="24"/>
          <w:lang w:val="en-US"/>
        </w:rPr>
        <w:instrText xml:space="preserve"> ADDIN EN.CITE &lt;EndNote&gt;&lt;Cite&gt;&lt;Author&gt;Nesbitt&lt;/Author&gt;&lt;Year&gt;2018&lt;/Year&gt;&lt;RecNum&gt;31&lt;/RecNum&gt;&lt;DisplayText&gt;&lt;style face="superscript"&gt;33&lt;/style&gt;&lt;/DisplayText&gt;&lt;record&gt;&lt;rec-number&gt;31&lt;/rec-number&gt;&lt;foreign-keys&gt;&lt;key app="EN" db-id="ftzzdzdd4wprrue5pa4ppefxrp25daze2tvs" timestamp="1572446239"&gt;31&lt;/key&gt;&lt;/foreign-keys&gt;&lt;ref-type name="Journal Article"&gt;17&lt;/ref-type&gt;&lt;contributors&gt;&lt;authors&gt;&lt;author&gt;Nesbitt, Nathan T&lt;/author&gt;&lt;author&gt;Ma, Ming&lt;/author&gt;&lt;author&gt;Trześniewski, Bartek J&lt;/author&gt;&lt;author&gt;Jaszewski, Samantha&lt;/author&gt;&lt;author&gt;Tafti, Fazel&lt;/author&gt;&lt;author&gt;Burns, Michael J&lt;/author&gt;&lt;author&gt;Smith, Wilson A&lt;/author&gt;&lt;author&gt;Naughton, Michael J&lt;/author&gt;&lt;/authors&gt;&lt;/contributors&gt;&lt;titles&gt;&lt;title&gt;Au Dendrite Electrocatalysts for CO2 Electrolysis&lt;/title&gt;&lt;secondary-title&gt;The Journal of Physical Chemistry C&lt;/secondary-title&gt;&lt;/titles&gt;&lt;periodical&gt;&lt;full-title&gt;The Journal of Physical Chemistry C&lt;/full-title&gt;&lt;abbr-1&gt;J. Phys. Chem. C&lt;/abbr-1&gt;&lt;/periodical&gt;&lt;pages&gt;10006-10016&lt;/pages&gt;&lt;volume&gt;122&lt;/volume&gt;&lt;number&gt;18&lt;/number&gt;&lt;dates&gt;&lt;year&gt;2018&lt;/year&gt;&lt;/dates&gt;&lt;isbn&gt;1932-7447&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33</w:t>
      </w:r>
      <w:r w:rsidR="00B96DD9" w:rsidRPr="006236F2">
        <w:rPr>
          <w:sz w:val="24"/>
          <w:szCs w:val="24"/>
          <w:lang w:val="en-US"/>
        </w:rPr>
        <w:fldChar w:fldCharType="end"/>
      </w:r>
      <w:r w:rsidRPr="006236F2">
        <w:rPr>
          <w:sz w:val="24"/>
          <w:szCs w:val="24"/>
          <w:lang w:val="en-US"/>
        </w:rPr>
        <w:t xml:space="preserve"> but lower than in others</w:t>
      </w:r>
      <w:r w:rsidR="00C50D51" w:rsidRPr="006236F2">
        <w:rPr>
          <w:sz w:val="24"/>
          <w:szCs w:val="24"/>
          <w:lang w:val="en-US"/>
        </w:rPr>
        <w:t>, reporting F</w:t>
      </w:r>
      <w:r w:rsidR="00A85199" w:rsidRPr="006236F2">
        <w:rPr>
          <w:sz w:val="24"/>
          <w:szCs w:val="24"/>
          <w:lang w:val="en-US"/>
        </w:rPr>
        <w:t>E</w:t>
      </w:r>
      <w:r w:rsidR="00C50D51" w:rsidRPr="006236F2">
        <w:rPr>
          <w:sz w:val="24"/>
          <w:szCs w:val="24"/>
          <w:lang w:val="en-US"/>
        </w:rPr>
        <w:t xml:space="preserve">s ranging from </w:t>
      </w:r>
      <w:r w:rsidR="00A85199" w:rsidRPr="006236F2">
        <w:rPr>
          <w:sz w:val="24"/>
          <w:szCs w:val="24"/>
          <w:lang w:val="en-US"/>
        </w:rPr>
        <w:t>10% to 40%</w:t>
      </w:r>
      <w:r w:rsidR="003B306F" w:rsidRPr="006236F2">
        <w:rPr>
          <w:sz w:val="24"/>
          <w:szCs w:val="24"/>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&lt;EndNote&gt;&lt;Cite&gt;&lt;Author&gt;Kim&lt;/Author&gt;&lt;Year&gt;2017&lt;/Year&gt;&lt;RecNum&gt;21&lt;/RecNum&gt;&lt;DisplayText&gt;&lt;style face="superscript"&gt;23&lt;/style&gt;&lt;/DisplayText&gt;&lt;record&gt;&lt;rec-number&gt;21&lt;/rec-number&gt;&lt;foreign-keys&gt;&lt;key app="EN" db-id="ftzzdzdd4wprrue5pa4ppefxrp25daze2tvs" timestamp="1572445835"&gt;21&lt;/key&gt;&lt;/foreign-keys&gt;&lt;ref-type name="Journal Article"&gt;17&lt;/ref-type&gt;&lt;contributors&gt;&lt;authors&gt;&lt;author&gt;Kim, Haeri&lt;/author&gt;&lt;author&gt;Park, Hyun Seo&lt;/author&gt;&lt;author&gt;Hwang, Yun Jeong&lt;/author&gt;&lt;author&gt;Min, Byoung Koun&lt;/author&gt;&lt;/authors&gt;&lt;/contributors&gt;&lt;titles&gt;&lt;title&gt;Surface-morphology-dependent electrolyte effects on gold-catalyzed electrochemical CO2 reduction&lt;/title&gt;&lt;secondary-title&gt;The Journal of Physical Chemistry C&lt;/secondary-title&gt;&lt;/titles&gt;&lt;periodical&gt;&lt;full-title&gt;The Journal of Physical Chemistry C&lt;/full-title&gt;&lt;abbr-1&gt;J. Phys. Chem. C&lt;/abbr-1&gt;&lt;/periodical&gt;&lt;pages&gt;22637-22643&lt;/pages&gt;&lt;volume&gt;121&lt;/volume&gt;&lt;number&gt;41&lt;/number&gt;&lt;dates&gt;&lt;year&gt;2017&lt;/year&gt;&lt;/dates&gt;&lt;isbn&gt;1932-7447&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23</w:t>
      </w:r>
      <w:r w:rsidR="00B96DD9" w:rsidRPr="006236F2">
        <w:rPr>
          <w:sz w:val="24"/>
          <w:szCs w:val="24"/>
          <w:vertAlign w:val="superscript"/>
          <w:lang w:val="en-US"/>
        </w:rPr>
        <w:fldChar w:fldCharType="end"/>
      </w:r>
      <w:r w:rsidR="005928E6" w:rsidRPr="006236F2">
        <w:rPr>
          <w:sz w:val="24"/>
          <w:szCs w:val="24"/>
          <w:vertAlign w:val="superscript"/>
          <w:lang w:val="en-US"/>
        </w:rPr>
        <w:t>,</w:t>
      </w:r>
      <w:r w:rsidR="00B96DD9" w:rsidRPr="006236F2">
        <w:rPr>
          <w:sz w:val="24"/>
          <w:szCs w:val="24"/>
          <w:vertAlign w:val="superscript"/>
          <w:lang w:val="en-US"/>
        </w:rPr>
        <w:fldChar w:fldCharType="begin"/>
      </w:r>
      <w:r w:rsidR="00B96DD9" w:rsidRPr="006236F2">
        <w:rPr>
          <w:sz w:val="24"/>
          <w:szCs w:val="24"/>
          <w:vertAlign w:val="superscript"/>
          <w:lang w:val="en-US"/>
        </w:rPr>
        <w:instrText xml:space="preserve"> ADDIN EN.CITE &lt;EndNote&gt;&lt;Cite&gt;&lt;Author&gt;Welch&lt;/Author&gt;&lt;Year&gt;2019&lt;/Year&gt;&lt;RecNum&gt;23&lt;/RecNum&gt;&lt;DisplayText&gt;&lt;style face="superscript"&gt;25&lt;/style&gt;&lt;/DisplayText&gt;&lt;record&gt;&lt;rec-number&gt;23&lt;/rec-number&gt;&lt;foreign-keys&gt;&lt;key app="EN" db-id="ftzzdzdd4wprrue5pa4ppefxrp25daze2tvs" timestamp="1572445919"&gt;23&lt;/key&gt;&lt;/foreign-keys&gt;&lt;ref-type name="Journal Article"&gt;17&lt;/ref-type&gt;&lt;contributors&gt;&lt;authors&gt;&lt;author&gt;Welch, Alex J&lt;/author&gt;&lt;author&gt;DuChene, Joseph S&lt;/author&gt;&lt;author&gt;Tagliabue, Giulia&lt;/author&gt;&lt;author&gt;Davoyan, Artur&lt;/author&gt;&lt;author&gt;Cheng, Wen-Hui&lt;/author&gt;&lt;author&gt;Atwater, Harry A&lt;/author&gt;&lt;/authors&gt;&lt;/contributors&gt;&lt;titles&gt;&lt;title&gt;Nanoporous Gold as a Highly Selective and Active Carbon Dioxide Reduction Catalyst&lt;/title&gt;&lt;secondary-title&gt;ACS Applied Energy Materials&lt;/secondary-title&gt;&lt;/titles&gt;&lt;periodical&gt;&lt;full-title&gt;ACS Applied Energy Materials&lt;/full-title&gt;&lt;abbr-1&gt;ACS Appl. Energy Mater.&lt;/abbr-1&gt;&lt;/periodical&gt;&lt;pages&gt;164-170&lt;/pages&gt;&lt;volume&gt;2&lt;/volume&gt;&lt;number&gt;1&lt;/number&gt;&lt;dates&gt;&lt;year&gt;2019&lt;/year&gt;&lt;/dates&gt;&lt;isbn&gt;2574-0962&lt;/isbn&gt;&lt;urls&gt;&lt;/urls&gt;&lt;/record&gt;&lt;/Cite&gt;&lt;/EndNote&gt;</w:instrText>
      </w:r>
      <w:r w:rsidR="00B96DD9" w:rsidRPr="006236F2">
        <w:rPr>
          <w:sz w:val="24"/>
          <w:szCs w:val="24"/>
          <w:vertAlign w:val="superscript"/>
          <w:lang w:val="en-US"/>
        </w:rPr>
        <w:fldChar w:fldCharType="separate"/>
      </w:r>
      <w:r w:rsidR="00B96DD9" w:rsidRPr="006236F2">
        <w:rPr>
          <w:noProof/>
          <w:sz w:val="24"/>
          <w:szCs w:val="24"/>
          <w:vertAlign w:val="superscript"/>
          <w:lang w:val="en-US"/>
        </w:rPr>
        <w:t>25</w:t>
      </w:r>
      <w:r w:rsidR="00B96DD9" w:rsidRPr="006236F2">
        <w:rPr>
          <w:sz w:val="24"/>
          <w:szCs w:val="24"/>
          <w:vertAlign w:val="superscript"/>
          <w:lang w:val="en-US"/>
        </w:rPr>
        <w:fldChar w:fldCharType="end"/>
      </w:r>
      <w:r w:rsidR="003B306F" w:rsidRPr="006236F2">
        <w:rPr>
          <w:sz w:val="24"/>
          <w:szCs w:val="24"/>
          <w:vertAlign w:val="superscript"/>
          <w:lang w:val="en-US"/>
        </w:rPr>
        <w:t>,</w:t>
      </w:r>
      <w:r w:rsidR="003B306F" w:rsidRPr="006236F2">
        <w:rPr>
          <w:sz w:val="24"/>
          <w:szCs w:val="24"/>
          <w:vertAlign w:val="superscript"/>
          <w:lang w:val="en-US"/>
        </w:rPr>
        <w:fldChar w:fldCharType="begin"/>
      </w:r>
      <w:r w:rsidR="003B306F" w:rsidRPr="006236F2">
        <w:rPr>
          <w:sz w:val="24"/>
          <w:szCs w:val="24"/>
          <w:vertAlign w:val="superscript"/>
          <w:lang w:val="en-US"/>
        </w:rPr>
        <w:instrText xml:space="preserve"> ADDIN EN.CITE &lt;EndNote&gt;&lt;Cite&gt;&lt;Author&gt;Kwok&lt;/Author&gt;&lt;Year&gt;2019&lt;/Year&gt;&lt;RecNum&gt;80&lt;/RecNum&gt;&lt;DisplayText&gt;&lt;style face="superscript"&gt;72&lt;/style&gt;&lt;/DisplayText&gt;&lt;record&gt;&lt;rec-number&gt;80&lt;/rec-number&gt;&lt;foreign-keys&gt;&lt;key app="EN" db-id="ftzzdzdd4wprrue5pa4ppefxrp25daze2tvs" timestamp="1587109558"&gt;80&lt;/key&gt;&lt;/foreign-keys&gt;&lt;ref-type name="Journal Article"&gt;17&lt;/ref-type&gt;&lt;contributors&gt;&lt;authors&gt;&lt;author&gt;Kwok, Kam Sang&lt;/author&gt;&lt;author&gt;Wang, Yuxuan&lt;/author&gt;&lt;author&gt;Cao, Michael C&lt;/author&gt;&lt;author&gt;Shen, Hao&lt;/author&gt;&lt;author&gt;He, Zimin&lt;/author&gt;&lt;author&gt;Poirier, Gerald&lt;/author&gt;&lt;author&gt;McCandless, Brian E&lt;/author&gt;&lt;author&gt;Livi, Kenneth J&lt;/author&gt;&lt;author&gt;Muller, David A&lt;/author&gt;&lt;author&gt;Wang, Chao&lt;/author&gt;&lt;/authors&gt;&lt;/contributors&gt;&lt;titles&gt;&lt;title&gt;Nano-folded gold catalysts for electroreduction of carbon dioxide&lt;/title&gt;&lt;secondary-title&gt;Nano letters&lt;/secondary-title&gt;&lt;/titles&gt;&lt;periodical&gt;&lt;full-title&gt;Nano Letters&lt;/full-title&gt;&lt;abbr-1&gt;Nano Lett.&lt;/abbr-1&gt;&lt;abbr-2&gt;Nano Lett&lt;/abbr-2&gt;&lt;/periodical&gt;&lt;pages&gt;9154-9159&lt;/pages&gt;&lt;volume&gt;19&lt;/volume&gt;&lt;number&gt;12&lt;/number&gt;&lt;dates&gt;&lt;year&gt;2019&lt;/year&gt;&lt;/dates&gt;&lt;isbn&gt;1530-6984&lt;/isbn&gt;&lt;urls&gt;&lt;/urls&gt;&lt;/record&gt;&lt;/Cite&gt;&lt;/EndNote&gt;</w:instrText>
      </w:r>
      <w:r w:rsidR="003B306F" w:rsidRPr="006236F2">
        <w:rPr>
          <w:sz w:val="24"/>
          <w:szCs w:val="24"/>
          <w:vertAlign w:val="superscript"/>
          <w:lang w:val="en-US"/>
        </w:rPr>
        <w:fldChar w:fldCharType="separate"/>
      </w:r>
      <w:r w:rsidR="003B306F" w:rsidRPr="006236F2">
        <w:rPr>
          <w:noProof/>
          <w:sz w:val="24"/>
          <w:szCs w:val="24"/>
          <w:vertAlign w:val="superscript"/>
          <w:lang w:val="en-US"/>
        </w:rPr>
        <w:t>72</w:t>
      </w:r>
      <w:r w:rsidR="003B306F" w:rsidRPr="006236F2">
        <w:rPr>
          <w:sz w:val="24"/>
          <w:szCs w:val="24"/>
          <w:vertAlign w:val="superscript"/>
          <w:lang w:val="en-US"/>
        </w:rPr>
        <w:fldChar w:fldCharType="end"/>
      </w:r>
      <w:r w:rsidRPr="006236F2">
        <w:rPr>
          <w:sz w:val="24"/>
          <w:szCs w:val="24"/>
          <w:lang w:val="en-US"/>
        </w:rPr>
        <w:t xml:space="preserve"> </w:t>
      </w:r>
      <w:r w:rsidR="00A85199" w:rsidRPr="006236F2">
        <w:rPr>
          <w:sz w:val="24"/>
          <w:szCs w:val="24"/>
          <w:lang w:val="en-US"/>
        </w:rPr>
        <w:t>but also up to more than 90%</w:t>
      </w:r>
      <w:r w:rsidR="00846CE5" w:rsidRPr="006236F2">
        <w:rPr>
          <w:sz w:val="24"/>
          <w:szCs w:val="24"/>
          <w:lang w:val="en-US"/>
        </w:rPr>
        <w:t>.</w:t>
      </w:r>
      <w:r w:rsidR="00B96DD9" w:rsidRPr="006236F2">
        <w:rPr>
          <w:sz w:val="24"/>
          <w:szCs w:val="24"/>
          <w:lang w:val="en-US"/>
        </w:rPr>
        <w:fldChar w:fldCharType="begin"/>
      </w:r>
      <w:r w:rsidR="00B96DD9" w:rsidRPr="006236F2">
        <w:rPr>
          <w:sz w:val="24"/>
          <w:szCs w:val="24"/>
          <w:lang w:val="en-US"/>
        </w:rPr>
        <w:instrText xml:space="preserve"> ADDIN EN.CITE &lt;EndNote&gt;&lt;Cite&gt;&lt;Author&gt;Mezzavilla&lt;/Author&gt;&lt;Year&gt;2019&lt;/Year&gt;&lt;RecNum&gt;27&lt;/RecNum&gt;&lt;DisplayText&gt;&lt;style face="superscript"&gt;29&lt;/style&gt;&lt;/DisplayText&gt;&lt;record&gt;&lt;rec-number&gt;27&lt;/rec-number&gt;&lt;foreign-keys&gt;&lt;key app="EN" db-id="ftzzdzdd4wprrue5pa4ppefxrp25daze2tvs" timestamp="1572446049"&gt;27&lt;/key&gt;&lt;/foreign-keys&gt;&lt;ref-type name="Journal Article"&gt;17&lt;/ref-type&gt;&lt;contributors&gt;&lt;authors&gt;&lt;author&gt;Mezzavilla, Stefano&lt;/author&gt;&lt;author&gt;Horch, Sebastian&lt;/author&gt;&lt;author&gt;Stephens, Ifan EL&lt;/author&gt;&lt;author&gt;Seger, Brian&lt;/author&gt;&lt;author&gt;Chorkendorff, Ib&lt;/author&gt;&lt;/authors&gt;&lt;/contributors&gt;&lt;titles&gt;&lt;title&gt;Structure sensitivity in the electrocatalytic reduction of CO2 with gold catalysts&lt;/title&gt;&lt;secondary-title&gt;Angewandte Chemie&lt;/secondary-title&gt;&lt;/titles&gt;&lt;periodical&gt;&lt;full-title&gt;Angewandte Chemie&lt;/full-title&gt;&lt;abbr-1&gt;Angew. Chem.&lt;/abbr-1&gt;&lt;abbr-2&gt;Angew Chem&lt;/abbr-2&gt;&lt;/periodical&gt;&lt;pages&gt;3814-3818&lt;/pages&gt;&lt;volume&gt;131&lt;/volume&gt;&lt;number&gt;12&lt;/number&gt;&lt;dates&gt;&lt;year&gt;2019&lt;/year&gt;&lt;/dates&gt;&lt;isbn&gt;0044-8249&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29</w:t>
      </w:r>
      <w:r w:rsidR="00B96DD9" w:rsidRPr="006236F2">
        <w:rPr>
          <w:sz w:val="24"/>
          <w:szCs w:val="24"/>
          <w:lang w:val="en-US"/>
        </w:rPr>
        <w:fldChar w:fldCharType="end"/>
      </w:r>
      <w:r w:rsidR="00846CE5" w:rsidRPr="006236F2">
        <w:rPr>
          <w:sz w:val="24"/>
          <w:szCs w:val="24"/>
          <w:lang w:val="en-US"/>
        </w:rPr>
        <w:t xml:space="preserve"> </w:t>
      </w:r>
      <w:r w:rsidR="00A85199" w:rsidRPr="006236F2">
        <w:rPr>
          <w:sz w:val="24"/>
          <w:szCs w:val="24"/>
          <w:lang w:val="en-US"/>
        </w:rPr>
        <w:t xml:space="preserve"> </w:t>
      </w:r>
      <w:r w:rsidR="00B3502D" w:rsidRPr="006236F2">
        <w:rPr>
          <w:sz w:val="24"/>
          <w:szCs w:val="24"/>
          <w:lang w:val="en-US"/>
        </w:rPr>
        <w:t xml:space="preserve">The </w:t>
      </w:r>
      <w:r w:rsidR="001B184D" w:rsidRPr="006236F2">
        <w:rPr>
          <w:sz w:val="24"/>
          <w:szCs w:val="24"/>
          <w:lang w:val="en-US"/>
        </w:rPr>
        <w:t>scattered</w:t>
      </w:r>
      <w:r w:rsidR="00B3502D" w:rsidRPr="006236F2">
        <w:rPr>
          <w:sz w:val="24"/>
          <w:szCs w:val="24"/>
          <w:lang w:val="en-US"/>
        </w:rPr>
        <w:t xml:space="preserve"> FE</w:t>
      </w:r>
      <w:r w:rsidR="001B184D" w:rsidRPr="006236F2">
        <w:rPr>
          <w:sz w:val="24"/>
          <w:szCs w:val="24"/>
          <w:vertAlign w:val="subscript"/>
          <w:lang w:val="en-US"/>
        </w:rPr>
        <w:t>CO</w:t>
      </w:r>
      <w:r w:rsidR="001B184D" w:rsidRPr="006236F2">
        <w:rPr>
          <w:sz w:val="24"/>
          <w:szCs w:val="24"/>
          <w:lang w:val="en-US"/>
        </w:rPr>
        <w:t xml:space="preserve"> </w:t>
      </w:r>
      <w:r w:rsidR="00B3502D" w:rsidRPr="006236F2">
        <w:rPr>
          <w:sz w:val="24"/>
          <w:szCs w:val="24"/>
          <w:lang w:val="en-US"/>
        </w:rPr>
        <w:t xml:space="preserve">values reported in the literature may be in part due to molecular species adsorbed to the Au surface, </w:t>
      </w:r>
      <w:r w:rsidR="001B184D" w:rsidRPr="006236F2">
        <w:rPr>
          <w:sz w:val="24"/>
          <w:szCs w:val="24"/>
          <w:lang w:val="en-US"/>
        </w:rPr>
        <w:t>which have</w:t>
      </w:r>
      <w:r w:rsidR="00B3502D" w:rsidRPr="006236F2">
        <w:rPr>
          <w:sz w:val="24"/>
          <w:szCs w:val="24"/>
          <w:lang w:val="en-US"/>
        </w:rPr>
        <w:t xml:space="preserve"> shown </w:t>
      </w:r>
      <w:r w:rsidR="001B184D" w:rsidRPr="006236F2">
        <w:rPr>
          <w:sz w:val="24"/>
          <w:szCs w:val="24"/>
          <w:lang w:val="en-US"/>
        </w:rPr>
        <w:t>the capability to regulate the selectivity of</w:t>
      </w:r>
      <w:r w:rsidR="00B3502D" w:rsidRPr="006236F2">
        <w:rPr>
          <w:sz w:val="24"/>
          <w:szCs w:val="24"/>
          <w:lang w:val="en-US"/>
        </w:rPr>
        <w:t xml:space="preserve"> </w:t>
      </w:r>
      <w:r w:rsidR="001B184D" w:rsidRPr="006236F2">
        <w:rPr>
          <w:sz w:val="24"/>
          <w:szCs w:val="24"/>
          <w:lang w:val="en-US"/>
        </w:rPr>
        <w:t xml:space="preserve">functionalized </w:t>
      </w:r>
      <w:r w:rsidR="00B3502D" w:rsidRPr="006236F2">
        <w:rPr>
          <w:sz w:val="24"/>
          <w:szCs w:val="24"/>
          <w:lang w:val="en-US"/>
        </w:rPr>
        <w:t>Au surfaces</w:t>
      </w:r>
      <w:r w:rsidR="00846CE5" w:rsidRPr="006236F2">
        <w:rPr>
          <w:sz w:val="24"/>
          <w:szCs w:val="24"/>
          <w:lang w:val="en-US"/>
        </w:rPr>
        <w:t>.</w:t>
      </w:r>
      <w:r w:rsidR="00B96DD9" w:rsidRPr="006236F2">
        <w:rPr>
          <w:sz w:val="24"/>
          <w:szCs w:val="24"/>
          <w:lang w:val="en-US"/>
        </w:rPr>
        <w:fldChar w:fldCharType="begin"/>
      </w:r>
      <w:r w:rsidR="00B96DD9" w:rsidRPr="006236F2">
        <w:rPr>
          <w:sz w:val="24"/>
          <w:szCs w:val="24"/>
          <w:lang w:val="en-US"/>
        </w:rPr>
        <w:instrText xml:space="preserve"> ADDIN EN.CITE &lt;EndNote&gt;&lt;Cite&gt;&lt;Author&gt;Fang&lt;/Author&gt;&lt;Year&gt;2017&lt;/Year&gt;&lt;RecNum&gt;81&lt;/RecNum&gt;&lt;DisplayText&gt;&lt;style face="superscript"&gt;73&lt;/style&gt;&lt;/DisplayText&gt;&lt;record&gt;&lt;rec-number&gt;81&lt;/rec-number&gt;&lt;foreign-keys&gt;&lt;key app="EN" db-id="ftzzdzdd4wprrue5pa4ppefxrp25daze2tvs" timestamp="1587109565"&gt;81&lt;/key&gt;&lt;/foreign-keys&gt;&lt;ref-type name="Journal Article"&gt;17&lt;/ref-type&gt;&lt;contributors&gt;&lt;authors&gt;&lt;author&gt;Fang, Yuxin&lt;/author&gt;&lt;author&gt;Flake, John C&lt;/author&gt;&lt;/authors&gt;&lt;/contributors&gt;&lt;titles&gt;&lt;title&gt;Electrochemical reduction of CO2 at functionalized Au electrodes&lt;/title&gt;&lt;secondary-title&gt;Journal of the American chemical society&lt;/secondary-title&gt;&lt;/titles&gt;&lt;periodical&gt;&lt;full-title&gt;Journal of the American Chemical Society&lt;/full-title&gt;&lt;abbr-1&gt;J. Am. Chem. Soc.&lt;/abbr-1&gt;&lt;abbr-2&gt;J Am Chem Soc&lt;/abbr-2&gt;&lt;/periodical&gt;&lt;pages&gt;3399-3405&lt;/pages&gt;&lt;volume&gt;139&lt;/volume&gt;&lt;number&gt;9&lt;/number&gt;&lt;dates&gt;&lt;year&gt;2017&lt;/year&gt;&lt;/dates&gt;&lt;isbn&gt;0002-7863&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73</w:t>
      </w:r>
      <w:r w:rsidR="00B96DD9" w:rsidRPr="006236F2">
        <w:rPr>
          <w:sz w:val="24"/>
          <w:szCs w:val="24"/>
          <w:lang w:val="en-US"/>
        </w:rPr>
        <w:fldChar w:fldCharType="end"/>
      </w:r>
      <w:r w:rsidR="00846CE5" w:rsidRPr="006236F2">
        <w:rPr>
          <w:sz w:val="24"/>
          <w:szCs w:val="24"/>
          <w:lang w:val="en-US"/>
        </w:rPr>
        <w:t xml:space="preserve"> </w:t>
      </w:r>
      <w:r w:rsidR="00B3502D" w:rsidRPr="006236F2">
        <w:rPr>
          <w:sz w:val="24"/>
          <w:szCs w:val="24"/>
          <w:lang w:val="en-US"/>
        </w:rPr>
        <w:t>To elucidate this aspect, XPS measurements were performed on the Col-Au and Foam-Au films (both before and after CO</w:t>
      </w:r>
      <w:r w:rsidR="00B3502D" w:rsidRPr="006236F2">
        <w:rPr>
          <w:sz w:val="24"/>
          <w:szCs w:val="24"/>
          <w:vertAlign w:val="subscript"/>
          <w:lang w:val="en-US"/>
        </w:rPr>
        <w:t>2</w:t>
      </w:r>
      <w:r w:rsidR="00B3502D" w:rsidRPr="006236F2">
        <w:rPr>
          <w:sz w:val="24"/>
          <w:szCs w:val="24"/>
          <w:lang w:val="en-US"/>
        </w:rPr>
        <w:t xml:space="preserve"> reduction experiments), as well as on the Au foil (Figure S7 and Table S4)</w:t>
      </w:r>
      <w:r w:rsidR="00A33DB3" w:rsidRPr="006236F2">
        <w:rPr>
          <w:sz w:val="24"/>
          <w:szCs w:val="24"/>
          <w:lang w:val="en-US"/>
        </w:rPr>
        <w:t xml:space="preserve">, evidencing only Au, C and O peaks, thus ruling out any </w:t>
      </w:r>
      <w:proofErr w:type="spellStart"/>
      <w:r w:rsidR="00A33DB3" w:rsidRPr="006236F2">
        <w:rPr>
          <w:sz w:val="24"/>
          <w:szCs w:val="24"/>
          <w:lang w:val="en-US"/>
        </w:rPr>
        <w:t>heterometallic</w:t>
      </w:r>
      <w:proofErr w:type="spellEnd"/>
      <w:r w:rsidR="00A33DB3" w:rsidRPr="006236F2">
        <w:rPr>
          <w:sz w:val="24"/>
          <w:szCs w:val="24"/>
          <w:lang w:val="en-US"/>
        </w:rPr>
        <w:t xml:space="preserve"> </w:t>
      </w:r>
      <w:r w:rsidR="00A33DB3" w:rsidRPr="006236F2">
        <w:rPr>
          <w:sz w:val="24"/>
          <w:szCs w:val="24"/>
          <w:lang w:val="en-US"/>
        </w:rPr>
        <w:lastRenderedPageBreak/>
        <w:t>contamination within the detection limits of XPS. Furthermore, i</w:t>
      </w:r>
      <w:r w:rsidR="0056122F" w:rsidRPr="006236F2">
        <w:rPr>
          <w:sz w:val="24"/>
          <w:szCs w:val="24"/>
          <w:lang w:val="en-US"/>
        </w:rPr>
        <w:t xml:space="preserve">n all the samples the local chemical environment of the metallic Au </w:t>
      </w:r>
      <w:r w:rsidR="00B3502D" w:rsidRPr="006236F2">
        <w:rPr>
          <w:sz w:val="24"/>
          <w:szCs w:val="24"/>
          <w:lang w:val="en-US"/>
        </w:rPr>
        <w:t>surface was not affected by the electrochemical experiments (Figure S</w:t>
      </w:r>
      <w:r w:rsidR="00114806" w:rsidRPr="006236F2">
        <w:rPr>
          <w:sz w:val="24"/>
          <w:szCs w:val="24"/>
          <w:lang w:val="en-US"/>
        </w:rPr>
        <w:t>7</w:t>
      </w:r>
      <w:r w:rsidR="00B3502D" w:rsidRPr="006236F2">
        <w:rPr>
          <w:sz w:val="24"/>
          <w:szCs w:val="24"/>
          <w:lang w:val="en-US"/>
        </w:rPr>
        <w:t xml:space="preserve">). </w:t>
      </w:r>
      <w:r w:rsidR="00E010D7" w:rsidRPr="006236F2">
        <w:rPr>
          <w:sz w:val="24"/>
          <w:szCs w:val="24"/>
          <w:lang w:val="en-US"/>
        </w:rPr>
        <w:t>S</w:t>
      </w:r>
      <w:r w:rsidR="00B3502D" w:rsidRPr="006236F2">
        <w:rPr>
          <w:sz w:val="24"/>
          <w:szCs w:val="24"/>
          <w:lang w:val="en-US"/>
        </w:rPr>
        <w:t xml:space="preserve">ubstantial amounts of C and O in form of </w:t>
      </w:r>
      <w:proofErr w:type="spellStart"/>
      <w:r w:rsidR="00B3502D" w:rsidRPr="006236F2">
        <w:rPr>
          <w:sz w:val="24"/>
          <w:szCs w:val="24"/>
          <w:lang w:val="en-US"/>
        </w:rPr>
        <w:t>oxyhydrocarbons</w:t>
      </w:r>
      <w:proofErr w:type="spellEnd"/>
      <w:r w:rsidR="00B25474" w:rsidRPr="006236F2">
        <w:rPr>
          <w:sz w:val="24"/>
          <w:szCs w:val="24"/>
          <w:lang w:val="en-US"/>
        </w:rPr>
        <w:t xml:space="preserve"> </w:t>
      </w:r>
      <w:r w:rsidR="00B96DD9" w:rsidRPr="006236F2">
        <w:rPr>
          <w:sz w:val="24"/>
          <w:szCs w:val="24"/>
          <w:lang w:val="en-US"/>
        </w:rPr>
        <w:fldChar w:fldCharType="begin"/>
      </w:r>
      <w:r w:rsidR="00B96DD9" w:rsidRPr="006236F2">
        <w:rPr>
          <w:sz w:val="24"/>
          <w:szCs w:val="24"/>
          <w:lang w:val="en-US"/>
        </w:rPr>
        <w:instrText xml:space="preserve"> ADDIN EN.CITE &lt;EndNote&gt;&lt;Cite&gt;&lt;Author&gt;Miller&lt;/Author&gt;&lt;Year&gt;2002&lt;/Year&gt;&lt;RecNum&gt;82&lt;/RecNum&gt;&lt;DisplayText&gt;&lt;style face="superscript"&gt;74&lt;/style&gt;&lt;/DisplayText&gt;&lt;record&gt;&lt;rec-number&gt;82&lt;/rec-number&gt;&lt;foreign-keys&gt;&lt;key app="EN" db-id="ftzzdzdd4wprrue5pa4ppefxrp25daze2tvs" timestamp="1587109576"&gt;82&lt;/key&gt;&lt;/foreign-keys&gt;&lt;ref-type name="Journal Article"&gt;17&lt;/ref-type&gt;&lt;contributors&gt;&lt;authors&gt;&lt;author&gt;Miller, DJ&lt;/author&gt;&lt;author&gt;Biesinger, MC&lt;/author&gt;&lt;author&gt;McIntyre, NS&lt;/author&gt;&lt;/authors&gt;&lt;/contributors&gt;&lt;titles&gt;&lt;title&gt;Interactions of CO2 and CO at fractional atmosphere pressures with iron and iron oxide surfaces: one possible mechanism for surface contamination?&lt;/title&gt;&lt;secondary-title&gt;Surface and Interface Analysis: An International Journal devoted to the development and application of techniques for the analysis of surfaces, interfaces and thin films&lt;/secondary-title&gt;&lt;/titles&gt;&lt;pages&gt;299-305&lt;/pages&gt;&lt;volume&gt;33&lt;/volume&gt;&lt;number&gt;4&lt;/number&gt;&lt;dates&gt;&lt;year&gt;2002&lt;/year&gt;&lt;/dates&gt;&lt;isbn&gt;0142-2421&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74</w:t>
      </w:r>
      <w:r w:rsidR="00B96DD9" w:rsidRPr="006236F2">
        <w:rPr>
          <w:sz w:val="24"/>
          <w:szCs w:val="24"/>
          <w:lang w:val="en-US"/>
        </w:rPr>
        <w:fldChar w:fldCharType="end"/>
      </w:r>
      <w:r w:rsidR="00B3502D" w:rsidRPr="006236F2">
        <w:rPr>
          <w:sz w:val="24"/>
          <w:szCs w:val="24"/>
          <w:lang w:val="en-US"/>
        </w:rPr>
        <w:t xml:space="preserve"> were </w:t>
      </w:r>
      <w:r w:rsidR="00E010D7" w:rsidRPr="006236F2">
        <w:rPr>
          <w:sz w:val="24"/>
          <w:szCs w:val="24"/>
          <w:lang w:val="en-US"/>
        </w:rPr>
        <w:t xml:space="preserve">always </w:t>
      </w:r>
      <w:r w:rsidR="00B3502D" w:rsidRPr="006236F2">
        <w:rPr>
          <w:sz w:val="24"/>
          <w:szCs w:val="24"/>
          <w:lang w:val="en-US"/>
        </w:rPr>
        <w:t xml:space="preserve">detected, respectively ~40 and ~10 at. % for the nanostructured Au films, both </w:t>
      </w:r>
      <w:r w:rsidR="001B184D" w:rsidRPr="006236F2">
        <w:rPr>
          <w:sz w:val="24"/>
          <w:szCs w:val="24"/>
          <w:lang w:val="en-US"/>
        </w:rPr>
        <w:t>for the pristine and tested samples</w:t>
      </w:r>
      <w:r w:rsidR="00B3502D" w:rsidRPr="006236F2">
        <w:rPr>
          <w:sz w:val="24"/>
          <w:szCs w:val="24"/>
          <w:lang w:val="en-US"/>
        </w:rPr>
        <w:t xml:space="preserve">, and ~56 and ~21 at. % for the Au foil (Table S4). </w:t>
      </w:r>
      <w:r w:rsidR="00114806" w:rsidRPr="006236F2">
        <w:rPr>
          <w:sz w:val="24"/>
          <w:szCs w:val="24"/>
          <w:lang w:val="en-US"/>
        </w:rPr>
        <w:t xml:space="preserve">Such </w:t>
      </w:r>
      <w:r w:rsidR="001B184D" w:rsidRPr="006236F2">
        <w:rPr>
          <w:sz w:val="24"/>
          <w:szCs w:val="24"/>
          <w:lang w:val="en-US"/>
        </w:rPr>
        <w:t xml:space="preserve">high content of </w:t>
      </w:r>
      <w:r w:rsidR="00114806" w:rsidRPr="006236F2">
        <w:rPr>
          <w:sz w:val="24"/>
          <w:szCs w:val="24"/>
          <w:lang w:val="en-US"/>
        </w:rPr>
        <w:t xml:space="preserve">carbon </w:t>
      </w:r>
      <w:r w:rsidR="001B184D" w:rsidRPr="006236F2">
        <w:rPr>
          <w:sz w:val="24"/>
          <w:szCs w:val="24"/>
          <w:lang w:val="en-US"/>
        </w:rPr>
        <w:t xml:space="preserve">detected </w:t>
      </w:r>
      <w:r w:rsidR="00114806" w:rsidRPr="006236F2">
        <w:rPr>
          <w:sz w:val="24"/>
          <w:szCs w:val="24"/>
          <w:lang w:val="en-US"/>
        </w:rPr>
        <w:t xml:space="preserve">on the Au </w:t>
      </w:r>
      <w:r w:rsidR="00E010D7" w:rsidRPr="006236F2">
        <w:rPr>
          <w:sz w:val="24"/>
          <w:szCs w:val="24"/>
          <w:lang w:val="en-US"/>
        </w:rPr>
        <w:t>foil</w:t>
      </w:r>
      <w:r w:rsidR="00114806" w:rsidRPr="006236F2">
        <w:rPr>
          <w:sz w:val="24"/>
          <w:szCs w:val="24"/>
          <w:lang w:val="en-US"/>
        </w:rPr>
        <w:t xml:space="preserve"> </w:t>
      </w:r>
      <w:r w:rsidR="001B184D" w:rsidRPr="006236F2">
        <w:rPr>
          <w:sz w:val="24"/>
          <w:szCs w:val="24"/>
          <w:lang w:val="en-US"/>
        </w:rPr>
        <w:t>surface</w:t>
      </w:r>
      <w:r w:rsidR="00846CE5" w:rsidRPr="006236F2">
        <w:rPr>
          <w:sz w:val="24"/>
          <w:szCs w:val="24"/>
          <w:lang w:val="en-US"/>
        </w:rPr>
        <w:t xml:space="preserve"> </w:t>
      </w:r>
      <w:r w:rsidR="00B96DD9" w:rsidRPr="006236F2">
        <w:rPr>
          <w:sz w:val="24"/>
          <w:szCs w:val="24"/>
          <w:lang w:val="en-US"/>
        </w:rPr>
        <w:fldChar w:fldCharType="begin"/>
      </w:r>
      <w:r w:rsidR="00B96DD9" w:rsidRPr="006236F2">
        <w:rPr>
          <w:sz w:val="24"/>
          <w:szCs w:val="24"/>
          <w:lang w:val="en-US"/>
        </w:rPr>
        <w:instrText xml:space="preserve"> ADDIN EN.CITE &lt;EndNote&gt;&lt;Cite&gt;&lt;Author&gt;Kim&lt;/Author&gt;&lt;Year&gt;2016&lt;/Year&gt;&lt;RecNum&gt;59&lt;/RecNum&gt;&lt;DisplayText&gt;&lt;style face="superscript"&gt;69&lt;/style&gt;&lt;/DisplayText&gt;&lt;record&gt;&lt;rec-number&gt;59&lt;/rec-number&gt;&lt;foreign-keys&gt;&lt;key app="EN" db-id="ftzzdzdd4wprrue5pa4ppefxrp25daze2tvs" timestamp="1572447786"&gt;59&lt;/key&gt;&lt;/foreign-keys&gt;&lt;ref-type name="Journal Article"&gt;17&lt;/ref-type&gt;&lt;contributors&gt;&lt;authors&gt;&lt;author&gt;Kim, Haeri&lt;/author&gt;&lt;author&gt;Jeon, Hyo Sang&lt;/author&gt;&lt;author&gt;Jee, Michael Shincheon&lt;/author&gt;&lt;author&gt;Nursanto, Eduardus Budi&lt;/author&gt;&lt;author&gt;Singh, Jitendra Pal&lt;/author&gt;&lt;author&gt;Chae, Keunhwa&lt;/author&gt;&lt;author&gt;Hwang, Yun Jeong&lt;/author&gt;&lt;author&gt;Min, Byoung Koun&lt;/author&gt;&lt;/authors&gt;&lt;/contributors&gt;&lt;titles&gt;&lt;title&gt;Contributors to enhanced CO2 electroreduction activity and stability in a nanostructured Au electrocatalyst&lt;/title&gt;&lt;secondary-title&gt;ChemSusChem&lt;/secondary-title&gt;&lt;/titles&gt;&lt;pages&gt;2097-2102&lt;/pages&gt;&lt;volume&gt;9&lt;/volume&gt;&lt;number&gt;16&lt;/number&gt;&lt;dates&gt;&lt;year&gt;2016&lt;/year&gt;&lt;/dates&gt;&lt;isbn&gt;1864-5631&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69</w:t>
      </w:r>
      <w:r w:rsidR="00B96DD9" w:rsidRPr="006236F2">
        <w:rPr>
          <w:sz w:val="24"/>
          <w:szCs w:val="24"/>
          <w:lang w:val="en-US"/>
        </w:rPr>
        <w:fldChar w:fldCharType="end"/>
      </w:r>
      <w:r w:rsidR="00114806" w:rsidRPr="006236F2">
        <w:rPr>
          <w:sz w:val="24"/>
          <w:szCs w:val="24"/>
          <w:lang w:val="en-US"/>
        </w:rPr>
        <w:t xml:space="preserve"> </w:t>
      </w:r>
      <w:r w:rsidR="001B184D" w:rsidRPr="006236F2">
        <w:rPr>
          <w:sz w:val="24"/>
          <w:szCs w:val="24"/>
          <w:lang w:val="en-US"/>
        </w:rPr>
        <w:t>may be responsible for its unusually low</w:t>
      </w:r>
      <w:r w:rsidR="00114806" w:rsidRPr="006236F2">
        <w:rPr>
          <w:sz w:val="24"/>
          <w:szCs w:val="24"/>
          <w:lang w:val="en-US"/>
        </w:rPr>
        <w:t xml:space="preserve"> FE towards CO</w:t>
      </w:r>
      <w:r w:rsidR="00846CE5" w:rsidRPr="006236F2">
        <w:rPr>
          <w:sz w:val="24"/>
          <w:szCs w:val="24"/>
          <w:lang w:val="en-US"/>
        </w:rPr>
        <w:t>.</w:t>
      </w:r>
      <w:r w:rsidR="00B96DD9" w:rsidRPr="006236F2">
        <w:rPr>
          <w:sz w:val="24"/>
          <w:szCs w:val="24"/>
          <w:lang w:val="en-US"/>
        </w:rPr>
        <w:fldChar w:fldCharType="begin"/>
      </w:r>
      <w:r w:rsidR="00B96DD9" w:rsidRPr="006236F2">
        <w:rPr>
          <w:sz w:val="24"/>
          <w:szCs w:val="24"/>
          <w:lang w:val="en-US"/>
        </w:rPr>
        <w:instrText xml:space="preserve"> ADDIN EN.CITE &lt;EndNote&gt;&lt;Cite&gt;&lt;Author&gt;Fang&lt;/Author&gt;&lt;Year&gt;2017&lt;/Year&gt;&lt;RecNum&gt;81&lt;/RecNum&gt;&lt;DisplayText&gt;&lt;style face="superscript"&gt;73&lt;/style&gt;&lt;/DisplayText&gt;&lt;record&gt;&lt;rec-number&gt;81&lt;/rec-number&gt;&lt;foreign-keys&gt;&lt;key app="EN" db-id="ftzzdzdd4wprrue5pa4ppefxrp25daze2tvs" timestamp="1587109565"&gt;81&lt;/key&gt;&lt;/foreign-keys&gt;&lt;ref-type name="Journal Article"&gt;17&lt;/ref-type&gt;&lt;contributors&gt;&lt;authors&gt;&lt;author&gt;Fang, Yuxin&lt;/author&gt;&lt;author&gt;Flake, John C&lt;/author&gt;&lt;/authors&gt;&lt;/contributors&gt;&lt;titles&gt;&lt;title&gt;Electrochemical reduction of CO2 at functionalized Au electrodes&lt;/title&gt;&lt;secondary-title&gt;Journal of the American chemical society&lt;/secondary-title&gt;&lt;/titles&gt;&lt;periodical&gt;&lt;full-title&gt;Journal of the American Chemical Society&lt;/full-title&gt;&lt;abbr-1&gt;J. Am. Chem. Soc.&lt;/abbr-1&gt;&lt;abbr-2&gt;J Am Chem Soc&lt;/abbr-2&gt;&lt;/periodical&gt;&lt;pages&gt;3399-3405&lt;/pages&gt;&lt;volume&gt;139&lt;/volume&gt;&lt;number&gt;9&lt;/number&gt;&lt;dates&gt;&lt;year&gt;2017&lt;/year&gt;&lt;/dates&gt;&lt;isbn&gt;0002-7863&lt;/isbn&gt;&lt;urls&gt;&lt;/urls&gt;&lt;/record&gt;&lt;/Cite&gt;&lt;/EndNote&gt;</w:instrText>
      </w:r>
      <w:r w:rsidR="00B96DD9" w:rsidRPr="006236F2">
        <w:rPr>
          <w:sz w:val="24"/>
          <w:szCs w:val="24"/>
          <w:lang w:val="en-US"/>
        </w:rPr>
        <w:fldChar w:fldCharType="separate"/>
      </w:r>
      <w:r w:rsidR="00B96DD9" w:rsidRPr="006236F2">
        <w:rPr>
          <w:noProof/>
          <w:sz w:val="24"/>
          <w:szCs w:val="24"/>
          <w:vertAlign w:val="superscript"/>
          <w:lang w:val="en-US"/>
        </w:rPr>
        <w:t>73</w:t>
      </w:r>
      <w:r w:rsidR="00B96DD9" w:rsidRPr="006236F2">
        <w:rPr>
          <w:sz w:val="24"/>
          <w:szCs w:val="24"/>
          <w:lang w:val="en-US"/>
        </w:rPr>
        <w:fldChar w:fldCharType="end"/>
      </w:r>
    </w:p>
    <w:p w14:paraId="2C061FD6" w14:textId="17C24853" w:rsidR="002C033E" w:rsidRPr="006236F2" w:rsidRDefault="00E61053" w:rsidP="002C033E">
      <w:pPr>
        <w:spacing w:after="0" w:line="360" w:lineRule="auto"/>
        <w:jc w:val="both"/>
        <w:rPr>
          <w:sz w:val="24"/>
          <w:szCs w:val="24"/>
          <w:lang w:val="en-US"/>
        </w:rPr>
      </w:pPr>
      <w:r w:rsidRPr="006236F2">
        <w:rPr>
          <w:sz w:val="24"/>
          <w:szCs w:val="24"/>
          <w:lang w:val="en-US"/>
        </w:rPr>
        <w:t>Finally, it</w:t>
      </w:r>
      <w:r w:rsidR="004E0FBD" w:rsidRPr="006236F2">
        <w:rPr>
          <w:sz w:val="24"/>
          <w:szCs w:val="24"/>
          <w:lang w:val="en-US"/>
        </w:rPr>
        <w:t xml:space="preserve"> is worth noting that</w:t>
      </w:r>
      <w:r w:rsidR="007D015B" w:rsidRPr="006236F2">
        <w:rPr>
          <w:sz w:val="24"/>
          <w:szCs w:val="24"/>
          <w:lang w:val="en-US"/>
        </w:rPr>
        <w:t xml:space="preserve"> </w:t>
      </w:r>
      <w:r w:rsidR="003B5E1B" w:rsidRPr="006236F2">
        <w:rPr>
          <w:sz w:val="24"/>
          <w:szCs w:val="24"/>
          <w:lang w:val="en-US"/>
        </w:rPr>
        <w:t>the performance of the Au electrodes could also be affected by parameters related to the experimental set-up. I</w:t>
      </w:r>
      <w:r w:rsidR="000862B7" w:rsidRPr="006236F2">
        <w:rPr>
          <w:sz w:val="24"/>
          <w:szCs w:val="24"/>
          <w:lang w:val="en-US"/>
        </w:rPr>
        <w:t xml:space="preserve">n our </w:t>
      </w:r>
      <w:r w:rsidR="003B5E1B" w:rsidRPr="006236F2">
        <w:rPr>
          <w:sz w:val="24"/>
          <w:szCs w:val="24"/>
          <w:lang w:val="en-US"/>
        </w:rPr>
        <w:t>case,</w:t>
      </w:r>
      <w:r w:rsidR="000862B7" w:rsidRPr="006236F2">
        <w:rPr>
          <w:sz w:val="24"/>
          <w:szCs w:val="24"/>
          <w:lang w:val="en-US"/>
        </w:rPr>
        <w:t xml:space="preserve"> the nanostructured Au cathodes </w:t>
      </w:r>
      <w:r w:rsidR="00BC6232" w:rsidRPr="006236F2">
        <w:rPr>
          <w:sz w:val="24"/>
          <w:szCs w:val="24"/>
          <w:lang w:val="en-US"/>
        </w:rPr>
        <w:t>likely</w:t>
      </w:r>
      <w:r w:rsidR="000862B7" w:rsidRPr="006236F2">
        <w:rPr>
          <w:sz w:val="24"/>
          <w:szCs w:val="24"/>
          <w:lang w:val="en-US"/>
        </w:rPr>
        <w:t xml:space="preserve"> experience</w:t>
      </w:r>
      <w:r w:rsidR="00BC6232" w:rsidRPr="006236F2">
        <w:rPr>
          <w:sz w:val="24"/>
          <w:szCs w:val="24"/>
          <w:lang w:val="en-US"/>
        </w:rPr>
        <w:t>d</w:t>
      </w:r>
      <w:r w:rsidR="000862B7" w:rsidRPr="006236F2">
        <w:rPr>
          <w:sz w:val="24"/>
          <w:szCs w:val="24"/>
          <w:lang w:val="en-US"/>
        </w:rPr>
        <w:t xml:space="preserve"> a progressive local depletion of the </w:t>
      </w:r>
      <w:r w:rsidR="007950A3" w:rsidRPr="006236F2">
        <w:rPr>
          <w:sz w:val="24"/>
          <w:szCs w:val="24"/>
          <w:lang w:val="en-US"/>
        </w:rPr>
        <w:t xml:space="preserve">gaseous </w:t>
      </w:r>
      <w:r w:rsidR="000862B7" w:rsidRPr="006236F2">
        <w:rPr>
          <w:sz w:val="24"/>
          <w:szCs w:val="24"/>
          <w:lang w:val="en-US"/>
        </w:rPr>
        <w:t>substrate over time due to the limited mass transport of CO</w:t>
      </w:r>
      <w:r w:rsidR="000862B7" w:rsidRPr="006236F2">
        <w:rPr>
          <w:sz w:val="24"/>
          <w:szCs w:val="24"/>
          <w:vertAlign w:val="subscript"/>
          <w:lang w:val="en-US"/>
        </w:rPr>
        <w:t>2</w:t>
      </w:r>
      <w:r w:rsidR="0019415E" w:rsidRPr="006236F2">
        <w:rPr>
          <w:sz w:val="24"/>
          <w:szCs w:val="24"/>
          <w:lang w:val="en-US"/>
        </w:rPr>
        <w:t>, thus favo</w:t>
      </w:r>
      <w:r w:rsidR="000862B7" w:rsidRPr="006236F2">
        <w:rPr>
          <w:sz w:val="24"/>
          <w:szCs w:val="24"/>
          <w:lang w:val="en-US"/>
        </w:rPr>
        <w:t>ring H</w:t>
      </w:r>
      <w:r w:rsidR="000862B7" w:rsidRPr="006236F2">
        <w:rPr>
          <w:sz w:val="24"/>
          <w:szCs w:val="24"/>
          <w:vertAlign w:val="subscript"/>
          <w:lang w:val="en-US"/>
        </w:rPr>
        <w:t>2</w:t>
      </w:r>
      <w:r w:rsidR="000862B7" w:rsidRPr="006236F2">
        <w:rPr>
          <w:sz w:val="24"/>
          <w:szCs w:val="24"/>
          <w:lang w:val="en-US"/>
        </w:rPr>
        <w:t xml:space="preserve"> formation.</w:t>
      </w:r>
      <w:r w:rsidR="000862B7" w:rsidRPr="006236F2">
        <w:rPr>
          <w:rFonts w:ascii="AdvOT88ac8687" w:hAnsi="AdvOT88ac8687" w:cs="AdvOT88ac8687"/>
          <w:sz w:val="24"/>
          <w:szCs w:val="24"/>
          <w:lang w:val="en-US"/>
        </w:rPr>
        <w:t xml:space="preserve"> </w:t>
      </w:r>
      <w:r w:rsidR="00134322" w:rsidRPr="006236F2">
        <w:rPr>
          <w:sz w:val="24"/>
          <w:szCs w:val="24"/>
          <w:lang w:val="en-GB"/>
        </w:rPr>
        <w:t>This limitation may mask the beneficial effects arising from the build-up of local pH gradients, reported to inhibit H</w:t>
      </w:r>
      <w:r w:rsidR="00134322" w:rsidRPr="006236F2">
        <w:rPr>
          <w:sz w:val="24"/>
          <w:szCs w:val="24"/>
          <w:vertAlign w:val="subscript"/>
          <w:lang w:val="en-GB"/>
        </w:rPr>
        <w:t>2</w:t>
      </w:r>
      <w:r w:rsidR="00134322" w:rsidRPr="006236F2">
        <w:rPr>
          <w:sz w:val="24"/>
          <w:szCs w:val="24"/>
          <w:lang w:val="en-GB"/>
        </w:rPr>
        <w:t xml:space="preserve"> generation, thus enhancing the global CO</w:t>
      </w:r>
      <w:r w:rsidR="00134322" w:rsidRPr="006236F2">
        <w:rPr>
          <w:sz w:val="24"/>
          <w:szCs w:val="24"/>
          <w:vertAlign w:val="subscript"/>
          <w:lang w:val="en-GB"/>
        </w:rPr>
        <w:t>2</w:t>
      </w:r>
      <w:r w:rsidR="00134322" w:rsidRPr="006236F2">
        <w:rPr>
          <w:sz w:val="24"/>
          <w:szCs w:val="24"/>
          <w:lang w:val="en-GB"/>
        </w:rPr>
        <w:t>-to-fuel selectivity.</w:t>
      </w:r>
      <w:r w:rsidR="00B96DD9" w:rsidRPr="006236F2">
        <w:rPr>
          <w:sz w:val="24"/>
          <w:szCs w:val="24"/>
          <w:lang w:val="en-GB"/>
        </w:rPr>
        <w:fldChar w:fldCharType="begin"/>
      </w:r>
      <w:r w:rsidR="00B96DD9" w:rsidRPr="006236F2">
        <w:rPr>
          <w:sz w:val="24"/>
          <w:szCs w:val="24"/>
          <w:lang w:val="en-GB"/>
        </w:rPr>
        <w:instrText xml:space="preserve"> ADDIN EN.CITE &lt;EndNote&gt;&lt;Cite&gt;&lt;Author&gt;Wuttig&lt;/Author&gt;&lt;Year&gt;2016&lt;/Year&gt;&lt;RecNum&gt;45&lt;/RecNum&gt;&lt;DisplayText&gt;&lt;style face="superscript"&gt;52&lt;/style&gt;&lt;/DisplayText&gt;&lt;record&gt;&lt;rec-number&gt;45&lt;/rec-number&gt;&lt;foreign-keys&gt;&lt;key app="EN" db-id="ftzzdzdd4wprrue5pa4ppefxrp25daze2tvs" timestamp="1572446852"&gt;45&lt;/key&gt;&lt;/foreign-keys&gt;&lt;ref-type name="Journal Article"&gt;17&lt;/ref-type&gt;&lt;contributors&gt;&lt;authors&gt;&lt;author&gt;Wuttig, Anna&lt;/author&gt;&lt;author&gt;Yaguchi, Momo&lt;/author&gt;&lt;author&gt;Motobayashi, Kenta&lt;/author&gt;&lt;author&gt;Osawa, Masatoshi&lt;/author&gt;&lt;author&gt;Surendranath, Yogesh&lt;/author&gt;&lt;/authors&gt;&lt;/contributors&gt;&lt;titles&gt;&lt;title&gt;Inhibited proton transfer enhances Au-catalyzed CO2-to-fuels selectivity&lt;/title&gt;&lt;secondary-title&gt;Proceedings of the National Academy of Sciences&lt;/secondary-title&gt;&lt;/titles&gt;&lt;periodical&gt;&lt;full-title&gt;Proceedings of the National Academy of Sciences&lt;/full-title&gt;&lt;abbr-1&gt;Proc. Natl. Acad. Sci.&lt;/abbr-1&gt;&lt;/periodical&gt;&lt;pages&gt;E4585-E4593&lt;/pages&gt;&lt;volume&gt;113&lt;/volume&gt;&lt;number&gt;32&lt;/number&gt;&lt;dates&gt;&lt;year&gt;2016&lt;/year&gt;&lt;/dates&gt;&lt;isbn&gt;0027-8424&lt;/isbn&gt;&lt;urls&gt;&lt;/urls&gt;&lt;/record&gt;&lt;/Cite&gt;&lt;/EndNote&gt;</w:instrText>
      </w:r>
      <w:r w:rsidR="00B96DD9" w:rsidRPr="006236F2">
        <w:rPr>
          <w:sz w:val="24"/>
          <w:szCs w:val="24"/>
          <w:lang w:val="en-GB"/>
        </w:rPr>
        <w:fldChar w:fldCharType="separate"/>
      </w:r>
      <w:r w:rsidR="00B96DD9" w:rsidRPr="006236F2">
        <w:rPr>
          <w:noProof/>
          <w:sz w:val="24"/>
          <w:szCs w:val="24"/>
          <w:vertAlign w:val="superscript"/>
          <w:lang w:val="en-GB"/>
        </w:rPr>
        <w:t>52</w:t>
      </w:r>
      <w:r w:rsidR="00B96DD9" w:rsidRPr="006236F2">
        <w:rPr>
          <w:sz w:val="24"/>
          <w:szCs w:val="24"/>
          <w:lang w:val="en-GB"/>
        </w:rPr>
        <w:fldChar w:fldCharType="end"/>
      </w:r>
      <w:r w:rsidR="00134322" w:rsidRPr="006236F2">
        <w:rPr>
          <w:sz w:val="24"/>
          <w:szCs w:val="24"/>
          <w:lang w:val="en-GB"/>
        </w:rPr>
        <w:t xml:space="preserve"> </w:t>
      </w:r>
      <w:r w:rsidR="000862B7" w:rsidRPr="006236F2">
        <w:rPr>
          <w:sz w:val="24"/>
          <w:szCs w:val="24"/>
          <w:lang w:val="en-US"/>
        </w:rPr>
        <w:t>In order to improve this aspect, we are currently optimizing a new custom-made electrochemical cell featuring a flow circulation of the electrolytic solution saturated with CO</w:t>
      </w:r>
      <w:r w:rsidR="000862B7" w:rsidRPr="006236F2">
        <w:rPr>
          <w:sz w:val="24"/>
          <w:szCs w:val="24"/>
          <w:vertAlign w:val="subscript"/>
          <w:lang w:val="en-US"/>
        </w:rPr>
        <w:t>2</w:t>
      </w:r>
      <w:r w:rsidR="000862B7" w:rsidRPr="006236F2">
        <w:rPr>
          <w:sz w:val="24"/>
          <w:szCs w:val="24"/>
          <w:lang w:val="en-US"/>
        </w:rPr>
        <w:t>.</w:t>
      </w:r>
    </w:p>
    <w:p w14:paraId="1412AA26" w14:textId="77777777" w:rsidR="008247ED" w:rsidRPr="006236F2" w:rsidRDefault="008247ED" w:rsidP="002C033E">
      <w:pPr>
        <w:spacing w:after="0" w:line="360" w:lineRule="auto"/>
        <w:jc w:val="both"/>
        <w:rPr>
          <w:i/>
          <w:sz w:val="20"/>
          <w:szCs w:val="20"/>
          <w:lang w:val="en-GB"/>
        </w:rPr>
      </w:pPr>
    </w:p>
    <w:p w14:paraId="11495C13" w14:textId="217CDE8E" w:rsidR="00E57711" w:rsidRPr="006236F2" w:rsidRDefault="00E57711" w:rsidP="004E0FBD">
      <w:pPr>
        <w:pStyle w:val="Paragrafoelenco"/>
        <w:numPr>
          <w:ilvl w:val="0"/>
          <w:numId w:val="8"/>
        </w:numPr>
        <w:spacing w:after="0" w:line="360" w:lineRule="auto"/>
        <w:ind w:left="426"/>
        <w:jc w:val="both"/>
        <w:rPr>
          <w:b/>
          <w:bCs/>
          <w:sz w:val="24"/>
          <w:szCs w:val="24"/>
          <w:lang w:val="en-US"/>
        </w:rPr>
      </w:pPr>
      <w:r w:rsidRPr="006236F2">
        <w:rPr>
          <w:b/>
          <w:bCs/>
          <w:sz w:val="24"/>
          <w:szCs w:val="24"/>
          <w:lang w:val="en-US"/>
        </w:rPr>
        <w:t>Conclusions</w:t>
      </w:r>
    </w:p>
    <w:p w14:paraId="68F01223" w14:textId="2A8BB7EA" w:rsidR="00EC2622" w:rsidRPr="006236F2" w:rsidRDefault="007475C3" w:rsidP="00D01BC4">
      <w:pPr>
        <w:spacing w:after="0" w:line="360" w:lineRule="auto"/>
        <w:jc w:val="both"/>
        <w:rPr>
          <w:bCs/>
          <w:sz w:val="24"/>
          <w:szCs w:val="24"/>
          <w:lang w:val="en-GB"/>
        </w:rPr>
      </w:pPr>
      <w:r w:rsidRPr="006236F2">
        <w:rPr>
          <w:bCs/>
          <w:sz w:val="24"/>
          <w:szCs w:val="24"/>
          <w:lang w:val="en-GB"/>
        </w:rPr>
        <w:t xml:space="preserve">We have successfully prepared two </w:t>
      </w:r>
      <w:r w:rsidR="00BA0750" w:rsidRPr="006236F2">
        <w:rPr>
          <w:bCs/>
          <w:sz w:val="24"/>
          <w:szCs w:val="24"/>
          <w:lang w:val="en-GB"/>
        </w:rPr>
        <w:t>nanostructured</w:t>
      </w:r>
      <w:r w:rsidRPr="006236F2">
        <w:rPr>
          <w:bCs/>
          <w:sz w:val="24"/>
          <w:szCs w:val="24"/>
          <w:lang w:val="en-GB"/>
        </w:rPr>
        <w:t xml:space="preserve"> porous Au-cathodes through a one-step synthesis using </w:t>
      </w:r>
      <w:r w:rsidR="00EC2622" w:rsidRPr="006236F2">
        <w:rPr>
          <w:bCs/>
          <w:sz w:val="24"/>
          <w:szCs w:val="24"/>
          <w:lang w:val="en-GB"/>
        </w:rPr>
        <w:t>pulsed laser deposition. By carefully</w:t>
      </w:r>
      <w:r w:rsidRPr="006236F2">
        <w:rPr>
          <w:bCs/>
          <w:sz w:val="24"/>
          <w:szCs w:val="24"/>
          <w:lang w:val="en-GB"/>
        </w:rPr>
        <w:t xml:space="preserve"> </w:t>
      </w:r>
      <w:r w:rsidR="00BA0750" w:rsidRPr="006236F2">
        <w:rPr>
          <w:bCs/>
          <w:sz w:val="24"/>
          <w:szCs w:val="24"/>
          <w:lang w:val="en-GB"/>
        </w:rPr>
        <w:t>tuning</w:t>
      </w:r>
      <w:r w:rsidRPr="006236F2">
        <w:rPr>
          <w:bCs/>
          <w:sz w:val="24"/>
          <w:szCs w:val="24"/>
          <w:lang w:val="en-GB"/>
        </w:rPr>
        <w:t xml:space="preserve"> the deposition </w:t>
      </w:r>
      <w:r w:rsidR="00BA0750" w:rsidRPr="006236F2">
        <w:rPr>
          <w:bCs/>
          <w:sz w:val="24"/>
          <w:szCs w:val="24"/>
          <w:lang w:val="en-GB"/>
        </w:rPr>
        <w:t>parameters,</w:t>
      </w:r>
      <w:r w:rsidRPr="006236F2">
        <w:rPr>
          <w:bCs/>
          <w:sz w:val="24"/>
          <w:szCs w:val="24"/>
          <w:lang w:val="en-GB"/>
        </w:rPr>
        <w:t xml:space="preserve"> we could obtain </w:t>
      </w:r>
      <w:r w:rsidR="00EC2622" w:rsidRPr="006236F2">
        <w:rPr>
          <w:bCs/>
          <w:sz w:val="24"/>
          <w:szCs w:val="24"/>
          <w:lang w:val="en-GB"/>
        </w:rPr>
        <w:t xml:space="preserve">high porosity </w:t>
      </w:r>
      <w:r w:rsidRPr="006236F2">
        <w:rPr>
          <w:bCs/>
          <w:sz w:val="24"/>
          <w:szCs w:val="24"/>
          <w:lang w:val="en-GB"/>
        </w:rPr>
        <w:t>morphologies</w:t>
      </w:r>
      <w:r w:rsidR="00EC2622" w:rsidRPr="006236F2">
        <w:rPr>
          <w:bCs/>
          <w:sz w:val="24"/>
          <w:szCs w:val="24"/>
          <w:lang w:val="en-GB"/>
        </w:rPr>
        <w:t>, displaying either a quite regular columnar arrangement or a foamy structure</w:t>
      </w:r>
      <w:r w:rsidRPr="006236F2">
        <w:rPr>
          <w:bCs/>
          <w:sz w:val="24"/>
          <w:szCs w:val="24"/>
          <w:lang w:val="en-GB"/>
        </w:rPr>
        <w:t xml:space="preserve">. When used as cathodes for the electrochemical </w:t>
      </w:r>
      <w:r w:rsidR="00BA0750" w:rsidRPr="006236F2">
        <w:rPr>
          <w:bCs/>
          <w:sz w:val="24"/>
          <w:szCs w:val="24"/>
          <w:lang w:val="en-GB"/>
        </w:rPr>
        <w:t>reduction</w:t>
      </w:r>
      <w:r w:rsidRPr="006236F2">
        <w:rPr>
          <w:bCs/>
          <w:sz w:val="24"/>
          <w:szCs w:val="24"/>
          <w:lang w:val="en-GB"/>
        </w:rPr>
        <w:t xml:space="preserve"> of CO</w:t>
      </w:r>
      <w:r w:rsidRPr="006236F2">
        <w:rPr>
          <w:bCs/>
          <w:sz w:val="24"/>
          <w:szCs w:val="24"/>
          <w:vertAlign w:val="subscript"/>
          <w:lang w:val="en-GB"/>
        </w:rPr>
        <w:t>2</w:t>
      </w:r>
      <w:r w:rsidRPr="006236F2">
        <w:rPr>
          <w:bCs/>
          <w:sz w:val="24"/>
          <w:szCs w:val="24"/>
          <w:lang w:val="en-GB"/>
        </w:rPr>
        <w:t xml:space="preserve">, the two electrodes displayed a selective production of syngas mixtures of different compositions already at </w:t>
      </w:r>
      <w:proofErr w:type="spellStart"/>
      <w:r w:rsidRPr="006236F2">
        <w:rPr>
          <w:bCs/>
          <w:sz w:val="24"/>
          <w:szCs w:val="24"/>
          <w:lang w:val="en-GB"/>
        </w:rPr>
        <w:t>overpotentials</w:t>
      </w:r>
      <w:proofErr w:type="spellEnd"/>
      <w:r w:rsidRPr="006236F2">
        <w:rPr>
          <w:bCs/>
          <w:sz w:val="24"/>
          <w:szCs w:val="24"/>
          <w:lang w:val="en-GB"/>
        </w:rPr>
        <w:t xml:space="preserve"> as low </w:t>
      </w:r>
      <w:r w:rsidR="00EC2622" w:rsidRPr="006236F2">
        <w:rPr>
          <w:bCs/>
          <w:sz w:val="24"/>
          <w:szCs w:val="24"/>
          <w:lang w:val="en-GB"/>
        </w:rPr>
        <w:t>as 0.31 V</w:t>
      </w:r>
      <w:r w:rsidR="005D6A36" w:rsidRPr="006236F2">
        <w:rPr>
          <w:bCs/>
          <w:sz w:val="24"/>
          <w:szCs w:val="24"/>
          <w:lang w:val="en-GB"/>
        </w:rPr>
        <w:t xml:space="preserve"> in aqueous media</w:t>
      </w:r>
      <w:r w:rsidRPr="006236F2">
        <w:rPr>
          <w:bCs/>
          <w:sz w:val="24"/>
          <w:szCs w:val="24"/>
          <w:lang w:val="en-GB"/>
        </w:rPr>
        <w:t>. In particular,</w:t>
      </w:r>
      <w:r w:rsidR="00EC2622" w:rsidRPr="006236F2">
        <w:rPr>
          <w:bCs/>
          <w:sz w:val="24"/>
          <w:szCs w:val="24"/>
          <w:lang w:val="en-GB"/>
        </w:rPr>
        <w:t xml:space="preserve"> with</w:t>
      </w:r>
      <w:r w:rsidRPr="006236F2">
        <w:rPr>
          <w:bCs/>
          <w:sz w:val="24"/>
          <w:szCs w:val="24"/>
          <w:lang w:val="en-GB"/>
        </w:rPr>
        <w:t xml:space="preserve"> the Col</w:t>
      </w:r>
      <w:r w:rsidR="00E81DD1" w:rsidRPr="006236F2">
        <w:rPr>
          <w:bCs/>
          <w:sz w:val="24"/>
          <w:szCs w:val="24"/>
          <w:lang w:val="en-GB"/>
        </w:rPr>
        <w:t>-</w:t>
      </w:r>
      <w:r w:rsidRPr="006236F2">
        <w:rPr>
          <w:bCs/>
          <w:sz w:val="24"/>
          <w:szCs w:val="24"/>
          <w:lang w:val="en-GB"/>
        </w:rPr>
        <w:t xml:space="preserve">Au </w:t>
      </w:r>
      <w:r w:rsidR="00EC2622" w:rsidRPr="006236F2">
        <w:rPr>
          <w:bCs/>
          <w:sz w:val="24"/>
          <w:szCs w:val="24"/>
          <w:lang w:val="en-GB"/>
        </w:rPr>
        <w:t xml:space="preserve">cathodes </w:t>
      </w:r>
      <w:r w:rsidRPr="006236F2">
        <w:rPr>
          <w:bCs/>
          <w:sz w:val="24"/>
          <w:szCs w:val="24"/>
          <w:lang w:val="en-GB"/>
        </w:rPr>
        <w:t xml:space="preserve">we obtained a quantitative conversion of </w:t>
      </w:r>
      <w:r w:rsidR="001D3CD9" w:rsidRPr="006236F2">
        <w:rPr>
          <w:bCs/>
          <w:sz w:val="24"/>
          <w:szCs w:val="24"/>
          <w:lang w:val="en-GB"/>
        </w:rPr>
        <w:t>c</w:t>
      </w:r>
      <w:r w:rsidRPr="006236F2">
        <w:rPr>
          <w:bCs/>
          <w:sz w:val="24"/>
          <w:szCs w:val="24"/>
          <w:lang w:val="en-GB"/>
        </w:rPr>
        <w:t>harge into syngas</w:t>
      </w:r>
      <w:r w:rsidR="00EC2622" w:rsidRPr="006236F2">
        <w:rPr>
          <w:bCs/>
          <w:sz w:val="24"/>
          <w:szCs w:val="24"/>
          <w:lang w:val="en-GB"/>
        </w:rPr>
        <w:t xml:space="preserve"> (faradic efficiency)</w:t>
      </w:r>
      <w:r w:rsidRPr="006236F2">
        <w:rPr>
          <w:bCs/>
          <w:sz w:val="24"/>
          <w:szCs w:val="24"/>
          <w:lang w:val="en-GB"/>
        </w:rPr>
        <w:t xml:space="preserve"> with H</w:t>
      </w:r>
      <w:r w:rsidRPr="006236F2">
        <w:rPr>
          <w:bCs/>
          <w:sz w:val="24"/>
          <w:szCs w:val="24"/>
          <w:vertAlign w:val="subscript"/>
          <w:lang w:val="en-GB"/>
        </w:rPr>
        <w:t>2</w:t>
      </w:r>
      <w:r w:rsidRPr="006236F2">
        <w:rPr>
          <w:bCs/>
          <w:sz w:val="24"/>
          <w:szCs w:val="24"/>
          <w:lang w:val="en-GB"/>
        </w:rPr>
        <w:t xml:space="preserve">/CO ratio </w:t>
      </w:r>
      <w:r w:rsidR="009D0EAD" w:rsidRPr="006236F2">
        <w:rPr>
          <w:sz w:val="24"/>
          <w:szCs w:val="24"/>
          <w:lang w:val="en-US"/>
        </w:rPr>
        <w:sym w:font="Symbol" w:char="F07E"/>
      </w:r>
      <w:r w:rsidRPr="006236F2">
        <w:rPr>
          <w:bCs/>
          <w:sz w:val="24"/>
          <w:szCs w:val="24"/>
          <w:lang w:val="en-GB"/>
        </w:rPr>
        <w:t xml:space="preserve"> 2, the most </w:t>
      </w:r>
      <w:r w:rsidR="001D3CD9" w:rsidRPr="006236F2">
        <w:rPr>
          <w:bCs/>
          <w:sz w:val="24"/>
          <w:szCs w:val="24"/>
          <w:lang w:val="en-GB"/>
        </w:rPr>
        <w:t>appropriate</w:t>
      </w:r>
      <w:r w:rsidRPr="006236F2">
        <w:rPr>
          <w:bCs/>
          <w:sz w:val="24"/>
          <w:szCs w:val="24"/>
          <w:lang w:val="en-GB"/>
        </w:rPr>
        <w:t xml:space="preserve"> composition for Fischer-</w:t>
      </w:r>
      <w:proofErr w:type="spellStart"/>
      <w:r w:rsidR="00233A00" w:rsidRPr="006236F2">
        <w:rPr>
          <w:bCs/>
          <w:sz w:val="24"/>
          <w:szCs w:val="24"/>
          <w:lang w:val="en-US"/>
        </w:rPr>
        <w:t>Tropsch</w:t>
      </w:r>
      <w:proofErr w:type="spellEnd"/>
      <w:r w:rsidRPr="006236F2">
        <w:rPr>
          <w:bCs/>
          <w:sz w:val="24"/>
          <w:szCs w:val="24"/>
          <w:lang w:val="en-GB"/>
        </w:rPr>
        <w:t xml:space="preserve"> processes aimed at the production of </w:t>
      </w:r>
      <w:r w:rsidR="00EC2622" w:rsidRPr="006236F2">
        <w:rPr>
          <w:bCs/>
          <w:sz w:val="24"/>
          <w:szCs w:val="24"/>
          <w:lang w:val="en-GB"/>
        </w:rPr>
        <w:t xml:space="preserve">hydrocarbons or methanol. On the other hand, </w:t>
      </w:r>
      <w:r w:rsidR="008805FB" w:rsidRPr="006236F2">
        <w:rPr>
          <w:bCs/>
          <w:sz w:val="24"/>
          <w:szCs w:val="24"/>
          <w:lang w:val="en-GB"/>
        </w:rPr>
        <w:t>the Foam</w:t>
      </w:r>
      <w:r w:rsidR="00E81DD1" w:rsidRPr="006236F2">
        <w:rPr>
          <w:bCs/>
          <w:sz w:val="24"/>
          <w:szCs w:val="24"/>
          <w:lang w:val="en-GB"/>
        </w:rPr>
        <w:t>-</w:t>
      </w:r>
      <w:r w:rsidR="008805FB" w:rsidRPr="006236F2">
        <w:rPr>
          <w:bCs/>
          <w:sz w:val="24"/>
          <w:szCs w:val="24"/>
          <w:lang w:val="en-GB"/>
        </w:rPr>
        <w:t xml:space="preserve">Au cathodes produced </w:t>
      </w:r>
      <w:r w:rsidR="00EC2622" w:rsidRPr="006236F2">
        <w:rPr>
          <w:bCs/>
          <w:sz w:val="24"/>
          <w:szCs w:val="24"/>
          <w:lang w:val="en-GB"/>
        </w:rPr>
        <w:t>syngas mixtures enriched in H</w:t>
      </w:r>
      <w:r w:rsidR="00EC2622" w:rsidRPr="006236F2">
        <w:rPr>
          <w:bCs/>
          <w:sz w:val="24"/>
          <w:szCs w:val="24"/>
          <w:vertAlign w:val="subscript"/>
          <w:lang w:val="en-GB"/>
        </w:rPr>
        <w:t>2</w:t>
      </w:r>
      <w:r w:rsidR="00EC2622" w:rsidRPr="006236F2">
        <w:rPr>
          <w:bCs/>
          <w:sz w:val="24"/>
          <w:szCs w:val="24"/>
          <w:lang w:val="en-GB"/>
        </w:rPr>
        <w:t>,</w:t>
      </w:r>
      <w:r w:rsidR="001D3CD9" w:rsidRPr="006236F2">
        <w:rPr>
          <w:bCs/>
          <w:sz w:val="24"/>
          <w:szCs w:val="24"/>
          <w:lang w:val="en-GB"/>
        </w:rPr>
        <w:t xml:space="preserve"> which could be exploited either</w:t>
      </w:r>
      <w:r w:rsidR="008805FB" w:rsidRPr="006236F2">
        <w:rPr>
          <w:bCs/>
          <w:sz w:val="24"/>
          <w:szCs w:val="24"/>
          <w:lang w:val="en-GB"/>
        </w:rPr>
        <w:t xml:space="preserve"> for the methane production or for biological fermentation to yield</w:t>
      </w:r>
      <w:r w:rsidR="00EC2622" w:rsidRPr="006236F2">
        <w:rPr>
          <w:bCs/>
          <w:sz w:val="24"/>
          <w:szCs w:val="24"/>
          <w:lang w:val="en-GB"/>
        </w:rPr>
        <w:t xml:space="preserve"> </w:t>
      </w:r>
      <w:r w:rsidR="008805FB" w:rsidRPr="006236F2">
        <w:rPr>
          <w:bCs/>
          <w:sz w:val="24"/>
          <w:szCs w:val="24"/>
          <w:lang w:val="en-US"/>
        </w:rPr>
        <w:t>biodegradable plastics.</w:t>
      </w:r>
    </w:p>
    <w:p w14:paraId="760BD26E" w14:textId="3FC526E3" w:rsidR="00D55481" w:rsidRPr="006236F2" w:rsidRDefault="0007239B" w:rsidP="00D01BC4">
      <w:pPr>
        <w:spacing w:after="0" w:line="360" w:lineRule="auto"/>
        <w:jc w:val="both"/>
        <w:rPr>
          <w:sz w:val="24"/>
          <w:szCs w:val="24"/>
          <w:lang w:val="en-US"/>
        </w:rPr>
      </w:pPr>
      <w:r w:rsidRPr="006236F2">
        <w:rPr>
          <w:sz w:val="24"/>
          <w:szCs w:val="24"/>
          <w:lang w:val="en-US"/>
        </w:rPr>
        <w:t>S</w:t>
      </w:r>
      <w:r w:rsidR="00D55481" w:rsidRPr="006236F2">
        <w:rPr>
          <w:sz w:val="24"/>
          <w:szCs w:val="24"/>
          <w:lang w:val="en-US"/>
        </w:rPr>
        <w:t>tar</w:t>
      </w:r>
      <w:r w:rsidR="00EC2622" w:rsidRPr="006236F2">
        <w:rPr>
          <w:sz w:val="24"/>
          <w:szCs w:val="24"/>
          <w:lang w:val="en-US"/>
        </w:rPr>
        <w:t>t</w:t>
      </w:r>
      <w:r w:rsidR="00D55481" w:rsidRPr="006236F2">
        <w:rPr>
          <w:sz w:val="24"/>
          <w:szCs w:val="24"/>
          <w:lang w:val="en-US"/>
        </w:rPr>
        <w:t xml:space="preserve">ing from </w:t>
      </w:r>
      <w:r w:rsidRPr="006236F2">
        <w:rPr>
          <w:sz w:val="24"/>
          <w:szCs w:val="24"/>
          <w:lang w:val="en-US"/>
        </w:rPr>
        <w:t>our</w:t>
      </w:r>
      <w:r w:rsidR="007475C3" w:rsidRPr="006236F2">
        <w:rPr>
          <w:sz w:val="24"/>
          <w:szCs w:val="24"/>
          <w:lang w:val="en-US"/>
        </w:rPr>
        <w:t xml:space="preserve"> results</w:t>
      </w:r>
      <w:r w:rsidR="00D55481" w:rsidRPr="006236F2">
        <w:rPr>
          <w:sz w:val="24"/>
          <w:szCs w:val="24"/>
          <w:lang w:val="en-US"/>
        </w:rPr>
        <w:t xml:space="preserve">, </w:t>
      </w:r>
      <w:r w:rsidRPr="006236F2">
        <w:rPr>
          <w:sz w:val="24"/>
          <w:szCs w:val="24"/>
          <w:lang w:val="en-US"/>
        </w:rPr>
        <w:t>one can</w:t>
      </w:r>
      <w:r w:rsidR="00D55481" w:rsidRPr="006236F2">
        <w:rPr>
          <w:sz w:val="24"/>
          <w:szCs w:val="24"/>
          <w:lang w:val="en-US"/>
        </w:rPr>
        <w:t xml:space="preserve"> envisage the</w:t>
      </w:r>
      <w:r w:rsidR="00BA0750" w:rsidRPr="006236F2">
        <w:rPr>
          <w:sz w:val="24"/>
          <w:szCs w:val="24"/>
          <w:lang w:val="en-US"/>
        </w:rPr>
        <w:t xml:space="preserve"> </w:t>
      </w:r>
      <w:r w:rsidR="00D55481" w:rsidRPr="006236F2">
        <w:rPr>
          <w:sz w:val="24"/>
          <w:szCs w:val="24"/>
          <w:lang w:val="en-US"/>
        </w:rPr>
        <w:t xml:space="preserve">design </w:t>
      </w:r>
      <w:r w:rsidRPr="006236F2">
        <w:rPr>
          <w:sz w:val="24"/>
          <w:szCs w:val="24"/>
          <w:lang w:val="en-US"/>
        </w:rPr>
        <w:t xml:space="preserve">of </w:t>
      </w:r>
      <w:r w:rsidR="00D55481" w:rsidRPr="006236F2">
        <w:rPr>
          <w:sz w:val="24"/>
          <w:szCs w:val="24"/>
          <w:lang w:val="en-US"/>
        </w:rPr>
        <w:t>reactor</w:t>
      </w:r>
      <w:r w:rsidRPr="006236F2">
        <w:rPr>
          <w:sz w:val="24"/>
          <w:szCs w:val="24"/>
          <w:lang w:val="en-US"/>
        </w:rPr>
        <w:t>s</w:t>
      </w:r>
      <w:r w:rsidR="00D55481" w:rsidRPr="006236F2">
        <w:rPr>
          <w:sz w:val="24"/>
          <w:szCs w:val="24"/>
          <w:lang w:val="en-US"/>
        </w:rPr>
        <w:t xml:space="preserve"> for the </w:t>
      </w:r>
      <w:r w:rsidR="00D55481" w:rsidRPr="006236F2">
        <w:rPr>
          <w:bCs/>
          <w:sz w:val="24"/>
          <w:szCs w:val="24"/>
          <w:lang w:val="en-US"/>
        </w:rPr>
        <w:t>Fischer-</w:t>
      </w:r>
      <w:proofErr w:type="spellStart"/>
      <w:r w:rsidR="00D55481" w:rsidRPr="006236F2">
        <w:rPr>
          <w:bCs/>
          <w:sz w:val="24"/>
          <w:szCs w:val="24"/>
          <w:lang w:val="en-US"/>
        </w:rPr>
        <w:t>Tropsch</w:t>
      </w:r>
      <w:proofErr w:type="spellEnd"/>
      <w:r w:rsidR="00D55481" w:rsidRPr="006236F2">
        <w:rPr>
          <w:bCs/>
          <w:sz w:val="24"/>
          <w:szCs w:val="24"/>
          <w:lang w:val="en-US"/>
        </w:rPr>
        <w:t xml:space="preserve"> process</w:t>
      </w:r>
      <w:r w:rsidRPr="006236F2">
        <w:rPr>
          <w:bCs/>
          <w:sz w:val="24"/>
          <w:szCs w:val="24"/>
          <w:lang w:val="en-US"/>
        </w:rPr>
        <w:t xml:space="preserve"> or bioreactors </w:t>
      </w:r>
      <w:r w:rsidR="00D55481" w:rsidRPr="006236F2">
        <w:rPr>
          <w:sz w:val="24"/>
          <w:szCs w:val="24"/>
          <w:lang w:val="en-US"/>
        </w:rPr>
        <w:t xml:space="preserve">directly fed by the gaseous mixture generated by </w:t>
      </w:r>
      <w:r w:rsidRPr="006236F2">
        <w:rPr>
          <w:sz w:val="24"/>
          <w:szCs w:val="24"/>
          <w:lang w:val="en-US"/>
        </w:rPr>
        <w:t>our</w:t>
      </w:r>
      <w:r w:rsidR="00D55481" w:rsidRPr="006236F2">
        <w:rPr>
          <w:sz w:val="24"/>
          <w:szCs w:val="24"/>
          <w:lang w:val="en-US"/>
        </w:rPr>
        <w:t xml:space="preserve"> electrochemical cell, </w:t>
      </w:r>
      <w:r w:rsidRPr="006236F2">
        <w:rPr>
          <w:sz w:val="24"/>
          <w:szCs w:val="24"/>
          <w:lang w:val="en-US"/>
        </w:rPr>
        <w:t>thus valorizing the waste gas CO</w:t>
      </w:r>
      <w:r w:rsidRPr="006236F2">
        <w:rPr>
          <w:sz w:val="24"/>
          <w:szCs w:val="24"/>
          <w:vertAlign w:val="subscript"/>
          <w:lang w:val="en-US"/>
        </w:rPr>
        <w:t>2</w:t>
      </w:r>
      <w:r w:rsidRPr="006236F2">
        <w:rPr>
          <w:sz w:val="24"/>
          <w:szCs w:val="24"/>
          <w:lang w:val="en-US"/>
        </w:rPr>
        <w:t xml:space="preserve"> while</w:t>
      </w:r>
      <w:r w:rsidR="00D55481" w:rsidRPr="006236F2">
        <w:rPr>
          <w:sz w:val="24"/>
          <w:szCs w:val="24"/>
          <w:lang w:val="en-US"/>
        </w:rPr>
        <w:t xml:space="preserve"> changing the paradigm of </w:t>
      </w:r>
      <w:r w:rsidR="001C3EAA" w:rsidRPr="006236F2">
        <w:rPr>
          <w:sz w:val="24"/>
          <w:szCs w:val="24"/>
          <w:lang w:val="en-US"/>
        </w:rPr>
        <w:t>the concomitant production of H</w:t>
      </w:r>
      <w:r w:rsidR="001C3EAA" w:rsidRPr="006236F2">
        <w:rPr>
          <w:sz w:val="24"/>
          <w:szCs w:val="24"/>
          <w:vertAlign w:val="subscript"/>
          <w:lang w:val="en-US"/>
        </w:rPr>
        <w:t>2</w:t>
      </w:r>
      <w:r w:rsidR="001C3EAA" w:rsidRPr="006236F2">
        <w:rPr>
          <w:sz w:val="24"/>
          <w:szCs w:val="24"/>
          <w:lang w:val="en-US"/>
        </w:rPr>
        <w:t xml:space="preserve"> </w:t>
      </w:r>
      <w:r w:rsidR="00D55481" w:rsidRPr="006236F2">
        <w:rPr>
          <w:sz w:val="24"/>
          <w:szCs w:val="24"/>
          <w:lang w:val="en-US"/>
        </w:rPr>
        <w:t>from</w:t>
      </w:r>
      <w:r w:rsidR="001C3EAA" w:rsidRPr="006236F2">
        <w:rPr>
          <w:sz w:val="24"/>
          <w:szCs w:val="24"/>
          <w:lang w:val="en-US"/>
        </w:rPr>
        <w:t xml:space="preserve"> a negative aspect</w:t>
      </w:r>
      <w:r w:rsidR="00D55481" w:rsidRPr="006236F2">
        <w:rPr>
          <w:sz w:val="24"/>
          <w:szCs w:val="24"/>
          <w:lang w:val="en-US"/>
        </w:rPr>
        <w:t xml:space="preserve"> to</w:t>
      </w:r>
      <w:r w:rsidR="001C3EAA" w:rsidRPr="006236F2">
        <w:rPr>
          <w:sz w:val="24"/>
          <w:szCs w:val="24"/>
          <w:lang w:val="en-US"/>
        </w:rPr>
        <w:t xml:space="preserve"> an asset</w:t>
      </w:r>
      <w:r w:rsidR="00D55481" w:rsidRPr="006236F2">
        <w:rPr>
          <w:sz w:val="24"/>
          <w:szCs w:val="24"/>
          <w:lang w:val="en-US"/>
        </w:rPr>
        <w:t>.</w:t>
      </w:r>
    </w:p>
    <w:p w14:paraId="0E3434B4" w14:textId="03D68AE0" w:rsidR="00E57711" w:rsidRPr="006236F2" w:rsidRDefault="00E57711" w:rsidP="00A84AA4">
      <w:pPr>
        <w:spacing w:after="0" w:line="360" w:lineRule="auto"/>
        <w:jc w:val="both"/>
        <w:rPr>
          <w:bCs/>
          <w:sz w:val="24"/>
          <w:szCs w:val="24"/>
          <w:lang w:val="en-GB"/>
        </w:rPr>
      </w:pPr>
    </w:p>
    <w:p w14:paraId="589A70AA" w14:textId="010D653D" w:rsidR="00E57711" w:rsidRPr="006236F2" w:rsidRDefault="00E57711" w:rsidP="00A84AA4">
      <w:pPr>
        <w:spacing w:after="0" w:line="360" w:lineRule="auto"/>
        <w:jc w:val="both"/>
        <w:rPr>
          <w:b/>
          <w:bCs/>
          <w:sz w:val="24"/>
          <w:szCs w:val="24"/>
          <w:lang w:val="en-US"/>
        </w:rPr>
      </w:pPr>
      <w:r w:rsidRPr="006236F2">
        <w:rPr>
          <w:b/>
          <w:bCs/>
          <w:sz w:val="24"/>
          <w:szCs w:val="24"/>
          <w:lang w:val="en-US"/>
        </w:rPr>
        <w:lastRenderedPageBreak/>
        <w:t>Acknowledgements</w:t>
      </w:r>
    </w:p>
    <w:p w14:paraId="3C37EBED" w14:textId="478FE9D2" w:rsidR="006826B2" w:rsidRPr="006236F2" w:rsidRDefault="00250E1A" w:rsidP="00A84AA4">
      <w:pPr>
        <w:spacing w:after="0" w:line="360" w:lineRule="auto"/>
        <w:jc w:val="both"/>
        <w:rPr>
          <w:bCs/>
          <w:sz w:val="24"/>
          <w:szCs w:val="24"/>
          <w:lang w:val="en-US"/>
        </w:rPr>
      </w:pPr>
      <w:r w:rsidRPr="006236F2">
        <w:rPr>
          <w:bCs/>
          <w:sz w:val="24"/>
          <w:szCs w:val="24"/>
          <w:lang w:val="en-US"/>
        </w:rPr>
        <w:t xml:space="preserve">The project leading to this application has received funding from the European Union's Horizon 2020 research and innovation </w:t>
      </w:r>
      <w:proofErr w:type="spellStart"/>
      <w:r w:rsidRPr="006236F2">
        <w:rPr>
          <w:bCs/>
          <w:sz w:val="24"/>
          <w:szCs w:val="24"/>
          <w:lang w:val="en-US"/>
        </w:rPr>
        <w:t>programme</w:t>
      </w:r>
      <w:proofErr w:type="spellEnd"/>
      <w:r w:rsidRPr="006236F2">
        <w:rPr>
          <w:bCs/>
          <w:sz w:val="24"/>
          <w:szCs w:val="24"/>
          <w:lang w:val="en-US"/>
        </w:rPr>
        <w:t xml:space="preserve"> under the Marie </w:t>
      </w:r>
      <w:proofErr w:type="spellStart"/>
      <w:r w:rsidRPr="006236F2">
        <w:rPr>
          <w:bCs/>
          <w:sz w:val="24"/>
          <w:szCs w:val="24"/>
          <w:lang w:val="en-US"/>
        </w:rPr>
        <w:t>Skłodowska</w:t>
      </w:r>
      <w:proofErr w:type="spellEnd"/>
      <w:r w:rsidRPr="006236F2">
        <w:rPr>
          <w:bCs/>
          <w:sz w:val="24"/>
          <w:szCs w:val="24"/>
          <w:lang w:val="en-US"/>
        </w:rPr>
        <w:t xml:space="preserve">-Curie Grant Agreement No 705723. </w:t>
      </w:r>
      <w:r w:rsidR="003E060B" w:rsidRPr="006236F2">
        <w:rPr>
          <w:bCs/>
          <w:sz w:val="24"/>
          <w:szCs w:val="24"/>
          <w:lang w:val="en-US"/>
        </w:rPr>
        <w:t xml:space="preserve">L. M. and A. </w:t>
      </w:r>
      <w:proofErr w:type="spellStart"/>
      <w:r w:rsidR="003E060B" w:rsidRPr="006236F2">
        <w:rPr>
          <w:bCs/>
          <w:sz w:val="24"/>
          <w:szCs w:val="24"/>
          <w:lang w:val="en-US"/>
        </w:rPr>
        <w:t>N</w:t>
      </w:r>
      <w:r w:rsidR="003C1791" w:rsidRPr="006236F2">
        <w:rPr>
          <w:bCs/>
          <w:sz w:val="24"/>
          <w:szCs w:val="24"/>
          <w:lang w:val="en-US"/>
        </w:rPr>
        <w:t>aldoni</w:t>
      </w:r>
      <w:proofErr w:type="spellEnd"/>
      <w:r w:rsidR="003E060B" w:rsidRPr="006236F2">
        <w:rPr>
          <w:bCs/>
          <w:sz w:val="24"/>
          <w:szCs w:val="24"/>
          <w:lang w:val="en-US"/>
        </w:rPr>
        <w:t xml:space="preserve"> gratefully acknowledge support from the Operational </w:t>
      </w:r>
      <w:proofErr w:type="spellStart"/>
      <w:r w:rsidR="003E060B" w:rsidRPr="006236F2">
        <w:rPr>
          <w:bCs/>
          <w:sz w:val="24"/>
          <w:szCs w:val="24"/>
          <w:lang w:val="en-US"/>
        </w:rPr>
        <w:t>Programme</w:t>
      </w:r>
      <w:proofErr w:type="spellEnd"/>
      <w:r w:rsidR="003E060B" w:rsidRPr="006236F2">
        <w:rPr>
          <w:bCs/>
          <w:sz w:val="24"/>
          <w:szCs w:val="24"/>
          <w:lang w:val="en-US"/>
        </w:rPr>
        <w:t xml:space="preserve"> Research, Development and Education - European Regional Development Fund, project no. CZ.02.1.01/0.0/0.0/15_003/0000416 of the Ministry of Education, Youth and Sports of the Czech Republic</w:t>
      </w:r>
      <w:r w:rsidR="009162F1" w:rsidRPr="006236F2">
        <w:rPr>
          <w:bCs/>
          <w:sz w:val="24"/>
          <w:szCs w:val="24"/>
          <w:lang w:val="en-US"/>
        </w:rPr>
        <w:t>.</w:t>
      </w:r>
      <w:r w:rsidR="007B77E1" w:rsidRPr="006236F2">
        <w:rPr>
          <w:bCs/>
          <w:sz w:val="24"/>
          <w:szCs w:val="24"/>
          <w:lang w:val="en-US"/>
        </w:rPr>
        <w:t xml:space="preserve"> L. M. and A. </w:t>
      </w:r>
      <w:proofErr w:type="spellStart"/>
      <w:r w:rsidR="007B77E1" w:rsidRPr="006236F2">
        <w:rPr>
          <w:bCs/>
          <w:sz w:val="24"/>
          <w:szCs w:val="24"/>
          <w:lang w:val="en-US"/>
        </w:rPr>
        <w:t>N</w:t>
      </w:r>
      <w:r w:rsidR="003C1791" w:rsidRPr="006236F2">
        <w:rPr>
          <w:bCs/>
          <w:sz w:val="24"/>
          <w:szCs w:val="24"/>
          <w:lang w:val="en-US"/>
        </w:rPr>
        <w:t>aldoni</w:t>
      </w:r>
      <w:proofErr w:type="spellEnd"/>
      <w:r w:rsidR="007B77E1" w:rsidRPr="006236F2">
        <w:rPr>
          <w:bCs/>
          <w:sz w:val="24"/>
          <w:szCs w:val="24"/>
          <w:lang w:val="en-US"/>
        </w:rPr>
        <w:t xml:space="preserve"> also thank </w:t>
      </w:r>
      <w:r w:rsidR="000D5697" w:rsidRPr="006236F2">
        <w:rPr>
          <w:bCs/>
          <w:sz w:val="24"/>
          <w:szCs w:val="24"/>
          <w:lang w:val="en-US"/>
        </w:rPr>
        <w:t xml:space="preserve">Josef </w:t>
      </w:r>
      <w:r w:rsidR="000D5697" w:rsidRPr="006236F2">
        <w:rPr>
          <w:bCs/>
          <w:sz w:val="24"/>
          <w:szCs w:val="24"/>
          <w:lang w:val="cs-CZ"/>
        </w:rPr>
        <w:t>Kašlík,</w:t>
      </w:r>
      <w:r w:rsidR="00B3502D" w:rsidRPr="006236F2">
        <w:rPr>
          <w:bCs/>
          <w:sz w:val="24"/>
          <w:szCs w:val="24"/>
          <w:lang w:val="cs-CZ"/>
        </w:rPr>
        <w:t xml:space="preserve"> </w:t>
      </w:r>
      <w:r w:rsidR="007B77E1" w:rsidRPr="006236F2">
        <w:rPr>
          <w:bCs/>
          <w:sz w:val="24"/>
          <w:szCs w:val="24"/>
          <w:lang w:val="en-US"/>
        </w:rPr>
        <w:t xml:space="preserve">Jana </w:t>
      </w:r>
      <w:proofErr w:type="spellStart"/>
      <w:r w:rsidR="007B77E1" w:rsidRPr="006236F2">
        <w:rPr>
          <w:bCs/>
          <w:sz w:val="24"/>
          <w:szCs w:val="24"/>
          <w:lang w:val="en-US"/>
        </w:rPr>
        <w:t>Stráská</w:t>
      </w:r>
      <w:proofErr w:type="spellEnd"/>
      <w:r w:rsidR="00EC0DBC" w:rsidRPr="006236F2">
        <w:rPr>
          <w:bCs/>
          <w:sz w:val="24"/>
          <w:szCs w:val="24"/>
          <w:lang w:val="en-US"/>
        </w:rPr>
        <w:t>,</w:t>
      </w:r>
      <w:r w:rsidR="007B77E1" w:rsidRPr="006236F2">
        <w:rPr>
          <w:bCs/>
          <w:sz w:val="24"/>
          <w:szCs w:val="24"/>
          <w:lang w:val="en-US"/>
        </w:rPr>
        <w:t xml:space="preserve"> </w:t>
      </w:r>
      <w:proofErr w:type="spellStart"/>
      <w:r w:rsidR="007B77E1" w:rsidRPr="006236F2">
        <w:rPr>
          <w:bCs/>
          <w:sz w:val="24"/>
          <w:szCs w:val="24"/>
          <w:lang w:val="en-US"/>
        </w:rPr>
        <w:t>Ondřej</w:t>
      </w:r>
      <w:proofErr w:type="spellEnd"/>
      <w:r w:rsidR="007B77E1" w:rsidRPr="006236F2">
        <w:rPr>
          <w:bCs/>
          <w:sz w:val="24"/>
          <w:szCs w:val="24"/>
          <w:lang w:val="en-US"/>
        </w:rPr>
        <w:t xml:space="preserve"> </w:t>
      </w:r>
      <w:proofErr w:type="spellStart"/>
      <w:r w:rsidR="007B77E1" w:rsidRPr="006236F2">
        <w:rPr>
          <w:bCs/>
          <w:sz w:val="24"/>
          <w:szCs w:val="24"/>
          <w:lang w:val="en-US"/>
        </w:rPr>
        <w:t>Tomanec</w:t>
      </w:r>
      <w:proofErr w:type="spellEnd"/>
      <w:r w:rsidR="007B77E1" w:rsidRPr="006236F2">
        <w:rPr>
          <w:bCs/>
          <w:sz w:val="24"/>
          <w:szCs w:val="24"/>
          <w:lang w:val="en-US"/>
        </w:rPr>
        <w:t xml:space="preserve"> </w:t>
      </w:r>
      <w:r w:rsidR="00EC0DBC" w:rsidRPr="006236F2">
        <w:rPr>
          <w:bCs/>
          <w:sz w:val="24"/>
          <w:szCs w:val="24"/>
          <w:lang w:val="en-US"/>
        </w:rPr>
        <w:t xml:space="preserve">and Martin Petr </w:t>
      </w:r>
      <w:r w:rsidR="007B77E1" w:rsidRPr="006236F2">
        <w:rPr>
          <w:bCs/>
          <w:sz w:val="24"/>
          <w:szCs w:val="24"/>
          <w:lang w:val="en-US"/>
        </w:rPr>
        <w:t xml:space="preserve">(Regional Centre of Advanced Technologies and Materials, Faculty of Science, </w:t>
      </w:r>
      <w:proofErr w:type="spellStart"/>
      <w:r w:rsidR="007B77E1" w:rsidRPr="006236F2">
        <w:rPr>
          <w:bCs/>
          <w:sz w:val="24"/>
          <w:szCs w:val="24"/>
          <w:lang w:val="en-US"/>
        </w:rPr>
        <w:t>Palacký</w:t>
      </w:r>
      <w:proofErr w:type="spellEnd"/>
      <w:r w:rsidR="007B77E1" w:rsidRPr="006236F2">
        <w:rPr>
          <w:bCs/>
          <w:sz w:val="24"/>
          <w:szCs w:val="24"/>
          <w:lang w:val="en-US"/>
        </w:rPr>
        <w:t xml:space="preserve"> University Olomouc) </w:t>
      </w:r>
      <w:r w:rsidR="003E060B" w:rsidRPr="006236F2">
        <w:rPr>
          <w:bCs/>
          <w:sz w:val="24"/>
          <w:szCs w:val="24"/>
          <w:lang w:val="en-US"/>
        </w:rPr>
        <w:t>for their aid in</w:t>
      </w:r>
      <w:r w:rsidR="00B3502D" w:rsidRPr="006236F2">
        <w:rPr>
          <w:bCs/>
          <w:sz w:val="24"/>
          <w:szCs w:val="24"/>
          <w:lang w:val="en-US"/>
        </w:rPr>
        <w:t xml:space="preserve"> XRD,</w:t>
      </w:r>
      <w:r w:rsidR="003E060B" w:rsidRPr="006236F2">
        <w:rPr>
          <w:bCs/>
          <w:sz w:val="24"/>
          <w:szCs w:val="24"/>
          <w:lang w:val="en-US"/>
        </w:rPr>
        <w:t xml:space="preserve"> TEM</w:t>
      </w:r>
      <w:r w:rsidR="00EC0DBC" w:rsidRPr="006236F2">
        <w:rPr>
          <w:bCs/>
          <w:sz w:val="24"/>
          <w:szCs w:val="24"/>
          <w:lang w:val="en-US"/>
        </w:rPr>
        <w:t>,</w:t>
      </w:r>
      <w:r w:rsidR="003E060B" w:rsidRPr="006236F2">
        <w:rPr>
          <w:bCs/>
          <w:sz w:val="24"/>
          <w:szCs w:val="24"/>
          <w:lang w:val="en-US"/>
        </w:rPr>
        <w:t xml:space="preserve"> HRTEM</w:t>
      </w:r>
      <w:r w:rsidR="00EC0DBC" w:rsidRPr="006236F2">
        <w:rPr>
          <w:bCs/>
          <w:sz w:val="24"/>
          <w:szCs w:val="24"/>
          <w:lang w:val="en-US"/>
        </w:rPr>
        <w:t xml:space="preserve"> and XPS</w:t>
      </w:r>
      <w:r w:rsidR="003E060B" w:rsidRPr="006236F2">
        <w:rPr>
          <w:bCs/>
          <w:sz w:val="24"/>
          <w:szCs w:val="24"/>
          <w:lang w:val="en-US"/>
        </w:rPr>
        <w:t xml:space="preserve"> measurements, respectively.</w:t>
      </w:r>
      <w:r w:rsidR="00625BB4" w:rsidRPr="006236F2">
        <w:rPr>
          <w:bCs/>
          <w:sz w:val="24"/>
          <w:szCs w:val="24"/>
          <w:lang w:val="en-US"/>
        </w:rPr>
        <w:t xml:space="preserve"> </w:t>
      </w:r>
      <w:r w:rsidR="00FC55B4" w:rsidRPr="006236F2">
        <w:rPr>
          <w:bCs/>
          <w:sz w:val="24"/>
          <w:szCs w:val="24"/>
          <w:lang w:val="en-US"/>
        </w:rPr>
        <w:t>B</w:t>
      </w:r>
      <w:r w:rsidR="009E16DD" w:rsidRPr="006236F2">
        <w:rPr>
          <w:bCs/>
          <w:sz w:val="24"/>
          <w:szCs w:val="24"/>
          <w:lang w:val="en-US"/>
        </w:rPr>
        <w:t>.R.B and A.L</w:t>
      </w:r>
      <w:r w:rsidR="004D0A12" w:rsidRPr="006236F2">
        <w:rPr>
          <w:bCs/>
          <w:sz w:val="24"/>
          <w:szCs w:val="24"/>
          <w:lang w:val="en-US"/>
        </w:rPr>
        <w:t xml:space="preserve">.B. </w:t>
      </w:r>
      <w:r w:rsidR="000C3CCD" w:rsidRPr="006236F2">
        <w:rPr>
          <w:bCs/>
          <w:sz w:val="24"/>
          <w:szCs w:val="24"/>
          <w:lang w:val="en-US"/>
        </w:rPr>
        <w:t xml:space="preserve">acknowledge the </w:t>
      </w:r>
      <w:r w:rsidR="00CD219B" w:rsidRPr="006236F2">
        <w:rPr>
          <w:bCs/>
          <w:sz w:val="24"/>
          <w:szCs w:val="24"/>
          <w:lang w:val="en-US"/>
        </w:rPr>
        <w:t xml:space="preserve">Center for Nanophase Materials Sciences (CNMS) </w:t>
      </w:r>
      <w:r w:rsidR="005D0CC5" w:rsidRPr="006236F2">
        <w:rPr>
          <w:bCs/>
          <w:sz w:val="24"/>
          <w:szCs w:val="24"/>
          <w:lang w:val="en-US"/>
        </w:rPr>
        <w:t>at</w:t>
      </w:r>
      <w:r w:rsidR="00CD219B" w:rsidRPr="006236F2">
        <w:rPr>
          <w:bCs/>
          <w:sz w:val="24"/>
          <w:szCs w:val="24"/>
          <w:lang w:val="en-US"/>
        </w:rPr>
        <w:t xml:space="preserve"> Oak Ridge National Laboratory (ORNL) for t</w:t>
      </w:r>
      <w:r w:rsidR="0041379E" w:rsidRPr="006236F2">
        <w:rPr>
          <w:bCs/>
          <w:sz w:val="24"/>
          <w:szCs w:val="24"/>
          <w:lang w:val="en-US"/>
        </w:rPr>
        <w:t>he</w:t>
      </w:r>
      <w:r w:rsidR="00304BC2" w:rsidRPr="006236F2">
        <w:rPr>
          <w:bCs/>
          <w:sz w:val="24"/>
          <w:szCs w:val="24"/>
          <w:lang w:val="en-US"/>
        </w:rPr>
        <w:t xml:space="preserve"> </w:t>
      </w:r>
      <w:r w:rsidR="000C4B4A" w:rsidRPr="006236F2">
        <w:rPr>
          <w:bCs/>
          <w:sz w:val="24"/>
          <w:szCs w:val="24"/>
          <w:lang w:val="en-US"/>
        </w:rPr>
        <w:t xml:space="preserve">X-ray diffraction measurements </w:t>
      </w:r>
      <w:r w:rsidR="00D07F1B" w:rsidRPr="006236F2">
        <w:rPr>
          <w:bCs/>
          <w:sz w:val="24"/>
          <w:szCs w:val="24"/>
          <w:lang w:val="en-US"/>
        </w:rPr>
        <w:t xml:space="preserve">under the User Project </w:t>
      </w:r>
      <w:r w:rsidR="008E501F" w:rsidRPr="006236F2">
        <w:rPr>
          <w:bCs/>
          <w:sz w:val="24"/>
          <w:szCs w:val="24"/>
          <w:lang w:val="en-US"/>
        </w:rPr>
        <w:t>CNMS2018-309</w:t>
      </w:r>
      <w:r w:rsidR="006D10CF" w:rsidRPr="006236F2">
        <w:rPr>
          <w:bCs/>
          <w:sz w:val="24"/>
          <w:szCs w:val="24"/>
          <w:lang w:val="en-US"/>
        </w:rPr>
        <w:t>.</w:t>
      </w:r>
      <w:r w:rsidR="004F683A" w:rsidRPr="006236F2">
        <w:rPr>
          <w:bCs/>
          <w:sz w:val="24"/>
          <w:szCs w:val="24"/>
          <w:lang w:val="en-US"/>
        </w:rPr>
        <w:t xml:space="preserve"> </w:t>
      </w:r>
      <w:r w:rsidR="007A69B1" w:rsidRPr="006236F2">
        <w:rPr>
          <w:bCs/>
          <w:sz w:val="24"/>
          <w:szCs w:val="24"/>
          <w:lang w:val="en-US"/>
        </w:rPr>
        <w:t>M.</w:t>
      </w:r>
      <w:r w:rsidR="00D173BE" w:rsidRPr="006236F2">
        <w:rPr>
          <w:bCs/>
          <w:sz w:val="24"/>
          <w:szCs w:val="24"/>
          <w:lang w:val="en-US"/>
        </w:rPr>
        <w:t xml:space="preserve"> </w:t>
      </w:r>
      <w:r w:rsidR="007A69B1" w:rsidRPr="006236F2">
        <w:rPr>
          <w:bCs/>
          <w:sz w:val="24"/>
          <w:szCs w:val="24"/>
          <w:lang w:val="en-US"/>
        </w:rPr>
        <w:t xml:space="preserve">G. acknowledges the financial support of the </w:t>
      </w:r>
      <w:proofErr w:type="spellStart"/>
      <w:r w:rsidR="007A69B1" w:rsidRPr="006236F2">
        <w:rPr>
          <w:bCs/>
          <w:sz w:val="24"/>
          <w:szCs w:val="24"/>
          <w:lang w:val="en-US"/>
        </w:rPr>
        <w:t>Polimi</w:t>
      </w:r>
      <w:proofErr w:type="spellEnd"/>
      <w:r w:rsidR="007A69B1" w:rsidRPr="006236F2">
        <w:rPr>
          <w:bCs/>
          <w:sz w:val="24"/>
          <w:szCs w:val="24"/>
          <w:lang w:val="en-US"/>
        </w:rPr>
        <w:t xml:space="preserve"> International Fellowship (PIF) </w:t>
      </w:r>
      <w:proofErr w:type="spellStart"/>
      <w:r w:rsidR="007A69B1" w:rsidRPr="006236F2">
        <w:rPr>
          <w:bCs/>
          <w:sz w:val="24"/>
          <w:szCs w:val="24"/>
          <w:lang w:val="en-US"/>
        </w:rPr>
        <w:t>programme</w:t>
      </w:r>
      <w:proofErr w:type="spellEnd"/>
      <w:r w:rsidR="007A69B1" w:rsidRPr="006236F2">
        <w:rPr>
          <w:bCs/>
          <w:sz w:val="24"/>
          <w:szCs w:val="24"/>
          <w:lang w:val="en-US"/>
        </w:rPr>
        <w:t xml:space="preserve">. </w:t>
      </w:r>
      <w:r w:rsidR="004F683A" w:rsidRPr="006236F2">
        <w:rPr>
          <w:bCs/>
          <w:sz w:val="24"/>
          <w:szCs w:val="24"/>
          <w:lang w:val="en-US"/>
        </w:rPr>
        <w:t xml:space="preserve">Mr. Stefano Doro and Mr. Claudio </w:t>
      </w:r>
      <w:proofErr w:type="spellStart"/>
      <w:r w:rsidR="004F683A" w:rsidRPr="006236F2">
        <w:rPr>
          <w:bCs/>
          <w:sz w:val="24"/>
          <w:szCs w:val="24"/>
          <w:lang w:val="en-US"/>
        </w:rPr>
        <w:t>Niorettini</w:t>
      </w:r>
      <w:proofErr w:type="spellEnd"/>
      <w:r w:rsidR="004F683A" w:rsidRPr="006236F2">
        <w:rPr>
          <w:bCs/>
          <w:sz w:val="24"/>
          <w:szCs w:val="24"/>
          <w:lang w:val="en-US"/>
        </w:rPr>
        <w:t xml:space="preserve"> from </w:t>
      </w:r>
      <w:proofErr w:type="spellStart"/>
      <w:r w:rsidR="004F683A" w:rsidRPr="006236F2">
        <w:rPr>
          <w:bCs/>
          <w:sz w:val="24"/>
          <w:szCs w:val="24"/>
          <w:lang w:val="en-US"/>
        </w:rPr>
        <w:t>Laboratorio</w:t>
      </w:r>
      <w:proofErr w:type="spellEnd"/>
      <w:r w:rsidR="004F683A" w:rsidRPr="006236F2">
        <w:rPr>
          <w:bCs/>
          <w:sz w:val="24"/>
          <w:szCs w:val="24"/>
          <w:lang w:val="en-US"/>
        </w:rPr>
        <w:t xml:space="preserve"> Audio S.N.C. are also gratefully acknowledged.</w:t>
      </w:r>
    </w:p>
    <w:p w14:paraId="31C733B6" w14:textId="77777777" w:rsidR="00F24A39" w:rsidRPr="006236F2" w:rsidRDefault="00F24A39" w:rsidP="00A84AA4">
      <w:pPr>
        <w:spacing w:after="0" w:line="360" w:lineRule="auto"/>
        <w:jc w:val="both"/>
        <w:rPr>
          <w:bCs/>
          <w:sz w:val="24"/>
          <w:szCs w:val="24"/>
          <w:lang w:val="en-US"/>
        </w:rPr>
      </w:pPr>
    </w:p>
    <w:p w14:paraId="42178863" w14:textId="59348F32" w:rsidR="00F24A39" w:rsidRPr="006236F2" w:rsidRDefault="00F24A39" w:rsidP="00A84AA4">
      <w:pPr>
        <w:spacing w:after="0" w:line="360" w:lineRule="auto"/>
        <w:jc w:val="both"/>
        <w:rPr>
          <w:b/>
          <w:bCs/>
          <w:sz w:val="24"/>
          <w:szCs w:val="24"/>
          <w:lang w:val="en-US"/>
        </w:rPr>
      </w:pPr>
      <w:r w:rsidRPr="006236F2">
        <w:rPr>
          <w:b/>
          <w:bCs/>
          <w:sz w:val="24"/>
          <w:szCs w:val="24"/>
          <w:lang w:val="en-US"/>
        </w:rPr>
        <w:t>Supporting Information for Publication file</w:t>
      </w:r>
    </w:p>
    <w:p w14:paraId="61F90171" w14:textId="571BD889" w:rsidR="00140877" w:rsidRPr="006236F2" w:rsidRDefault="00775E9F" w:rsidP="00A84AA4">
      <w:pPr>
        <w:spacing w:after="0" w:line="360" w:lineRule="auto"/>
        <w:jc w:val="both"/>
        <w:rPr>
          <w:bCs/>
          <w:sz w:val="24"/>
          <w:szCs w:val="24"/>
          <w:lang w:val="en-US"/>
        </w:rPr>
      </w:pPr>
      <w:r w:rsidRPr="006236F2">
        <w:rPr>
          <w:bCs/>
          <w:sz w:val="24"/>
          <w:szCs w:val="24"/>
          <w:lang w:val="en-US"/>
        </w:rPr>
        <w:t xml:space="preserve">TEM and STEM-HAADF images; EDS mapping; DLC measurements for ECSA determination; Pictures of the set-up; </w:t>
      </w:r>
      <w:proofErr w:type="spellStart"/>
      <w:r w:rsidR="008A2038" w:rsidRPr="006236F2">
        <w:rPr>
          <w:bCs/>
          <w:sz w:val="24"/>
          <w:szCs w:val="24"/>
          <w:lang w:val="en-US"/>
        </w:rPr>
        <w:t>Chronoamperometries</w:t>
      </w:r>
      <w:proofErr w:type="spellEnd"/>
      <w:r w:rsidR="008A2038" w:rsidRPr="006236F2">
        <w:rPr>
          <w:bCs/>
          <w:sz w:val="24"/>
          <w:szCs w:val="24"/>
          <w:lang w:val="en-US"/>
        </w:rPr>
        <w:t xml:space="preserve"> and CO stripping analyses</w:t>
      </w:r>
      <w:r w:rsidR="003D1426" w:rsidRPr="006236F2">
        <w:rPr>
          <w:bCs/>
          <w:sz w:val="24"/>
          <w:szCs w:val="24"/>
          <w:lang w:val="en-US"/>
        </w:rPr>
        <w:t>; XPS analysis</w:t>
      </w:r>
      <w:r w:rsidR="008A2038" w:rsidRPr="006236F2">
        <w:rPr>
          <w:bCs/>
          <w:sz w:val="24"/>
          <w:szCs w:val="24"/>
          <w:lang w:val="en-US"/>
        </w:rPr>
        <w:t xml:space="preserve">. </w:t>
      </w:r>
    </w:p>
    <w:p w14:paraId="2975EED8" w14:textId="77777777" w:rsidR="00140877" w:rsidRPr="006236F2" w:rsidRDefault="00140877" w:rsidP="00A84AA4">
      <w:pPr>
        <w:spacing w:after="0" w:line="360" w:lineRule="auto"/>
        <w:jc w:val="both"/>
        <w:rPr>
          <w:b/>
          <w:bCs/>
          <w:sz w:val="24"/>
          <w:szCs w:val="24"/>
          <w:lang w:val="en-US"/>
        </w:rPr>
      </w:pPr>
    </w:p>
    <w:p w14:paraId="14688C4A" w14:textId="77777777" w:rsidR="004A185E" w:rsidRPr="006236F2" w:rsidRDefault="004A185E" w:rsidP="00A84AA4">
      <w:pPr>
        <w:spacing w:after="0" w:line="360" w:lineRule="auto"/>
        <w:jc w:val="both"/>
        <w:rPr>
          <w:b/>
          <w:bCs/>
          <w:sz w:val="24"/>
          <w:szCs w:val="24"/>
          <w:lang w:val="en-US"/>
        </w:rPr>
      </w:pPr>
    </w:p>
    <w:p w14:paraId="28B928AA" w14:textId="6259C8B7" w:rsidR="00140877" w:rsidRPr="006236F2" w:rsidRDefault="00140877" w:rsidP="00A84AA4">
      <w:pPr>
        <w:spacing w:after="0" w:line="360" w:lineRule="auto"/>
        <w:jc w:val="both"/>
        <w:rPr>
          <w:b/>
          <w:bCs/>
          <w:sz w:val="24"/>
          <w:szCs w:val="24"/>
          <w:lang w:val="en-US"/>
        </w:rPr>
      </w:pPr>
      <w:r w:rsidRPr="006236F2">
        <w:rPr>
          <w:b/>
          <w:bCs/>
          <w:sz w:val="24"/>
          <w:szCs w:val="24"/>
          <w:lang w:val="en-US"/>
        </w:rPr>
        <w:t>TOC</w:t>
      </w:r>
    </w:p>
    <w:p w14:paraId="680CDED8" w14:textId="617A1A7D" w:rsidR="00962813" w:rsidRPr="006236F2" w:rsidRDefault="00140877" w:rsidP="00ED7BB2">
      <w:pPr>
        <w:spacing w:after="0" w:line="360" w:lineRule="auto"/>
        <w:jc w:val="both"/>
        <w:rPr>
          <w:b/>
          <w:bCs/>
          <w:sz w:val="24"/>
          <w:szCs w:val="24"/>
          <w:lang w:val="en-GB"/>
        </w:rPr>
      </w:pPr>
      <w:r w:rsidRPr="006236F2">
        <w:rPr>
          <w:b/>
          <w:bCs/>
          <w:noProof/>
          <w:sz w:val="24"/>
          <w:szCs w:val="24"/>
          <w:lang w:eastAsia="it-IT"/>
        </w:rPr>
        <w:drawing>
          <wp:inline distT="0" distB="0" distL="0" distR="0" wp14:anchorId="245724A0" wp14:editId="3CADFF52">
            <wp:extent cx="4472619" cy="2415397"/>
            <wp:effectExtent l="0" t="0" r="4445" b="444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OC.tif"/>
                    <pic:cNvPicPr/>
                  </pic:nvPicPr>
                  <pic:blipFill>
                    <a:blip r:embed="rId15">
                      <a:extLst>
                        <a:ext uri="{28A0092B-C50C-407E-A947-70E740481C1C}">
                          <a14:useLocalDpi xmlns:a14="http://schemas.microsoft.com/office/drawing/2010/main" val="0"/>
                        </a:ext>
                      </a:extLst>
                    </a:blip>
                    <a:stretch>
                      <a:fillRect/>
                    </a:stretch>
                  </pic:blipFill>
                  <pic:spPr>
                    <a:xfrm>
                      <a:off x="0" y="0"/>
                      <a:ext cx="4479677" cy="2419209"/>
                    </a:xfrm>
                    <a:prstGeom prst="rect">
                      <a:avLst/>
                    </a:prstGeom>
                  </pic:spPr>
                </pic:pic>
              </a:graphicData>
            </a:graphic>
          </wp:inline>
        </w:drawing>
      </w:r>
    </w:p>
    <w:p w14:paraId="7D95C297" w14:textId="77777777" w:rsidR="00140877" w:rsidRPr="006236F2" w:rsidRDefault="00140877" w:rsidP="00ED7BB2">
      <w:pPr>
        <w:spacing w:after="0" w:line="360" w:lineRule="auto"/>
        <w:jc w:val="both"/>
        <w:rPr>
          <w:b/>
          <w:bCs/>
          <w:sz w:val="24"/>
          <w:szCs w:val="24"/>
          <w:lang w:val="en-GB"/>
        </w:rPr>
      </w:pPr>
    </w:p>
    <w:p w14:paraId="5583BE09" w14:textId="77777777" w:rsidR="00140877" w:rsidRPr="006236F2" w:rsidRDefault="00140877" w:rsidP="00ED7BB2">
      <w:pPr>
        <w:spacing w:after="0" w:line="360" w:lineRule="auto"/>
        <w:jc w:val="both"/>
        <w:rPr>
          <w:b/>
          <w:bCs/>
          <w:sz w:val="24"/>
          <w:szCs w:val="24"/>
          <w:lang w:val="en-GB"/>
        </w:rPr>
      </w:pPr>
    </w:p>
    <w:p w14:paraId="7F981539" w14:textId="77777777" w:rsidR="00B96DD9" w:rsidRPr="006236F2" w:rsidRDefault="00CF4DC8" w:rsidP="00ED7BB2">
      <w:pPr>
        <w:spacing w:after="0" w:line="360" w:lineRule="auto"/>
        <w:jc w:val="both"/>
        <w:rPr>
          <w:b/>
          <w:bCs/>
          <w:sz w:val="24"/>
          <w:szCs w:val="24"/>
          <w:lang w:val="en-GB"/>
        </w:rPr>
      </w:pPr>
      <w:r w:rsidRPr="006236F2">
        <w:rPr>
          <w:b/>
          <w:bCs/>
          <w:sz w:val="24"/>
          <w:szCs w:val="24"/>
          <w:lang w:val="en-GB"/>
        </w:rPr>
        <w:lastRenderedPageBreak/>
        <w:t>Bibliography</w:t>
      </w:r>
    </w:p>
    <w:p w14:paraId="442C299E" w14:textId="77777777" w:rsidR="00B96DD9" w:rsidRPr="006236F2" w:rsidRDefault="00B96DD9" w:rsidP="00ED7BB2">
      <w:pPr>
        <w:spacing w:after="0" w:line="360" w:lineRule="auto"/>
        <w:jc w:val="both"/>
        <w:rPr>
          <w:b/>
          <w:bCs/>
          <w:sz w:val="24"/>
          <w:szCs w:val="24"/>
          <w:lang w:val="en-GB"/>
        </w:rPr>
      </w:pPr>
    </w:p>
    <w:p w14:paraId="0E727F27" w14:textId="77777777" w:rsidR="003B306F" w:rsidRPr="006236F2" w:rsidRDefault="00B96DD9" w:rsidP="003B306F">
      <w:pPr>
        <w:pStyle w:val="EndNoteBibliography"/>
        <w:spacing w:after="0"/>
      </w:pPr>
      <w:r w:rsidRPr="006236F2">
        <w:rPr>
          <w:b/>
          <w:bCs/>
          <w:sz w:val="24"/>
          <w:szCs w:val="24"/>
          <w:lang w:val="en-GB"/>
        </w:rPr>
        <w:fldChar w:fldCharType="begin"/>
      </w:r>
      <w:r w:rsidRPr="006236F2">
        <w:rPr>
          <w:b/>
          <w:bCs/>
          <w:sz w:val="24"/>
          <w:szCs w:val="24"/>
          <w:lang w:val="en-GB"/>
        </w:rPr>
        <w:instrText xml:space="preserve"> ADDIN EN.REFLIST </w:instrText>
      </w:r>
      <w:r w:rsidRPr="006236F2">
        <w:rPr>
          <w:b/>
          <w:bCs/>
          <w:sz w:val="24"/>
          <w:szCs w:val="24"/>
          <w:lang w:val="en-GB"/>
        </w:rPr>
        <w:fldChar w:fldCharType="separate"/>
      </w:r>
      <w:r w:rsidR="003B306F" w:rsidRPr="006236F2">
        <w:t>1.</w:t>
      </w:r>
      <w:r w:rsidR="003B306F" w:rsidRPr="006236F2">
        <w:tab/>
        <w:t xml:space="preserve">Griscom, B. W.; Adams, J.; Ellis, P. W.; Houghton, R. A.; Lomax, G.; Miteva, D. A.; Schlesinger, W. H.; Shoch, D.; Siikamäki, J. V.; Smith, P., Natural climate solutions. </w:t>
      </w:r>
      <w:r w:rsidR="003B306F" w:rsidRPr="006236F2">
        <w:rPr>
          <w:i/>
        </w:rPr>
        <w:t xml:space="preserve">Proc. Natl. Acad. Sci. </w:t>
      </w:r>
      <w:r w:rsidR="003B306F" w:rsidRPr="006236F2">
        <w:rPr>
          <w:b/>
        </w:rPr>
        <w:t>2017,</w:t>
      </w:r>
      <w:r w:rsidR="003B306F" w:rsidRPr="006236F2">
        <w:t xml:space="preserve"> </w:t>
      </w:r>
      <w:r w:rsidR="003B306F" w:rsidRPr="006236F2">
        <w:rPr>
          <w:i/>
        </w:rPr>
        <w:t>114</w:t>
      </w:r>
      <w:r w:rsidR="003B306F" w:rsidRPr="006236F2">
        <w:t xml:space="preserve"> (44), 11645-11650.</w:t>
      </w:r>
    </w:p>
    <w:p w14:paraId="49273C3D" w14:textId="77777777" w:rsidR="003B306F" w:rsidRPr="006236F2" w:rsidRDefault="003B306F" w:rsidP="003B306F">
      <w:pPr>
        <w:pStyle w:val="EndNoteBibliography"/>
        <w:spacing w:after="0"/>
      </w:pPr>
      <w:r w:rsidRPr="006236F2">
        <w:t>2.</w:t>
      </w:r>
      <w:r w:rsidRPr="006236F2">
        <w:tab/>
        <w:t xml:space="preserve">Fuss, S.; Lamb, W. F.; Callaghan, M. W.; Hilaire, J.; Creutzig, F.; Amann, T.; Beringer, T.; de Oliveira Garcia, W.; Hartmann, J.; Khanna, T., Negative emissions—Part 2: Costs, potentials and side effects. </w:t>
      </w:r>
      <w:r w:rsidRPr="006236F2">
        <w:rPr>
          <w:i/>
        </w:rPr>
        <w:t xml:space="preserve">Environ. Res. Lett. </w:t>
      </w:r>
      <w:r w:rsidRPr="006236F2">
        <w:rPr>
          <w:b/>
        </w:rPr>
        <w:t>2018,</w:t>
      </w:r>
      <w:r w:rsidRPr="006236F2">
        <w:t xml:space="preserve"> </w:t>
      </w:r>
      <w:r w:rsidRPr="006236F2">
        <w:rPr>
          <w:i/>
        </w:rPr>
        <w:t>13</w:t>
      </w:r>
      <w:r w:rsidRPr="006236F2">
        <w:t xml:space="preserve"> (6), 063002.</w:t>
      </w:r>
    </w:p>
    <w:p w14:paraId="0826C3E8" w14:textId="77777777" w:rsidR="003B306F" w:rsidRPr="006236F2" w:rsidRDefault="003B306F" w:rsidP="003B306F">
      <w:pPr>
        <w:pStyle w:val="EndNoteBibliography"/>
        <w:spacing w:after="0"/>
      </w:pPr>
      <w:r w:rsidRPr="006236F2">
        <w:t>3.</w:t>
      </w:r>
      <w:r w:rsidRPr="006236F2">
        <w:tab/>
        <w:t xml:space="preserve">Vayenas, C. G.; White, R. E.; Gamboa-Aldeco, M. E., </w:t>
      </w:r>
      <w:r w:rsidRPr="006236F2">
        <w:rPr>
          <w:i/>
        </w:rPr>
        <w:t>Modern Aspects of Electrochemistry 42</w:t>
      </w:r>
      <w:r w:rsidRPr="006236F2">
        <w:t>. Springer Science &amp; Business Media: 2008; Vol. 42.</w:t>
      </w:r>
    </w:p>
    <w:p w14:paraId="46C5827C" w14:textId="77777777" w:rsidR="003B306F" w:rsidRPr="006236F2" w:rsidRDefault="003B306F" w:rsidP="003B306F">
      <w:pPr>
        <w:pStyle w:val="EndNoteBibliography"/>
        <w:spacing w:after="0"/>
      </w:pPr>
      <w:r w:rsidRPr="006236F2">
        <w:t>4.</w:t>
      </w:r>
      <w:r w:rsidRPr="006236F2">
        <w:tab/>
        <w:t xml:space="preserve">Kuhl, K. P.; Hatsukade, T.; Cave, E. R.; Abram, D. N.; Kibsgaard, J.; Jaramillo, T. F., Electrocatalytic conversion of carbon dioxide to methane and methanol on transition metal surfaces. </w:t>
      </w:r>
      <w:r w:rsidRPr="006236F2">
        <w:rPr>
          <w:i/>
        </w:rPr>
        <w:t xml:space="preserve">J. Am. Chem. Soc. </w:t>
      </w:r>
      <w:r w:rsidRPr="006236F2">
        <w:rPr>
          <w:b/>
        </w:rPr>
        <w:t>2014,</w:t>
      </w:r>
      <w:r w:rsidRPr="006236F2">
        <w:t xml:space="preserve"> </w:t>
      </w:r>
      <w:r w:rsidRPr="006236F2">
        <w:rPr>
          <w:i/>
        </w:rPr>
        <w:t>136</w:t>
      </w:r>
      <w:r w:rsidRPr="006236F2">
        <w:t xml:space="preserve"> (40), 14107-14113.</w:t>
      </w:r>
    </w:p>
    <w:p w14:paraId="683FAB88" w14:textId="77777777" w:rsidR="003B306F" w:rsidRPr="006236F2" w:rsidRDefault="003B306F" w:rsidP="003B306F">
      <w:pPr>
        <w:pStyle w:val="EndNoteBibliography"/>
        <w:spacing w:after="0"/>
        <w:rPr>
          <w:lang w:val="it-IT"/>
        </w:rPr>
      </w:pPr>
      <w:r w:rsidRPr="006236F2">
        <w:t>5.</w:t>
      </w:r>
      <w:r w:rsidRPr="006236F2">
        <w:tab/>
        <w:t xml:space="preserve">Seh, Z. W.; Kibsgaard, J.; Dickens, C. F.; Chorkendorff, I.; Nørskov, J. K.; Jaramillo, T. F., Combining theory and experiment in electrocatalysis: Insights into materials design. </w:t>
      </w:r>
      <w:r w:rsidRPr="006236F2">
        <w:rPr>
          <w:i/>
          <w:lang w:val="it-IT"/>
        </w:rPr>
        <w:t xml:space="preserve">Science </w:t>
      </w:r>
      <w:r w:rsidRPr="006236F2">
        <w:rPr>
          <w:b/>
          <w:lang w:val="it-IT"/>
        </w:rPr>
        <w:t>2017,</w:t>
      </w:r>
      <w:r w:rsidRPr="006236F2">
        <w:rPr>
          <w:lang w:val="it-IT"/>
        </w:rPr>
        <w:t xml:space="preserve"> </w:t>
      </w:r>
      <w:r w:rsidRPr="006236F2">
        <w:rPr>
          <w:i/>
          <w:lang w:val="it-IT"/>
        </w:rPr>
        <w:t>355</w:t>
      </w:r>
      <w:r w:rsidRPr="006236F2">
        <w:rPr>
          <w:lang w:val="it-IT"/>
        </w:rPr>
        <w:t xml:space="preserve"> (6321), eaad4998.</w:t>
      </w:r>
    </w:p>
    <w:p w14:paraId="7D133362" w14:textId="0833AD5B" w:rsidR="003B306F" w:rsidRPr="006236F2" w:rsidRDefault="003B306F" w:rsidP="003B306F">
      <w:pPr>
        <w:pStyle w:val="EndNoteBibliography"/>
        <w:spacing w:after="0"/>
      </w:pPr>
      <w:r w:rsidRPr="006236F2">
        <w:rPr>
          <w:lang w:val="it-IT"/>
        </w:rPr>
        <w:t>6.</w:t>
      </w:r>
      <w:r w:rsidRPr="006236F2">
        <w:rPr>
          <w:lang w:val="it-IT"/>
        </w:rPr>
        <w:tab/>
        <w:t>Melchionna, M.; Bracamonte, M.; Giuliani, A.; Nasi, L.; Montini, T.; Tavagnacco, C.; Bonchio, M.; Fornasiero, P.; Prato, M., Pd@ TiO</w:t>
      </w:r>
      <w:r w:rsidRPr="006236F2">
        <w:rPr>
          <w:vertAlign w:val="subscript"/>
          <w:lang w:val="it-IT"/>
        </w:rPr>
        <w:t>2</w:t>
      </w:r>
      <w:r w:rsidRPr="006236F2">
        <w:rPr>
          <w:lang w:val="it-IT"/>
        </w:rPr>
        <w:t>/carbon nanohorn electrocatalysts: reversible CO</w:t>
      </w:r>
      <w:r w:rsidRPr="006236F2">
        <w:rPr>
          <w:vertAlign w:val="subscript"/>
          <w:lang w:val="it-IT"/>
        </w:rPr>
        <w:t>2</w:t>
      </w:r>
      <w:r w:rsidRPr="006236F2">
        <w:rPr>
          <w:lang w:val="it-IT"/>
        </w:rPr>
        <w:t xml:space="preserve"> hydrogenation to formic acid. </w:t>
      </w:r>
      <w:r w:rsidRPr="006236F2">
        <w:rPr>
          <w:i/>
        </w:rPr>
        <w:t xml:space="preserve">Energy Environ. Sci. </w:t>
      </w:r>
      <w:r w:rsidRPr="006236F2">
        <w:rPr>
          <w:b/>
        </w:rPr>
        <w:t>2018,</w:t>
      </w:r>
      <w:r w:rsidRPr="006236F2">
        <w:t xml:space="preserve"> </w:t>
      </w:r>
      <w:r w:rsidRPr="006236F2">
        <w:rPr>
          <w:i/>
        </w:rPr>
        <w:t>11</w:t>
      </w:r>
      <w:r w:rsidRPr="006236F2">
        <w:t xml:space="preserve"> (6), 1571-1580.</w:t>
      </w:r>
    </w:p>
    <w:p w14:paraId="17369576" w14:textId="77777777" w:rsidR="003B306F" w:rsidRPr="006236F2" w:rsidRDefault="003B306F" w:rsidP="003B306F">
      <w:pPr>
        <w:pStyle w:val="EndNoteBibliography"/>
        <w:spacing w:after="0"/>
      </w:pPr>
      <w:r w:rsidRPr="006236F2">
        <w:t>7.</w:t>
      </w:r>
      <w:r w:rsidRPr="006236F2">
        <w:tab/>
        <w:t xml:space="preserve">Dalle, K. E.; Warnan, J.; Leung, J. J.; Reuillard, B.; Karmel, I. S.; Reisner, E., Electro-and solar-driven fuel synthesis with first row transition metal complexes. </w:t>
      </w:r>
      <w:r w:rsidRPr="006236F2">
        <w:rPr>
          <w:i/>
        </w:rPr>
        <w:t xml:space="preserve">Chem. Rev. </w:t>
      </w:r>
      <w:r w:rsidRPr="006236F2">
        <w:rPr>
          <w:b/>
        </w:rPr>
        <w:t>2019,</w:t>
      </w:r>
      <w:r w:rsidRPr="006236F2">
        <w:t xml:space="preserve"> </w:t>
      </w:r>
      <w:r w:rsidRPr="006236F2">
        <w:rPr>
          <w:i/>
        </w:rPr>
        <w:t>119</w:t>
      </w:r>
      <w:r w:rsidRPr="006236F2">
        <w:t xml:space="preserve"> (4), 2752-2875.</w:t>
      </w:r>
    </w:p>
    <w:p w14:paraId="2C00F0CF" w14:textId="77777777" w:rsidR="003B306F" w:rsidRPr="006236F2" w:rsidRDefault="003B306F" w:rsidP="003B306F">
      <w:pPr>
        <w:pStyle w:val="EndNoteBibliography"/>
        <w:spacing w:after="0"/>
      </w:pPr>
      <w:r w:rsidRPr="006236F2">
        <w:t>8.</w:t>
      </w:r>
      <w:r w:rsidRPr="006236F2">
        <w:tab/>
        <w:t>Bagger, A.; Ju, W.; Varela, A. S.; Strasser, P.; Rossmeisl, J., Electrochemical CO</w:t>
      </w:r>
      <w:r w:rsidRPr="006236F2">
        <w:rPr>
          <w:vertAlign w:val="subscript"/>
        </w:rPr>
        <w:t>2</w:t>
      </w:r>
      <w:r w:rsidRPr="006236F2">
        <w:t xml:space="preserve"> reduction: a classification problem. </w:t>
      </w:r>
      <w:r w:rsidRPr="006236F2">
        <w:rPr>
          <w:i/>
        </w:rPr>
        <w:t xml:space="preserve">ChemPhysChem </w:t>
      </w:r>
      <w:r w:rsidRPr="006236F2">
        <w:rPr>
          <w:b/>
        </w:rPr>
        <w:t>2017,</w:t>
      </w:r>
      <w:r w:rsidRPr="006236F2">
        <w:t xml:space="preserve"> </w:t>
      </w:r>
      <w:r w:rsidRPr="006236F2">
        <w:rPr>
          <w:i/>
        </w:rPr>
        <w:t>18</w:t>
      </w:r>
      <w:r w:rsidRPr="006236F2">
        <w:t xml:space="preserve"> (22), 3266-3273.</w:t>
      </w:r>
    </w:p>
    <w:p w14:paraId="072B0F32" w14:textId="77777777" w:rsidR="003B306F" w:rsidRPr="006236F2" w:rsidRDefault="003B306F" w:rsidP="003B306F">
      <w:pPr>
        <w:pStyle w:val="EndNoteBibliography"/>
        <w:spacing w:after="0"/>
      </w:pPr>
      <w:r w:rsidRPr="006236F2">
        <w:t>9.</w:t>
      </w:r>
      <w:r w:rsidRPr="006236F2">
        <w:tab/>
        <w:t>Huang, J.; Buonsanti, R., Colloidal nanocrystals as heterogeneous catalysts for electrochemical CO</w:t>
      </w:r>
      <w:r w:rsidRPr="006236F2">
        <w:rPr>
          <w:vertAlign w:val="subscript"/>
        </w:rPr>
        <w:t>2</w:t>
      </w:r>
      <w:r w:rsidRPr="006236F2">
        <w:t xml:space="preserve"> conversion. </w:t>
      </w:r>
      <w:r w:rsidRPr="006236F2">
        <w:rPr>
          <w:i/>
        </w:rPr>
        <w:t xml:space="preserve">Chem. Mater. </w:t>
      </w:r>
      <w:r w:rsidRPr="006236F2">
        <w:rPr>
          <w:b/>
        </w:rPr>
        <w:t>2018,</w:t>
      </w:r>
      <w:r w:rsidRPr="006236F2">
        <w:t xml:space="preserve"> </w:t>
      </w:r>
      <w:r w:rsidRPr="006236F2">
        <w:rPr>
          <w:i/>
        </w:rPr>
        <w:t>31</w:t>
      </w:r>
      <w:r w:rsidRPr="006236F2">
        <w:t xml:space="preserve"> (1), 13-25.</w:t>
      </w:r>
    </w:p>
    <w:p w14:paraId="7AAF27F0" w14:textId="418E2D70" w:rsidR="003B306F" w:rsidRPr="006236F2" w:rsidRDefault="003B306F" w:rsidP="003B306F">
      <w:pPr>
        <w:pStyle w:val="EndNoteBibliography"/>
        <w:spacing w:after="0"/>
      </w:pPr>
      <w:r w:rsidRPr="006236F2">
        <w:t>10.</w:t>
      </w:r>
      <w:r w:rsidRPr="006236F2">
        <w:tab/>
        <w:t>Azuma, M.; Hashimoto, K.; Hiramoto, M.; Watanabe, M.; Sakata, T., Electrochemical reduction of carbon dioxide on various metal electrodes in low‐temperature aqueous KHCO</w:t>
      </w:r>
      <w:r w:rsidRPr="006236F2">
        <w:rPr>
          <w:vertAlign w:val="subscript"/>
        </w:rPr>
        <w:t>3</w:t>
      </w:r>
      <w:r w:rsidRPr="006236F2">
        <w:t xml:space="preserve"> media. </w:t>
      </w:r>
      <w:r w:rsidRPr="006236F2">
        <w:rPr>
          <w:i/>
        </w:rPr>
        <w:t xml:space="preserve">J. Electrochem. Soc. </w:t>
      </w:r>
      <w:r w:rsidRPr="006236F2">
        <w:rPr>
          <w:b/>
        </w:rPr>
        <w:t>1990,</w:t>
      </w:r>
      <w:r w:rsidRPr="006236F2">
        <w:t xml:space="preserve"> </w:t>
      </w:r>
      <w:r w:rsidRPr="006236F2">
        <w:rPr>
          <w:i/>
        </w:rPr>
        <w:t>137</w:t>
      </w:r>
      <w:r w:rsidRPr="006236F2">
        <w:t xml:space="preserve"> (6), 1772-1778.</w:t>
      </w:r>
    </w:p>
    <w:p w14:paraId="7B64B925" w14:textId="77777777" w:rsidR="003B306F" w:rsidRPr="006236F2" w:rsidRDefault="003B306F" w:rsidP="003B306F">
      <w:pPr>
        <w:pStyle w:val="EndNoteBibliography"/>
        <w:spacing w:after="0"/>
      </w:pPr>
      <w:r w:rsidRPr="006236F2">
        <w:t>11.</w:t>
      </w:r>
      <w:r w:rsidRPr="006236F2">
        <w:tab/>
        <w:t xml:space="preserve">Kuhl, K. P.; Cave, E. R.; Abram, D. N.; Jaramillo, T. F., New insights into the electrochemical reduction of carbon dioxide on metallic copper surfaces. </w:t>
      </w:r>
      <w:r w:rsidRPr="006236F2">
        <w:rPr>
          <w:i/>
        </w:rPr>
        <w:t xml:space="preserve">Energy Environ. Sci. </w:t>
      </w:r>
      <w:r w:rsidRPr="006236F2">
        <w:rPr>
          <w:b/>
        </w:rPr>
        <w:t>2012,</w:t>
      </w:r>
      <w:r w:rsidRPr="006236F2">
        <w:t xml:space="preserve"> </w:t>
      </w:r>
      <w:r w:rsidRPr="006236F2">
        <w:rPr>
          <w:i/>
        </w:rPr>
        <w:t>5</w:t>
      </w:r>
      <w:r w:rsidRPr="006236F2">
        <w:t xml:space="preserve"> (5), 7050-7059.</w:t>
      </w:r>
    </w:p>
    <w:p w14:paraId="5485A193" w14:textId="77777777" w:rsidR="003B306F" w:rsidRPr="006236F2" w:rsidRDefault="003B306F" w:rsidP="003B306F">
      <w:pPr>
        <w:pStyle w:val="EndNoteBibliography"/>
        <w:spacing w:after="0"/>
      </w:pPr>
      <w:r w:rsidRPr="006236F2">
        <w:t>12.</w:t>
      </w:r>
      <w:r w:rsidRPr="006236F2">
        <w:tab/>
        <w:t>Zhang, Y.-J.; Sethuraman, V.; Michalsky, R.; Peterson, A. A., Competition between CO</w:t>
      </w:r>
      <w:r w:rsidRPr="006236F2">
        <w:rPr>
          <w:vertAlign w:val="subscript"/>
        </w:rPr>
        <w:t>2</w:t>
      </w:r>
      <w:r w:rsidRPr="006236F2">
        <w:t xml:space="preserve"> reduction and H2 evolution on transition-metal electrocatalysts. </w:t>
      </w:r>
      <w:r w:rsidRPr="006236F2">
        <w:rPr>
          <w:i/>
        </w:rPr>
        <w:t xml:space="preserve">ACS Catal. </w:t>
      </w:r>
      <w:r w:rsidRPr="006236F2">
        <w:rPr>
          <w:b/>
        </w:rPr>
        <w:t>2014,</w:t>
      </w:r>
      <w:r w:rsidRPr="006236F2">
        <w:t xml:space="preserve"> </w:t>
      </w:r>
      <w:r w:rsidRPr="006236F2">
        <w:rPr>
          <w:i/>
        </w:rPr>
        <w:t>4</w:t>
      </w:r>
      <w:r w:rsidRPr="006236F2">
        <w:t xml:space="preserve"> (10), 3742-3748.</w:t>
      </w:r>
    </w:p>
    <w:p w14:paraId="1829F470" w14:textId="77777777" w:rsidR="003B306F" w:rsidRPr="006236F2" w:rsidRDefault="003B306F" w:rsidP="003B306F">
      <w:pPr>
        <w:pStyle w:val="EndNoteBibliography"/>
        <w:spacing w:after="0"/>
      </w:pPr>
      <w:r w:rsidRPr="006236F2">
        <w:t>13.</w:t>
      </w:r>
      <w:r w:rsidRPr="006236F2">
        <w:tab/>
        <w:t xml:space="preserve">Dry, M. E., Practical and theoretical aspects of the catalytic Fischer-Tropsch process. </w:t>
      </w:r>
      <w:r w:rsidRPr="006236F2">
        <w:rPr>
          <w:i/>
        </w:rPr>
        <w:t xml:space="preserve">Appl. Catal. A: Gen. </w:t>
      </w:r>
      <w:r w:rsidRPr="006236F2">
        <w:rPr>
          <w:b/>
        </w:rPr>
        <w:t>1996,</w:t>
      </w:r>
      <w:r w:rsidRPr="006236F2">
        <w:t xml:space="preserve"> </w:t>
      </w:r>
      <w:r w:rsidRPr="006236F2">
        <w:rPr>
          <w:i/>
        </w:rPr>
        <w:t>138</w:t>
      </w:r>
      <w:r w:rsidRPr="006236F2">
        <w:t xml:space="preserve"> (2), 319-344.</w:t>
      </w:r>
    </w:p>
    <w:p w14:paraId="52852598" w14:textId="77777777" w:rsidR="003B306F" w:rsidRPr="006236F2" w:rsidRDefault="003B306F" w:rsidP="003B306F">
      <w:pPr>
        <w:pStyle w:val="EndNoteBibliography"/>
        <w:spacing w:after="0"/>
      </w:pPr>
      <w:r w:rsidRPr="006236F2">
        <w:t>14.</w:t>
      </w:r>
      <w:r w:rsidRPr="006236F2">
        <w:tab/>
        <w:t xml:space="preserve">Dry, M. E., The fischer–tropsch process: 1950–2000. </w:t>
      </w:r>
      <w:r w:rsidRPr="006236F2">
        <w:rPr>
          <w:i/>
        </w:rPr>
        <w:t xml:space="preserve">Catal. Today </w:t>
      </w:r>
      <w:r w:rsidRPr="006236F2">
        <w:rPr>
          <w:b/>
        </w:rPr>
        <w:t>2002,</w:t>
      </w:r>
      <w:r w:rsidRPr="006236F2">
        <w:t xml:space="preserve"> </w:t>
      </w:r>
      <w:r w:rsidRPr="006236F2">
        <w:rPr>
          <w:i/>
        </w:rPr>
        <w:t>71</w:t>
      </w:r>
      <w:r w:rsidRPr="006236F2">
        <w:t xml:space="preserve"> (3-4), 227-241.</w:t>
      </w:r>
    </w:p>
    <w:p w14:paraId="748A1943" w14:textId="77777777" w:rsidR="003B306F" w:rsidRPr="006236F2" w:rsidRDefault="003B306F" w:rsidP="003B306F">
      <w:pPr>
        <w:pStyle w:val="EndNoteBibliography"/>
        <w:spacing w:after="0"/>
      </w:pPr>
      <w:r w:rsidRPr="006236F2">
        <w:t>15.</w:t>
      </w:r>
      <w:r w:rsidRPr="006236F2">
        <w:tab/>
        <w:t xml:space="preserve">Dry, M. E., High quality diesel via the Fischer–Tropsch process–a review. </w:t>
      </w:r>
      <w:r w:rsidRPr="006236F2">
        <w:rPr>
          <w:i/>
        </w:rPr>
        <w:t xml:space="preserve">J. Chem. Technol. Biotechnol. </w:t>
      </w:r>
      <w:r w:rsidRPr="006236F2">
        <w:rPr>
          <w:b/>
        </w:rPr>
        <w:t>2002,</w:t>
      </w:r>
      <w:r w:rsidRPr="006236F2">
        <w:t xml:space="preserve"> </w:t>
      </w:r>
      <w:r w:rsidRPr="006236F2">
        <w:rPr>
          <w:i/>
        </w:rPr>
        <w:t>77</w:t>
      </w:r>
      <w:r w:rsidRPr="006236F2">
        <w:t xml:space="preserve"> (1), 43-50.</w:t>
      </w:r>
    </w:p>
    <w:p w14:paraId="77B70212" w14:textId="77777777" w:rsidR="003B306F" w:rsidRPr="006236F2" w:rsidRDefault="003B306F" w:rsidP="003B306F">
      <w:pPr>
        <w:pStyle w:val="EndNoteBibliography"/>
        <w:spacing w:after="0"/>
      </w:pPr>
      <w:r w:rsidRPr="006236F2">
        <w:t>16.</w:t>
      </w:r>
      <w:r w:rsidRPr="006236F2">
        <w:tab/>
        <w:t>Hori, Y.; Wakebe, H.; Tsukamoto, T.; Koga, O., Electrocatalytic process of CO selectivity in electrochemical reduction of CO</w:t>
      </w:r>
      <w:r w:rsidRPr="006236F2">
        <w:rPr>
          <w:vertAlign w:val="subscript"/>
        </w:rPr>
        <w:t xml:space="preserve">2 </w:t>
      </w:r>
      <w:r w:rsidRPr="006236F2">
        <w:t xml:space="preserve">at metal electrodes in aqueous media. </w:t>
      </w:r>
      <w:r w:rsidRPr="006236F2">
        <w:rPr>
          <w:i/>
        </w:rPr>
        <w:t xml:space="preserve">Electrochim. Acta </w:t>
      </w:r>
      <w:r w:rsidRPr="006236F2">
        <w:rPr>
          <w:b/>
        </w:rPr>
        <w:t>1994,</w:t>
      </w:r>
      <w:r w:rsidRPr="006236F2">
        <w:t xml:space="preserve"> </w:t>
      </w:r>
      <w:r w:rsidRPr="006236F2">
        <w:rPr>
          <w:i/>
        </w:rPr>
        <w:t>39</w:t>
      </w:r>
      <w:r w:rsidRPr="006236F2">
        <w:t xml:space="preserve"> (11-12), 1833-1839.</w:t>
      </w:r>
    </w:p>
    <w:p w14:paraId="676B0F4B" w14:textId="77777777" w:rsidR="003B306F" w:rsidRPr="006236F2" w:rsidRDefault="003B306F" w:rsidP="003B306F">
      <w:pPr>
        <w:pStyle w:val="EndNoteBibliography"/>
        <w:spacing w:after="0"/>
      </w:pPr>
      <w:r w:rsidRPr="006236F2">
        <w:t>17.</w:t>
      </w:r>
      <w:r w:rsidRPr="006236F2">
        <w:tab/>
        <w:t xml:space="preserve">Kortlever, R.; Shen, J.; Schouten, K. J. P.; Calle-Vallejo, F.; Koper, M. T., Catalysts and reaction pathways for the electrochemical reduction of carbon dioxide. </w:t>
      </w:r>
      <w:r w:rsidRPr="006236F2">
        <w:rPr>
          <w:i/>
        </w:rPr>
        <w:t xml:space="preserve">J. Phys. Chem. Lett. </w:t>
      </w:r>
      <w:r w:rsidRPr="006236F2">
        <w:rPr>
          <w:b/>
        </w:rPr>
        <w:t>2015,</w:t>
      </w:r>
      <w:r w:rsidRPr="006236F2">
        <w:t xml:space="preserve"> </w:t>
      </w:r>
      <w:r w:rsidRPr="006236F2">
        <w:rPr>
          <w:i/>
        </w:rPr>
        <w:t>6</w:t>
      </w:r>
      <w:r w:rsidRPr="006236F2">
        <w:t xml:space="preserve"> (20), 4073-4082.</w:t>
      </w:r>
    </w:p>
    <w:p w14:paraId="69E539B7" w14:textId="0671F011" w:rsidR="003B306F" w:rsidRPr="006236F2" w:rsidRDefault="003B306F" w:rsidP="003B306F">
      <w:pPr>
        <w:pStyle w:val="EndNoteBibliography"/>
        <w:spacing w:after="0"/>
      </w:pPr>
      <w:r w:rsidRPr="006236F2">
        <w:t>18.</w:t>
      </w:r>
      <w:r w:rsidRPr="006236F2">
        <w:tab/>
        <w:t>Cave, E. R.; Montoya, J. H.; Kuhl, K. P.; Abram, D. N.; Hatsukade, T.; Shi, C.; Hahn, C.; Nørskov, J. K.; Jaramillo, T. F., Electrochemical CO</w:t>
      </w:r>
      <w:r w:rsidRPr="006236F2">
        <w:rPr>
          <w:vertAlign w:val="subscript"/>
        </w:rPr>
        <w:t>2</w:t>
      </w:r>
      <w:r w:rsidRPr="006236F2">
        <w:t xml:space="preserve"> reduction on Au surfaces: mechanistic aspects regarding the formation of major and minor products. </w:t>
      </w:r>
      <w:r w:rsidRPr="006236F2">
        <w:rPr>
          <w:i/>
        </w:rPr>
        <w:t xml:space="preserve">Phys. Chem. Chem. Phys. </w:t>
      </w:r>
      <w:r w:rsidRPr="006236F2">
        <w:rPr>
          <w:b/>
        </w:rPr>
        <w:t>2017,</w:t>
      </w:r>
      <w:r w:rsidRPr="006236F2">
        <w:t xml:space="preserve"> </w:t>
      </w:r>
      <w:r w:rsidRPr="006236F2">
        <w:rPr>
          <w:i/>
        </w:rPr>
        <w:t>19</w:t>
      </w:r>
      <w:r w:rsidRPr="006236F2">
        <w:t xml:space="preserve"> (24), 15856-15863.</w:t>
      </w:r>
    </w:p>
    <w:p w14:paraId="5EED33C1" w14:textId="77777777" w:rsidR="003B306F" w:rsidRPr="006236F2" w:rsidRDefault="003B306F" w:rsidP="003B306F">
      <w:pPr>
        <w:pStyle w:val="EndNoteBibliography"/>
        <w:spacing w:after="0"/>
      </w:pPr>
      <w:r w:rsidRPr="006236F2">
        <w:t>19.</w:t>
      </w:r>
      <w:r w:rsidRPr="006236F2">
        <w:tab/>
        <w:t>Narayanaru, S.; Chinnaiah, J.; Phani, K. L.; Scholz, F., pH dependent CO adsorption and roughness-induced selectivity of CO</w:t>
      </w:r>
      <w:r w:rsidRPr="006236F2">
        <w:rPr>
          <w:vertAlign w:val="subscript"/>
        </w:rPr>
        <w:t>2</w:t>
      </w:r>
      <w:r w:rsidRPr="006236F2">
        <w:t xml:space="preserve"> electroreduction on gold surfaces. </w:t>
      </w:r>
      <w:r w:rsidRPr="006236F2">
        <w:rPr>
          <w:i/>
        </w:rPr>
        <w:t xml:space="preserve">Electrochim. Acta </w:t>
      </w:r>
      <w:r w:rsidRPr="006236F2">
        <w:rPr>
          <w:b/>
        </w:rPr>
        <w:t>2018,</w:t>
      </w:r>
      <w:r w:rsidRPr="006236F2">
        <w:t xml:space="preserve"> </w:t>
      </w:r>
      <w:r w:rsidRPr="006236F2">
        <w:rPr>
          <w:i/>
        </w:rPr>
        <w:t>264</w:t>
      </w:r>
      <w:r w:rsidRPr="006236F2">
        <w:t>, 269-274.</w:t>
      </w:r>
    </w:p>
    <w:p w14:paraId="349657BB" w14:textId="77777777" w:rsidR="003B306F" w:rsidRPr="006236F2" w:rsidRDefault="003B306F" w:rsidP="003B306F">
      <w:pPr>
        <w:pStyle w:val="EndNoteBibliography"/>
        <w:spacing w:after="0"/>
      </w:pPr>
      <w:r w:rsidRPr="006236F2">
        <w:t>20.</w:t>
      </w:r>
      <w:r w:rsidRPr="006236F2">
        <w:tab/>
        <w:t>Chen, Y.; Li, C. W.; Kanan, M. W., Aqueous CO</w:t>
      </w:r>
      <w:r w:rsidRPr="006236F2">
        <w:rPr>
          <w:vertAlign w:val="subscript"/>
        </w:rPr>
        <w:t>2</w:t>
      </w:r>
      <w:r w:rsidRPr="006236F2">
        <w:t xml:space="preserve"> reduction at very low overpotential on oxide-derived Au nanoparticles. </w:t>
      </w:r>
      <w:r w:rsidRPr="006236F2">
        <w:rPr>
          <w:i/>
        </w:rPr>
        <w:t xml:space="preserve">J. Am. Chem. Soc. </w:t>
      </w:r>
      <w:r w:rsidRPr="006236F2">
        <w:rPr>
          <w:b/>
        </w:rPr>
        <w:t>2012,</w:t>
      </w:r>
      <w:r w:rsidRPr="006236F2">
        <w:t xml:space="preserve"> </w:t>
      </w:r>
      <w:r w:rsidRPr="006236F2">
        <w:rPr>
          <w:i/>
        </w:rPr>
        <w:t>134</w:t>
      </w:r>
      <w:r w:rsidRPr="006236F2">
        <w:t xml:space="preserve"> (49), 19969-19972.</w:t>
      </w:r>
    </w:p>
    <w:p w14:paraId="2618D39B" w14:textId="77777777" w:rsidR="003B306F" w:rsidRPr="006236F2" w:rsidRDefault="003B306F" w:rsidP="003B306F">
      <w:pPr>
        <w:pStyle w:val="EndNoteBibliography"/>
        <w:spacing w:after="0"/>
      </w:pPr>
      <w:r w:rsidRPr="006236F2">
        <w:t>21.</w:t>
      </w:r>
      <w:r w:rsidRPr="006236F2">
        <w:tab/>
        <w:t>Lee, H.-E.; Yang, K. D.; Yoon, S. M.; Ahn, H.-Y.; Lee, Y. Y.; Chang, H.; Jeong, D. H.; Lee, Y.-S.; Kim, M. Y.; Nam, K. T., Concave rhombic dodecahedral Au nanocatalyst with multiple high-index facets for CO</w:t>
      </w:r>
      <w:r w:rsidRPr="006236F2">
        <w:rPr>
          <w:vertAlign w:val="subscript"/>
        </w:rPr>
        <w:t>2</w:t>
      </w:r>
      <w:r w:rsidRPr="006236F2">
        <w:t xml:space="preserve"> reduction. </w:t>
      </w:r>
      <w:r w:rsidRPr="006236F2">
        <w:rPr>
          <w:i/>
        </w:rPr>
        <w:t xml:space="preserve">ACS nano </w:t>
      </w:r>
      <w:r w:rsidRPr="006236F2">
        <w:rPr>
          <w:b/>
        </w:rPr>
        <w:t>2015,</w:t>
      </w:r>
      <w:r w:rsidRPr="006236F2">
        <w:t xml:space="preserve"> </w:t>
      </w:r>
      <w:r w:rsidRPr="006236F2">
        <w:rPr>
          <w:i/>
        </w:rPr>
        <w:t>9</w:t>
      </w:r>
      <w:r w:rsidRPr="006236F2">
        <w:t xml:space="preserve"> (8), 8384-8393.</w:t>
      </w:r>
    </w:p>
    <w:p w14:paraId="7F3C4710" w14:textId="77777777" w:rsidR="003B306F" w:rsidRPr="006236F2" w:rsidRDefault="003B306F" w:rsidP="003B306F">
      <w:pPr>
        <w:pStyle w:val="EndNoteBibliography"/>
        <w:spacing w:after="0"/>
      </w:pPr>
      <w:r w:rsidRPr="006236F2">
        <w:lastRenderedPageBreak/>
        <w:t>22.</w:t>
      </w:r>
      <w:r w:rsidRPr="006236F2">
        <w:tab/>
        <w:t>Zhu, W.; Zhang, Y.-J.; Zhang, H.; Lv, H.; Li, Q.; Michalsky, R.; Peterson, A. A.; Sun, S., Active and selective conversion of CO</w:t>
      </w:r>
      <w:r w:rsidRPr="006236F2">
        <w:rPr>
          <w:vertAlign w:val="subscript"/>
        </w:rPr>
        <w:t xml:space="preserve">2 </w:t>
      </w:r>
      <w:r w:rsidRPr="006236F2">
        <w:t xml:space="preserve">to CO on ultrathin Au nanowires. </w:t>
      </w:r>
      <w:r w:rsidRPr="006236F2">
        <w:rPr>
          <w:i/>
        </w:rPr>
        <w:t xml:space="preserve">J. Am. Chem. Soc. </w:t>
      </w:r>
      <w:r w:rsidRPr="006236F2">
        <w:rPr>
          <w:b/>
        </w:rPr>
        <w:t>2014,</w:t>
      </w:r>
      <w:r w:rsidRPr="006236F2">
        <w:t xml:space="preserve"> </w:t>
      </w:r>
      <w:r w:rsidRPr="006236F2">
        <w:rPr>
          <w:i/>
        </w:rPr>
        <w:t>136</w:t>
      </w:r>
      <w:r w:rsidRPr="006236F2">
        <w:t xml:space="preserve"> (46), 16132-16135.</w:t>
      </w:r>
    </w:p>
    <w:p w14:paraId="7BAF30A3" w14:textId="77777777" w:rsidR="003B306F" w:rsidRPr="006236F2" w:rsidRDefault="003B306F" w:rsidP="003B306F">
      <w:pPr>
        <w:pStyle w:val="EndNoteBibliography"/>
        <w:spacing w:after="0"/>
      </w:pPr>
      <w:r w:rsidRPr="006236F2">
        <w:t>23.</w:t>
      </w:r>
      <w:r w:rsidRPr="006236F2">
        <w:tab/>
        <w:t xml:space="preserve">Kim, H.; Park, H. S.; Hwang, Y. J.; Min, B. K., Surface-morphology-dependent electrolyte effects on gold-catalyzed electrochemical CO2 reduction. </w:t>
      </w:r>
      <w:r w:rsidRPr="006236F2">
        <w:rPr>
          <w:i/>
        </w:rPr>
        <w:t xml:space="preserve">J. Phys. Chem. C </w:t>
      </w:r>
      <w:r w:rsidRPr="006236F2">
        <w:rPr>
          <w:b/>
        </w:rPr>
        <w:t>2017,</w:t>
      </w:r>
      <w:r w:rsidRPr="006236F2">
        <w:t xml:space="preserve"> </w:t>
      </w:r>
      <w:r w:rsidRPr="006236F2">
        <w:rPr>
          <w:i/>
        </w:rPr>
        <w:t>121</w:t>
      </w:r>
      <w:r w:rsidRPr="006236F2">
        <w:t xml:space="preserve"> (41), 22637-22643.</w:t>
      </w:r>
    </w:p>
    <w:p w14:paraId="470E7892" w14:textId="5C136F80" w:rsidR="003B306F" w:rsidRPr="006236F2" w:rsidRDefault="003B306F" w:rsidP="003B306F">
      <w:pPr>
        <w:pStyle w:val="EndNoteBibliography"/>
        <w:spacing w:after="0"/>
      </w:pPr>
      <w:r w:rsidRPr="006236F2">
        <w:t>24.</w:t>
      </w:r>
      <w:r w:rsidRPr="006236F2">
        <w:tab/>
        <w:t>Liu, M.; Pang, Y.; Zhang, B.; De Luna, P.; Voznyy, O.; Xu, J.; Zheng, X.; Dinh, C. T.; Fan, F.; Cao, C., Enhanced electrocatalytic CO</w:t>
      </w:r>
      <w:r w:rsidRPr="006236F2">
        <w:rPr>
          <w:vertAlign w:val="subscript"/>
        </w:rPr>
        <w:t>2</w:t>
      </w:r>
      <w:r w:rsidRPr="006236F2">
        <w:t xml:space="preserve"> reduction via field-induced reagent concentration. </w:t>
      </w:r>
      <w:r w:rsidRPr="006236F2">
        <w:rPr>
          <w:i/>
        </w:rPr>
        <w:t xml:space="preserve">Nature </w:t>
      </w:r>
      <w:r w:rsidRPr="006236F2">
        <w:rPr>
          <w:b/>
        </w:rPr>
        <w:t>2016,</w:t>
      </w:r>
      <w:r w:rsidRPr="006236F2">
        <w:t xml:space="preserve"> </w:t>
      </w:r>
      <w:r w:rsidRPr="006236F2">
        <w:rPr>
          <w:i/>
        </w:rPr>
        <w:t>537</w:t>
      </w:r>
      <w:r w:rsidRPr="006236F2">
        <w:t xml:space="preserve"> (7620), 382.</w:t>
      </w:r>
    </w:p>
    <w:p w14:paraId="5DBC267A" w14:textId="77777777" w:rsidR="003B306F" w:rsidRPr="006236F2" w:rsidRDefault="003B306F" w:rsidP="003B306F">
      <w:pPr>
        <w:pStyle w:val="EndNoteBibliography"/>
        <w:spacing w:after="0"/>
      </w:pPr>
      <w:r w:rsidRPr="006236F2">
        <w:t>25.</w:t>
      </w:r>
      <w:r w:rsidRPr="006236F2">
        <w:tab/>
        <w:t xml:space="preserve">Welch, A. J.; DuChene, J. S.; Tagliabue, G.; Davoyan, A.; Cheng, W.-H.; Atwater, H. A., Nanoporous Gold as a Highly Selective and Active Carbon Dioxide Reduction Catalyst. </w:t>
      </w:r>
      <w:r w:rsidRPr="006236F2">
        <w:rPr>
          <w:i/>
        </w:rPr>
        <w:t xml:space="preserve">ACS Appl. Energy Mater. </w:t>
      </w:r>
      <w:r w:rsidRPr="006236F2">
        <w:rPr>
          <w:b/>
        </w:rPr>
        <w:t>2019,</w:t>
      </w:r>
      <w:r w:rsidRPr="006236F2">
        <w:t xml:space="preserve"> </w:t>
      </w:r>
      <w:r w:rsidRPr="006236F2">
        <w:rPr>
          <w:i/>
        </w:rPr>
        <w:t>2</w:t>
      </w:r>
      <w:r w:rsidRPr="006236F2">
        <w:t xml:space="preserve"> (1), 164-170.</w:t>
      </w:r>
    </w:p>
    <w:p w14:paraId="3E1CAECC" w14:textId="77777777" w:rsidR="003B306F" w:rsidRPr="006236F2" w:rsidRDefault="003B306F" w:rsidP="003B306F">
      <w:pPr>
        <w:pStyle w:val="EndNoteBibliography"/>
        <w:spacing w:after="0"/>
      </w:pPr>
      <w:r w:rsidRPr="006236F2">
        <w:t>26.</w:t>
      </w:r>
      <w:r w:rsidRPr="006236F2">
        <w:tab/>
        <w:t>Feng, X.; Jiang, K.; Fan, S.; Kanan, M. W., Grain-boundary-dependent CO</w:t>
      </w:r>
      <w:r w:rsidRPr="006236F2">
        <w:rPr>
          <w:vertAlign w:val="subscript"/>
        </w:rPr>
        <w:t>2</w:t>
      </w:r>
      <w:r w:rsidRPr="006236F2">
        <w:t xml:space="preserve"> electroreduction activity. </w:t>
      </w:r>
      <w:r w:rsidRPr="006236F2">
        <w:rPr>
          <w:i/>
        </w:rPr>
        <w:t xml:space="preserve">J. Am. Chem. Soc. </w:t>
      </w:r>
      <w:r w:rsidRPr="006236F2">
        <w:rPr>
          <w:b/>
        </w:rPr>
        <w:t>2015,</w:t>
      </w:r>
      <w:r w:rsidRPr="006236F2">
        <w:t xml:space="preserve"> </w:t>
      </w:r>
      <w:r w:rsidRPr="006236F2">
        <w:rPr>
          <w:i/>
        </w:rPr>
        <w:t>137</w:t>
      </w:r>
      <w:r w:rsidRPr="006236F2">
        <w:t xml:space="preserve"> (14), 4606-4609.</w:t>
      </w:r>
    </w:p>
    <w:p w14:paraId="0BE7903F" w14:textId="77777777" w:rsidR="003B306F" w:rsidRPr="006236F2" w:rsidRDefault="003B306F" w:rsidP="003B306F">
      <w:pPr>
        <w:pStyle w:val="EndNoteBibliography"/>
        <w:spacing w:after="0"/>
      </w:pPr>
      <w:r w:rsidRPr="006236F2">
        <w:t>27.</w:t>
      </w:r>
      <w:r w:rsidRPr="006236F2">
        <w:tab/>
        <w:t>Mariano, R. G.; McKelvey, K.; White, H. S.; Kanan, M. W., Selective increase in CO</w:t>
      </w:r>
      <w:r w:rsidRPr="006236F2">
        <w:rPr>
          <w:vertAlign w:val="subscript"/>
        </w:rPr>
        <w:t>2</w:t>
      </w:r>
      <w:r w:rsidRPr="006236F2">
        <w:t xml:space="preserve"> electroreduction activity at grain-boundary surface terminations. </w:t>
      </w:r>
      <w:r w:rsidRPr="006236F2">
        <w:rPr>
          <w:i/>
        </w:rPr>
        <w:t xml:space="preserve">Science </w:t>
      </w:r>
      <w:r w:rsidRPr="006236F2">
        <w:rPr>
          <w:b/>
        </w:rPr>
        <w:t>2017,</w:t>
      </w:r>
      <w:r w:rsidRPr="006236F2">
        <w:t xml:space="preserve"> </w:t>
      </w:r>
      <w:r w:rsidRPr="006236F2">
        <w:rPr>
          <w:i/>
        </w:rPr>
        <w:t>358</w:t>
      </w:r>
      <w:r w:rsidRPr="006236F2">
        <w:t xml:space="preserve"> (6367), 1187-1192.</w:t>
      </w:r>
    </w:p>
    <w:p w14:paraId="7C9D62EC" w14:textId="77777777" w:rsidR="003B306F" w:rsidRPr="006236F2" w:rsidRDefault="003B306F" w:rsidP="003B306F">
      <w:pPr>
        <w:pStyle w:val="EndNoteBibliography"/>
        <w:spacing w:after="0"/>
      </w:pPr>
      <w:r w:rsidRPr="006236F2">
        <w:t>28.</w:t>
      </w:r>
      <w:r w:rsidRPr="006236F2">
        <w:tab/>
        <w:t>Zhang, W.; He, J.; Liu, S.; Niu, W.; Liu, P.; Zhao, Y.; Pang, F.; Xi, W.; Chen, M.; Zhang, W., Atomic origins of high electrochemical CO</w:t>
      </w:r>
      <w:r w:rsidRPr="006236F2">
        <w:rPr>
          <w:vertAlign w:val="subscript"/>
        </w:rPr>
        <w:t>2</w:t>
      </w:r>
      <w:r w:rsidRPr="006236F2">
        <w:t xml:space="preserve"> reduction efficiency on nanoporous gold. </w:t>
      </w:r>
      <w:r w:rsidRPr="006236F2">
        <w:rPr>
          <w:i/>
        </w:rPr>
        <w:t xml:space="preserve">Nanoscale </w:t>
      </w:r>
      <w:r w:rsidRPr="006236F2">
        <w:rPr>
          <w:b/>
        </w:rPr>
        <w:t>2018,</w:t>
      </w:r>
      <w:r w:rsidRPr="006236F2">
        <w:t xml:space="preserve"> </w:t>
      </w:r>
      <w:r w:rsidRPr="006236F2">
        <w:rPr>
          <w:i/>
        </w:rPr>
        <w:t>10</w:t>
      </w:r>
      <w:r w:rsidRPr="006236F2">
        <w:t xml:space="preserve"> (18), 8372-8376.</w:t>
      </w:r>
    </w:p>
    <w:p w14:paraId="523FCF8E" w14:textId="77777777" w:rsidR="003B306F" w:rsidRPr="006236F2" w:rsidRDefault="003B306F" w:rsidP="003B306F">
      <w:pPr>
        <w:pStyle w:val="EndNoteBibliography"/>
        <w:spacing w:after="0"/>
      </w:pPr>
      <w:r w:rsidRPr="006236F2">
        <w:t>29.</w:t>
      </w:r>
      <w:r w:rsidRPr="006236F2">
        <w:tab/>
        <w:t>Mezzavilla, S.; Horch, S.; Stephens, I. E.; Seger, B.; Chorkendorff, I., Structure sensitivity in the electrocatalytic reduction of CO</w:t>
      </w:r>
      <w:r w:rsidRPr="006236F2">
        <w:rPr>
          <w:vertAlign w:val="subscript"/>
        </w:rPr>
        <w:t>2</w:t>
      </w:r>
      <w:r w:rsidRPr="006236F2">
        <w:t xml:space="preserve"> with gold catalysts. </w:t>
      </w:r>
      <w:r w:rsidRPr="006236F2">
        <w:rPr>
          <w:i/>
        </w:rPr>
        <w:t xml:space="preserve">Angew. Chem. </w:t>
      </w:r>
      <w:r w:rsidRPr="006236F2">
        <w:rPr>
          <w:b/>
        </w:rPr>
        <w:t>2019,</w:t>
      </w:r>
      <w:r w:rsidRPr="006236F2">
        <w:t xml:space="preserve"> </w:t>
      </w:r>
      <w:r w:rsidRPr="006236F2">
        <w:rPr>
          <w:i/>
        </w:rPr>
        <w:t>131</w:t>
      </w:r>
      <w:r w:rsidRPr="006236F2">
        <w:t xml:space="preserve"> (12), 3814-3818.</w:t>
      </w:r>
    </w:p>
    <w:p w14:paraId="1CEC5EA5" w14:textId="77777777" w:rsidR="003B306F" w:rsidRPr="006236F2" w:rsidRDefault="003B306F" w:rsidP="003B306F">
      <w:pPr>
        <w:pStyle w:val="EndNoteBibliography"/>
        <w:spacing w:after="0"/>
      </w:pPr>
      <w:r w:rsidRPr="006236F2">
        <w:t>30.</w:t>
      </w:r>
      <w:r w:rsidRPr="006236F2">
        <w:tab/>
        <w:t>Todoroki, N.; Tei, H.; Tsurumaki, H.; Miyakawa, T.; Inoue, T.; Wadayama, T., Surface atomic arrangement dependence of electrochemical CO</w:t>
      </w:r>
      <w:r w:rsidRPr="006236F2">
        <w:rPr>
          <w:vertAlign w:val="subscript"/>
        </w:rPr>
        <w:t>2</w:t>
      </w:r>
      <w:r w:rsidRPr="006236F2">
        <w:t xml:space="preserve"> reduction on Gold: online electrochemical mass spectrometric study on low-index au (hkl) surfaces. </w:t>
      </w:r>
      <w:r w:rsidRPr="006236F2">
        <w:rPr>
          <w:i/>
        </w:rPr>
        <w:t xml:space="preserve">ACS Catal. </w:t>
      </w:r>
      <w:r w:rsidRPr="006236F2">
        <w:rPr>
          <w:b/>
        </w:rPr>
        <w:t>2019,</w:t>
      </w:r>
      <w:r w:rsidRPr="006236F2">
        <w:t xml:space="preserve"> </w:t>
      </w:r>
      <w:r w:rsidRPr="006236F2">
        <w:rPr>
          <w:i/>
        </w:rPr>
        <w:t>9</w:t>
      </w:r>
      <w:r w:rsidRPr="006236F2">
        <w:t xml:space="preserve"> (2), 1383-1388.</w:t>
      </w:r>
    </w:p>
    <w:p w14:paraId="3178F139" w14:textId="77777777" w:rsidR="003B306F" w:rsidRPr="006236F2" w:rsidRDefault="003B306F" w:rsidP="003B306F">
      <w:pPr>
        <w:pStyle w:val="EndNoteBibliography"/>
        <w:spacing w:after="0"/>
      </w:pPr>
      <w:r w:rsidRPr="006236F2">
        <w:t>31.</w:t>
      </w:r>
      <w:r w:rsidRPr="006236F2">
        <w:tab/>
        <w:t xml:space="preserve">Koh, J. H.; Jeon, H. S.; Jee, M. S.; Nursanto, E. B.; Lee, H.; Hwang, Y. J.; Min, B. K., Oxygen plasma induced hierarchically structured gold electrocatalyst for selective reduction of carbon dioxide to carbon monoxide. </w:t>
      </w:r>
      <w:r w:rsidRPr="006236F2">
        <w:rPr>
          <w:i/>
        </w:rPr>
        <w:t xml:space="preserve">J. Phys. Chem. C </w:t>
      </w:r>
      <w:r w:rsidRPr="006236F2">
        <w:rPr>
          <w:b/>
        </w:rPr>
        <w:t>2014,</w:t>
      </w:r>
      <w:r w:rsidRPr="006236F2">
        <w:t xml:space="preserve"> </w:t>
      </w:r>
      <w:r w:rsidRPr="006236F2">
        <w:rPr>
          <w:i/>
        </w:rPr>
        <w:t>119</w:t>
      </w:r>
      <w:r w:rsidRPr="006236F2">
        <w:t xml:space="preserve"> (2), 883-889.</w:t>
      </w:r>
    </w:p>
    <w:p w14:paraId="479C2265" w14:textId="77777777" w:rsidR="003B306F" w:rsidRPr="006236F2" w:rsidRDefault="003B306F" w:rsidP="003B306F">
      <w:pPr>
        <w:pStyle w:val="EndNoteBibliography"/>
        <w:spacing w:after="0"/>
      </w:pPr>
      <w:r w:rsidRPr="006236F2">
        <w:t>32.</w:t>
      </w:r>
      <w:r w:rsidRPr="006236F2">
        <w:tab/>
        <w:t>Hall, A. S.; Yoon, Y.; Wuttig, A.; Surendranath, Y., Mesostructure-induced selectivity in CO</w:t>
      </w:r>
      <w:r w:rsidRPr="006236F2">
        <w:rPr>
          <w:vertAlign w:val="subscript"/>
        </w:rPr>
        <w:t>2</w:t>
      </w:r>
      <w:r w:rsidRPr="006236F2">
        <w:t xml:space="preserve"> reduction catalysis. </w:t>
      </w:r>
      <w:r w:rsidRPr="006236F2">
        <w:rPr>
          <w:i/>
        </w:rPr>
        <w:t xml:space="preserve">J. Am. Chem. Soc. </w:t>
      </w:r>
      <w:r w:rsidRPr="006236F2">
        <w:rPr>
          <w:b/>
        </w:rPr>
        <w:t>2015,</w:t>
      </w:r>
      <w:r w:rsidRPr="006236F2">
        <w:t xml:space="preserve"> </w:t>
      </w:r>
      <w:r w:rsidRPr="006236F2">
        <w:rPr>
          <w:i/>
        </w:rPr>
        <w:t>137</w:t>
      </w:r>
      <w:r w:rsidRPr="006236F2">
        <w:t xml:space="preserve"> (47), 14834-14837.</w:t>
      </w:r>
    </w:p>
    <w:p w14:paraId="2922DD92" w14:textId="77777777" w:rsidR="003B306F" w:rsidRPr="006236F2" w:rsidRDefault="003B306F" w:rsidP="003B306F">
      <w:pPr>
        <w:pStyle w:val="EndNoteBibliography"/>
        <w:spacing w:after="0"/>
      </w:pPr>
      <w:r w:rsidRPr="006236F2">
        <w:t>33.</w:t>
      </w:r>
      <w:r w:rsidRPr="006236F2">
        <w:tab/>
        <w:t>Nesbitt, N. T.; Ma, M.; Trześniewski, B. J.; Jaszewski, S.; Tafti, F.; Burns, M. J.; Smith, W. A.; Naughton, M. J., Au Dendrite Electrocatalysts for CO</w:t>
      </w:r>
      <w:r w:rsidRPr="006236F2">
        <w:rPr>
          <w:vertAlign w:val="subscript"/>
        </w:rPr>
        <w:t>2</w:t>
      </w:r>
      <w:r w:rsidRPr="006236F2">
        <w:t xml:space="preserve"> Electrolysis. </w:t>
      </w:r>
      <w:r w:rsidRPr="006236F2">
        <w:rPr>
          <w:i/>
        </w:rPr>
        <w:t xml:space="preserve">J. Phys. Chem. C </w:t>
      </w:r>
      <w:r w:rsidRPr="006236F2">
        <w:rPr>
          <w:b/>
        </w:rPr>
        <w:t>2018,</w:t>
      </w:r>
      <w:r w:rsidRPr="006236F2">
        <w:t xml:space="preserve"> </w:t>
      </w:r>
      <w:r w:rsidRPr="006236F2">
        <w:rPr>
          <w:i/>
        </w:rPr>
        <w:t>122</w:t>
      </w:r>
      <w:r w:rsidRPr="006236F2">
        <w:t xml:space="preserve"> (18), 10006-10016.</w:t>
      </w:r>
    </w:p>
    <w:p w14:paraId="2D5C0016" w14:textId="70A96B99" w:rsidR="003B306F" w:rsidRPr="006236F2" w:rsidRDefault="003B306F" w:rsidP="003B306F">
      <w:pPr>
        <w:pStyle w:val="EndNoteBibliography"/>
        <w:spacing w:after="0"/>
      </w:pPr>
      <w:r w:rsidRPr="006236F2">
        <w:t>34.</w:t>
      </w:r>
      <w:r w:rsidRPr="006236F2">
        <w:tab/>
        <w:t>Kim, J.; Song, J. T.; Ryoo, H.; Kim, J.-G.; Chung, S.-Y.; Oh, J., Morphology-controlled Au nanostructures for efficient and selective electrochemical CO</w:t>
      </w:r>
      <w:r w:rsidRPr="006236F2">
        <w:rPr>
          <w:vertAlign w:val="subscript"/>
        </w:rPr>
        <w:t>2</w:t>
      </w:r>
      <w:r w:rsidRPr="006236F2">
        <w:t xml:space="preserve"> reduction. </w:t>
      </w:r>
      <w:r w:rsidRPr="006236F2">
        <w:rPr>
          <w:i/>
        </w:rPr>
        <w:t xml:space="preserve">J. Mater. Chem. A </w:t>
      </w:r>
      <w:r w:rsidRPr="006236F2">
        <w:rPr>
          <w:b/>
        </w:rPr>
        <w:t>2018,</w:t>
      </w:r>
      <w:r w:rsidRPr="006236F2">
        <w:t xml:space="preserve"> </w:t>
      </w:r>
      <w:r w:rsidRPr="006236F2">
        <w:rPr>
          <w:i/>
        </w:rPr>
        <w:t>6</w:t>
      </w:r>
      <w:r w:rsidRPr="006236F2">
        <w:t xml:space="preserve"> (12), 5119-5128.</w:t>
      </w:r>
    </w:p>
    <w:p w14:paraId="6E6B31DE" w14:textId="77777777" w:rsidR="003B306F" w:rsidRPr="006236F2" w:rsidRDefault="003B306F" w:rsidP="003B306F">
      <w:pPr>
        <w:pStyle w:val="EndNoteBibliography"/>
        <w:spacing w:after="0"/>
      </w:pPr>
      <w:r w:rsidRPr="006236F2">
        <w:t>35.</w:t>
      </w:r>
      <w:r w:rsidRPr="006236F2">
        <w:tab/>
        <w:t>Mistry, H.; Reske, R.; Zeng, Z.; Zhao, Z.-J.; Greeley, J.; Strasser, P.; Cuenya, B. R., Exceptional size-dependent activity enhancement in the electroreduction of CO</w:t>
      </w:r>
      <w:r w:rsidRPr="006236F2">
        <w:rPr>
          <w:vertAlign w:val="subscript"/>
        </w:rPr>
        <w:t>2</w:t>
      </w:r>
      <w:r w:rsidRPr="006236F2">
        <w:t xml:space="preserve"> over Au nanoparticles. </w:t>
      </w:r>
      <w:r w:rsidRPr="006236F2">
        <w:rPr>
          <w:i/>
        </w:rPr>
        <w:t xml:space="preserve">J. Am. Chem. Soc. </w:t>
      </w:r>
      <w:r w:rsidRPr="006236F2">
        <w:rPr>
          <w:b/>
        </w:rPr>
        <w:t>2014,</w:t>
      </w:r>
      <w:r w:rsidRPr="006236F2">
        <w:t xml:space="preserve"> </w:t>
      </w:r>
      <w:r w:rsidRPr="006236F2">
        <w:rPr>
          <w:i/>
        </w:rPr>
        <w:t>136</w:t>
      </w:r>
      <w:r w:rsidRPr="006236F2">
        <w:t xml:space="preserve"> (47), 16473-16476.</w:t>
      </w:r>
    </w:p>
    <w:p w14:paraId="795E44AF" w14:textId="77777777" w:rsidR="003B306F" w:rsidRPr="006236F2" w:rsidRDefault="003B306F" w:rsidP="003B306F">
      <w:pPr>
        <w:pStyle w:val="EndNoteBibliography"/>
        <w:spacing w:after="0"/>
      </w:pPr>
      <w:r w:rsidRPr="006236F2">
        <w:t>36.</w:t>
      </w:r>
      <w:r w:rsidRPr="006236F2">
        <w:tab/>
        <w:t>Kauffman, D. R.; Alfonso, D.; Matranga, C.; Qian, H.; Jin, R., Experimental and computational investigation of Au25 clusters and CO</w:t>
      </w:r>
      <w:r w:rsidRPr="006236F2">
        <w:rPr>
          <w:vertAlign w:val="subscript"/>
        </w:rPr>
        <w:t>2</w:t>
      </w:r>
      <w:r w:rsidRPr="006236F2">
        <w:t xml:space="preserve">: a unique interaction and enhanced electrocatalytic activity. </w:t>
      </w:r>
      <w:r w:rsidRPr="006236F2">
        <w:rPr>
          <w:i/>
        </w:rPr>
        <w:t xml:space="preserve">J. Am. Chem. Soc. </w:t>
      </w:r>
      <w:r w:rsidRPr="006236F2">
        <w:rPr>
          <w:b/>
        </w:rPr>
        <w:t>2012,</w:t>
      </w:r>
      <w:r w:rsidRPr="006236F2">
        <w:t xml:space="preserve"> </w:t>
      </w:r>
      <w:r w:rsidRPr="006236F2">
        <w:rPr>
          <w:i/>
        </w:rPr>
        <w:t>134</w:t>
      </w:r>
      <w:r w:rsidRPr="006236F2">
        <w:t xml:space="preserve"> (24), 10237-10243.</w:t>
      </w:r>
    </w:p>
    <w:p w14:paraId="61845CDA" w14:textId="77777777" w:rsidR="003B306F" w:rsidRPr="006236F2" w:rsidRDefault="003B306F" w:rsidP="003B306F">
      <w:pPr>
        <w:pStyle w:val="EndNoteBibliography"/>
        <w:spacing w:after="0"/>
      </w:pPr>
      <w:r w:rsidRPr="006236F2">
        <w:t>37.</w:t>
      </w:r>
      <w:r w:rsidRPr="006236F2">
        <w:tab/>
        <w:t xml:space="preserve">Yang, B.; Mahjouri-Samani, M.; Rouleau, C. M.; Geohegan, D. B.; Xiao, K., Low temperature synthesis of hierarchical TiO 2 nanostructures for high performance perovskite solar cells by pulsed laser deposition. </w:t>
      </w:r>
      <w:r w:rsidRPr="006236F2">
        <w:rPr>
          <w:i/>
        </w:rPr>
        <w:t xml:space="preserve">Phys. Chem. Chem. Phys. </w:t>
      </w:r>
      <w:r w:rsidRPr="006236F2">
        <w:rPr>
          <w:b/>
        </w:rPr>
        <w:t>2016,</w:t>
      </w:r>
      <w:r w:rsidRPr="006236F2">
        <w:t xml:space="preserve"> </w:t>
      </w:r>
      <w:r w:rsidRPr="006236F2">
        <w:rPr>
          <w:i/>
        </w:rPr>
        <w:t>18</w:t>
      </w:r>
      <w:r w:rsidRPr="006236F2">
        <w:t xml:space="preserve"> (39), 27067-27072.</w:t>
      </w:r>
    </w:p>
    <w:p w14:paraId="2B66DE56" w14:textId="77777777" w:rsidR="003B306F" w:rsidRPr="006236F2" w:rsidRDefault="003B306F" w:rsidP="003B306F">
      <w:pPr>
        <w:pStyle w:val="EndNoteBibliography"/>
        <w:spacing w:after="0"/>
      </w:pPr>
      <w:r w:rsidRPr="006236F2">
        <w:t>38.</w:t>
      </w:r>
      <w:r w:rsidRPr="006236F2">
        <w:tab/>
        <w:t xml:space="preserve">Geohegan, D. B.; Puretzky, A. A.; Duscher, G.; Pennycook, S. J., Time-resolved imaging of gas phase nanoparticle synthesis by laser ablation. </w:t>
      </w:r>
      <w:r w:rsidRPr="006236F2">
        <w:rPr>
          <w:i/>
        </w:rPr>
        <w:t xml:space="preserve">Appl. Phys. Lett. </w:t>
      </w:r>
      <w:r w:rsidRPr="006236F2">
        <w:rPr>
          <w:b/>
        </w:rPr>
        <w:t>1998,</w:t>
      </w:r>
      <w:r w:rsidRPr="006236F2">
        <w:t xml:space="preserve"> </w:t>
      </w:r>
      <w:r w:rsidRPr="006236F2">
        <w:rPr>
          <w:i/>
        </w:rPr>
        <w:t>72</w:t>
      </w:r>
      <w:r w:rsidRPr="006236F2">
        <w:t xml:space="preserve"> (23), 2987-2989.</w:t>
      </w:r>
    </w:p>
    <w:p w14:paraId="4224491B" w14:textId="77777777" w:rsidR="003B306F" w:rsidRPr="006236F2" w:rsidRDefault="003B306F" w:rsidP="003B306F">
      <w:pPr>
        <w:pStyle w:val="EndNoteBibliography"/>
        <w:spacing w:after="0"/>
      </w:pPr>
      <w:r w:rsidRPr="006236F2">
        <w:t>39.</w:t>
      </w:r>
      <w:r w:rsidRPr="006236F2">
        <w:tab/>
        <w:t xml:space="preserve">Ghidelli, M.; Mascaretti, L.; Bricchi, B. R.; Zapelli, A.; Russo, V.; Casari, C. S.; Bassi, A. L., Engineering plasmonic nanostructured surfaces by pulsed laser deposition. </w:t>
      </w:r>
      <w:r w:rsidRPr="006236F2">
        <w:rPr>
          <w:i/>
        </w:rPr>
        <w:t xml:space="preserve">Appl. Surf. Sci. </w:t>
      </w:r>
      <w:r w:rsidRPr="006236F2">
        <w:rPr>
          <w:b/>
        </w:rPr>
        <w:t>2018,</w:t>
      </w:r>
      <w:r w:rsidRPr="006236F2">
        <w:t xml:space="preserve"> </w:t>
      </w:r>
      <w:r w:rsidRPr="006236F2">
        <w:rPr>
          <w:i/>
        </w:rPr>
        <w:t>434</w:t>
      </w:r>
      <w:r w:rsidRPr="006236F2">
        <w:t>, 1064-1073.</w:t>
      </w:r>
    </w:p>
    <w:p w14:paraId="107DE2D0" w14:textId="77777777" w:rsidR="003B306F" w:rsidRPr="006236F2" w:rsidRDefault="003B306F" w:rsidP="003B306F">
      <w:pPr>
        <w:pStyle w:val="EndNoteBibliography"/>
        <w:spacing w:after="0"/>
      </w:pPr>
      <w:r w:rsidRPr="006236F2">
        <w:t>40.</w:t>
      </w:r>
      <w:r w:rsidRPr="006236F2">
        <w:tab/>
        <w:t xml:space="preserve">Canulescu, S.; Döbeli, M.; Yao, X.; Lippert, T.; Amoruso, S.; Schou, J., Nonstoichiometric transfer during laser ablation of metal alloys. </w:t>
      </w:r>
      <w:r w:rsidRPr="006236F2">
        <w:rPr>
          <w:i/>
        </w:rPr>
        <w:t xml:space="preserve">Phys.Rev. Mater. </w:t>
      </w:r>
      <w:r w:rsidRPr="006236F2">
        <w:rPr>
          <w:b/>
        </w:rPr>
        <w:t>2017,</w:t>
      </w:r>
      <w:r w:rsidRPr="006236F2">
        <w:t xml:space="preserve"> </w:t>
      </w:r>
      <w:r w:rsidRPr="006236F2">
        <w:rPr>
          <w:i/>
        </w:rPr>
        <w:t>1</w:t>
      </w:r>
      <w:r w:rsidRPr="006236F2">
        <w:t xml:space="preserve"> (7), 073402.</w:t>
      </w:r>
    </w:p>
    <w:p w14:paraId="5B40CCA6" w14:textId="77777777" w:rsidR="003B306F" w:rsidRPr="006236F2" w:rsidRDefault="003B306F" w:rsidP="003B306F">
      <w:pPr>
        <w:pStyle w:val="EndNoteBibliography"/>
        <w:spacing w:after="0"/>
      </w:pPr>
      <w:r w:rsidRPr="006236F2">
        <w:t>41.</w:t>
      </w:r>
      <w:r w:rsidRPr="006236F2">
        <w:tab/>
        <w:t>Bricchi, B. R.; Ghidelli, M.; Mascaretti, L.; Zapelli, A.; Russo, V.; Casari, C. S.; Terraneo, G.; Alessandri, I.; Ducati, C.; Bassi, A. L., Integration of plasmonic Au nanoparticles in TiO</w:t>
      </w:r>
      <w:r w:rsidRPr="006236F2">
        <w:rPr>
          <w:vertAlign w:val="subscript"/>
        </w:rPr>
        <w:t>2</w:t>
      </w:r>
      <w:r w:rsidRPr="006236F2">
        <w:t xml:space="preserve"> hierarchical structures in a single-step pulsed laser co-deposition. </w:t>
      </w:r>
      <w:r w:rsidRPr="006236F2">
        <w:rPr>
          <w:i/>
        </w:rPr>
        <w:t xml:space="preserve">Mater. Design </w:t>
      </w:r>
      <w:r w:rsidRPr="006236F2">
        <w:rPr>
          <w:b/>
        </w:rPr>
        <w:t>2018,</w:t>
      </w:r>
      <w:r w:rsidRPr="006236F2">
        <w:t xml:space="preserve"> </w:t>
      </w:r>
      <w:r w:rsidRPr="006236F2">
        <w:rPr>
          <w:i/>
        </w:rPr>
        <w:t>156</w:t>
      </w:r>
      <w:r w:rsidRPr="006236F2">
        <w:t>, 311-319.</w:t>
      </w:r>
    </w:p>
    <w:p w14:paraId="26A38C80" w14:textId="77777777" w:rsidR="003B306F" w:rsidRPr="006236F2" w:rsidRDefault="003B306F" w:rsidP="003B306F">
      <w:pPr>
        <w:pStyle w:val="EndNoteBibliography"/>
        <w:spacing w:after="0"/>
      </w:pPr>
      <w:r w:rsidRPr="006236F2">
        <w:t>42.</w:t>
      </w:r>
      <w:r w:rsidRPr="006236F2">
        <w:tab/>
        <w:t xml:space="preserve">Casari, C. S.; Giannuzzi, C. S.; Russo, V., Carbon-atom wires produced by nanosecond pulsed laser deposition in a background gas. </w:t>
      </w:r>
      <w:r w:rsidRPr="006236F2">
        <w:rPr>
          <w:i/>
        </w:rPr>
        <w:t xml:space="preserve">Carbon </w:t>
      </w:r>
      <w:r w:rsidRPr="006236F2">
        <w:rPr>
          <w:b/>
        </w:rPr>
        <w:t>2016,</w:t>
      </w:r>
      <w:r w:rsidRPr="006236F2">
        <w:t xml:space="preserve"> </w:t>
      </w:r>
      <w:r w:rsidRPr="006236F2">
        <w:rPr>
          <w:i/>
        </w:rPr>
        <w:t>104</w:t>
      </w:r>
      <w:r w:rsidRPr="006236F2">
        <w:t>, 190-195.</w:t>
      </w:r>
    </w:p>
    <w:p w14:paraId="3B4DC1D8" w14:textId="77777777" w:rsidR="003B306F" w:rsidRPr="006236F2" w:rsidRDefault="003B306F" w:rsidP="003B306F">
      <w:pPr>
        <w:pStyle w:val="EndNoteBibliography"/>
        <w:spacing w:after="0"/>
      </w:pPr>
      <w:r w:rsidRPr="006236F2">
        <w:t>43.</w:t>
      </w:r>
      <w:r w:rsidRPr="006236F2">
        <w:tab/>
        <w:t xml:space="preserve">Ojeda‐G‐P, A.; Döbeli, M.; Lippert, T., Influence of plume properties on thin film composition in pulsed laser deposition. </w:t>
      </w:r>
      <w:r w:rsidRPr="006236F2">
        <w:rPr>
          <w:i/>
        </w:rPr>
        <w:t xml:space="preserve">Adv. Mater. Interfaces </w:t>
      </w:r>
      <w:r w:rsidRPr="006236F2">
        <w:rPr>
          <w:b/>
        </w:rPr>
        <w:t>2018,</w:t>
      </w:r>
      <w:r w:rsidRPr="006236F2">
        <w:t xml:space="preserve"> </w:t>
      </w:r>
      <w:r w:rsidRPr="006236F2">
        <w:rPr>
          <w:i/>
        </w:rPr>
        <w:t>5</w:t>
      </w:r>
      <w:r w:rsidRPr="006236F2">
        <w:t xml:space="preserve"> (18), 1701062.</w:t>
      </w:r>
    </w:p>
    <w:p w14:paraId="151A5D56" w14:textId="77777777" w:rsidR="003B306F" w:rsidRPr="006236F2" w:rsidRDefault="003B306F" w:rsidP="003B306F">
      <w:pPr>
        <w:pStyle w:val="EndNoteBibliography"/>
        <w:spacing w:after="0"/>
      </w:pPr>
      <w:r w:rsidRPr="006236F2">
        <w:lastRenderedPageBreak/>
        <w:t>44.</w:t>
      </w:r>
      <w:r w:rsidRPr="006236F2">
        <w:tab/>
        <w:t xml:space="preserve">Gondoni, P.; Ghidelli, M.; Di Fonzo, F.; Russo, V.; Bruno, P.; Martí-Rujas, J.; Bottani, C. E.; Bassi, A. L.; Casari, C. S., Structural and functional properties of Al: ZnO thin films grown by Pulsed Laser Deposition at room temperature. </w:t>
      </w:r>
      <w:r w:rsidRPr="006236F2">
        <w:rPr>
          <w:i/>
        </w:rPr>
        <w:t xml:space="preserve">Thin Solid Films </w:t>
      </w:r>
      <w:r w:rsidRPr="006236F2">
        <w:rPr>
          <w:b/>
        </w:rPr>
        <w:t>2012,</w:t>
      </w:r>
      <w:r w:rsidRPr="006236F2">
        <w:t xml:space="preserve"> </w:t>
      </w:r>
      <w:r w:rsidRPr="006236F2">
        <w:rPr>
          <w:i/>
        </w:rPr>
        <w:t>520</w:t>
      </w:r>
      <w:r w:rsidRPr="006236F2">
        <w:t xml:space="preserve"> (14), 4707-4711.</w:t>
      </w:r>
    </w:p>
    <w:p w14:paraId="35A58C58" w14:textId="77777777" w:rsidR="003B306F" w:rsidRPr="006236F2" w:rsidRDefault="003B306F" w:rsidP="003B306F">
      <w:pPr>
        <w:pStyle w:val="EndNoteBibliography"/>
        <w:spacing w:after="0"/>
      </w:pPr>
      <w:r w:rsidRPr="006236F2">
        <w:t>45.</w:t>
      </w:r>
      <w:r w:rsidRPr="006236F2">
        <w:tab/>
        <w:t xml:space="preserve">Liu, Z.; Masel, R. I.; Chen, Q.; Kutz, R.; Yang, H.; Lewinski, K.; Kaplun, M.; Luopa, S.; Lutz, D. R., Electrochemical generation of syngas from water and carbon dioxide at industrially important rates. </w:t>
      </w:r>
      <w:r w:rsidRPr="006236F2">
        <w:rPr>
          <w:i/>
        </w:rPr>
        <w:t>Journal of CO</w:t>
      </w:r>
      <w:r w:rsidRPr="006236F2">
        <w:rPr>
          <w:i/>
          <w:vertAlign w:val="subscript"/>
        </w:rPr>
        <w:t>2</w:t>
      </w:r>
      <w:r w:rsidRPr="006236F2">
        <w:rPr>
          <w:i/>
        </w:rPr>
        <w:t xml:space="preserve"> Utilization </w:t>
      </w:r>
      <w:r w:rsidRPr="006236F2">
        <w:rPr>
          <w:b/>
        </w:rPr>
        <w:t>2016,</w:t>
      </w:r>
      <w:r w:rsidRPr="006236F2">
        <w:t xml:space="preserve"> </w:t>
      </w:r>
      <w:r w:rsidRPr="006236F2">
        <w:rPr>
          <w:i/>
        </w:rPr>
        <w:t>15</w:t>
      </w:r>
      <w:r w:rsidRPr="006236F2">
        <w:t>, 50-56.</w:t>
      </w:r>
    </w:p>
    <w:p w14:paraId="1A907BEB" w14:textId="25D54188" w:rsidR="003B306F" w:rsidRPr="006236F2" w:rsidRDefault="003B306F" w:rsidP="003B306F">
      <w:pPr>
        <w:pStyle w:val="EndNoteBibliography"/>
        <w:spacing w:after="0"/>
      </w:pPr>
      <w:r w:rsidRPr="006236F2">
        <w:t>46.</w:t>
      </w:r>
      <w:r w:rsidRPr="006236F2">
        <w:tab/>
        <w:t>Fu, Q.; Mabilat, C.; Zahid, M.; Brisse, A.; Gautier, L., Syngas productio</w:t>
      </w:r>
      <w:r w:rsidR="00E959DF" w:rsidRPr="006236F2">
        <w:t>n via high-temperature steam/CO</w:t>
      </w:r>
      <w:r w:rsidRPr="006236F2">
        <w:rPr>
          <w:vertAlign w:val="subscript"/>
        </w:rPr>
        <w:t>2</w:t>
      </w:r>
      <w:r w:rsidRPr="006236F2">
        <w:t xml:space="preserve"> co-electrolysis: an economic assessment. </w:t>
      </w:r>
      <w:r w:rsidRPr="006236F2">
        <w:rPr>
          <w:i/>
        </w:rPr>
        <w:t xml:space="preserve">Energy Environ. Sci. </w:t>
      </w:r>
      <w:r w:rsidRPr="006236F2">
        <w:rPr>
          <w:b/>
        </w:rPr>
        <w:t>2010,</w:t>
      </w:r>
      <w:r w:rsidRPr="006236F2">
        <w:t xml:space="preserve"> </w:t>
      </w:r>
      <w:r w:rsidRPr="006236F2">
        <w:rPr>
          <w:i/>
        </w:rPr>
        <w:t>3</w:t>
      </w:r>
      <w:r w:rsidRPr="006236F2">
        <w:t xml:space="preserve"> (10), 1382-1397.</w:t>
      </w:r>
    </w:p>
    <w:p w14:paraId="2598CF80" w14:textId="77777777" w:rsidR="003B306F" w:rsidRPr="006236F2" w:rsidRDefault="003B306F" w:rsidP="003B306F">
      <w:pPr>
        <w:pStyle w:val="EndNoteBibliography"/>
        <w:spacing w:after="0"/>
      </w:pPr>
      <w:r w:rsidRPr="006236F2">
        <w:t>47.</w:t>
      </w:r>
      <w:r w:rsidRPr="006236F2">
        <w:tab/>
        <w:t>Nguyen, V. N.; Blum, L., Syngas and synfuels from H</w:t>
      </w:r>
      <w:r w:rsidRPr="006236F2">
        <w:rPr>
          <w:vertAlign w:val="subscript"/>
        </w:rPr>
        <w:t>2</w:t>
      </w:r>
      <w:r w:rsidRPr="006236F2">
        <w:t>O and CO</w:t>
      </w:r>
      <w:r w:rsidRPr="006236F2">
        <w:rPr>
          <w:vertAlign w:val="subscript"/>
        </w:rPr>
        <w:t>2</w:t>
      </w:r>
      <w:r w:rsidRPr="006236F2">
        <w:t xml:space="preserve">: current status. </w:t>
      </w:r>
      <w:r w:rsidRPr="006236F2">
        <w:rPr>
          <w:i/>
        </w:rPr>
        <w:t xml:space="preserve">Chem. Ing. Tech. </w:t>
      </w:r>
      <w:r w:rsidRPr="006236F2">
        <w:rPr>
          <w:b/>
        </w:rPr>
        <w:t>2015,</w:t>
      </w:r>
      <w:r w:rsidRPr="006236F2">
        <w:t xml:space="preserve"> </w:t>
      </w:r>
      <w:r w:rsidRPr="006236F2">
        <w:rPr>
          <w:i/>
        </w:rPr>
        <w:t>87</w:t>
      </w:r>
      <w:r w:rsidRPr="006236F2">
        <w:t xml:space="preserve"> (4), 354-375.</w:t>
      </w:r>
    </w:p>
    <w:p w14:paraId="4F593574" w14:textId="013FD82D" w:rsidR="003B306F" w:rsidRPr="006236F2" w:rsidRDefault="003B306F" w:rsidP="003B306F">
      <w:pPr>
        <w:pStyle w:val="EndNoteBibliography"/>
        <w:spacing w:after="0"/>
      </w:pPr>
      <w:r w:rsidRPr="006236F2">
        <w:t>48.</w:t>
      </w:r>
      <w:r w:rsidRPr="006236F2">
        <w:tab/>
        <w:t>Hernández, S.; Farkhondehfal, M. A.; Sastre, F.; Makkee, M.; Saracco, G.; Russo, N., Syngas production from electrochemical reduction of CO</w:t>
      </w:r>
      <w:r w:rsidRPr="006236F2">
        <w:rPr>
          <w:vertAlign w:val="subscript"/>
        </w:rPr>
        <w:t>2</w:t>
      </w:r>
      <w:r w:rsidRPr="006236F2">
        <w:t xml:space="preserve">: current status and prospective implementation. </w:t>
      </w:r>
      <w:r w:rsidRPr="006236F2">
        <w:rPr>
          <w:i/>
        </w:rPr>
        <w:t xml:space="preserve">Green Chemistry </w:t>
      </w:r>
      <w:r w:rsidRPr="006236F2">
        <w:rPr>
          <w:b/>
        </w:rPr>
        <w:t>2017,</w:t>
      </w:r>
      <w:r w:rsidRPr="006236F2">
        <w:t xml:space="preserve"> </w:t>
      </w:r>
      <w:r w:rsidRPr="006236F2">
        <w:rPr>
          <w:i/>
        </w:rPr>
        <w:t>19</w:t>
      </w:r>
      <w:r w:rsidRPr="006236F2">
        <w:t xml:space="preserve"> (10), 2326-2346.</w:t>
      </w:r>
    </w:p>
    <w:p w14:paraId="3FE23015" w14:textId="77777777" w:rsidR="003B306F" w:rsidRPr="006236F2" w:rsidRDefault="003B306F" w:rsidP="003B306F">
      <w:pPr>
        <w:pStyle w:val="EndNoteBibliography"/>
        <w:spacing w:after="0"/>
      </w:pPr>
      <w:r w:rsidRPr="006236F2">
        <w:t>49.</w:t>
      </w:r>
      <w:r w:rsidRPr="006236F2">
        <w:tab/>
        <w:t>Sánchez, O. G.; Birdja, Y. Y.; Bulut, M.; Vaes, J.; Breugelmans, T.; Pant, D., Recent advances in industrial CO</w:t>
      </w:r>
      <w:r w:rsidRPr="006236F2">
        <w:rPr>
          <w:vertAlign w:val="subscript"/>
        </w:rPr>
        <w:t>2</w:t>
      </w:r>
      <w:r w:rsidRPr="006236F2">
        <w:t xml:space="preserve"> electroreduction. </w:t>
      </w:r>
      <w:r w:rsidRPr="006236F2">
        <w:rPr>
          <w:i/>
        </w:rPr>
        <w:t xml:space="preserve">Current Opinion in Green and Sustainable Chemistry </w:t>
      </w:r>
      <w:r w:rsidRPr="006236F2">
        <w:rPr>
          <w:b/>
        </w:rPr>
        <w:t>2019</w:t>
      </w:r>
      <w:r w:rsidRPr="006236F2">
        <w:t>.</w:t>
      </w:r>
    </w:p>
    <w:p w14:paraId="47656E08" w14:textId="77777777" w:rsidR="003B306F" w:rsidRPr="006236F2" w:rsidRDefault="003B306F" w:rsidP="003B306F">
      <w:pPr>
        <w:pStyle w:val="EndNoteBibliography"/>
        <w:spacing w:after="0"/>
      </w:pPr>
      <w:r w:rsidRPr="006236F2">
        <w:t>50.</w:t>
      </w:r>
      <w:r w:rsidRPr="006236F2">
        <w:tab/>
        <w:t xml:space="preserve">Wilhelm, D.; Simbeck, D.; Karp, A.; Dickenson, R., Syngas production for gas-to-liquids applications: technologies, issues and outlook. </w:t>
      </w:r>
      <w:r w:rsidRPr="006236F2">
        <w:rPr>
          <w:i/>
        </w:rPr>
        <w:t xml:space="preserve">Fuel Process. Technol. </w:t>
      </w:r>
      <w:r w:rsidRPr="006236F2">
        <w:rPr>
          <w:b/>
        </w:rPr>
        <w:t>2001,</w:t>
      </w:r>
      <w:r w:rsidRPr="006236F2">
        <w:t xml:space="preserve"> </w:t>
      </w:r>
      <w:r w:rsidRPr="006236F2">
        <w:rPr>
          <w:i/>
        </w:rPr>
        <w:t>71</w:t>
      </w:r>
      <w:r w:rsidRPr="006236F2">
        <w:t xml:space="preserve"> (1-3), 139-148.</w:t>
      </w:r>
    </w:p>
    <w:p w14:paraId="196A36B3" w14:textId="0954DAB1" w:rsidR="003B306F" w:rsidRPr="006236F2" w:rsidRDefault="003B306F" w:rsidP="003B306F">
      <w:pPr>
        <w:pStyle w:val="EndNoteBibliography"/>
        <w:spacing w:after="0"/>
      </w:pPr>
      <w:r w:rsidRPr="006236F2">
        <w:t>51.</w:t>
      </w:r>
      <w:r w:rsidRPr="006236F2">
        <w:tab/>
        <w:t>Irtem, E.; Andreu, T.; Parra, A.; Hernández-Alonso, M.; García-Rodríguez, S.; Riesco-García, J.; Penelas-Pérez, G.; Morante, J., Low-energy formate production from CO</w:t>
      </w:r>
      <w:r w:rsidRPr="006236F2">
        <w:rPr>
          <w:vertAlign w:val="subscript"/>
        </w:rPr>
        <w:t>2</w:t>
      </w:r>
      <w:r w:rsidRPr="006236F2">
        <w:t xml:space="preserve"> electroreduction using electrodeposited tin on GDE. </w:t>
      </w:r>
      <w:r w:rsidRPr="006236F2">
        <w:rPr>
          <w:i/>
        </w:rPr>
        <w:t xml:space="preserve">J. Mater. Chem. A </w:t>
      </w:r>
      <w:r w:rsidRPr="006236F2">
        <w:rPr>
          <w:b/>
        </w:rPr>
        <w:t>2016,</w:t>
      </w:r>
      <w:r w:rsidRPr="006236F2">
        <w:t xml:space="preserve"> </w:t>
      </w:r>
      <w:r w:rsidRPr="006236F2">
        <w:rPr>
          <w:i/>
        </w:rPr>
        <w:t>4</w:t>
      </w:r>
      <w:r w:rsidRPr="006236F2">
        <w:t xml:space="preserve"> (35), 13582-13588.</w:t>
      </w:r>
    </w:p>
    <w:p w14:paraId="03789869" w14:textId="77777777" w:rsidR="003B306F" w:rsidRPr="006236F2" w:rsidRDefault="003B306F" w:rsidP="003B306F">
      <w:pPr>
        <w:pStyle w:val="EndNoteBibliography"/>
        <w:spacing w:after="0"/>
      </w:pPr>
      <w:r w:rsidRPr="006236F2">
        <w:t>52.</w:t>
      </w:r>
      <w:r w:rsidRPr="006236F2">
        <w:tab/>
        <w:t>Wuttig, A.; Yaguchi, M.; Motobayashi, K.; Osawa, M.; Surendranath, Y., Inhibited proton transfer enhances Au-catalyzed CO</w:t>
      </w:r>
      <w:r w:rsidRPr="006236F2">
        <w:rPr>
          <w:vertAlign w:val="subscript"/>
        </w:rPr>
        <w:t>2</w:t>
      </w:r>
      <w:r w:rsidRPr="006236F2">
        <w:t xml:space="preserve">-to-fuels selectivity. </w:t>
      </w:r>
      <w:r w:rsidRPr="006236F2">
        <w:rPr>
          <w:i/>
        </w:rPr>
        <w:t xml:space="preserve">Proc. Natl. Acad. Sci. </w:t>
      </w:r>
      <w:r w:rsidRPr="006236F2">
        <w:rPr>
          <w:b/>
        </w:rPr>
        <w:t>2016,</w:t>
      </w:r>
      <w:r w:rsidRPr="006236F2">
        <w:t xml:space="preserve"> </w:t>
      </w:r>
      <w:r w:rsidRPr="006236F2">
        <w:rPr>
          <w:i/>
        </w:rPr>
        <w:t>113</w:t>
      </w:r>
      <w:r w:rsidRPr="006236F2">
        <w:t xml:space="preserve"> (32), E4585-E4593.</w:t>
      </w:r>
    </w:p>
    <w:p w14:paraId="64C15ACF" w14:textId="77777777" w:rsidR="003B306F" w:rsidRPr="006236F2" w:rsidRDefault="003B306F" w:rsidP="003B306F">
      <w:pPr>
        <w:pStyle w:val="EndNoteBibliography"/>
        <w:spacing w:after="0"/>
      </w:pPr>
      <w:r w:rsidRPr="006236F2">
        <w:t>53.</w:t>
      </w:r>
      <w:r w:rsidRPr="006236F2">
        <w:tab/>
        <w:t xml:space="preserve">Agarwal, N. R.; Neri, F.; Trusso, S.; Lucotti, A.; Ossi, P. M., Au nanoparticle arrays produced by pulsed laser deposition for surface enhanced Raman spectroscopy. </w:t>
      </w:r>
      <w:r w:rsidRPr="006236F2">
        <w:rPr>
          <w:i/>
        </w:rPr>
        <w:t xml:space="preserve">Appl. Surf. Sci. </w:t>
      </w:r>
      <w:r w:rsidRPr="006236F2">
        <w:rPr>
          <w:b/>
        </w:rPr>
        <w:t>2012,</w:t>
      </w:r>
      <w:r w:rsidRPr="006236F2">
        <w:t xml:space="preserve"> </w:t>
      </w:r>
      <w:r w:rsidRPr="006236F2">
        <w:rPr>
          <w:i/>
        </w:rPr>
        <w:t>258</w:t>
      </w:r>
      <w:r w:rsidRPr="006236F2">
        <w:t xml:space="preserve"> (23), 9148-9152.</w:t>
      </w:r>
    </w:p>
    <w:p w14:paraId="3F23BE2A" w14:textId="77777777" w:rsidR="003B306F" w:rsidRPr="006236F2" w:rsidRDefault="003B306F" w:rsidP="003B306F">
      <w:pPr>
        <w:pStyle w:val="EndNoteBibliography"/>
        <w:spacing w:after="0"/>
      </w:pPr>
      <w:r w:rsidRPr="006236F2">
        <w:t>54.</w:t>
      </w:r>
      <w:r w:rsidRPr="006236F2">
        <w:tab/>
        <w:t xml:space="preserve">Maffini, A.; Pazzaglia, A.; Dellasega, D.; Russo, V.; Passoni, M., Growth dynamics of pulsed laser deposited nanofoams. </w:t>
      </w:r>
      <w:r w:rsidRPr="006236F2">
        <w:rPr>
          <w:i/>
        </w:rPr>
        <w:t xml:space="preserve">Phys.Rev. Mater. </w:t>
      </w:r>
      <w:r w:rsidRPr="006236F2">
        <w:rPr>
          <w:b/>
        </w:rPr>
        <w:t>2019,</w:t>
      </w:r>
      <w:r w:rsidRPr="006236F2">
        <w:t xml:space="preserve"> </w:t>
      </w:r>
      <w:r w:rsidRPr="006236F2">
        <w:rPr>
          <w:i/>
        </w:rPr>
        <w:t>3</w:t>
      </w:r>
      <w:r w:rsidRPr="006236F2">
        <w:t xml:space="preserve"> (8), 083404.</w:t>
      </w:r>
    </w:p>
    <w:p w14:paraId="0088CA62" w14:textId="77777777" w:rsidR="003B306F" w:rsidRPr="006236F2" w:rsidRDefault="003B306F" w:rsidP="003B306F">
      <w:pPr>
        <w:pStyle w:val="EndNoteBibliography"/>
        <w:spacing w:after="0"/>
      </w:pPr>
      <w:r w:rsidRPr="006236F2">
        <w:t>55.</w:t>
      </w:r>
      <w:r w:rsidRPr="006236F2">
        <w:tab/>
        <w:t xml:space="preserve">Marine, W.; Patrone, L.; Luk'yanchuk, B.; Sentis, M., Strategy of nanocluster and nanostructure synthesis by conventional pulsed laser ablation. </w:t>
      </w:r>
      <w:r w:rsidRPr="006236F2">
        <w:rPr>
          <w:i/>
        </w:rPr>
        <w:t xml:space="preserve">Appl. Surf. Sci. </w:t>
      </w:r>
      <w:r w:rsidRPr="006236F2">
        <w:rPr>
          <w:b/>
        </w:rPr>
        <w:t>2000,</w:t>
      </w:r>
      <w:r w:rsidRPr="006236F2">
        <w:t xml:space="preserve"> </w:t>
      </w:r>
      <w:r w:rsidRPr="006236F2">
        <w:rPr>
          <w:i/>
        </w:rPr>
        <w:t>154</w:t>
      </w:r>
      <w:r w:rsidRPr="006236F2">
        <w:t>, 345-352.</w:t>
      </w:r>
    </w:p>
    <w:p w14:paraId="090E3888" w14:textId="77777777" w:rsidR="003B306F" w:rsidRPr="006236F2" w:rsidRDefault="003B306F" w:rsidP="003B306F">
      <w:pPr>
        <w:pStyle w:val="EndNoteBibliography"/>
        <w:spacing w:after="0"/>
      </w:pPr>
      <w:r w:rsidRPr="006236F2">
        <w:t>56.</w:t>
      </w:r>
      <w:r w:rsidRPr="006236F2">
        <w:tab/>
        <w:t xml:space="preserve">McCrory, C. C.; Jung, S.; Ferrer, I. M.; Chatman, S. M.; Peters, J. C.; Jaramillo, T. F., Benchmarking hydrogen evolving reaction and oxygen evolving reaction electrocatalysts for solar water splitting devices. </w:t>
      </w:r>
      <w:r w:rsidRPr="006236F2">
        <w:rPr>
          <w:i/>
        </w:rPr>
        <w:t xml:space="preserve">J. Am. Chem. Soc. </w:t>
      </w:r>
      <w:r w:rsidRPr="006236F2">
        <w:rPr>
          <w:b/>
        </w:rPr>
        <w:t>2015,</w:t>
      </w:r>
      <w:r w:rsidRPr="006236F2">
        <w:t xml:space="preserve"> </w:t>
      </w:r>
      <w:r w:rsidRPr="006236F2">
        <w:rPr>
          <w:i/>
        </w:rPr>
        <w:t>137</w:t>
      </w:r>
      <w:r w:rsidRPr="006236F2">
        <w:t xml:space="preserve"> (13), 4347-4357.</w:t>
      </w:r>
    </w:p>
    <w:p w14:paraId="12AD0A28" w14:textId="77777777" w:rsidR="003B306F" w:rsidRPr="006236F2" w:rsidRDefault="003B306F" w:rsidP="003B306F">
      <w:pPr>
        <w:pStyle w:val="EndNoteBibliography"/>
        <w:spacing w:after="0"/>
      </w:pPr>
      <w:r w:rsidRPr="006236F2">
        <w:t>57.</w:t>
      </w:r>
      <w:r w:rsidRPr="006236F2">
        <w:tab/>
        <w:t xml:space="preserve">Łukaszewski, M.; Soszko, M.; Czerwiński, A., Electrochemical methods of real surface area determination of noble metal electrodes–an overview. </w:t>
      </w:r>
      <w:r w:rsidRPr="006236F2">
        <w:rPr>
          <w:i/>
        </w:rPr>
        <w:t xml:space="preserve">Int. J. Electrochem. Sci </w:t>
      </w:r>
      <w:r w:rsidRPr="006236F2">
        <w:rPr>
          <w:b/>
        </w:rPr>
        <w:t>2016,</w:t>
      </w:r>
      <w:r w:rsidRPr="006236F2">
        <w:t xml:space="preserve"> </w:t>
      </w:r>
      <w:r w:rsidRPr="006236F2">
        <w:rPr>
          <w:i/>
        </w:rPr>
        <w:t>11</w:t>
      </w:r>
      <w:r w:rsidRPr="006236F2">
        <w:t xml:space="preserve"> (6), 4442-4469.</w:t>
      </w:r>
    </w:p>
    <w:p w14:paraId="5412E2CB" w14:textId="77777777" w:rsidR="003B306F" w:rsidRPr="006236F2" w:rsidRDefault="003B306F" w:rsidP="003B306F">
      <w:pPr>
        <w:pStyle w:val="EndNoteBibliography"/>
        <w:spacing w:after="0"/>
      </w:pPr>
      <w:r w:rsidRPr="006236F2">
        <w:t>58.</w:t>
      </w:r>
      <w:r w:rsidRPr="006236F2">
        <w:tab/>
        <w:t xml:space="preserve">Trasatti, S.; Petrii, O., Real surface area measurements in electrochemistry. </w:t>
      </w:r>
      <w:r w:rsidRPr="006236F2">
        <w:rPr>
          <w:i/>
        </w:rPr>
        <w:t xml:space="preserve">Pure Appl. Chem. </w:t>
      </w:r>
      <w:r w:rsidRPr="006236F2">
        <w:rPr>
          <w:b/>
        </w:rPr>
        <w:t>1991,</w:t>
      </w:r>
      <w:r w:rsidRPr="006236F2">
        <w:t xml:space="preserve"> </w:t>
      </w:r>
      <w:r w:rsidRPr="006236F2">
        <w:rPr>
          <w:i/>
        </w:rPr>
        <w:t>63</w:t>
      </w:r>
      <w:r w:rsidRPr="006236F2">
        <w:t xml:space="preserve"> (5), 711-734.</w:t>
      </w:r>
    </w:p>
    <w:p w14:paraId="7B674563" w14:textId="77777777" w:rsidR="003B306F" w:rsidRPr="006236F2" w:rsidRDefault="003B306F" w:rsidP="003B306F">
      <w:pPr>
        <w:pStyle w:val="EndNoteBibliography"/>
        <w:spacing w:after="0"/>
      </w:pPr>
      <w:r w:rsidRPr="006236F2">
        <w:t>59.</w:t>
      </w:r>
      <w:r w:rsidRPr="006236F2">
        <w:tab/>
        <w:t xml:space="preserve">McCrory, C. C.; Jung, S.; Peters, J. C.; Jaramillo, T. F., Benchmarking heterogeneous electrocatalysts for the oxygen evolution reaction. </w:t>
      </w:r>
      <w:r w:rsidRPr="006236F2">
        <w:rPr>
          <w:i/>
        </w:rPr>
        <w:t xml:space="preserve">J. Am. Chem. Soc. </w:t>
      </w:r>
      <w:r w:rsidRPr="006236F2">
        <w:rPr>
          <w:b/>
        </w:rPr>
        <w:t>2013,</w:t>
      </w:r>
      <w:r w:rsidRPr="006236F2">
        <w:t xml:space="preserve"> </w:t>
      </w:r>
      <w:r w:rsidRPr="006236F2">
        <w:rPr>
          <w:i/>
        </w:rPr>
        <w:t>135</w:t>
      </w:r>
      <w:r w:rsidRPr="006236F2">
        <w:t xml:space="preserve"> (45), 16977-16987.</w:t>
      </w:r>
    </w:p>
    <w:p w14:paraId="6013B81B" w14:textId="77777777" w:rsidR="003B306F" w:rsidRPr="006236F2" w:rsidRDefault="003B306F" w:rsidP="003B306F">
      <w:pPr>
        <w:pStyle w:val="EndNoteBibliography"/>
        <w:spacing w:after="0"/>
      </w:pPr>
      <w:r w:rsidRPr="006236F2">
        <w:t>60.</w:t>
      </w:r>
      <w:r w:rsidRPr="006236F2">
        <w:tab/>
        <w:t>Li, C. W.; Kanan, M. W., CO</w:t>
      </w:r>
      <w:r w:rsidRPr="006236F2">
        <w:rPr>
          <w:vertAlign w:val="subscript"/>
        </w:rPr>
        <w:t>2</w:t>
      </w:r>
      <w:r w:rsidRPr="006236F2">
        <w:t xml:space="preserve"> reduction at low overpotential on Cu electrodes resulting from the reduction of thick Cu</w:t>
      </w:r>
      <w:r w:rsidRPr="006236F2">
        <w:rPr>
          <w:vertAlign w:val="subscript"/>
        </w:rPr>
        <w:t>2</w:t>
      </w:r>
      <w:r w:rsidRPr="006236F2">
        <w:t xml:space="preserve">O films. </w:t>
      </w:r>
      <w:r w:rsidRPr="006236F2">
        <w:rPr>
          <w:i/>
        </w:rPr>
        <w:t xml:space="preserve">J. Am. Chem. Soc. </w:t>
      </w:r>
      <w:r w:rsidRPr="006236F2">
        <w:rPr>
          <w:b/>
        </w:rPr>
        <w:t>2012,</w:t>
      </w:r>
      <w:r w:rsidRPr="006236F2">
        <w:t xml:space="preserve"> </w:t>
      </w:r>
      <w:r w:rsidRPr="006236F2">
        <w:rPr>
          <w:i/>
        </w:rPr>
        <w:t>134</w:t>
      </w:r>
      <w:r w:rsidRPr="006236F2">
        <w:t xml:space="preserve"> (17), 7231-7234.</w:t>
      </w:r>
    </w:p>
    <w:p w14:paraId="2454974D" w14:textId="77777777" w:rsidR="003B306F" w:rsidRPr="006236F2" w:rsidRDefault="003B306F" w:rsidP="003B306F">
      <w:pPr>
        <w:pStyle w:val="EndNoteBibliography"/>
        <w:spacing w:after="0"/>
      </w:pPr>
      <w:r w:rsidRPr="006236F2">
        <w:t>61.</w:t>
      </w:r>
      <w:r w:rsidRPr="006236F2">
        <w:tab/>
        <w:t xml:space="preserve">Mistry, H.; Varela, A. S.; Bonifacio, C. S.; Zegkinoglou, I.; Sinev, I.; Choi, Y.-W.; Kisslinger, K.; Stach, E. A.; Yang, J. C.; Strasser, P., Highly selective plasma-activated copper catalysts for carbon dioxide reduction to ethylene. </w:t>
      </w:r>
      <w:r w:rsidRPr="006236F2">
        <w:rPr>
          <w:i/>
        </w:rPr>
        <w:t xml:space="preserve">Nature communications </w:t>
      </w:r>
      <w:r w:rsidRPr="006236F2">
        <w:rPr>
          <w:b/>
        </w:rPr>
        <w:t>2016,</w:t>
      </w:r>
      <w:r w:rsidRPr="006236F2">
        <w:t xml:space="preserve"> </w:t>
      </w:r>
      <w:r w:rsidRPr="006236F2">
        <w:rPr>
          <w:i/>
        </w:rPr>
        <w:t>7</w:t>
      </w:r>
      <w:r w:rsidRPr="006236F2">
        <w:t>, 12123.</w:t>
      </w:r>
    </w:p>
    <w:p w14:paraId="02AF6179" w14:textId="77777777" w:rsidR="003B306F" w:rsidRPr="006236F2" w:rsidRDefault="003B306F" w:rsidP="003B306F">
      <w:pPr>
        <w:pStyle w:val="EndNoteBibliography"/>
        <w:spacing w:after="0"/>
      </w:pPr>
      <w:r w:rsidRPr="006236F2">
        <w:t>62.</w:t>
      </w:r>
      <w:r w:rsidRPr="006236F2">
        <w:tab/>
        <w:t xml:space="preserve">Yoon, Y.; Yan, B.; Surendranath, Y., Suppressing ion transfer enables versatile measurements of electrochemical surface area for intrinsic activity comparisons. </w:t>
      </w:r>
      <w:r w:rsidRPr="006236F2">
        <w:rPr>
          <w:i/>
        </w:rPr>
        <w:t xml:space="preserve">J. Am. Chem. Soc. </w:t>
      </w:r>
      <w:r w:rsidRPr="006236F2">
        <w:rPr>
          <w:b/>
        </w:rPr>
        <w:t>2018,</w:t>
      </w:r>
      <w:r w:rsidRPr="006236F2">
        <w:t xml:space="preserve"> </w:t>
      </w:r>
      <w:r w:rsidRPr="006236F2">
        <w:rPr>
          <w:i/>
        </w:rPr>
        <w:t>140</w:t>
      </w:r>
      <w:r w:rsidRPr="006236F2">
        <w:t xml:space="preserve"> (7), 2397-2400.</w:t>
      </w:r>
    </w:p>
    <w:p w14:paraId="4D58D379" w14:textId="77777777" w:rsidR="003B306F" w:rsidRPr="006236F2" w:rsidRDefault="003B306F" w:rsidP="003B306F">
      <w:pPr>
        <w:pStyle w:val="EndNoteBibliography"/>
        <w:spacing w:after="0"/>
      </w:pPr>
      <w:r w:rsidRPr="006236F2">
        <w:t>63.</w:t>
      </w:r>
      <w:r w:rsidRPr="006236F2">
        <w:tab/>
        <w:t xml:space="preserve">Hamelin, A.; Lipkowski, J., Underpotential deposition of lead on gold single crystal faces: Part II. General discussion. </w:t>
      </w:r>
      <w:r w:rsidRPr="006236F2">
        <w:rPr>
          <w:i/>
        </w:rPr>
        <w:t xml:space="preserve">J. Electroanal. Chem. Interf. Electrochem. </w:t>
      </w:r>
      <w:r w:rsidRPr="006236F2">
        <w:rPr>
          <w:b/>
        </w:rPr>
        <w:t>1984,</w:t>
      </w:r>
      <w:r w:rsidRPr="006236F2">
        <w:t xml:space="preserve"> </w:t>
      </w:r>
      <w:r w:rsidRPr="006236F2">
        <w:rPr>
          <w:i/>
        </w:rPr>
        <w:t>171</w:t>
      </w:r>
      <w:r w:rsidRPr="006236F2">
        <w:t xml:space="preserve"> (1-2), 317-330.</w:t>
      </w:r>
    </w:p>
    <w:p w14:paraId="26CCC199" w14:textId="77777777" w:rsidR="003B306F" w:rsidRPr="006236F2" w:rsidRDefault="003B306F" w:rsidP="003B306F">
      <w:pPr>
        <w:pStyle w:val="EndNoteBibliography"/>
        <w:spacing w:after="0"/>
      </w:pPr>
      <w:r w:rsidRPr="006236F2">
        <w:t>64.</w:t>
      </w:r>
      <w:r w:rsidRPr="006236F2">
        <w:tab/>
        <w:t xml:space="preserve">Hernández, J.; Solla-Gullón, J.; Herrero, E., Gold nanoparticles synthesized in a water-in-oil microemulsion: electrochemical characterization and effect of the surface structure on the oxygen reduction reaction. </w:t>
      </w:r>
      <w:r w:rsidRPr="006236F2">
        <w:rPr>
          <w:i/>
        </w:rPr>
        <w:t xml:space="preserve">J. Electroanal. Chem. </w:t>
      </w:r>
      <w:r w:rsidRPr="006236F2">
        <w:rPr>
          <w:b/>
        </w:rPr>
        <w:t>2004,</w:t>
      </w:r>
      <w:r w:rsidRPr="006236F2">
        <w:t xml:space="preserve"> </w:t>
      </w:r>
      <w:r w:rsidRPr="006236F2">
        <w:rPr>
          <w:i/>
        </w:rPr>
        <w:t>574</w:t>
      </w:r>
      <w:r w:rsidRPr="006236F2">
        <w:t xml:space="preserve"> (1), 185-196.</w:t>
      </w:r>
    </w:p>
    <w:p w14:paraId="7812BC7D" w14:textId="77777777" w:rsidR="003B306F" w:rsidRPr="006236F2" w:rsidRDefault="003B306F" w:rsidP="003B306F">
      <w:pPr>
        <w:pStyle w:val="EndNoteBibliography"/>
        <w:spacing w:after="0"/>
      </w:pPr>
      <w:r w:rsidRPr="006236F2">
        <w:t>65.</w:t>
      </w:r>
      <w:r w:rsidRPr="006236F2">
        <w:tab/>
        <w:t>Singh, M. R.; Kwon, Y.; Lum, Y.; Ager III, J. W.; Bell, A. T., Hydrolysis of electrolyte cations enhances the electrochemical reduction of CO</w:t>
      </w:r>
      <w:r w:rsidRPr="006236F2">
        <w:rPr>
          <w:vertAlign w:val="subscript"/>
        </w:rPr>
        <w:t>2</w:t>
      </w:r>
      <w:r w:rsidRPr="006236F2">
        <w:t xml:space="preserve"> over Ag and Cu. </w:t>
      </w:r>
      <w:r w:rsidRPr="006236F2">
        <w:rPr>
          <w:i/>
        </w:rPr>
        <w:t xml:space="preserve">J. Am. Chem. Soc. </w:t>
      </w:r>
      <w:r w:rsidRPr="006236F2">
        <w:rPr>
          <w:b/>
        </w:rPr>
        <w:t>2016,</w:t>
      </w:r>
      <w:r w:rsidRPr="006236F2">
        <w:t xml:space="preserve"> </w:t>
      </w:r>
      <w:r w:rsidRPr="006236F2">
        <w:rPr>
          <w:i/>
        </w:rPr>
        <w:t>138</w:t>
      </w:r>
      <w:r w:rsidRPr="006236F2">
        <w:t xml:space="preserve"> (39), 13006-13012.</w:t>
      </w:r>
    </w:p>
    <w:p w14:paraId="07F24630" w14:textId="77777777" w:rsidR="003B306F" w:rsidRPr="006236F2" w:rsidRDefault="003B306F" w:rsidP="003B306F">
      <w:pPr>
        <w:pStyle w:val="EndNoteBibliography"/>
        <w:spacing w:after="0"/>
      </w:pPr>
      <w:r w:rsidRPr="006236F2">
        <w:lastRenderedPageBreak/>
        <w:t>66.</w:t>
      </w:r>
      <w:r w:rsidRPr="006236F2">
        <w:tab/>
        <w:t xml:space="preserve">Resasco, J.; Chen, L. D.; Clark, E.; Tsai, C.; Hahn, C.; Jaramillo, T. F.; Chan, K.; Bell, A. T., Promoter effects of alkali metal cations on the electrochemical reduction of carbon dioxide. </w:t>
      </w:r>
      <w:r w:rsidRPr="006236F2">
        <w:rPr>
          <w:i/>
        </w:rPr>
        <w:t xml:space="preserve">J. Am. Chem. Soc. </w:t>
      </w:r>
      <w:r w:rsidRPr="006236F2">
        <w:rPr>
          <w:b/>
        </w:rPr>
        <w:t>2017,</w:t>
      </w:r>
      <w:r w:rsidRPr="006236F2">
        <w:t xml:space="preserve"> </w:t>
      </w:r>
      <w:r w:rsidRPr="006236F2">
        <w:rPr>
          <w:i/>
        </w:rPr>
        <w:t>139</w:t>
      </w:r>
      <w:r w:rsidRPr="006236F2">
        <w:t xml:space="preserve"> (32), 11277-11287.</w:t>
      </w:r>
    </w:p>
    <w:p w14:paraId="5ADF555B" w14:textId="77777777" w:rsidR="003B306F" w:rsidRPr="006236F2" w:rsidRDefault="003B306F" w:rsidP="003B306F">
      <w:pPr>
        <w:pStyle w:val="EndNoteBibliography"/>
        <w:spacing w:after="0"/>
      </w:pPr>
      <w:r w:rsidRPr="006236F2">
        <w:t>67.</w:t>
      </w:r>
      <w:r w:rsidRPr="006236F2">
        <w:tab/>
        <w:t>Thorson, M. R.; Siil, K. I.; Kenis, P. J., Effect of Cations on the Electrochemical Conversion of CO</w:t>
      </w:r>
      <w:r w:rsidRPr="006236F2">
        <w:rPr>
          <w:vertAlign w:val="subscript"/>
        </w:rPr>
        <w:t>2</w:t>
      </w:r>
      <w:r w:rsidRPr="006236F2">
        <w:t xml:space="preserve"> to CO. </w:t>
      </w:r>
      <w:r w:rsidRPr="006236F2">
        <w:rPr>
          <w:i/>
        </w:rPr>
        <w:t xml:space="preserve">J. Electrochem. Soc. </w:t>
      </w:r>
      <w:r w:rsidRPr="006236F2">
        <w:rPr>
          <w:b/>
        </w:rPr>
        <w:t>2013,</w:t>
      </w:r>
      <w:r w:rsidRPr="006236F2">
        <w:t xml:space="preserve"> </w:t>
      </w:r>
      <w:r w:rsidRPr="006236F2">
        <w:rPr>
          <w:i/>
        </w:rPr>
        <w:t>160</w:t>
      </w:r>
      <w:r w:rsidRPr="006236F2">
        <w:t xml:space="preserve"> (1), F69-F74.</w:t>
      </w:r>
    </w:p>
    <w:p w14:paraId="248D8096" w14:textId="77777777" w:rsidR="003B306F" w:rsidRPr="006236F2" w:rsidRDefault="003B306F" w:rsidP="003B306F">
      <w:pPr>
        <w:pStyle w:val="EndNoteBibliography"/>
        <w:spacing w:after="0"/>
      </w:pPr>
      <w:r w:rsidRPr="006236F2">
        <w:t>68.</w:t>
      </w:r>
      <w:r w:rsidRPr="006236F2">
        <w:tab/>
        <w:t xml:space="preserve">Wu, J.; Risalvato, F. G.; Ke, F.-S.; Pellechia, P.; Zhou, X.-D., Electrochemical reduction of carbon dioxide I. Effects of the electrolyte on the selectivity and activity with Sn electrode. </w:t>
      </w:r>
      <w:r w:rsidRPr="006236F2">
        <w:rPr>
          <w:i/>
        </w:rPr>
        <w:t xml:space="preserve">J. Electrochem. Soc. </w:t>
      </w:r>
      <w:r w:rsidRPr="006236F2">
        <w:rPr>
          <w:b/>
        </w:rPr>
        <w:t>2012,</w:t>
      </w:r>
      <w:r w:rsidRPr="006236F2">
        <w:t xml:space="preserve"> </w:t>
      </w:r>
      <w:r w:rsidRPr="006236F2">
        <w:rPr>
          <w:i/>
        </w:rPr>
        <w:t>159</w:t>
      </w:r>
      <w:r w:rsidRPr="006236F2">
        <w:t xml:space="preserve"> (7), F353-F359.</w:t>
      </w:r>
    </w:p>
    <w:p w14:paraId="01CBE41B" w14:textId="77777777" w:rsidR="003B306F" w:rsidRPr="006236F2" w:rsidRDefault="003B306F" w:rsidP="003B306F">
      <w:pPr>
        <w:pStyle w:val="EndNoteBibliography"/>
        <w:spacing w:after="0"/>
      </w:pPr>
      <w:r w:rsidRPr="006236F2">
        <w:t>69.</w:t>
      </w:r>
      <w:r w:rsidRPr="006236F2">
        <w:tab/>
        <w:t>Kim, H.; Jeon, H. S.; Jee, M. S.; Nursanto, E. B.; Singh, J. P.; Chae, K.; Hwang, Y. J.; Min, B. K., Contributors to enhanced CO</w:t>
      </w:r>
      <w:r w:rsidRPr="006236F2">
        <w:rPr>
          <w:vertAlign w:val="subscript"/>
        </w:rPr>
        <w:t>2</w:t>
      </w:r>
      <w:r w:rsidRPr="006236F2">
        <w:t xml:space="preserve"> electroreduction activity and stability in a nanostructured Au electrocatalyst. </w:t>
      </w:r>
      <w:r w:rsidRPr="006236F2">
        <w:rPr>
          <w:i/>
        </w:rPr>
        <w:t xml:space="preserve">ChemSusChem </w:t>
      </w:r>
      <w:r w:rsidRPr="006236F2">
        <w:rPr>
          <w:b/>
        </w:rPr>
        <w:t>2016,</w:t>
      </w:r>
      <w:r w:rsidRPr="006236F2">
        <w:t xml:space="preserve"> </w:t>
      </w:r>
      <w:r w:rsidRPr="006236F2">
        <w:rPr>
          <w:i/>
        </w:rPr>
        <w:t>9</w:t>
      </w:r>
      <w:r w:rsidRPr="006236F2">
        <w:t xml:space="preserve"> (16), 2097-2102.</w:t>
      </w:r>
    </w:p>
    <w:p w14:paraId="6C8BC5A2" w14:textId="77777777" w:rsidR="003B306F" w:rsidRPr="006236F2" w:rsidRDefault="003B306F" w:rsidP="003B306F">
      <w:pPr>
        <w:pStyle w:val="EndNoteBibliography"/>
        <w:spacing w:after="0"/>
      </w:pPr>
      <w:r w:rsidRPr="006236F2">
        <w:t>70.</w:t>
      </w:r>
      <w:r w:rsidRPr="006236F2">
        <w:tab/>
        <w:t xml:space="preserve">Beneroso, D.; Bermúdez, J.; Arenillas, A.; Menéndez, J., Comparing the composition of the synthesis-gas obtained from the pyrolysis of different organic residues for a potential use in the synthesis of bioplastics. </w:t>
      </w:r>
      <w:r w:rsidRPr="006236F2">
        <w:rPr>
          <w:i/>
        </w:rPr>
        <w:t xml:space="preserve">J. Anal. Appl. Pyrolysis </w:t>
      </w:r>
      <w:r w:rsidRPr="006236F2">
        <w:rPr>
          <w:b/>
        </w:rPr>
        <w:t>2015,</w:t>
      </w:r>
      <w:r w:rsidRPr="006236F2">
        <w:t xml:space="preserve"> </w:t>
      </w:r>
      <w:r w:rsidRPr="006236F2">
        <w:rPr>
          <w:i/>
        </w:rPr>
        <w:t>111</w:t>
      </w:r>
      <w:r w:rsidRPr="006236F2">
        <w:t>, 55-63.</w:t>
      </w:r>
    </w:p>
    <w:p w14:paraId="48960662" w14:textId="77777777" w:rsidR="003B306F" w:rsidRPr="006236F2" w:rsidRDefault="003B306F" w:rsidP="003B306F">
      <w:pPr>
        <w:pStyle w:val="EndNoteBibliography"/>
        <w:spacing w:after="0"/>
      </w:pPr>
      <w:r w:rsidRPr="006236F2">
        <w:t>71.</w:t>
      </w:r>
      <w:r w:rsidRPr="006236F2">
        <w:tab/>
        <w:t xml:space="preserve">Brown, R. C., Hybrid thermochemical/biological processing. </w:t>
      </w:r>
      <w:r w:rsidRPr="006236F2">
        <w:rPr>
          <w:i/>
        </w:rPr>
        <w:t xml:space="preserve">Appl. Biochem. Biotechnol. </w:t>
      </w:r>
      <w:r w:rsidRPr="006236F2">
        <w:rPr>
          <w:b/>
        </w:rPr>
        <w:t>2007,</w:t>
      </w:r>
      <w:r w:rsidRPr="006236F2">
        <w:t xml:space="preserve"> </w:t>
      </w:r>
      <w:r w:rsidRPr="006236F2">
        <w:rPr>
          <w:i/>
        </w:rPr>
        <w:t>137</w:t>
      </w:r>
      <w:r w:rsidRPr="006236F2">
        <w:t xml:space="preserve"> (1-12), 947-956.</w:t>
      </w:r>
    </w:p>
    <w:p w14:paraId="44DB39A7" w14:textId="77777777" w:rsidR="003B306F" w:rsidRPr="006236F2" w:rsidRDefault="003B306F" w:rsidP="003B306F">
      <w:pPr>
        <w:pStyle w:val="EndNoteBibliography"/>
        <w:spacing w:after="0"/>
      </w:pPr>
      <w:r w:rsidRPr="006236F2">
        <w:t>72.</w:t>
      </w:r>
      <w:r w:rsidRPr="006236F2">
        <w:tab/>
        <w:t xml:space="preserve">Kwok, K. S.; Wang, Y.; Cao, M. C.; Shen, H.; He, Z.; Poirier, G.; McCandless, B. E.; Livi, K. J.; Muller, D. A.; Wang, C., Nano-folded gold catalysts for electroreduction of carbon dioxide. </w:t>
      </w:r>
      <w:r w:rsidRPr="006236F2">
        <w:rPr>
          <w:i/>
        </w:rPr>
        <w:t xml:space="preserve">Nano Lett. </w:t>
      </w:r>
      <w:r w:rsidRPr="006236F2">
        <w:rPr>
          <w:b/>
        </w:rPr>
        <w:t>2019,</w:t>
      </w:r>
      <w:r w:rsidRPr="006236F2">
        <w:t xml:space="preserve"> </w:t>
      </w:r>
      <w:r w:rsidRPr="006236F2">
        <w:rPr>
          <w:i/>
        </w:rPr>
        <w:t>19</w:t>
      </w:r>
      <w:r w:rsidRPr="006236F2">
        <w:t xml:space="preserve"> (12), 9154-9159.</w:t>
      </w:r>
    </w:p>
    <w:p w14:paraId="3214FEDB" w14:textId="77777777" w:rsidR="003B306F" w:rsidRPr="006236F2" w:rsidRDefault="003B306F" w:rsidP="003B306F">
      <w:pPr>
        <w:pStyle w:val="EndNoteBibliography"/>
        <w:spacing w:after="0"/>
      </w:pPr>
      <w:r w:rsidRPr="006236F2">
        <w:t>73.</w:t>
      </w:r>
      <w:r w:rsidRPr="006236F2">
        <w:tab/>
        <w:t>Fang, Y.; Flake, J. C., Electrochemical reduction of CO</w:t>
      </w:r>
      <w:r w:rsidRPr="006236F2">
        <w:rPr>
          <w:vertAlign w:val="subscript"/>
        </w:rPr>
        <w:t>2</w:t>
      </w:r>
      <w:r w:rsidRPr="006236F2">
        <w:t xml:space="preserve"> at functionalized Au electrodes. </w:t>
      </w:r>
      <w:r w:rsidRPr="006236F2">
        <w:rPr>
          <w:i/>
        </w:rPr>
        <w:t xml:space="preserve">J. Am. Chem. Soc. </w:t>
      </w:r>
      <w:r w:rsidRPr="006236F2">
        <w:rPr>
          <w:b/>
        </w:rPr>
        <w:t>2017,</w:t>
      </w:r>
      <w:r w:rsidRPr="006236F2">
        <w:t xml:space="preserve"> </w:t>
      </w:r>
      <w:r w:rsidRPr="006236F2">
        <w:rPr>
          <w:i/>
        </w:rPr>
        <w:t>139</w:t>
      </w:r>
      <w:r w:rsidRPr="006236F2">
        <w:t xml:space="preserve"> (9), 3399-3405.</w:t>
      </w:r>
    </w:p>
    <w:p w14:paraId="6680E771" w14:textId="77777777" w:rsidR="003B306F" w:rsidRPr="006236F2" w:rsidRDefault="003B306F" w:rsidP="003B306F">
      <w:pPr>
        <w:pStyle w:val="EndNoteBibliography"/>
      </w:pPr>
      <w:r w:rsidRPr="006236F2">
        <w:t>74.</w:t>
      </w:r>
      <w:r w:rsidRPr="006236F2">
        <w:tab/>
        <w:t>Miller, D.; Biesinger, M.; McIntyre, N., Interactions of CO</w:t>
      </w:r>
      <w:r w:rsidRPr="006236F2">
        <w:rPr>
          <w:vertAlign w:val="subscript"/>
        </w:rPr>
        <w:t>2</w:t>
      </w:r>
      <w:r w:rsidRPr="006236F2">
        <w:t xml:space="preserve"> and CO at fractional atmosphere pressures with iron and iron oxide surfaces: one possible mechanism for surface contamination? </w:t>
      </w:r>
      <w:r w:rsidRPr="006236F2">
        <w:rPr>
          <w:i/>
        </w:rPr>
        <w:t xml:space="preserve">Surface and Interface Analysis: An International Journal devoted to the development and application of techniques for the analysis of surfaces, interfaces and thin films </w:t>
      </w:r>
      <w:r w:rsidRPr="006236F2">
        <w:rPr>
          <w:b/>
        </w:rPr>
        <w:t>2002,</w:t>
      </w:r>
      <w:r w:rsidRPr="006236F2">
        <w:t xml:space="preserve"> </w:t>
      </w:r>
      <w:r w:rsidRPr="006236F2">
        <w:rPr>
          <w:i/>
        </w:rPr>
        <w:t>33</w:t>
      </w:r>
      <w:r w:rsidRPr="006236F2">
        <w:t xml:space="preserve"> (4), 299-305.</w:t>
      </w:r>
    </w:p>
    <w:p w14:paraId="6FDB788B" w14:textId="1658C4C1" w:rsidR="00A32D4F" w:rsidRDefault="00B96DD9" w:rsidP="00ED7BB2">
      <w:pPr>
        <w:spacing w:after="0" w:line="360" w:lineRule="auto"/>
        <w:jc w:val="both"/>
        <w:rPr>
          <w:b/>
          <w:bCs/>
          <w:sz w:val="24"/>
          <w:szCs w:val="24"/>
          <w:lang w:val="en-GB"/>
        </w:rPr>
      </w:pPr>
      <w:r w:rsidRPr="006236F2">
        <w:rPr>
          <w:b/>
          <w:bCs/>
          <w:sz w:val="24"/>
          <w:szCs w:val="24"/>
          <w:lang w:val="en-GB"/>
        </w:rPr>
        <w:fldChar w:fldCharType="end"/>
      </w:r>
      <w:bookmarkStart w:id="0" w:name="_GoBack"/>
      <w:bookmarkEnd w:id="0"/>
    </w:p>
    <w:sectPr w:rsidR="00A32D4F">
      <w:pgSz w:w="11906" w:h="16838"/>
      <w:pgMar w:top="1417" w:right="1134" w:bottom="1134" w:left="1134"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4F0F5F9" w16cid:durableId="2241A931"/>
  <w16cid:commentId w16cid:paraId="3FFC9372" w16cid:durableId="2241AAB6"/>
  <w16cid:commentId w16cid:paraId="637EF8B8" w16cid:durableId="2242E40C"/>
  <w16cid:commentId w16cid:paraId="0C3FA227" w16cid:durableId="2240871E"/>
  <w16cid:commentId w16cid:paraId="58A98C53" w16cid:durableId="2241CCE3"/>
  <w16cid:commentId w16cid:paraId="3A0F641E" w16cid:durableId="22420287"/>
  <w16cid:commentId w16cid:paraId="3453FBAD" w16cid:durableId="2242F960"/>
  <w16cid:commentId w16cid:paraId="4388BB0A" w16cid:durableId="2242F97B"/>
  <w16cid:commentId w16cid:paraId="43967224" w16cid:durableId="2242FA7C"/>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altName w:val="Arial"/>
    <w:charset w:val="00"/>
    <w:family w:val="swiss"/>
    <w:pitch w:val="variable"/>
    <w:sig w:usb0="00000000"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AdvOTd369e91e">
    <w:altName w:val="Cambria"/>
    <w:panose1 w:val="00000000000000000000"/>
    <w:charset w:val="4D"/>
    <w:family w:val="swiss"/>
    <w:notTrueType/>
    <w:pitch w:val="default"/>
    <w:sig w:usb0="00000003" w:usb1="00000000" w:usb2="00000000" w:usb3="00000000" w:csb0="00000001" w:csb1="00000000"/>
  </w:font>
  <w:font w:name="AdvOT2e364b11">
    <w:altName w:val="Times New Roman"/>
    <w:panose1 w:val="00000000000000000000"/>
    <w:charset w:val="4D"/>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dvOT88ac8687">
    <w:altName w:val="Cambria"/>
    <w:panose1 w:val="00000000000000000000"/>
    <w:charset w:val="4D"/>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E74DC"/>
    <w:multiLevelType w:val="hybridMultilevel"/>
    <w:tmpl w:val="CD8E3CB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853C1C"/>
    <w:multiLevelType w:val="hybridMultilevel"/>
    <w:tmpl w:val="C81A2F1C"/>
    <w:lvl w:ilvl="0" w:tplc="AB4C09E4">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F11B04"/>
    <w:multiLevelType w:val="hybridMultilevel"/>
    <w:tmpl w:val="80F4B1D8"/>
    <w:lvl w:ilvl="0" w:tplc="6C8CD4A6">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21C6371"/>
    <w:multiLevelType w:val="multilevel"/>
    <w:tmpl w:val="E2043D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2D392E53"/>
    <w:multiLevelType w:val="hybridMultilevel"/>
    <w:tmpl w:val="EB6AD5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63034238"/>
    <w:multiLevelType w:val="hybridMultilevel"/>
    <w:tmpl w:val="24D08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95A7038"/>
    <w:multiLevelType w:val="hybridMultilevel"/>
    <w:tmpl w:val="5E10F72A"/>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6A4B7DDD"/>
    <w:multiLevelType w:val="hybridMultilevel"/>
    <w:tmpl w:val="7D38725E"/>
    <w:lvl w:ilvl="0" w:tplc="81FE8AD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6D180EA6"/>
    <w:multiLevelType w:val="hybridMultilevel"/>
    <w:tmpl w:val="71E4A1BE"/>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2"/>
  </w:num>
  <w:num w:numId="2">
    <w:abstractNumId w:val="7"/>
  </w:num>
  <w:num w:numId="3">
    <w:abstractNumId w:val="1"/>
  </w:num>
  <w:num w:numId="4">
    <w:abstractNumId w:val="5"/>
  </w:num>
  <w:num w:numId="5">
    <w:abstractNumId w:val="6"/>
  </w:num>
  <w:num w:numId="6">
    <w:abstractNumId w:val="4"/>
  </w:num>
  <w:num w:numId="7">
    <w:abstractNumId w:val="0"/>
  </w:num>
  <w:num w:numId="8">
    <w:abstractNumId w:val="3"/>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activeWritingStyle w:appName="MSWord" w:lang="it-IT" w:vendorID="64" w:dllVersion="6" w:nlCheck="1" w:checkStyle="0"/>
  <w:activeWritingStyle w:appName="MSWord" w:lang="en-US" w:vendorID="64" w:dllVersion="6" w:nlCheck="1" w:checkStyle="1"/>
  <w:activeWritingStyle w:appName="MSWord" w:lang="en-GB" w:vendorID="64" w:dllVersion="6" w:nlCheck="1" w:checkStyle="1"/>
  <w:activeWritingStyle w:appName="MSWord" w:lang="it-IT" w:vendorID="64" w:dllVersion="4096" w:nlCheck="1" w:checkStyle="0"/>
  <w:activeWritingStyle w:appName="MSWord" w:lang="en-US" w:vendorID="64" w:dllVersion="4096" w:nlCheck="1" w:checkStyle="0"/>
  <w:activeWritingStyle w:appName="MSWord" w:lang="en-GB" w:vendorID="64" w:dllVersion="4096" w:nlCheck="1" w:checkStyle="0"/>
  <w:activeWritingStyle w:appName="MSWord" w:lang="en-US" w:vendorID="64" w:dllVersion="131078" w:nlCheck="1" w:checkStyle="1"/>
  <w:activeWritingStyle w:appName="MSWord" w:lang="en-GB" w:vendorID="64" w:dllVersion="131078" w:nlCheck="1" w:checkStyle="1"/>
  <w:activeWritingStyle w:appName="MSWord" w:lang="it-IT" w:vendorID="64" w:dllVersion="131078" w:nlCheck="1" w:checkStyle="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CS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ftzzdzdd4wprrue5pa4ppefxrp25daze2tvs&quot;&gt;paper Au&lt;record-ids&gt;&lt;item&gt;2&lt;/item&gt;&lt;item&gt;3&lt;/item&gt;&lt;item&gt;4&lt;/item&gt;&lt;item&gt;5&lt;/item&gt;&lt;item&gt;6&lt;/item&gt;&lt;item&gt;7&lt;/item&gt;&lt;item&gt;8&lt;/item&gt;&lt;item&gt;9&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1&lt;/item&gt;&lt;item&gt;32&lt;/item&gt;&lt;item&gt;33&lt;/item&gt;&lt;item&gt;34&lt;/item&gt;&lt;item&gt;35&lt;/item&gt;&lt;item&gt;36&lt;/item&gt;&lt;item&gt;37&lt;/item&gt;&lt;item&gt;38&lt;/item&gt;&lt;item&gt;40&lt;/item&gt;&lt;item&gt;41&lt;/item&gt;&lt;item&gt;42&lt;/item&gt;&lt;item&gt;43&lt;/item&gt;&lt;item&gt;44&lt;/item&gt;&lt;item&gt;45&lt;/item&gt;&lt;item&gt;46&lt;/item&gt;&lt;item&gt;49&lt;/item&gt;&lt;item&gt;50&lt;/item&gt;&lt;item&gt;51&lt;/item&gt;&lt;item&gt;52&lt;/item&gt;&lt;item&gt;53&lt;/item&gt;&lt;item&gt;54&lt;/item&gt;&lt;item&gt;55&lt;/item&gt;&lt;item&gt;56&lt;/item&gt;&lt;item&gt;57&lt;/item&gt;&lt;item&gt;58&lt;/item&gt;&lt;item&gt;59&lt;/item&gt;&lt;item&gt;60&lt;/item&gt;&lt;item&gt;61&lt;/item&gt;&lt;item&gt;64&lt;/item&gt;&lt;item&gt;65&lt;/item&gt;&lt;item&gt;66&lt;/item&gt;&lt;item&gt;67&lt;/item&gt;&lt;item&gt;68&lt;/item&gt;&lt;item&gt;69&lt;/item&gt;&lt;item&gt;70&lt;/item&gt;&lt;item&gt;71&lt;/item&gt;&lt;item&gt;72&lt;/item&gt;&lt;item&gt;73&lt;/item&gt;&lt;item&gt;74&lt;/item&gt;&lt;item&gt;75&lt;/item&gt;&lt;item&gt;76&lt;/item&gt;&lt;item&gt;77&lt;/item&gt;&lt;item&gt;78&lt;/item&gt;&lt;item&gt;79&lt;/item&gt;&lt;item&gt;80&lt;/item&gt;&lt;item&gt;81&lt;/item&gt;&lt;item&gt;82&lt;/item&gt;&lt;/record-ids&gt;&lt;/item&gt;&lt;/Libraries&gt;"/>
  </w:docVars>
  <w:rsids>
    <w:rsidRoot w:val="00B53F16"/>
    <w:rsid w:val="000017FE"/>
    <w:rsid w:val="00001B78"/>
    <w:rsid w:val="000038EE"/>
    <w:rsid w:val="00003EF0"/>
    <w:rsid w:val="000041A5"/>
    <w:rsid w:val="00004FAF"/>
    <w:rsid w:val="000051CB"/>
    <w:rsid w:val="00006153"/>
    <w:rsid w:val="000063A0"/>
    <w:rsid w:val="00006FB2"/>
    <w:rsid w:val="000102D7"/>
    <w:rsid w:val="00010895"/>
    <w:rsid w:val="0001121F"/>
    <w:rsid w:val="000117B0"/>
    <w:rsid w:val="00012560"/>
    <w:rsid w:val="00012ADA"/>
    <w:rsid w:val="0001332C"/>
    <w:rsid w:val="000141C0"/>
    <w:rsid w:val="0001477C"/>
    <w:rsid w:val="000166B8"/>
    <w:rsid w:val="00016DBA"/>
    <w:rsid w:val="00017630"/>
    <w:rsid w:val="00020E62"/>
    <w:rsid w:val="00021009"/>
    <w:rsid w:val="00022384"/>
    <w:rsid w:val="00024C5E"/>
    <w:rsid w:val="00024F15"/>
    <w:rsid w:val="00024F5E"/>
    <w:rsid w:val="000272DE"/>
    <w:rsid w:val="0002797D"/>
    <w:rsid w:val="00030473"/>
    <w:rsid w:val="0003061F"/>
    <w:rsid w:val="00032F7C"/>
    <w:rsid w:val="00033318"/>
    <w:rsid w:val="00033329"/>
    <w:rsid w:val="0003412A"/>
    <w:rsid w:val="00035CB2"/>
    <w:rsid w:val="00040742"/>
    <w:rsid w:val="00042073"/>
    <w:rsid w:val="00042289"/>
    <w:rsid w:val="00042A73"/>
    <w:rsid w:val="00043087"/>
    <w:rsid w:val="0004325E"/>
    <w:rsid w:val="000441E3"/>
    <w:rsid w:val="00044A1B"/>
    <w:rsid w:val="000458A7"/>
    <w:rsid w:val="00047E25"/>
    <w:rsid w:val="00047EFF"/>
    <w:rsid w:val="00050BF0"/>
    <w:rsid w:val="00051E75"/>
    <w:rsid w:val="0006041A"/>
    <w:rsid w:val="0006074E"/>
    <w:rsid w:val="000607BC"/>
    <w:rsid w:val="00060832"/>
    <w:rsid w:val="00060C41"/>
    <w:rsid w:val="00061CA2"/>
    <w:rsid w:val="00063068"/>
    <w:rsid w:val="00063F89"/>
    <w:rsid w:val="00064F85"/>
    <w:rsid w:val="000656BD"/>
    <w:rsid w:val="0006642A"/>
    <w:rsid w:val="00067169"/>
    <w:rsid w:val="00067ADB"/>
    <w:rsid w:val="00067CF8"/>
    <w:rsid w:val="000703FD"/>
    <w:rsid w:val="000705DC"/>
    <w:rsid w:val="00070B57"/>
    <w:rsid w:val="00071120"/>
    <w:rsid w:val="00071CF4"/>
    <w:rsid w:val="0007239B"/>
    <w:rsid w:val="00072CA7"/>
    <w:rsid w:val="00072D87"/>
    <w:rsid w:val="00074AB0"/>
    <w:rsid w:val="00075CCD"/>
    <w:rsid w:val="00075CF9"/>
    <w:rsid w:val="0007663A"/>
    <w:rsid w:val="00077561"/>
    <w:rsid w:val="0008117B"/>
    <w:rsid w:val="00081DBB"/>
    <w:rsid w:val="0008355E"/>
    <w:rsid w:val="0008557F"/>
    <w:rsid w:val="000862B7"/>
    <w:rsid w:val="00090604"/>
    <w:rsid w:val="00090765"/>
    <w:rsid w:val="00091815"/>
    <w:rsid w:val="000919A1"/>
    <w:rsid w:val="00091A8D"/>
    <w:rsid w:val="00092FC7"/>
    <w:rsid w:val="000941F3"/>
    <w:rsid w:val="00094E6E"/>
    <w:rsid w:val="0009571F"/>
    <w:rsid w:val="0009677C"/>
    <w:rsid w:val="00096D1E"/>
    <w:rsid w:val="00097FF6"/>
    <w:rsid w:val="000A2B7B"/>
    <w:rsid w:val="000A2FBA"/>
    <w:rsid w:val="000A3140"/>
    <w:rsid w:val="000A5270"/>
    <w:rsid w:val="000A550D"/>
    <w:rsid w:val="000A5E79"/>
    <w:rsid w:val="000A7CCB"/>
    <w:rsid w:val="000A7E49"/>
    <w:rsid w:val="000B0151"/>
    <w:rsid w:val="000B15DA"/>
    <w:rsid w:val="000B2518"/>
    <w:rsid w:val="000B5FBE"/>
    <w:rsid w:val="000C1B46"/>
    <w:rsid w:val="000C3943"/>
    <w:rsid w:val="000C397D"/>
    <w:rsid w:val="000C3CCD"/>
    <w:rsid w:val="000C4B4A"/>
    <w:rsid w:val="000C59C1"/>
    <w:rsid w:val="000C5EC8"/>
    <w:rsid w:val="000C72BF"/>
    <w:rsid w:val="000D012D"/>
    <w:rsid w:val="000D0204"/>
    <w:rsid w:val="000D2F6A"/>
    <w:rsid w:val="000D318D"/>
    <w:rsid w:val="000D3204"/>
    <w:rsid w:val="000D4247"/>
    <w:rsid w:val="000D4C28"/>
    <w:rsid w:val="000D4E78"/>
    <w:rsid w:val="000D5697"/>
    <w:rsid w:val="000D592E"/>
    <w:rsid w:val="000D5DB8"/>
    <w:rsid w:val="000D6400"/>
    <w:rsid w:val="000D786D"/>
    <w:rsid w:val="000E33D5"/>
    <w:rsid w:val="000E3739"/>
    <w:rsid w:val="000E3B79"/>
    <w:rsid w:val="000E424D"/>
    <w:rsid w:val="000E4488"/>
    <w:rsid w:val="000E7A7A"/>
    <w:rsid w:val="000F0DAE"/>
    <w:rsid w:val="000F10B3"/>
    <w:rsid w:val="000F13ED"/>
    <w:rsid w:val="000F33B8"/>
    <w:rsid w:val="000F41F7"/>
    <w:rsid w:val="000F4BE5"/>
    <w:rsid w:val="000F6C31"/>
    <w:rsid w:val="000F752E"/>
    <w:rsid w:val="000F7F18"/>
    <w:rsid w:val="00100D74"/>
    <w:rsid w:val="00101124"/>
    <w:rsid w:val="0010286B"/>
    <w:rsid w:val="00102C14"/>
    <w:rsid w:val="001031D3"/>
    <w:rsid w:val="001041FC"/>
    <w:rsid w:val="00104E27"/>
    <w:rsid w:val="0010536A"/>
    <w:rsid w:val="00105617"/>
    <w:rsid w:val="00106CA3"/>
    <w:rsid w:val="0011130E"/>
    <w:rsid w:val="0011168B"/>
    <w:rsid w:val="00112670"/>
    <w:rsid w:val="00113F7D"/>
    <w:rsid w:val="001145C0"/>
    <w:rsid w:val="00114806"/>
    <w:rsid w:val="0011544E"/>
    <w:rsid w:val="0011570C"/>
    <w:rsid w:val="00115A6B"/>
    <w:rsid w:val="00117338"/>
    <w:rsid w:val="00117B91"/>
    <w:rsid w:val="00121783"/>
    <w:rsid w:val="0012232B"/>
    <w:rsid w:val="00122A41"/>
    <w:rsid w:val="00124036"/>
    <w:rsid w:val="001246C5"/>
    <w:rsid w:val="001248B1"/>
    <w:rsid w:val="00125C47"/>
    <w:rsid w:val="0012658F"/>
    <w:rsid w:val="00126735"/>
    <w:rsid w:val="00126878"/>
    <w:rsid w:val="00127E6F"/>
    <w:rsid w:val="00130579"/>
    <w:rsid w:val="001306E6"/>
    <w:rsid w:val="00131027"/>
    <w:rsid w:val="001315CE"/>
    <w:rsid w:val="001319FF"/>
    <w:rsid w:val="00133003"/>
    <w:rsid w:val="00133603"/>
    <w:rsid w:val="00134322"/>
    <w:rsid w:val="00135E60"/>
    <w:rsid w:val="00137030"/>
    <w:rsid w:val="001379DC"/>
    <w:rsid w:val="00137CA1"/>
    <w:rsid w:val="0014036B"/>
    <w:rsid w:val="00140877"/>
    <w:rsid w:val="0014411D"/>
    <w:rsid w:val="001455BA"/>
    <w:rsid w:val="00145CF4"/>
    <w:rsid w:val="001472E3"/>
    <w:rsid w:val="00152DDF"/>
    <w:rsid w:val="0015306F"/>
    <w:rsid w:val="001543EE"/>
    <w:rsid w:val="00155579"/>
    <w:rsid w:val="0015735F"/>
    <w:rsid w:val="0016027B"/>
    <w:rsid w:val="0016027E"/>
    <w:rsid w:val="00160529"/>
    <w:rsid w:val="00160F74"/>
    <w:rsid w:val="0016136C"/>
    <w:rsid w:val="00161EF5"/>
    <w:rsid w:val="00162CF9"/>
    <w:rsid w:val="00162E3B"/>
    <w:rsid w:val="00163C0F"/>
    <w:rsid w:val="001640DA"/>
    <w:rsid w:val="00165133"/>
    <w:rsid w:val="0016659F"/>
    <w:rsid w:val="00171E50"/>
    <w:rsid w:val="0017237F"/>
    <w:rsid w:val="00173720"/>
    <w:rsid w:val="00173CA7"/>
    <w:rsid w:val="00174110"/>
    <w:rsid w:val="0017501B"/>
    <w:rsid w:val="00175D4B"/>
    <w:rsid w:val="001761C3"/>
    <w:rsid w:val="001765F4"/>
    <w:rsid w:val="00176A7D"/>
    <w:rsid w:val="001771D5"/>
    <w:rsid w:val="00177295"/>
    <w:rsid w:val="00177558"/>
    <w:rsid w:val="00177588"/>
    <w:rsid w:val="0018208C"/>
    <w:rsid w:val="00182CB3"/>
    <w:rsid w:val="00182CDF"/>
    <w:rsid w:val="001830CA"/>
    <w:rsid w:val="001830E0"/>
    <w:rsid w:val="0018368E"/>
    <w:rsid w:val="00186646"/>
    <w:rsid w:val="00186B29"/>
    <w:rsid w:val="001871D6"/>
    <w:rsid w:val="0019161A"/>
    <w:rsid w:val="00191ABF"/>
    <w:rsid w:val="00191C5E"/>
    <w:rsid w:val="001927E1"/>
    <w:rsid w:val="001931D6"/>
    <w:rsid w:val="00193D01"/>
    <w:rsid w:val="0019415E"/>
    <w:rsid w:val="00194E30"/>
    <w:rsid w:val="00195703"/>
    <w:rsid w:val="00196E45"/>
    <w:rsid w:val="001976E5"/>
    <w:rsid w:val="001A0564"/>
    <w:rsid w:val="001A1269"/>
    <w:rsid w:val="001A1E6F"/>
    <w:rsid w:val="001A34B8"/>
    <w:rsid w:val="001A3CDA"/>
    <w:rsid w:val="001A3FCD"/>
    <w:rsid w:val="001A52F3"/>
    <w:rsid w:val="001A592B"/>
    <w:rsid w:val="001A5CE9"/>
    <w:rsid w:val="001B00C4"/>
    <w:rsid w:val="001B184D"/>
    <w:rsid w:val="001B273A"/>
    <w:rsid w:val="001B2EC3"/>
    <w:rsid w:val="001B6A64"/>
    <w:rsid w:val="001B6BE4"/>
    <w:rsid w:val="001C0B0C"/>
    <w:rsid w:val="001C2F3B"/>
    <w:rsid w:val="001C3EAA"/>
    <w:rsid w:val="001C5781"/>
    <w:rsid w:val="001C5A23"/>
    <w:rsid w:val="001C5CC2"/>
    <w:rsid w:val="001C5FC5"/>
    <w:rsid w:val="001C6183"/>
    <w:rsid w:val="001C69A6"/>
    <w:rsid w:val="001C6C2B"/>
    <w:rsid w:val="001C7352"/>
    <w:rsid w:val="001C7EE6"/>
    <w:rsid w:val="001D1926"/>
    <w:rsid w:val="001D1B3E"/>
    <w:rsid w:val="001D275D"/>
    <w:rsid w:val="001D29E7"/>
    <w:rsid w:val="001D2A92"/>
    <w:rsid w:val="001D34E6"/>
    <w:rsid w:val="001D3CD9"/>
    <w:rsid w:val="001D42F1"/>
    <w:rsid w:val="001D51E8"/>
    <w:rsid w:val="001D5899"/>
    <w:rsid w:val="001D601D"/>
    <w:rsid w:val="001D6324"/>
    <w:rsid w:val="001D6549"/>
    <w:rsid w:val="001D6C6A"/>
    <w:rsid w:val="001D73EE"/>
    <w:rsid w:val="001D7405"/>
    <w:rsid w:val="001E0BEF"/>
    <w:rsid w:val="001E18D6"/>
    <w:rsid w:val="001E1E87"/>
    <w:rsid w:val="001E2B55"/>
    <w:rsid w:val="001E2D49"/>
    <w:rsid w:val="001E2F65"/>
    <w:rsid w:val="001E44A1"/>
    <w:rsid w:val="001E66E7"/>
    <w:rsid w:val="001E6FBF"/>
    <w:rsid w:val="001E775B"/>
    <w:rsid w:val="001F2CF9"/>
    <w:rsid w:val="001F326D"/>
    <w:rsid w:val="001F358F"/>
    <w:rsid w:val="001F66AC"/>
    <w:rsid w:val="001F72D5"/>
    <w:rsid w:val="002009C1"/>
    <w:rsid w:val="00200A95"/>
    <w:rsid w:val="0020230F"/>
    <w:rsid w:val="00202BA1"/>
    <w:rsid w:val="00203B33"/>
    <w:rsid w:val="002070AB"/>
    <w:rsid w:val="0020710A"/>
    <w:rsid w:val="00207566"/>
    <w:rsid w:val="002113E5"/>
    <w:rsid w:val="00214579"/>
    <w:rsid w:val="00215D0E"/>
    <w:rsid w:val="00216A9C"/>
    <w:rsid w:val="0021750C"/>
    <w:rsid w:val="00220ED7"/>
    <w:rsid w:val="002211EC"/>
    <w:rsid w:val="002215A0"/>
    <w:rsid w:val="00221D26"/>
    <w:rsid w:val="002229B3"/>
    <w:rsid w:val="00223B9C"/>
    <w:rsid w:val="00224182"/>
    <w:rsid w:val="00224C8A"/>
    <w:rsid w:val="0022574D"/>
    <w:rsid w:val="0022680F"/>
    <w:rsid w:val="00230422"/>
    <w:rsid w:val="002304FF"/>
    <w:rsid w:val="0023226F"/>
    <w:rsid w:val="00233905"/>
    <w:rsid w:val="00233A00"/>
    <w:rsid w:val="00233B77"/>
    <w:rsid w:val="00233C3D"/>
    <w:rsid w:val="00233CA8"/>
    <w:rsid w:val="0023495B"/>
    <w:rsid w:val="00236412"/>
    <w:rsid w:val="00236A2C"/>
    <w:rsid w:val="00237503"/>
    <w:rsid w:val="00237940"/>
    <w:rsid w:val="00240060"/>
    <w:rsid w:val="0024066C"/>
    <w:rsid w:val="00240A72"/>
    <w:rsid w:val="00240FD2"/>
    <w:rsid w:val="00241E12"/>
    <w:rsid w:val="0024580F"/>
    <w:rsid w:val="002459E8"/>
    <w:rsid w:val="00246918"/>
    <w:rsid w:val="0024717C"/>
    <w:rsid w:val="00250194"/>
    <w:rsid w:val="00250E1A"/>
    <w:rsid w:val="00251255"/>
    <w:rsid w:val="00251464"/>
    <w:rsid w:val="00251A5B"/>
    <w:rsid w:val="00252320"/>
    <w:rsid w:val="0025259F"/>
    <w:rsid w:val="00252788"/>
    <w:rsid w:val="002529E7"/>
    <w:rsid w:val="00254CDA"/>
    <w:rsid w:val="002553E6"/>
    <w:rsid w:val="002558EF"/>
    <w:rsid w:val="00255BBD"/>
    <w:rsid w:val="002610E1"/>
    <w:rsid w:val="00261A5F"/>
    <w:rsid w:val="0026266B"/>
    <w:rsid w:val="00262DC5"/>
    <w:rsid w:val="00264E1D"/>
    <w:rsid w:val="00265516"/>
    <w:rsid w:val="002658FB"/>
    <w:rsid w:val="002664FB"/>
    <w:rsid w:val="0026667F"/>
    <w:rsid w:val="00270AFC"/>
    <w:rsid w:val="00270F66"/>
    <w:rsid w:val="0027177D"/>
    <w:rsid w:val="00271E9F"/>
    <w:rsid w:val="00271FE4"/>
    <w:rsid w:val="0027250F"/>
    <w:rsid w:val="00272D38"/>
    <w:rsid w:val="00272D55"/>
    <w:rsid w:val="00272FE3"/>
    <w:rsid w:val="00273932"/>
    <w:rsid w:val="002739F1"/>
    <w:rsid w:val="002742F0"/>
    <w:rsid w:val="00274894"/>
    <w:rsid w:val="00275BD4"/>
    <w:rsid w:val="0027697A"/>
    <w:rsid w:val="0028530F"/>
    <w:rsid w:val="002853A8"/>
    <w:rsid w:val="00285C03"/>
    <w:rsid w:val="00286440"/>
    <w:rsid w:val="00286947"/>
    <w:rsid w:val="00287819"/>
    <w:rsid w:val="00287A30"/>
    <w:rsid w:val="00287A43"/>
    <w:rsid w:val="002904D1"/>
    <w:rsid w:val="00293027"/>
    <w:rsid w:val="00293197"/>
    <w:rsid w:val="00293246"/>
    <w:rsid w:val="00293A7A"/>
    <w:rsid w:val="00293EAA"/>
    <w:rsid w:val="00295520"/>
    <w:rsid w:val="00295C43"/>
    <w:rsid w:val="0029685E"/>
    <w:rsid w:val="00296F26"/>
    <w:rsid w:val="002A0455"/>
    <w:rsid w:val="002A0B76"/>
    <w:rsid w:val="002A1D21"/>
    <w:rsid w:val="002A3647"/>
    <w:rsid w:val="002A44C9"/>
    <w:rsid w:val="002A4860"/>
    <w:rsid w:val="002A4FE3"/>
    <w:rsid w:val="002A52B1"/>
    <w:rsid w:val="002A6BEB"/>
    <w:rsid w:val="002A7A89"/>
    <w:rsid w:val="002B2283"/>
    <w:rsid w:val="002B2E80"/>
    <w:rsid w:val="002B2E8E"/>
    <w:rsid w:val="002B3250"/>
    <w:rsid w:val="002B3443"/>
    <w:rsid w:val="002B3739"/>
    <w:rsid w:val="002B48F8"/>
    <w:rsid w:val="002B4AAD"/>
    <w:rsid w:val="002B57F7"/>
    <w:rsid w:val="002B5947"/>
    <w:rsid w:val="002C033E"/>
    <w:rsid w:val="002C1EF4"/>
    <w:rsid w:val="002C25BB"/>
    <w:rsid w:val="002C32EC"/>
    <w:rsid w:val="002C41D5"/>
    <w:rsid w:val="002C5826"/>
    <w:rsid w:val="002C65CA"/>
    <w:rsid w:val="002C7419"/>
    <w:rsid w:val="002C744A"/>
    <w:rsid w:val="002D1135"/>
    <w:rsid w:val="002D160A"/>
    <w:rsid w:val="002D2C05"/>
    <w:rsid w:val="002D4190"/>
    <w:rsid w:val="002D512C"/>
    <w:rsid w:val="002D5454"/>
    <w:rsid w:val="002D7B55"/>
    <w:rsid w:val="002D7C8F"/>
    <w:rsid w:val="002D7E67"/>
    <w:rsid w:val="002E011F"/>
    <w:rsid w:val="002E0278"/>
    <w:rsid w:val="002E068E"/>
    <w:rsid w:val="002E2B0B"/>
    <w:rsid w:val="002E59D6"/>
    <w:rsid w:val="002E5D9C"/>
    <w:rsid w:val="002E67E2"/>
    <w:rsid w:val="002E7C7A"/>
    <w:rsid w:val="002F0D85"/>
    <w:rsid w:val="002F1284"/>
    <w:rsid w:val="002F2B78"/>
    <w:rsid w:val="002F42CC"/>
    <w:rsid w:val="002F5A68"/>
    <w:rsid w:val="00301009"/>
    <w:rsid w:val="003023E6"/>
    <w:rsid w:val="00304BC2"/>
    <w:rsid w:val="00305549"/>
    <w:rsid w:val="00305C4F"/>
    <w:rsid w:val="003078AD"/>
    <w:rsid w:val="00307A88"/>
    <w:rsid w:val="003105CD"/>
    <w:rsid w:val="00310D1D"/>
    <w:rsid w:val="0031312D"/>
    <w:rsid w:val="00314A2C"/>
    <w:rsid w:val="0031547A"/>
    <w:rsid w:val="0031597C"/>
    <w:rsid w:val="00315BD4"/>
    <w:rsid w:val="003163DC"/>
    <w:rsid w:val="00316838"/>
    <w:rsid w:val="003210F6"/>
    <w:rsid w:val="00322794"/>
    <w:rsid w:val="00323C7F"/>
    <w:rsid w:val="00324846"/>
    <w:rsid w:val="00324C6B"/>
    <w:rsid w:val="00326138"/>
    <w:rsid w:val="00326152"/>
    <w:rsid w:val="00326626"/>
    <w:rsid w:val="00326812"/>
    <w:rsid w:val="00326B17"/>
    <w:rsid w:val="00327F22"/>
    <w:rsid w:val="00330287"/>
    <w:rsid w:val="003319DB"/>
    <w:rsid w:val="0033308A"/>
    <w:rsid w:val="003342B9"/>
    <w:rsid w:val="0033433A"/>
    <w:rsid w:val="0033507A"/>
    <w:rsid w:val="00335910"/>
    <w:rsid w:val="00335B6F"/>
    <w:rsid w:val="003363BB"/>
    <w:rsid w:val="00336669"/>
    <w:rsid w:val="00336F4D"/>
    <w:rsid w:val="00337606"/>
    <w:rsid w:val="00337BA8"/>
    <w:rsid w:val="00340B98"/>
    <w:rsid w:val="00343B81"/>
    <w:rsid w:val="00344371"/>
    <w:rsid w:val="00344BB0"/>
    <w:rsid w:val="003460F3"/>
    <w:rsid w:val="00346D30"/>
    <w:rsid w:val="0035004A"/>
    <w:rsid w:val="0035036A"/>
    <w:rsid w:val="00350A3D"/>
    <w:rsid w:val="003511DE"/>
    <w:rsid w:val="00353105"/>
    <w:rsid w:val="00353B80"/>
    <w:rsid w:val="00354956"/>
    <w:rsid w:val="0035572B"/>
    <w:rsid w:val="003577AA"/>
    <w:rsid w:val="003606C1"/>
    <w:rsid w:val="00360B4E"/>
    <w:rsid w:val="00362D7F"/>
    <w:rsid w:val="00362E1D"/>
    <w:rsid w:val="00363988"/>
    <w:rsid w:val="003666F0"/>
    <w:rsid w:val="0036739E"/>
    <w:rsid w:val="00367504"/>
    <w:rsid w:val="00367C72"/>
    <w:rsid w:val="00370634"/>
    <w:rsid w:val="0037090F"/>
    <w:rsid w:val="00371418"/>
    <w:rsid w:val="0037269C"/>
    <w:rsid w:val="00374F85"/>
    <w:rsid w:val="00377994"/>
    <w:rsid w:val="00380093"/>
    <w:rsid w:val="0038015D"/>
    <w:rsid w:val="00381187"/>
    <w:rsid w:val="00381B54"/>
    <w:rsid w:val="00386E93"/>
    <w:rsid w:val="00390415"/>
    <w:rsid w:val="00391530"/>
    <w:rsid w:val="003926D6"/>
    <w:rsid w:val="003949A7"/>
    <w:rsid w:val="00396044"/>
    <w:rsid w:val="003976DC"/>
    <w:rsid w:val="003A05B1"/>
    <w:rsid w:val="003A06C6"/>
    <w:rsid w:val="003A08AF"/>
    <w:rsid w:val="003A0F48"/>
    <w:rsid w:val="003A16AD"/>
    <w:rsid w:val="003A4298"/>
    <w:rsid w:val="003A4BFD"/>
    <w:rsid w:val="003A7EEE"/>
    <w:rsid w:val="003B0EC2"/>
    <w:rsid w:val="003B306F"/>
    <w:rsid w:val="003B38C4"/>
    <w:rsid w:val="003B4505"/>
    <w:rsid w:val="003B480F"/>
    <w:rsid w:val="003B5E1B"/>
    <w:rsid w:val="003C00B9"/>
    <w:rsid w:val="003C1791"/>
    <w:rsid w:val="003C1DF9"/>
    <w:rsid w:val="003C2334"/>
    <w:rsid w:val="003C3412"/>
    <w:rsid w:val="003C34F1"/>
    <w:rsid w:val="003C35D2"/>
    <w:rsid w:val="003C382B"/>
    <w:rsid w:val="003C60FB"/>
    <w:rsid w:val="003C691B"/>
    <w:rsid w:val="003C7233"/>
    <w:rsid w:val="003C7B31"/>
    <w:rsid w:val="003C7CE1"/>
    <w:rsid w:val="003D0059"/>
    <w:rsid w:val="003D04B6"/>
    <w:rsid w:val="003D0EFA"/>
    <w:rsid w:val="003D1426"/>
    <w:rsid w:val="003D14EA"/>
    <w:rsid w:val="003D1DBF"/>
    <w:rsid w:val="003D5547"/>
    <w:rsid w:val="003D6335"/>
    <w:rsid w:val="003D7AF8"/>
    <w:rsid w:val="003E060B"/>
    <w:rsid w:val="003E0BA2"/>
    <w:rsid w:val="003E1BC5"/>
    <w:rsid w:val="003E1CB2"/>
    <w:rsid w:val="003E23ED"/>
    <w:rsid w:val="003E3006"/>
    <w:rsid w:val="003E300C"/>
    <w:rsid w:val="003E3E48"/>
    <w:rsid w:val="003E3EFF"/>
    <w:rsid w:val="003E66A0"/>
    <w:rsid w:val="003F045F"/>
    <w:rsid w:val="003F0F85"/>
    <w:rsid w:val="003F450D"/>
    <w:rsid w:val="003F480F"/>
    <w:rsid w:val="003F6976"/>
    <w:rsid w:val="003F7FB4"/>
    <w:rsid w:val="004000FD"/>
    <w:rsid w:val="00401683"/>
    <w:rsid w:val="00401965"/>
    <w:rsid w:val="00405D34"/>
    <w:rsid w:val="00406DA6"/>
    <w:rsid w:val="0041054A"/>
    <w:rsid w:val="00410EF6"/>
    <w:rsid w:val="00410FE9"/>
    <w:rsid w:val="00412267"/>
    <w:rsid w:val="00412897"/>
    <w:rsid w:val="0041379E"/>
    <w:rsid w:val="00414229"/>
    <w:rsid w:val="00415A47"/>
    <w:rsid w:val="00416A0E"/>
    <w:rsid w:val="00421EA2"/>
    <w:rsid w:val="004248AD"/>
    <w:rsid w:val="00426AC4"/>
    <w:rsid w:val="00426C87"/>
    <w:rsid w:val="004271EB"/>
    <w:rsid w:val="00427814"/>
    <w:rsid w:val="004278FB"/>
    <w:rsid w:val="00430AF4"/>
    <w:rsid w:val="00432FD9"/>
    <w:rsid w:val="00433E64"/>
    <w:rsid w:val="004341CE"/>
    <w:rsid w:val="0043460D"/>
    <w:rsid w:val="00434D22"/>
    <w:rsid w:val="00436838"/>
    <w:rsid w:val="00440FC7"/>
    <w:rsid w:val="004436D5"/>
    <w:rsid w:val="004436E1"/>
    <w:rsid w:val="00443DD3"/>
    <w:rsid w:val="0044471C"/>
    <w:rsid w:val="00445340"/>
    <w:rsid w:val="00445734"/>
    <w:rsid w:val="0044574D"/>
    <w:rsid w:val="00445966"/>
    <w:rsid w:val="00447CC5"/>
    <w:rsid w:val="00451173"/>
    <w:rsid w:val="00451B4D"/>
    <w:rsid w:val="00452501"/>
    <w:rsid w:val="00452524"/>
    <w:rsid w:val="00452AFB"/>
    <w:rsid w:val="0045361C"/>
    <w:rsid w:val="00454A40"/>
    <w:rsid w:val="004551CC"/>
    <w:rsid w:val="00455464"/>
    <w:rsid w:val="004561D7"/>
    <w:rsid w:val="00456E4D"/>
    <w:rsid w:val="00457569"/>
    <w:rsid w:val="00461870"/>
    <w:rsid w:val="00461CCB"/>
    <w:rsid w:val="00462237"/>
    <w:rsid w:val="00464836"/>
    <w:rsid w:val="004666FD"/>
    <w:rsid w:val="004668B0"/>
    <w:rsid w:val="00466EDB"/>
    <w:rsid w:val="00467615"/>
    <w:rsid w:val="00467633"/>
    <w:rsid w:val="00471BE5"/>
    <w:rsid w:val="00471DCB"/>
    <w:rsid w:val="00472E76"/>
    <w:rsid w:val="00474F5B"/>
    <w:rsid w:val="00475341"/>
    <w:rsid w:val="00475918"/>
    <w:rsid w:val="00476D8D"/>
    <w:rsid w:val="00476F97"/>
    <w:rsid w:val="00477E20"/>
    <w:rsid w:val="004818F5"/>
    <w:rsid w:val="00483720"/>
    <w:rsid w:val="00484D93"/>
    <w:rsid w:val="00486AEF"/>
    <w:rsid w:val="00486E91"/>
    <w:rsid w:val="0048747E"/>
    <w:rsid w:val="004874C8"/>
    <w:rsid w:val="00487646"/>
    <w:rsid w:val="00494289"/>
    <w:rsid w:val="004952C5"/>
    <w:rsid w:val="004957E0"/>
    <w:rsid w:val="004A074B"/>
    <w:rsid w:val="004A16A9"/>
    <w:rsid w:val="004A16F8"/>
    <w:rsid w:val="004A185E"/>
    <w:rsid w:val="004A3B54"/>
    <w:rsid w:val="004A4386"/>
    <w:rsid w:val="004A496E"/>
    <w:rsid w:val="004A4E31"/>
    <w:rsid w:val="004A6907"/>
    <w:rsid w:val="004A754C"/>
    <w:rsid w:val="004B0D52"/>
    <w:rsid w:val="004B257B"/>
    <w:rsid w:val="004B3098"/>
    <w:rsid w:val="004B42E5"/>
    <w:rsid w:val="004B5BF8"/>
    <w:rsid w:val="004B77A5"/>
    <w:rsid w:val="004B77EB"/>
    <w:rsid w:val="004B7829"/>
    <w:rsid w:val="004B7A53"/>
    <w:rsid w:val="004B7E2A"/>
    <w:rsid w:val="004C0BD8"/>
    <w:rsid w:val="004C1192"/>
    <w:rsid w:val="004C11CA"/>
    <w:rsid w:val="004C1535"/>
    <w:rsid w:val="004C2523"/>
    <w:rsid w:val="004C256A"/>
    <w:rsid w:val="004C301F"/>
    <w:rsid w:val="004C33B1"/>
    <w:rsid w:val="004C37C4"/>
    <w:rsid w:val="004C4304"/>
    <w:rsid w:val="004C4857"/>
    <w:rsid w:val="004C5136"/>
    <w:rsid w:val="004C54C9"/>
    <w:rsid w:val="004C631D"/>
    <w:rsid w:val="004C67A6"/>
    <w:rsid w:val="004C69BE"/>
    <w:rsid w:val="004C6F85"/>
    <w:rsid w:val="004D0170"/>
    <w:rsid w:val="004D03A2"/>
    <w:rsid w:val="004D0A12"/>
    <w:rsid w:val="004D1282"/>
    <w:rsid w:val="004D1E35"/>
    <w:rsid w:val="004D7490"/>
    <w:rsid w:val="004E0406"/>
    <w:rsid w:val="004E0FBD"/>
    <w:rsid w:val="004E1B28"/>
    <w:rsid w:val="004E1B67"/>
    <w:rsid w:val="004E1C63"/>
    <w:rsid w:val="004E2705"/>
    <w:rsid w:val="004E30D6"/>
    <w:rsid w:val="004E40E1"/>
    <w:rsid w:val="004E4A69"/>
    <w:rsid w:val="004E5D8C"/>
    <w:rsid w:val="004E6705"/>
    <w:rsid w:val="004E6B95"/>
    <w:rsid w:val="004E7278"/>
    <w:rsid w:val="004F1028"/>
    <w:rsid w:val="004F375C"/>
    <w:rsid w:val="004F553F"/>
    <w:rsid w:val="004F58FF"/>
    <w:rsid w:val="004F608B"/>
    <w:rsid w:val="004F683A"/>
    <w:rsid w:val="004F6F72"/>
    <w:rsid w:val="004F7901"/>
    <w:rsid w:val="00500AAA"/>
    <w:rsid w:val="00501452"/>
    <w:rsid w:val="00501625"/>
    <w:rsid w:val="0050396F"/>
    <w:rsid w:val="0050691A"/>
    <w:rsid w:val="005072E2"/>
    <w:rsid w:val="00507F74"/>
    <w:rsid w:val="00512C3C"/>
    <w:rsid w:val="00513691"/>
    <w:rsid w:val="005139F0"/>
    <w:rsid w:val="00513A9A"/>
    <w:rsid w:val="005141DA"/>
    <w:rsid w:val="0051472E"/>
    <w:rsid w:val="0051678F"/>
    <w:rsid w:val="005167FE"/>
    <w:rsid w:val="0051680E"/>
    <w:rsid w:val="00516D35"/>
    <w:rsid w:val="00517137"/>
    <w:rsid w:val="0051720B"/>
    <w:rsid w:val="0052061C"/>
    <w:rsid w:val="0052061F"/>
    <w:rsid w:val="005206A0"/>
    <w:rsid w:val="00521012"/>
    <w:rsid w:val="00521E30"/>
    <w:rsid w:val="00522D75"/>
    <w:rsid w:val="00523505"/>
    <w:rsid w:val="00523CEB"/>
    <w:rsid w:val="0052479D"/>
    <w:rsid w:val="005256DA"/>
    <w:rsid w:val="005304C2"/>
    <w:rsid w:val="005310BB"/>
    <w:rsid w:val="00532257"/>
    <w:rsid w:val="00533D49"/>
    <w:rsid w:val="00535E0F"/>
    <w:rsid w:val="005368AC"/>
    <w:rsid w:val="005400B0"/>
    <w:rsid w:val="0054136D"/>
    <w:rsid w:val="0054289E"/>
    <w:rsid w:val="00542EFF"/>
    <w:rsid w:val="005434AC"/>
    <w:rsid w:val="005448A5"/>
    <w:rsid w:val="0054573D"/>
    <w:rsid w:val="00545974"/>
    <w:rsid w:val="00550F3D"/>
    <w:rsid w:val="00551835"/>
    <w:rsid w:val="00551D5E"/>
    <w:rsid w:val="00551E48"/>
    <w:rsid w:val="00552993"/>
    <w:rsid w:val="00553458"/>
    <w:rsid w:val="005536A4"/>
    <w:rsid w:val="005570CE"/>
    <w:rsid w:val="005576DB"/>
    <w:rsid w:val="00560391"/>
    <w:rsid w:val="0056122F"/>
    <w:rsid w:val="00561A56"/>
    <w:rsid w:val="00564DE3"/>
    <w:rsid w:val="00565625"/>
    <w:rsid w:val="00566F89"/>
    <w:rsid w:val="005674A4"/>
    <w:rsid w:val="005675CD"/>
    <w:rsid w:val="00570B43"/>
    <w:rsid w:val="00571A0A"/>
    <w:rsid w:val="00572139"/>
    <w:rsid w:val="005735EC"/>
    <w:rsid w:val="005740FF"/>
    <w:rsid w:val="00574F02"/>
    <w:rsid w:val="005753AF"/>
    <w:rsid w:val="0057584B"/>
    <w:rsid w:val="00577FE8"/>
    <w:rsid w:val="00581C7A"/>
    <w:rsid w:val="00582AA9"/>
    <w:rsid w:val="00583BEA"/>
    <w:rsid w:val="00583D53"/>
    <w:rsid w:val="005842CA"/>
    <w:rsid w:val="00584DD1"/>
    <w:rsid w:val="00584FA4"/>
    <w:rsid w:val="00585ED7"/>
    <w:rsid w:val="005862E7"/>
    <w:rsid w:val="005901D8"/>
    <w:rsid w:val="00590FEB"/>
    <w:rsid w:val="0059148E"/>
    <w:rsid w:val="005928E6"/>
    <w:rsid w:val="00592943"/>
    <w:rsid w:val="00592A76"/>
    <w:rsid w:val="00592FB7"/>
    <w:rsid w:val="00593AD0"/>
    <w:rsid w:val="0059447F"/>
    <w:rsid w:val="0059493F"/>
    <w:rsid w:val="00596106"/>
    <w:rsid w:val="005A03A9"/>
    <w:rsid w:val="005A1F99"/>
    <w:rsid w:val="005A2940"/>
    <w:rsid w:val="005A3D35"/>
    <w:rsid w:val="005A3FD1"/>
    <w:rsid w:val="005A43A6"/>
    <w:rsid w:val="005A4955"/>
    <w:rsid w:val="005A50E2"/>
    <w:rsid w:val="005A569A"/>
    <w:rsid w:val="005A5A1E"/>
    <w:rsid w:val="005A6B0A"/>
    <w:rsid w:val="005A6BCD"/>
    <w:rsid w:val="005B0B60"/>
    <w:rsid w:val="005B2282"/>
    <w:rsid w:val="005B29CC"/>
    <w:rsid w:val="005B2D4C"/>
    <w:rsid w:val="005B39E0"/>
    <w:rsid w:val="005B3FCA"/>
    <w:rsid w:val="005B4815"/>
    <w:rsid w:val="005B699B"/>
    <w:rsid w:val="005B6E78"/>
    <w:rsid w:val="005B7D48"/>
    <w:rsid w:val="005C20D2"/>
    <w:rsid w:val="005C2421"/>
    <w:rsid w:val="005C2436"/>
    <w:rsid w:val="005C2F7C"/>
    <w:rsid w:val="005C30DF"/>
    <w:rsid w:val="005C3896"/>
    <w:rsid w:val="005C4CF9"/>
    <w:rsid w:val="005C55A0"/>
    <w:rsid w:val="005C58F1"/>
    <w:rsid w:val="005C60DB"/>
    <w:rsid w:val="005C67B1"/>
    <w:rsid w:val="005C6819"/>
    <w:rsid w:val="005D0CC5"/>
    <w:rsid w:val="005D2283"/>
    <w:rsid w:val="005D29BD"/>
    <w:rsid w:val="005D2A4C"/>
    <w:rsid w:val="005D2BF8"/>
    <w:rsid w:val="005D3533"/>
    <w:rsid w:val="005D6930"/>
    <w:rsid w:val="005D6A36"/>
    <w:rsid w:val="005D6A3C"/>
    <w:rsid w:val="005E0DD1"/>
    <w:rsid w:val="005E166A"/>
    <w:rsid w:val="005E1A54"/>
    <w:rsid w:val="005E1C8B"/>
    <w:rsid w:val="005E20A1"/>
    <w:rsid w:val="005E356D"/>
    <w:rsid w:val="005E38D0"/>
    <w:rsid w:val="005E40AA"/>
    <w:rsid w:val="005E5DCD"/>
    <w:rsid w:val="005E6094"/>
    <w:rsid w:val="005E6C39"/>
    <w:rsid w:val="005E7370"/>
    <w:rsid w:val="005F01E4"/>
    <w:rsid w:val="005F1018"/>
    <w:rsid w:val="005F44BC"/>
    <w:rsid w:val="005F4628"/>
    <w:rsid w:val="005F5664"/>
    <w:rsid w:val="005F66EF"/>
    <w:rsid w:val="00600473"/>
    <w:rsid w:val="0060062D"/>
    <w:rsid w:val="006039AB"/>
    <w:rsid w:val="00604350"/>
    <w:rsid w:val="006057A0"/>
    <w:rsid w:val="00606EE8"/>
    <w:rsid w:val="006079C0"/>
    <w:rsid w:val="006112EB"/>
    <w:rsid w:val="00611B61"/>
    <w:rsid w:val="00611BB2"/>
    <w:rsid w:val="00614308"/>
    <w:rsid w:val="006157BC"/>
    <w:rsid w:val="00615D72"/>
    <w:rsid w:val="00616C4D"/>
    <w:rsid w:val="00617354"/>
    <w:rsid w:val="0062151E"/>
    <w:rsid w:val="006229E8"/>
    <w:rsid w:val="006236F2"/>
    <w:rsid w:val="00625231"/>
    <w:rsid w:val="006259C4"/>
    <w:rsid w:val="00625BB4"/>
    <w:rsid w:val="0062637A"/>
    <w:rsid w:val="00626631"/>
    <w:rsid w:val="00627C20"/>
    <w:rsid w:val="00630ACD"/>
    <w:rsid w:val="0063236D"/>
    <w:rsid w:val="00632635"/>
    <w:rsid w:val="00633AC6"/>
    <w:rsid w:val="00633FBF"/>
    <w:rsid w:val="0063568E"/>
    <w:rsid w:val="0063638D"/>
    <w:rsid w:val="006370C0"/>
    <w:rsid w:val="00637587"/>
    <w:rsid w:val="006376EB"/>
    <w:rsid w:val="00637E4C"/>
    <w:rsid w:val="00640336"/>
    <w:rsid w:val="00641900"/>
    <w:rsid w:val="00641D17"/>
    <w:rsid w:val="00642E3E"/>
    <w:rsid w:val="006433D9"/>
    <w:rsid w:val="00643D92"/>
    <w:rsid w:val="00644093"/>
    <w:rsid w:val="00644491"/>
    <w:rsid w:val="006455D7"/>
    <w:rsid w:val="00646497"/>
    <w:rsid w:val="00647405"/>
    <w:rsid w:val="006476CC"/>
    <w:rsid w:val="006515B4"/>
    <w:rsid w:val="00651994"/>
    <w:rsid w:val="00651A40"/>
    <w:rsid w:val="00652706"/>
    <w:rsid w:val="006538B6"/>
    <w:rsid w:val="00653D7D"/>
    <w:rsid w:val="00654150"/>
    <w:rsid w:val="0065458D"/>
    <w:rsid w:val="00654A52"/>
    <w:rsid w:val="0065562F"/>
    <w:rsid w:val="00655DAE"/>
    <w:rsid w:val="00656782"/>
    <w:rsid w:val="006576FE"/>
    <w:rsid w:val="0065789B"/>
    <w:rsid w:val="00660F88"/>
    <w:rsid w:val="006636DC"/>
    <w:rsid w:val="00664506"/>
    <w:rsid w:val="0066547C"/>
    <w:rsid w:val="00666D86"/>
    <w:rsid w:val="00671DA4"/>
    <w:rsid w:val="006732F5"/>
    <w:rsid w:val="006736CC"/>
    <w:rsid w:val="00673907"/>
    <w:rsid w:val="00674113"/>
    <w:rsid w:val="0067447D"/>
    <w:rsid w:val="00674564"/>
    <w:rsid w:val="00674858"/>
    <w:rsid w:val="00674D38"/>
    <w:rsid w:val="006757F8"/>
    <w:rsid w:val="00676BA6"/>
    <w:rsid w:val="00677078"/>
    <w:rsid w:val="00677379"/>
    <w:rsid w:val="00677FEF"/>
    <w:rsid w:val="006808B3"/>
    <w:rsid w:val="00680A10"/>
    <w:rsid w:val="006826B2"/>
    <w:rsid w:val="0068377B"/>
    <w:rsid w:val="006840E4"/>
    <w:rsid w:val="00684A51"/>
    <w:rsid w:val="0068699D"/>
    <w:rsid w:val="00687EC0"/>
    <w:rsid w:val="0069061B"/>
    <w:rsid w:val="00695126"/>
    <w:rsid w:val="0069555A"/>
    <w:rsid w:val="00696864"/>
    <w:rsid w:val="00697C31"/>
    <w:rsid w:val="006A0D75"/>
    <w:rsid w:val="006A0F80"/>
    <w:rsid w:val="006A103A"/>
    <w:rsid w:val="006A24DE"/>
    <w:rsid w:val="006A30D4"/>
    <w:rsid w:val="006A346D"/>
    <w:rsid w:val="006A4734"/>
    <w:rsid w:val="006A4CC8"/>
    <w:rsid w:val="006A5205"/>
    <w:rsid w:val="006A594A"/>
    <w:rsid w:val="006A5E78"/>
    <w:rsid w:val="006A5FDD"/>
    <w:rsid w:val="006A7633"/>
    <w:rsid w:val="006B06A1"/>
    <w:rsid w:val="006B1320"/>
    <w:rsid w:val="006B1AA6"/>
    <w:rsid w:val="006B1FF0"/>
    <w:rsid w:val="006B2843"/>
    <w:rsid w:val="006B3868"/>
    <w:rsid w:val="006B3FD9"/>
    <w:rsid w:val="006B615D"/>
    <w:rsid w:val="006B74B8"/>
    <w:rsid w:val="006C1FEB"/>
    <w:rsid w:val="006C2DE2"/>
    <w:rsid w:val="006C321A"/>
    <w:rsid w:val="006C45FD"/>
    <w:rsid w:val="006C6C7F"/>
    <w:rsid w:val="006C7396"/>
    <w:rsid w:val="006D10CF"/>
    <w:rsid w:val="006D137D"/>
    <w:rsid w:val="006D3C35"/>
    <w:rsid w:val="006D4B87"/>
    <w:rsid w:val="006D5D33"/>
    <w:rsid w:val="006D7258"/>
    <w:rsid w:val="006D7480"/>
    <w:rsid w:val="006E1E54"/>
    <w:rsid w:val="006E2276"/>
    <w:rsid w:val="006E324C"/>
    <w:rsid w:val="006E3C33"/>
    <w:rsid w:val="006E77FF"/>
    <w:rsid w:val="006E79A3"/>
    <w:rsid w:val="006F0C63"/>
    <w:rsid w:val="006F179E"/>
    <w:rsid w:val="006F1F80"/>
    <w:rsid w:val="006F26D5"/>
    <w:rsid w:val="006F3946"/>
    <w:rsid w:val="006F4199"/>
    <w:rsid w:val="006F5589"/>
    <w:rsid w:val="006F5621"/>
    <w:rsid w:val="006F5FD5"/>
    <w:rsid w:val="006F6810"/>
    <w:rsid w:val="006F6A46"/>
    <w:rsid w:val="006F6F01"/>
    <w:rsid w:val="006F71A0"/>
    <w:rsid w:val="007014FE"/>
    <w:rsid w:val="00701D91"/>
    <w:rsid w:val="00701DE3"/>
    <w:rsid w:val="00701EFF"/>
    <w:rsid w:val="007027E9"/>
    <w:rsid w:val="00703FA7"/>
    <w:rsid w:val="00704D2D"/>
    <w:rsid w:val="00705B4C"/>
    <w:rsid w:val="00705E89"/>
    <w:rsid w:val="00707429"/>
    <w:rsid w:val="007108B6"/>
    <w:rsid w:val="007111EF"/>
    <w:rsid w:val="00714593"/>
    <w:rsid w:val="00714AF3"/>
    <w:rsid w:val="007150A5"/>
    <w:rsid w:val="00715AD7"/>
    <w:rsid w:val="00715C28"/>
    <w:rsid w:val="00716410"/>
    <w:rsid w:val="00716DC7"/>
    <w:rsid w:val="007217F3"/>
    <w:rsid w:val="00722792"/>
    <w:rsid w:val="007248DF"/>
    <w:rsid w:val="00724E02"/>
    <w:rsid w:val="00725286"/>
    <w:rsid w:val="0072684F"/>
    <w:rsid w:val="00731E6B"/>
    <w:rsid w:val="0073251B"/>
    <w:rsid w:val="0073346A"/>
    <w:rsid w:val="0073427D"/>
    <w:rsid w:val="00734EC5"/>
    <w:rsid w:val="00735F5F"/>
    <w:rsid w:val="00740996"/>
    <w:rsid w:val="007420BB"/>
    <w:rsid w:val="00742235"/>
    <w:rsid w:val="007429EB"/>
    <w:rsid w:val="00742EF9"/>
    <w:rsid w:val="00743CE7"/>
    <w:rsid w:val="00744383"/>
    <w:rsid w:val="007446EF"/>
    <w:rsid w:val="007461AF"/>
    <w:rsid w:val="007475C3"/>
    <w:rsid w:val="00750BBE"/>
    <w:rsid w:val="00751BE5"/>
    <w:rsid w:val="00751D13"/>
    <w:rsid w:val="00751F2E"/>
    <w:rsid w:val="007556FA"/>
    <w:rsid w:val="00755FE0"/>
    <w:rsid w:val="00755FFE"/>
    <w:rsid w:val="007561ED"/>
    <w:rsid w:val="007564AD"/>
    <w:rsid w:val="0075781A"/>
    <w:rsid w:val="007578B1"/>
    <w:rsid w:val="00757CC0"/>
    <w:rsid w:val="00760C35"/>
    <w:rsid w:val="00760EF3"/>
    <w:rsid w:val="00763281"/>
    <w:rsid w:val="00764787"/>
    <w:rsid w:val="00764C49"/>
    <w:rsid w:val="00764E70"/>
    <w:rsid w:val="00766594"/>
    <w:rsid w:val="00766A2F"/>
    <w:rsid w:val="007702D3"/>
    <w:rsid w:val="00771BEA"/>
    <w:rsid w:val="00771D2F"/>
    <w:rsid w:val="00774336"/>
    <w:rsid w:val="007747C6"/>
    <w:rsid w:val="00775796"/>
    <w:rsid w:val="00775E9F"/>
    <w:rsid w:val="007762D1"/>
    <w:rsid w:val="007766B7"/>
    <w:rsid w:val="00777182"/>
    <w:rsid w:val="00777294"/>
    <w:rsid w:val="00777C0F"/>
    <w:rsid w:val="00781497"/>
    <w:rsid w:val="00782F19"/>
    <w:rsid w:val="00783A16"/>
    <w:rsid w:val="00783A99"/>
    <w:rsid w:val="00784235"/>
    <w:rsid w:val="00784494"/>
    <w:rsid w:val="00785AC4"/>
    <w:rsid w:val="0078788D"/>
    <w:rsid w:val="00787BD9"/>
    <w:rsid w:val="00790F5F"/>
    <w:rsid w:val="00791325"/>
    <w:rsid w:val="00791A22"/>
    <w:rsid w:val="00791AD9"/>
    <w:rsid w:val="00793394"/>
    <w:rsid w:val="007936AE"/>
    <w:rsid w:val="007950A3"/>
    <w:rsid w:val="00795279"/>
    <w:rsid w:val="007965D4"/>
    <w:rsid w:val="007A0AED"/>
    <w:rsid w:val="007A152C"/>
    <w:rsid w:val="007A2853"/>
    <w:rsid w:val="007A3227"/>
    <w:rsid w:val="007A4B0F"/>
    <w:rsid w:val="007A5013"/>
    <w:rsid w:val="007A5876"/>
    <w:rsid w:val="007A5D9A"/>
    <w:rsid w:val="007A69B1"/>
    <w:rsid w:val="007A6B3A"/>
    <w:rsid w:val="007A6E24"/>
    <w:rsid w:val="007B06F1"/>
    <w:rsid w:val="007B0C93"/>
    <w:rsid w:val="007B192B"/>
    <w:rsid w:val="007B293A"/>
    <w:rsid w:val="007B5F1C"/>
    <w:rsid w:val="007B60DE"/>
    <w:rsid w:val="007B669F"/>
    <w:rsid w:val="007B77E1"/>
    <w:rsid w:val="007C029F"/>
    <w:rsid w:val="007C3225"/>
    <w:rsid w:val="007C341F"/>
    <w:rsid w:val="007C50FD"/>
    <w:rsid w:val="007C5710"/>
    <w:rsid w:val="007C5FFE"/>
    <w:rsid w:val="007C6141"/>
    <w:rsid w:val="007C79F0"/>
    <w:rsid w:val="007D015B"/>
    <w:rsid w:val="007D04F0"/>
    <w:rsid w:val="007D2F55"/>
    <w:rsid w:val="007D3550"/>
    <w:rsid w:val="007D383F"/>
    <w:rsid w:val="007D3DCD"/>
    <w:rsid w:val="007D401B"/>
    <w:rsid w:val="007D5557"/>
    <w:rsid w:val="007D5823"/>
    <w:rsid w:val="007D5B78"/>
    <w:rsid w:val="007D5CEC"/>
    <w:rsid w:val="007D60AA"/>
    <w:rsid w:val="007D6BCC"/>
    <w:rsid w:val="007D6E0F"/>
    <w:rsid w:val="007D70BD"/>
    <w:rsid w:val="007E1022"/>
    <w:rsid w:val="007E109F"/>
    <w:rsid w:val="007E24B2"/>
    <w:rsid w:val="007E2E3E"/>
    <w:rsid w:val="007E2FC9"/>
    <w:rsid w:val="007E326D"/>
    <w:rsid w:val="007E4655"/>
    <w:rsid w:val="007E473E"/>
    <w:rsid w:val="007E4759"/>
    <w:rsid w:val="007E4E7E"/>
    <w:rsid w:val="007E6BD1"/>
    <w:rsid w:val="007E7531"/>
    <w:rsid w:val="007E7641"/>
    <w:rsid w:val="007E782D"/>
    <w:rsid w:val="007E7B62"/>
    <w:rsid w:val="007F16FC"/>
    <w:rsid w:val="007F2154"/>
    <w:rsid w:val="007F30A7"/>
    <w:rsid w:val="007F33E8"/>
    <w:rsid w:val="007F3C4B"/>
    <w:rsid w:val="007F3F7E"/>
    <w:rsid w:val="007F4A7D"/>
    <w:rsid w:val="007F4B50"/>
    <w:rsid w:val="007F560A"/>
    <w:rsid w:val="007F561C"/>
    <w:rsid w:val="007F562A"/>
    <w:rsid w:val="007F6D0F"/>
    <w:rsid w:val="007F7052"/>
    <w:rsid w:val="007F764A"/>
    <w:rsid w:val="007F7948"/>
    <w:rsid w:val="007F7ECA"/>
    <w:rsid w:val="0080205B"/>
    <w:rsid w:val="00803650"/>
    <w:rsid w:val="00804B27"/>
    <w:rsid w:val="0080540B"/>
    <w:rsid w:val="00805643"/>
    <w:rsid w:val="008057AE"/>
    <w:rsid w:val="008071D8"/>
    <w:rsid w:val="00812CDC"/>
    <w:rsid w:val="00813008"/>
    <w:rsid w:val="008146DF"/>
    <w:rsid w:val="00816897"/>
    <w:rsid w:val="00817E15"/>
    <w:rsid w:val="008208AB"/>
    <w:rsid w:val="0082134D"/>
    <w:rsid w:val="008214EA"/>
    <w:rsid w:val="00823825"/>
    <w:rsid w:val="00823FC2"/>
    <w:rsid w:val="008247ED"/>
    <w:rsid w:val="00824F10"/>
    <w:rsid w:val="008254FD"/>
    <w:rsid w:val="00826DDB"/>
    <w:rsid w:val="00827657"/>
    <w:rsid w:val="0083007C"/>
    <w:rsid w:val="00830B28"/>
    <w:rsid w:val="00830E46"/>
    <w:rsid w:val="00830F4A"/>
    <w:rsid w:val="00834D5C"/>
    <w:rsid w:val="00834E66"/>
    <w:rsid w:val="008351E0"/>
    <w:rsid w:val="00835365"/>
    <w:rsid w:val="00836656"/>
    <w:rsid w:val="008368F7"/>
    <w:rsid w:val="00836BE7"/>
    <w:rsid w:val="008401F4"/>
    <w:rsid w:val="008403E6"/>
    <w:rsid w:val="0084122C"/>
    <w:rsid w:val="00841A7E"/>
    <w:rsid w:val="00841FCE"/>
    <w:rsid w:val="008446F3"/>
    <w:rsid w:val="00844EC4"/>
    <w:rsid w:val="008455D2"/>
    <w:rsid w:val="00845650"/>
    <w:rsid w:val="00846691"/>
    <w:rsid w:val="008469A2"/>
    <w:rsid w:val="00846CE5"/>
    <w:rsid w:val="008507A8"/>
    <w:rsid w:val="008527EA"/>
    <w:rsid w:val="00852F3A"/>
    <w:rsid w:val="0085310D"/>
    <w:rsid w:val="008553EB"/>
    <w:rsid w:val="0085545B"/>
    <w:rsid w:val="0085635C"/>
    <w:rsid w:val="00857DFA"/>
    <w:rsid w:val="00860B0B"/>
    <w:rsid w:val="008610C5"/>
    <w:rsid w:val="00861508"/>
    <w:rsid w:val="0086262B"/>
    <w:rsid w:val="008629BD"/>
    <w:rsid w:val="008630B3"/>
    <w:rsid w:val="00863792"/>
    <w:rsid w:val="00863A05"/>
    <w:rsid w:val="008641B5"/>
    <w:rsid w:val="00865BE7"/>
    <w:rsid w:val="00866273"/>
    <w:rsid w:val="008662F5"/>
    <w:rsid w:val="00870D9D"/>
    <w:rsid w:val="00871293"/>
    <w:rsid w:val="00872744"/>
    <w:rsid w:val="00873E5A"/>
    <w:rsid w:val="00874DAB"/>
    <w:rsid w:val="0087520B"/>
    <w:rsid w:val="00875FBB"/>
    <w:rsid w:val="0087664F"/>
    <w:rsid w:val="00876FDA"/>
    <w:rsid w:val="00877978"/>
    <w:rsid w:val="00877C84"/>
    <w:rsid w:val="008805FB"/>
    <w:rsid w:val="008807E5"/>
    <w:rsid w:val="00881809"/>
    <w:rsid w:val="00882AFD"/>
    <w:rsid w:val="00884D0E"/>
    <w:rsid w:val="00884DF5"/>
    <w:rsid w:val="0088591F"/>
    <w:rsid w:val="008860A5"/>
    <w:rsid w:val="008870E6"/>
    <w:rsid w:val="008904C8"/>
    <w:rsid w:val="008906BB"/>
    <w:rsid w:val="0089225C"/>
    <w:rsid w:val="00892BAE"/>
    <w:rsid w:val="008930BA"/>
    <w:rsid w:val="00893E06"/>
    <w:rsid w:val="00895AF6"/>
    <w:rsid w:val="008975C3"/>
    <w:rsid w:val="008A0CCA"/>
    <w:rsid w:val="008A1D8B"/>
    <w:rsid w:val="008A2038"/>
    <w:rsid w:val="008A4B5B"/>
    <w:rsid w:val="008A4BD3"/>
    <w:rsid w:val="008A517A"/>
    <w:rsid w:val="008A588B"/>
    <w:rsid w:val="008A5A3D"/>
    <w:rsid w:val="008A6004"/>
    <w:rsid w:val="008A60D5"/>
    <w:rsid w:val="008B11D5"/>
    <w:rsid w:val="008B2470"/>
    <w:rsid w:val="008B304C"/>
    <w:rsid w:val="008B3B3A"/>
    <w:rsid w:val="008B5365"/>
    <w:rsid w:val="008B61E3"/>
    <w:rsid w:val="008B76A1"/>
    <w:rsid w:val="008B7795"/>
    <w:rsid w:val="008B7DED"/>
    <w:rsid w:val="008C30D5"/>
    <w:rsid w:val="008C3A6F"/>
    <w:rsid w:val="008C43C6"/>
    <w:rsid w:val="008C45E8"/>
    <w:rsid w:val="008C5FDA"/>
    <w:rsid w:val="008C6204"/>
    <w:rsid w:val="008C6783"/>
    <w:rsid w:val="008C6D27"/>
    <w:rsid w:val="008D1EC0"/>
    <w:rsid w:val="008D2959"/>
    <w:rsid w:val="008D29D2"/>
    <w:rsid w:val="008D410B"/>
    <w:rsid w:val="008D42E4"/>
    <w:rsid w:val="008D47DA"/>
    <w:rsid w:val="008D58BE"/>
    <w:rsid w:val="008D769D"/>
    <w:rsid w:val="008D7D7D"/>
    <w:rsid w:val="008E2709"/>
    <w:rsid w:val="008E3B44"/>
    <w:rsid w:val="008E4DF4"/>
    <w:rsid w:val="008E501F"/>
    <w:rsid w:val="008E6BEA"/>
    <w:rsid w:val="008F0400"/>
    <w:rsid w:val="008F04F2"/>
    <w:rsid w:val="008F18E2"/>
    <w:rsid w:val="008F18E8"/>
    <w:rsid w:val="008F1B58"/>
    <w:rsid w:val="008F21C4"/>
    <w:rsid w:val="008F28DF"/>
    <w:rsid w:val="008F2ED9"/>
    <w:rsid w:val="008F5D3A"/>
    <w:rsid w:val="008F6BA4"/>
    <w:rsid w:val="008F7A64"/>
    <w:rsid w:val="008F7D50"/>
    <w:rsid w:val="008F7D5B"/>
    <w:rsid w:val="00900C7A"/>
    <w:rsid w:val="00900DEC"/>
    <w:rsid w:val="00900FF5"/>
    <w:rsid w:val="00902639"/>
    <w:rsid w:val="0090393D"/>
    <w:rsid w:val="00903C95"/>
    <w:rsid w:val="00904334"/>
    <w:rsid w:val="00904AFF"/>
    <w:rsid w:val="00904DD6"/>
    <w:rsid w:val="00904EA4"/>
    <w:rsid w:val="00906345"/>
    <w:rsid w:val="009067DE"/>
    <w:rsid w:val="0090752F"/>
    <w:rsid w:val="009127A4"/>
    <w:rsid w:val="00915CCF"/>
    <w:rsid w:val="009162F1"/>
    <w:rsid w:val="009174EC"/>
    <w:rsid w:val="00917510"/>
    <w:rsid w:val="009204BF"/>
    <w:rsid w:val="009212BE"/>
    <w:rsid w:val="00921ED7"/>
    <w:rsid w:val="00922411"/>
    <w:rsid w:val="0092415C"/>
    <w:rsid w:val="00924B41"/>
    <w:rsid w:val="009258DB"/>
    <w:rsid w:val="009261CB"/>
    <w:rsid w:val="009268E5"/>
    <w:rsid w:val="009269FF"/>
    <w:rsid w:val="00926E64"/>
    <w:rsid w:val="00931E69"/>
    <w:rsid w:val="00932401"/>
    <w:rsid w:val="0093324E"/>
    <w:rsid w:val="00934D1D"/>
    <w:rsid w:val="0093550F"/>
    <w:rsid w:val="00935CED"/>
    <w:rsid w:val="00935D21"/>
    <w:rsid w:val="009376FA"/>
    <w:rsid w:val="00937E16"/>
    <w:rsid w:val="00940BDC"/>
    <w:rsid w:val="009449DD"/>
    <w:rsid w:val="00946535"/>
    <w:rsid w:val="0095329A"/>
    <w:rsid w:val="00955315"/>
    <w:rsid w:val="00955F1C"/>
    <w:rsid w:val="009568D4"/>
    <w:rsid w:val="0095741C"/>
    <w:rsid w:val="009625F6"/>
    <w:rsid w:val="00962813"/>
    <w:rsid w:val="00963BCA"/>
    <w:rsid w:val="00963D3E"/>
    <w:rsid w:val="0096495F"/>
    <w:rsid w:val="009653CF"/>
    <w:rsid w:val="00965591"/>
    <w:rsid w:val="009664EB"/>
    <w:rsid w:val="00966802"/>
    <w:rsid w:val="009677AC"/>
    <w:rsid w:val="00972686"/>
    <w:rsid w:val="009728AE"/>
    <w:rsid w:val="0097351A"/>
    <w:rsid w:val="00973D02"/>
    <w:rsid w:val="00973FF3"/>
    <w:rsid w:val="009759C6"/>
    <w:rsid w:val="00976A57"/>
    <w:rsid w:val="00976AF8"/>
    <w:rsid w:val="009803AE"/>
    <w:rsid w:val="009804C8"/>
    <w:rsid w:val="0098059A"/>
    <w:rsid w:val="00980604"/>
    <w:rsid w:val="00980721"/>
    <w:rsid w:val="00980940"/>
    <w:rsid w:val="00981EC7"/>
    <w:rsid w:val="009836BC"/>
    <w:rsid w:val="00983787"/>
    <w:rsid w:val="00984A3A"/>
    <w:rsid w:val="009852C5"/>
    <w:rsid w:val="00986010"/>
    <w:rsid w:val="00986D00"/>
    <w:rsid w:val="00987778"/>
    <w:rsid w:val="009902BC"/>
    <w:rsid w:val="00991679"/>
    <w:rsid w:val="00994273"/>
    <w:rsid w:val="009942A0"/>
    <w:rsid w:val="00997901"/>
    <w:rsid w:val="00997C4F"/>
    <w:rsid w:val="009A03B2"/>
    <w:rsid w:val="009A1923"/>
    <w:rsid w:val="009A2003"/>
    <w:rsid w:val="009A6691"/>
    <w:rsid w:val="009A6736"/>
    <w:rsid w:val="009A69F0"/>
    <w:rsid w:val="009A7C5D"/>
    <w:rsid w:val="009A7E0D"/>
    <w:rsid w:val="009B39F0"/>
    <w:rsid w:val="009B3D69"/>
    <w:rsid w:val="009B3E08"/>
    <w:rsid w:val="009B4522"/>
    <w:rsid w:val="009B72ED"/>
    <w:rsid w:val="009B75F3"/>
    <w:rsid w:val="009C08E9"/>
    <w:rsid w:val="009C0B93"/>
    <w:rsid w:val="009C1117"/>
    <w:rsid w:val="009C2AC7"/>
    <w:rsid w:val="009C2EAF"/>
    <w:rsid w:val="009C6D67"/>
    <w:rsid w:val="009C7D9C"/>
    <w:rsid w:val="009D0EAD"/>
    <w:rsid w:val="009D1C66"/>
    <w:rsid w:val="009D24D2"/>
    <w:rsid w:val="009D2A10"/>
    <w:rsid w:val="009D4C89"/>
    <w:rsid w:val="009D58EB"/>
    <w:rsid w:val="009D619F"/>
    <w:rsid w:val="009D64E3"/>
    <w:rsid w:val="009E16DD"/>
    <w:rsid w:val="009E2279"/>
    <w:rsid w:val="009E2B0E"/>
    <w:rsid w:val="009E3A02"/>
    <w:rsid w:val="009E4656"/>
    <w:rsid w:val="009E5DBC"/>
    <w:rsid w:val="009E6079"/>
    <w:rsid w:val="009E6C9E"/>
    <w:rsid w:val="009E75B1"/>
    <w:rsid w:val="009E78B7"/>
    <w:rsid w:val="009F0650"/>
    <w:rsid w:val="009F1053"/>
    <w:rsid w:val="009F154E"/>
    <w:rsid w:val="009F36D7"/>
    <w:rsid w:val="009F3A9D"/>
    <w:rsid w:val="009F513D"/>
    <w:rsid w:val="009F5870"/>
    <w:rsid w:val="00A000B4"/>
    <w:rsid w:val="00A013F0"/>
    <w:rsid w:val="00A01A8B"/>
    <w:rsid w:val="00A0235C"/>
    <w:rsid w:val="00A028F1"/>
    <w:rsid w:val="00A02D65"/>
    <w:rsid w:val="00A04A55"/>
    <w:rsid w:val="00A073D6"/>
    <w:rsid w:val="00A0777F"/>
    <w:rsid w:val="00A10610"/>
    <w:rsid w:val="00A11C76"/>
    <w:rsid w:val="00A11D32"/>
    <w:rsid w:val="00A12C2E"/>
    <w:rsid w:val="00A1376F"/>
    <w:rsid w:val="00A141C3"/>
    <w:rsid w:val="00A15585"/>
    <w:rsid w:val="00A160F7"/>
    <w:rsid w:val="00A16727"/>
    <w:rsid w:val="00A16A04"/>
    <w:rsid w:val="00A16E1F"/>
    <w:rsid w:val="00A17017"/>
    <w:rsid w:val="00A17D07"/>
    <w:rsid w:val="00A210D2"/>
    <w:rsid w:val="00A23713"/>
    <w:rsid w:val="00A23F1C"/>
    <w:rsid w:val="00A241BF"/>
    <w:rsid w:val="00A243BF"/>
    <w:rsid w:val="00A25941"/>
    <w:rsid w:val="00A2595E"/>
    <w:rsid w:val="00A2665F"/>
    <w:rsid w:val="00A272AF"/>
    <w:rsid w:val="00A30461"/>
    <w:rsid w:val="00A30BFF"/>
    <w:rsid w:val="00A3161D"/>
    <w:rsid w:val="00A31854"/>
    <w:rsid w:val="00A31D0F"/>
    <w:rsid w:val="00A32080"/>
    <w:rsid w:val="00A32D4F"/>
    <w:rsid w:val="00A33DB3"/>
    <w:rsid w:val="00A3603D"/>
    <w:rsid w:val="00A37120"/>
    <w:rsid w:val="00A377D7"/>
    <w:rsid w:val="00A37CEE"/>
    <w:rsid w:val="00A4103B"/>
    <w:rsid w:val="00A411F1"/>
    <w:rsid w:val="00A42D5A"/>
    <w:rsid w:val="00A4423F"/>
    <w:rsid w:val="00A4502D"/>
    <w:rsid w:val="00A45F6E"/>
    <w:rsid w:val="00A507E8"/>
    <w:rsid w:val="00A50CBF"/>
    <w:rsid w:val="00A5154D"/>
    <w:rsid w:val="00A52704"/>
    <w:rsid w:val="00A52745"/>
    <w:rsid w:val="00A52832"/>
    <w:rsid w:val="00A5407F"/>
    <w:rsid w:val="00A54340"/>
    <w:rsid w:val="00A56A89"/>
    <w:rsid w:val="00A57C95"/>
    <w:rsid w:val="00A600E1"/>
    <w:rsid w:val="00A60CF6"/>
    <w:rsid w:val="00A61169"/>
    <w:rsid w:val="00A65058"/>
    <w:rsid w:val="00A657DE"/>
    <w:rsid w:val="00A65A52"/>
    <w:rsid w:val="00A70C3E"/>
    <w:rsid w:val="00A70F1C"/>
    <w:rsid w:val="00A71C67"/>
    <w:rsid w:val="00A71D3F"/>
    <w:rsid w:val="00A740E1"/>
    <w:rsid w:val="00A74387"/>
    <w:rsid w:val="00A75379"/>
    <w:rsid w:val="00A754B6"/>
    <w:rsid w:val="00A76F67"/>
    <w:rsid w:val="00A7751E"/>
    <w:rsid w:val="00A81BA7"/>
    <w:rsid w:val="00A834D7"/>
    <w:rsid w:val="00A84AA4"/>
    <w:rsid w:val="00A84B20"/>
    <w:rsid w:val="00A85199"/>
    <w:rsid w:val="00A85C04"/>
    <w:rsid w:val="00A862DD"/>
    <w:rsid w:val="00A86439"/>
    <w:rsid w:val="00A87B40"/>
    <w:rsid w:val="00A91930"/>
    <w:rsid w:val="00A9210E"/>
    <w:rsid w:val="00A954A9"/>
    <w:rsid w:val="00A95818"/>
    <w:rsid w:val="00A976BA"/>
    <w:rsid w:val="00AA0217"/>
    <w:rsid w:val="00AA271B"/>
    <w:rsid w:val="00AA3545"/>
    <w:rsid w:val="00AA3981"/>
    <w:rsid w:val="00AA3B03"/>
    <w:rsid w:val="00AA4A99"/>
    <w:rsid w:val="00AA52C4"/>
    <w:rsid w:val="00AA56B4"/>
    <w:rsid w:val="00AA5D65"/>
    <w:rsid w:val="00AA5E73"/>
    <w:rsid w:val="00AA66BF"/>
    <w:rsid w:val="00AA78E8"/>
    <w:rsid w:val="00AA7CAF"/>
    <w:rsid w:val="00AB043B"/>
    <w:rsid w:val="00AB0C7F"/>
    <w:rsid w:val="00AB1D23"/>
    <w:rsid w:val="00AB3D43"/>
    <w:rsid w:val="00AB488C"/>
    <w:rsid w:val="00AB7753"/>
    <w:rsid w:val="00AB7E2C"/>
    <w:rsid w:val="00AB7F2F"/>
    <w:rsid w:val="00AC20B1"/>
    <w:rsid w:val="00AC22EB"/>
    <w:rsid w:val="00AC3936"/>
    <w:rsid w:val="00AC5020"/>
    <w:rsid w:val="00AC68A6"/>
    <w:rsid w:val="00AC75AF"/>
    <w:rsid w:val="00AD008D"/>
    <w:rsid w:val="00AD0B74"/>
    <w:rsid w:val="00AD3386"/>
    <w:rsid w:val="00AD3594"/>
    <w:rsid w:val="00AD3DB6"/>
    <w:rsid w:val="00AD53AE"/>
    <w:rsid w:val="00AD664E"/>
    <w:rsid w:val="00AD6B94"/>
    <w:rsid w:val="00AD7042"/>
    <w:rsid w:val="00AE0203"/>
    <w:rsid w:val="00AE159D"/>
    <w:rsid w:val="00AE18E9"/>
    <w:rsid w:val="00AE4D2F"/>
    <w:rsid w:val="00AE4E94"/>
    <w:rsid w:val="00AE5903"/>
    <w:rsid w:val="00AE70E7"/>
    <w:rsid w:val="00AE718D"/>
    <w:rsid w:val="00AE79E9"/>
    <w:rsid w:val="00AF02CB"/>
    <w:rsid w:val="00AF2293"/>
    <w:rsid w:val="00AF2A1B"/>
    <w:rsid w:val="00AF2F2A"/>
    <w:rsid w:val="00AF37FA"/>
    <w:rsid w:val="00AF482B"/>
    <w:rsid w:val="00AF6679"/>
    <w:rsid w:val="00AF67C3"/>
    <w:rsid w:val="00AF7EEA"/>
    <w:rsid w:val="00B0054C"/>
    <w:rsid w:val="00B007EF"/>
    <w:rsid w:val="00B011F9"/>
    <w:rsid w:val="00B016E6"/>
    <w:rsid w:val="00B0224D"/>
    <w:rsid w:val="00B02D77"/>
    <w:rsid w:val="00B031BE"/>
    <w:rsid w:val="00B03627"/>
    <w:rsid w:val="00B045A9"/>
    <w:rsid w:val="00B06380"/>
    <w:rsid w:val="00B10EF9"/>
    <w:rsid w:val="00B11E95"/>
    <w:rsid w:val="00B1245E"/>
    <w:rsid w:val="00B12820"/>
    <w:rsid w:val="00B13899"/>
    <w:rsid w:val="00B169C5"/>
    <w:rsid w:val="00B17013"/>
    <w:rsid w:val="00B1784C"/>
    <w:rsid w:val="00B20B88"/>
    <w:rsid w:val="00B219F9"/>
    <w:rsid w:val="00B24358"/>
    <w:rsid w:val="00B24D5C"/>
    <w:rsid w:val="00B25474"/>
    <w:rsid w:val="00B25A30"/>
    <w:rsid w:val="00B263C0"/>
    <w:rsid w:val="00B302CB"/>
    <w:rsid w:val="00B30A60"/>
    <w:rsid w:val="00B31334"/>
    <w:rsid w:val="00B31881"/>
    <w:rsid w:val="00B3336F"/>
    <w:rsid w:val="00B3502D"/>
    <w:rsid w:val="00B37021"/>
    <w:rsid w:val="00B37D99"/>
    <w:rsid w:val="00B41180"/>
    <w:rsid w:val="00B41B16"/>
    <w:rsid w:val="00B420C3"/>
    <w:rsid w:val="00B442A4"/>
    <w:rsid w:val="00B44ACF"/>
    <w:rsid w:val="00B45254"/>
    <w:rsid w:val="00B46898"/>
    <w:rsid w:val="00B52AF6"/>
    <w:rsid w:val="00B52BE8"/>
    <w:rsid w:val="00B53F16"/>
    <w:rsid w:val="00B54277"/>
    <w:rsid w:val="00B5435F"/>
    <w:rsid w:val="00B54AD3"/>
    <w:rsid w:val="00B55F63"/>
    <w:rsid w:val="00B55F8E"/>
    <w:rsid w:val="00B56107"/>
    <w:rsid w:val="00B57C33"/>
    <w:rsid w:val="00B61203"/>
    <w:rsid w:val="00B61872"/>
    <w:rsid w:val="00B62205"/>
    <w:rsid w:val="00B64046"/>
    <w:rsid w:val="00B65693"/>
    <w:rsid w:val="00B66EBE"/>
    <w:rsid w:val="00B70290"/>
    <w:rsid w:val="00B72082"/>
    <w:rsid w:val="00B720AD"/>
    <w:rsid w:val="00B7290A"/>
    <w:rsid w:val="00B7545F"/>
    <w:rsid w:val="00B7739F"/>
    <w:rsid w:val="00B83F55"/>
    <w:rsid w:val="00B8477A"/>
    <w:rsid w:val="00B857FF"/>
    <w:rsid w:val="00B8612F"/>
    <w:rsid w:val="00B863BB"/>
    <w:rsid w:val="00B86AA8"/>
    <w:rsid w:val="00B86D46"/>
    <w:rsid w:val="00B86DF2"/>
    <w:rsid w:val="00B879FD"/>
    <w:rsid w:val="00B87C94"/>
    <w:rsid w:val="00B87CAB"/>
    <w:rsid w:val="00B912D7"/>
    <w:rsid w:val="00B940DF"/>
    <w:rsid w:val="00B94AAF"/>
    <w:rsid w:val="00B96DD9"/>
    <w:rsid w:val="00B97E48"/>
    <w:rsid w:val="00BA0750"/>
    <w:rsid w:val="00BA32C9"/>
    <w:rsid w:val="00BA41E1"/>
    <w:rsid w:val="00BA4CE8"/>
    <w:rsid w:val="00BA68EB"/>
    <w:rsid w:val="00BB0A15"/>
    <w:rsid w:val="00BB1BA4"/>
    <w:rsid w:val="00BB270E"/>
    <w:rsid w:val="00BB3481"/>
    <w:rsid w:val="00BB449B"/>
    <w:rsid w:val="00BB5579"/>
    <w:rsid w:val="00BB5B0E"/>
    <w:rsid w:val="00BB6F84"/>
    <w:rsid w:val="00BB7738"/>
    <w:rsid w:val="00BC02F1"/>
    <w:rsid w:val="00BC23DA"/>
    <w:rsid w:val="00BC2C33"/>
    <w:rsid w:val="00BC3896"/>
    <w:rsid w:val="00BC39A2"/>
    <w:rsid w:val="00BC3EF4"/>
    <w:rsid w:val="00BC40EC"/>
    <w:rsid w:val="00BC4EEF"/>
    <w:rsid w:val="00BC6232"/>
    <w:rsid w:val="00BC6F33"/>
    <w:rsid w:val="00BC7444"/>
    <w:rsid w:val="00BC76BD"/>
    <w:rsid w:val="00BD1B35"/>
    <w:rsid w:val="00BD209E"/>
    <w:rsid w:val="00BD2E45"/>
    <w:rsid w:val="00BD3A2C"/>
    <w:rsid w:val="00BD43D0"/>
    <w:rsid w:val="00BD6D2A"/>
    <w:rsid w:val="00BE013C"/>
    <w:rsid w:val="00BE2168"/>
    <w:rsid w:val="00BE32D8"/>
    <w:rsid w:val="00BE363C"/>
    <w:rsid w:val="00BE3C5E"/>
    <w:rsid w:val="00BE4E47"/>
    <w:rsid w:val="00BE5839"/>
    <w:rsid w:val="00BE5B29"/>
    <w:rsid w:val="00BE5CA0"/>
    <w:rsid w:val="00BE64EA"/>
    <w:rsid w:val="00BE68E8"/>
    <w:rsid w:val="00BE7378"/>
    <w:rsid w:val="00BE7576"/>
    <w:rsid w:val="00BF00F0"/>
    <w:rsid w:val="00BF185A"/>
    <w:rsid w:val="00BF2403"/>
    <w:rsid w:val="00BF30BF"/>
    <w:rsid w:val="00BF3333"/>
    <w:rsid w:val="00BF52B8"/>
    <w:rsid w:val="00BF6A66"/>
    <w:rsid w:val="00BF7A9A"/>
    <w:rsid w:val="00C002BA"/>
    <w:rsid w:val="00C00AF4"/>
    <w:rsid w:val="00C01066"/>
    <w:rsid w:val="00C0138B"/>
    <w:rsid w:val="00C018D8"/>
    <w:rsid w:val="00C01DFF"/>
    <w:rsid w:val="00C02AAD"/>
    <w:rsid w:val="00C03329"/>
    <w:rsid w:val="00C03E75"/>
    <w:rsid w:val="00C0581E"/>
    <w:rsid w:val="00C070BF"/>
    <w:rsid w:val="00C07BE1"/>
    <w:rsid w:val="00C07DB0"/>
    <w:rsid w:val="00C10307"/>
    <w:rsid w:val="00C10554"/>
    <w:rsid w:val="00C10E29"/>
    <w:rsid w:val="00C11D1B"/>
    <w:rsid w:val="00C1381D"/>
    <w:rsid w:val="00C1397F"/>
    <w:rsid w:val="00C15858"/>
    <w:rsid w:val="00C16DD9"/>
    <w:rsid w:val="00C1789E"/>
    <w:rsid w:val="00C20B75"/>
    <w:rsid w:val="00C21280"/>
    <w:rsid w:val="00C21A20"/>
    <w:rsid w:val="00C22429"/>
    <w:rsid w:val="00C2284A"/>
    <w:rsid w:val="00C22927"/>
    <w:rsid w:val="00C23FAF"/>
    <w:rsid w:val="00C241B1"/>
    <w:rsid w:val="00C25E57"/>
    <w:rsid w:val="00C271B3"/>
    <w:rsid w:val="00C271F3"/>
    <w:rsid w:val="00C30041"/>
    <w:rsid w:val="00C30843"/>
    <w:rsid w:val="00C30C2C"/>
    <w:rsid w:val="00C31E83"/>
    <w:rsid w:val="00C32AF0"/>
    <w:rsid w:val="00C33696"/>
    <w:rsid w:val="00C33EC2"/>
    <w:rsid w:val="00C33F7F"/>
    <w:rsid w:val="00C34904"/>
    <w:rsid w:val="00C34FAD"/>
    <w:rsid w:val="00C34FEA"/>
    <w:rsid w:val="00C35C95"/>
    <w:rsid w:val="00C35DAF"/>
    <w:rsid w:val="00C35F52"/>
    <w:rsid w:val="00C37667"/>
    <w:rsid w:val="00C37DD3"/>
    <w:rsid w:val="00C37FE8"/>
    <w:rsid w:val="00C40F6F"/>
    <w:rsid w:val="00C4365A"/>
    <w:rsid w:val="00C4372C"/>
    <w:rsid w:val="00C44F41"/>
    <w:rsid w:val="00C45E48"/>
    <w:rsid w:val="00C45F49"/>
    <w:rsid w:val="00C46250"/>
    <w:rsid w:val="00C50561"/>
    <w:rsid w:val="00C50848"/>
    <w:rsid w:val="00C50D51"/>
    <w:rsid w:val="00C51444"/>
    <w:rsid w:val="00C51B22"/>
    <w:rsid w:val="00C52301"/>
    <w:rsid w:val="00C53866"/>
    <w:rsid w:val="00C540F1"/>
    <w:rsid w:val="00C55050"/>
    <w:rsid w:val="00C5575C"/>
    <w:rsid w:val="00C564E3"/>
    <w:rsid w:val="00C56841"/>
    <w:rsid w:val="00C60705"/>
    <w:rsid w:val="00C60994"/>
    <w:rsid w:val="00C611BA"/>
    <w:rsid w:val="00C61438"/>
    <w:rsid w:val="00C61BBA"/>
    <w:rsid w:val="00C62BC4"/>
    <w:rsid w:val="00C6363F"/>
    <w:rsid w:val="00C65C62"/>
    <w:rsid w:val="00C65FF2"/>
    <w:rsid w:val="00C6611F"/>
    <w:rsid w:val="00C670A1"/>
    <w:rsid w:val="00C670A6"/>
    <w:rsid w:val="00C67902"/>
    <w:rsid w:val="00C67984"/>
    <w:rsid w:val="00C706A5"/>
    <w:rsid w:val="00C71E31"/>
    <w:rsid w:val="00C7257B"/>
    <w:rsid w:val="00C725C8"/>
    <w:rsid w:val="00C73C46"/>
    <w:rsid w:val="00C74BE8"/>
    <w:rsid w:val="00C75EC9"/>
    <w:rsid w:val="00C77FE8"/>
    <w:rsid w:val="00C800C1"/>
    <w:rsid w:val="00C81892"/>
    <w:rsid w:val="00C8226E"/>
    <w:rsid w:val="00C82B80"/>
    <w:rsid w:val="00C82CD5"/>
    <w:rsid w:val="00C8366D"/>
    <w:rsid w:val="00C8434C"/>
    <w:rsid w:val="00C843FA"/>
    <w:rsid w:val="00C84AFC"/>
    <w:rsid w:val="00C851C4"/>
    <w:rsid w:val="00C8593A"/>
    <w:rsid w:val="00C86F4C"/>
    <w:rsid w:val="00C9004B"/>
    <w:rsid w:val="00C906F6"/>
    <w:rsid w:val="00C910C5"/>
    <w:rsid w:val="00C927F3"/>
    <w:rsid w:val="00C939C3"/>
    <w:rsid w:val="00C9492F"/>
    <w:rsid w:val="00C956FA"/>
    <w:rsid w:val="00C95EE9"/>
    <w:rsid w:val="00C96154"/>
    <w:rsid w:val="00C9637B"/>
    <w:rsid w:val="00C9718E"/>
    <w:rsid w:val="00C9757D"/>
    <w:rsid w:val="00CA0F64"/>
    <w:rsid w:val="00CA1536"/>
    <w:rsid w:val="00CA2FEF"/>
    <w:rsid w:val="00CA3F5E"/>
    <w:rsid w:val="00CA565B"/>
    <w:rsid w:val="00CA67EF"/>
    <w:rsid w:val="00CA7403"/>
    <w:rsid w:val="00CB0B51"/>
    <w:rsid w:val="00CB1084"/>
    <w:rsid w:val="00CB1C0A"/>
    <w:rsid w:val="00CB3766"/>
    <w:rsid w:val="00CB4255"/>
    <w:rsid w:val="00CB45F1"/>
    <w:rsid w:val="00CB4666"/>
    <w:rsid w:val="00CB4C66"/>
    <w:rsid w:val="00CB69F3"/>
    <w:rsid w:val="00CB79D5"/>
    <w:rsid w:val="00CC1B1D"/>
    <w:rsid w:val="00CC2E73"/>
    <w:rsid w:val="00CC3BF0"/>
    <w:rsid w:val="00CC4FFE"/>
    <w:rsid w:val="00CC5109"/>
    <w:rsid w:val="00CC5984"/>
    <w:rsid w:val="00CC5B41"/>
    <w:rsid w:val="00CC690A"/>
    <w:rsid w:val="00CD0BFD"/>
    <w:rsid w:val="00CD1D79"/>
    <w:rsid w:val="00CD1EAD"/>
    <w:rsid w:val="00CD219B"/>
    <w:rsid w:val="00CD2F1E"/>
    <w:rsid w:val="00CD308E"/>
    <w:rsid w:val="00CD32FD"/>
    <w:rsid w:val="00CD3442"/>
    <w:rsid w:val="00CD412A"/>
    <w:rsid w:val="00CD6187"/>
    <w:rsid w:val="00CD7C1A"/>
    <w:rsid w:val="00CE04C8"/>
    <w:rsid w:val="00CE3693"/>
    <w:rsid w:val="00CE430E"/>
    <w:rsid w:val="00CE617D"/>
    <w:rsid w:val="00CE7ECA"/>
    <w:rsid w:val="00CF0C9D"/>
    <w:rsid w:val="00CF1B92"/>
    <w:rsid w:val="00CF2232"/>
    <w:rsid w:val="00CF24F8"/>
    <w:rsid w:val="00CF2945"/>
    <w:rsid w:val="00CF300A"/>
    <w:rsid w:val="00CF4DC8"/>
    <w:rsid w:val="00CF5DE3"/>
    <w:rsid w:val="00CF5FA4"/>
    <w:rsid w:val="00CF69A0"/>
    <w:rsid w:val="00D00980"/>
    <w:rsid w:val="00D01BC4"/>
    <w:rsid w:val="00D01C36"/>
    <w:rsid w:val="00D0434E"/>
    <w:rsid w:val="00D04BA6"/>
    <w:rsid w:val="00D04BDE"/>
    <w:rsid w:val="00D04DB9"/>
    <w:rsid w:val="00D04EBC"/>
    <w:rsid w:val="00D057E2"/>
    <w:rsid w:val="00D06847"/>
    <w:rsid w:val="00D06CB3"/>
    <w:rsid w:val="00D07F1B"/>
    <w:rsid w:val="00D1010D"/>
    <w:rsid w:val="00D10489"/>
    <w:rsid w:val="00D10A01"/>
    <w:rsid w:val="00D1134C"/>
    <w:rsid w:val="00D130AF"/>
    <w:rsid w:val="00D133A6"/>
    <w:rsid w:val="00D13603"/>
    <w:rsid w:val="00D13C58"/>
    <w:rsid w:val="00D14B6A"/>
    <w:rsid w:val="00D14FD2"/>
    <w:rsid w:val="00D156D6"/>
    <w:rsid w:val="00D169E3"/>
    <w:rsid w:val="00D173BE"/>
    <w:rsid w:val="00D176D4"/>
    <w:rsid w:val="00D201F6"/>
    <w:rsid w:val="00D20633"/>
    <w:rsid w:val="00D20AEA"/>
    <w:rsid w:val="00D21870"/>
    <w:rsid w:val="00D218E0"/>
    <w:rsid w:val="00D21DC4"/>
    <w:rsid w:val="00D21FFD"/>
    <w:rsid w:val="00D22878"/>
    <w:rsid w:val="00D22BDE"/>
    <w:rsid w:val="00D24226"/>
    <w:rsid w:val="00D24E45"/>
    <w:rsid w:val="00D25117"/>
    <w:rsid w:val="00D255C3"/>
    <w:rsid w:val="00D260ED"/>
    <w:rsid w:val="00D32066"/>
    <w:rsid w:val="00D32F21"/>
    <w:rsid w:val="00D33E94"/>
    <w:rsid w:val="00D34224"/>
    <w:rsid w:val="00D344FD"/>
    <w:rsid w:val="00D3510C"/>
    <w:rsid w:val="00D3538C"/>
    <w:rsid w:val="00D35F68"/>
    <w:rsid w:val="00D364B6"/>
    <w:rsid w:val="00D400B0"/>
    <w:rsid w:val="00D40269"/>
    <w:rsid w:val="00D41E28"/>
    <w:rsid w:val="00D42A58"/>
    <w:rsid w:val="00D44216"/>
    <w:rsid w:val="00D455B9"/>
    <w:rsid w:val="00D45E74"/>
    <w:rsid w:val="00D45FD1"/>
    <w:rsid w:val="00D470F7"/>
    <w:rsid w:val="00D47FE9"/>
    <w:rsid w:val="00D51149"/>
    <w:rsid w:val="00D52789"/>
    <w:rsid w:val="00D52AAE"/>
    <w:rsid w:val="00D52D00"/>
    <w:rsid w:val="00D53C66"/>
    <w:rsid w:val="00D548E4"/>
    <w:rsid w:val="00D55481"/>
    <w:rsid w:val="00D5660C"/>
    <w:rsid w:val="00D575EA"/>
    <w:rsid w:val="00D60AF8"/>
    <w:rsid w:val="00D610D3"/>
    <w:rsid w:val="00D62B9C"/>
    <w:rsid w:val="00D6377F"/>
    <w:rsid w:val="00D64F56"/>
    <w:rsid w:val="00D65780"/>
    <w:rsid w:val="00D65889"/>
    <w:rsid w:val="00D65F54"/>
    <w:rsid w:val="00D66286"/>
    <w:rsid w:val="00D67877"/>
    <w:rsid w:val="00D679DE"/>
    <w:rsid w:val="00D70547"/>
    <w:rsid w:val="00D708B3"/>
    <w:rsid w:val="00D71421"/>
    <w:rsid w:val="00D71B56"/>
    <w:rsid w:val="00D73B3C"/>
    <w:rsid w:val="00D73F89"/>
    <w:rsid w:val="00D75285"/>
    <w:rsid w:val="00D764E6"/>
    <w:rsid w:val="00D76F6D"/>
    <w:rsid w:val="00D77B22"/>
    <w:rsid w:val="00D826D3"/>
    <w:rsid w:val="00D82F61"/>
    <w:rsid w:val="00D83A6A"/>
    <w:rsid w:val="00D840D5"/>
    <w:rsid w:val="00D85BDB"/>
    <w:rsid w:val="00D900F4"/>
    <w:rsid w:val="00D90141"/>
    <w:rsid w:val="00D903D4"/>
    <w:rsid w:val="00D904AC"/>
    <w:rsid w:val="00D91C86"/>
    <w:rsid w:val="00D93151"/>
    <w:rsid w:val="00D93A2B"/>
    <w:rsid w:val="00D940C1"/>
    <w:rsid w:val="00D95458"/>
    <w:rsid w:val="00DA015F"/>
    <w:rsid w:val="00DA02A6"/>
    <w:rsid w:val="00DA157E"/>
    <w:rsid w:val="00DA2503"/>
    <w:rsid w:val="00DA292A"/>
    <w:rsid w:val="00DA3DA1"/>
    <w:rsid w:val="00DA5075"/>
    <w:rsid w:val="00DA6A2B"/>
    <w:rsid w:val="00DA7976"/>
    <w:rsid w:val="00DA7D99"/>
    <w:rsid w:val="00DB368A"/>
    <w:rsid w:val="00DB417E"/>
    <w:rsid w:val="00DB4423"/>
    <w:rsid w:val="00DB70FE"/>
    <w:rsid w:val="00DC0B6D"/>
    <w:rsid w:val="00DC0F1D"/>
    <w:rsid w:val="00DC1243"/>
    <w:rsid w:val="00DC1AAF"/>
    <w:rsid w:val="00DC31BF"/>
    <w:rsid w:val="00DC3B71"/>
    <w:rsid w:val="00DC448A"/>
    <w:rsid w:val="00DC4849"/>
    <w:rsid w:val="00DC50EE"/>
    <w:rsid w:val="00DC544E"/>
    <w:rsid w:val="00DC66FC"/>
    <w:rsid w:val="00DC7134"/>
    <w:rsid w:val="00DD013B"/>
    <w:rsid w:val="00DD177C"/>
    <w:rsid w:val="00DD6067"/>
    <w:rsid w:val="00DD6210"/>
    <w:rsid w:val="00DD70B4"/>
    <w:rsid w:val="00DE082D"/>
    <w:rsid w:val="00DE12CE"/>
    <w:rsid w:val="00DE27D1"/>
    <w:rsid w:val="00DE2B0E"/>
    <w:rsid w:val="00DE3133"/>
    <w:rsid w:val="00DE321C"/>
    <w:rsid w:val="00DE3517"/>
    <w:rsid w:val="00DE5564"/>
    <w:rsid w:val="00DE5939"/>
    <w:rsid w:val="00DE7808"/>
    <w:rsid w:val="00DF0A36"/>
    <w:rsid w:val="00DF14AA"/>
    <w:rsid w:val="00DF3596"/>
    <w:rsid w:val="00DF46D3"/>
    <w:rsid w:val="00DF4951"/>
    <w:rsid w:val="00E010D7"/>
    <w:rsid w:val="00E03D8B"/>
    <w:rsid w:val="00E03E9F"/>
    <w:rsid w:val="00E04984"/>
    <w:rsid w:val="00E10EE6"/>
    <w:rsid w:val="00E115A5"/>
    <w:rsid w:val="00E126F0"/>
    <w:rsid w:val="00E13400"/>
    <w:rsid w:val="00E14A8C"/>
    <w:rsid w:val="00E14D65"/>
    <w:rsid w:val="00E15277"/>
    <w:rsid w:val="00E15F22"/>
    <w:rsid w:val="00E16215"/>
    <w:rsid w:val="00E17FF7"/>
    <w:rsid w:val="00E20178"/>
    <w:rsid w:val="00E216BF"/>
    <w:rsid w:val="00E21CB7"/>
    <w:rsid w:val="00E21DDA"/>
    <w:rsid w:val="00E2341F"/>
    <w:rsid w:val="00E23E63"/>
    <w:rsid w:val="00E263DC"/>
    <w:rsid w:val="00E27B24"/>
    <w:rsid w:val="00E302C1"/>
    <w:rsid w:val="00E303C7"/>
    <w:rsid w:val="00E31367"/>
    <w:rsid w:val="00E31D43"/>
    <w:rsid w:val="00E33D78"/>
    <w:rsid w:val="00E35173"/>
    <w:rsid w:val="00E36248"/>
    <w:rsid w:val="00E40041"/>
    <w:rsid w:val="00E400DD"/>
    <w:rsid w:val="00E40830"/>
    <w:rsid w:val="00E411E4"/>
    <w:rsid w:val="00E41F58"/>
    <w:rsid w:val="00E4358C"/>
    <w:rsid w:val="00E43D0A"/>
    <w:rsid w:val="00E43E44"/>
    <w:rsid w:val="00E43EA4"/>
    <w:rsid w:val="00E44B3A"/>
    <w:rsid w:val="00E451E7"/>
    <w:rsid w:val="00E45AEE"/>
    <w:rsid w:val="00E46126"/>
    <w:rsid w:val="00E461BF"/>
    <w:rsid w:val="00E46469"/>
    <w:rsid w:val="00E470C9"/>
    <w:rsid w:val="00E528D9"/>
    <w:rsid w:val="00E540A1"/>
    <w:rsid w:val="00E552A6"/>
    <w:rsid w:val="00E55819"/>
    <w:rsid w:val="00E558FD"/>
    <w:rsid w:val="00E56F67"/>
    <w:rsid w:val="00E57090"/>
    <w:rsid w:val="00E57711"/>
    <w:rsid w:val="00E60301"/>
    <w:rsid w:val="00E61053"/>
    <w:rsid w:val="00E62689"/>
    <w:rsid w:val="00E64517"/>
    <w:rsid w:val="00E65EF9"/>
    <w:rsid w:val="00E67396"/>
    <w:rsid w:val="00E67C2E"/>
    <w:rsid w:val="00E67CAC"/>
    <w:rsid w:val="00E7124D"/>
    <w:rsid w:val="00E72587"/>
    <w:rsid w:val="00E732B2"/>
    <w:rsid w:val="00E73B2B"/>
    <w:rsid w:val="00E7513D"/>
    <w:rsid w:val="00E77355"/>
    <w:rsid w:val="00E7756A"/>
    <w:rsid w:val="00E77609"/>
    <w:rsid w:val="00E77822"/>
    <w:rsid w:val="00E77DBA"/>
    <w:rsid w:val="00E8006B"/>
    <w:rsid w:val="00E81649"/>
    <w:rsid w:val="00E81DD1"/>
    <w:rsid w:val="00E81DDD"/>
    <w:rsid w:val="00E83323"/>
    <w:rsid w:val="00E83941"/>
    <w:rsid w:val="00E844EC"/>
    <w:rsid w:val="00E845FA"/>
    <w:rsid w:val="00E861C0"/>
    <w:rsid w:val="00E86D26"/>
    <w:rsid w:val="00E87B51"/>
    <w:rsid w:val="00E9085E"/>
    <w:rsid w:val="00E9159D"/>
    <w:rsid w:val="00E92695"/>
    <w:rsid w:val="00E929A8"/>
    <w:rsid w:val="00E9343F"/>
    <w:rsid w:val="00E93D82"/>
    <w:rsid w:val="00E94061"/>
    <w:rsid w:val="00E959DF"/>
    <w:rsid w:val="00E968DC"/>
    <w:rsid w:val="00E96DD7"/>
    <w:rsid w:val="00E970BF"/>
    <w:rsid w:val="00E9772B"/>
    <w:rsid w:val="00EA0521"/>
    <w:rsid w:val="00EA0D31"/>
    <w:rsid w:val="00EA1508"/>
    <w:rsid w:val="00EA1DED"/>
    <w:rsid w:val="00EA1E33"/>
    <w:rsid w:val="00EA4C9D"/>
    <w:rsid w:val="00EA5153"/>
    <w:rsid w:val="00EA5C95"/>
    <w:rsid w:val="00EA7B89"/>
    <w:rsid w:val="00EB3068"/>
    <w:rsid w:val="00EB4703"/>
    <w:rsid w:val="00EB480B"/>
    <w:rsid w:val="00EB5EBF"/>
    <w:rsid w:val="00EB761F"/>
    <w:rsid w:val="00EC0051"/>
    <w:rsid w:val="00EC0DBC"/>
    <w:rsid w:val="00EC22E2"/>
    <w:rsid w:val="00EC2622"/>
    <w:rsid w:val="00EC4978"/>
    <w:rsid w:val="00EC5199"/>
    <w:rsid w:val="00EC5DED"/>
    <w:rsid w:val="00ED41CF"/>
    <w:rsid w:val="00ED5B48"/>
    <w:rsid w:val="00ED5B94"/>
    <w:rsid w:val="00ED6DD1"/>
    <w:rsid w:val="00ED75FF"/>
    <w:rsid w:val="00ED7BB2"/>
    <w:rsid w:val="00EE02DE"/>
    <w:rsid w:val="00EE127D"/>
    <w:rsid w:val="00EE26FC"/>
    <w:rsid w:val="00EE29BF"/>
    <w:rsid w:val="00EE41F7"/>
    <w:rsid w:val="00EE4CB1"/>
    <w:rsid w:val="00EE5E3A"/>
    <w:rsid w:val="00EF052B"/>
    <w:rsid w:val="00EF0805"/>
    <w:rsid w:val="00EF13AB"/>
    <w:rsid w:val="00EF2855"/>
    <w:rsid w:val="00EF36A4"/>
    <w:rsid w:val="00EF47C3"/>
    <w:rsid w:val="00EF4D7B"/>
    <w:rsid w:val="00EF72A1"/>
    <w:rsid w:val="00EF740B"/>
    <w:rsid w:val="00F00787"/>
    <w:rsid w:val="00F03B52"/>
    <w:rsid w:val="00F0578D"/>
    <w:rsid w:val="00F05FEB"/>
    <w:rsid w:val="00F069D6"/>
    <w:rsid w:val="00F073F0"/>
    <w:rsid w:val="00F1157C"/>
    <w:rsid w:val="00F126BE"/>
    <w:rsid w:val="00F12DBA"/>
    <w:rsid w:val="00F13DD9"/>
    <w:rsid w:val="00F143AF"/>
    <w:rsid w:val="00F156E7"/>
    <w:rsid w:val="00F228AD"/>
    <w:rsid w:val="00F24238"/>
    <w:rsid w:val="00F24A39"/>
    <w:rsid w:val="00F2581A"/>
    <w:rsid w:val="00F2654A"/>
    <w:rsid w:val="00F26B24"/>
    <w:rsid w:val="00F26E16"/>
    <w:rsid w:val="00F302EE"/>
    <w:rsid w:val="00F30ABE"/>
    <w:rsid w:val="00F32417"/>
    <w:rsid w:val="00F326FA"/>
    <w:rsid w:val="00F32C9E"/>
    <w:rsid w:val="00F33AE0"/>
    <w:rsid w:val="00F35438"/>
    <w:rsid w:val="00F359FF"/>
    <w:rsid w:val="00F35C94"/>
    <w:rsid w:val="00F40466"/>
    <w:rsid w:val="00F40E62"/>
    <w:rsid w:val="00F41121"/>
    <w:rsid w:val="00F41761"/>
    <w:rsid w:val="00F42F22"/>
    <w:rsid w:val="00F43DFE"/>
    <w:rsid w:val="00F44D2D"/>
    <w:rsid w:val="00F45EEB"/>
    <w:rsid w:val="00F45FF7"/>
    <w:rsid w:val="00F47CF6"/>
    <w:rsid w:val="00F50888"/>
    <w:rsid w:val="00F50EFC"/>
    <w:rsid w:val="00F51489"/>
    <w:rsid w:val="00F53788"/>
    <w:rsid w:val="00F54AEC"/>
    <w:rsid w:val="00F55054"/>
    <w:rsid w:val="00F55C2B"/>
    <w:rsid w:val="00F56A7D"/>
    <w:rsid w:val="00F57A5D"/>
    <w:rsid w:val="00F6088E"/>
    <w:rsid w:val="00F609B7"/>
    <w:rsid w:val="00F61760"/>
    <w:rsid w:val="00F6180B"/>
    <w:rsid w:val="00F63530"/>
    <w:rsid w:val="00F63D3E"/>
    <w:rsid w:val="00F64B75"/>
    <w:rsid w:val="00F65551"/>
    <w:rsid w:val="00F66088"/>
    <w:rsid w:val="00F66A82"/>
    <w:rsid w:val="00F710B1"/>
    <w:rsid w:val="00F71A77"/>
    <w:rsid w:val="00F724E2"/>
    <w:rsid w:val="00F72C31"/>
    <w:rsid w:val="00F72C99"/>
    <w:rsid w:val="00F72F34"/>
    <w:rsid w:val="00F74483"/>
    <w:rsid w:val="00F74995"/>
    <w:rsid w:val="00F74B6A"/>
    <w:rsid w:val="00F76246"/>
    <w:rsid w:val="00F77102"/>
    <w:rsid w:val="00F77FD4"/>
    <w:rsid w:val="00F8086A"/>
    <w:rsid w:val="00F82A76"/>
    <w:rsid w:val="00F83167"/>
    <w:rsid w:val="00F8368C"/>
    <w:rsid w:val="00F850C6"/>
    <w:rsid w:val="00F87102"/>
    <w:rsid w:val="00F911E5"/>
    <w:rsid w:val="00F912BE"/>
    <w:rsid w:val="00F91EC1"/>
    <w:rsid w:val="00F92D1D"/>
    <w:rsid w:val="00F936D9"/>
    <w:rsid w:val="00F94DD9"/>
    <w:rsid w:val="00F94DF1"/>
    <w:rsid w:val="00F9560F"/>
    <w:rsid w:val="00F958D9"/>
    <w:rsid w:val="00F96C0C"/>
    <w:rsid w:val="00FA017B"/>
    <w:rsid w:val="00FA0243"/>
    <w:rsid w:val="00FA4CE4"/>
    <w:rsid w:val="00FA5177"/>
    <w:rsid w:val="00FA77B7"/>
    <w:rsid w:val="00FA79B6"/>
    <w:rsid w:val="00FA7B8B"/>
    <w:rsid w:val="00FB03D1"/>
    <w:rsid w:val="00FB3155"/>
    <w:rsid w:val="00FB3920"/>
    <w:rsid w:val="00FB3AF0"/>
    <w:rsid w:val="00FB3C6D"/>
    <w:rsid w:val="00FB3E87"/>
    <w:rsid w:val="00FB4052"/>
    <w:rsid w:val="00FB4305"/>
    <w:rsid w:val="00FB695F"/>
    <w:rsid w:val="00FB7EED"/>
    <w:rsid w:val="00FC0888"/>
    <w:rsid w:val="00FC14DA"/>
    <w:rsid w:val="00FC1CAA"/>
    <w:rsid w:val="00FC3007"/>
    <w:rsid w:val="00FC346C"/>
    <w:rsid w:val="00FC3E5A"/>
    <w:rsid w:val="00FC5427"/>
    <w:rsid w:val="00FC55B4"/>
    <w:rsid w:val="00FC595A"/>
    <w:rsid w:val="00FC5ED2"/>
    <w:rsid w:val="00FC6AB2"/>
    <w:rsid w:val="00FC71B9"/>
    <w:rsid w:val="00FC7393"/>
    <w:rsid w:val="00FD085C"/>
    <w:rsid w:val="00FD31C8"/>
    <w:rsid w:val="00FD34A6"/>
    <w:rsid w:val="00FD6834"/>
    <w:rsid w:val="00FD6CB3"/>
    <w:rsid w:val="00FD6D4F"/>
    <w:rsid w:val="00FD6F13"/>
    <w:rsid w:val="00FD7432"/>
    <w:rsid w:val="00FD787B"/>
    <w:rsid w:val="00FE023E"/>
    <w:rsid w:val="00FE0B50"/>
    <w:rsid w:val="00FE0BAE"/>
    <w:rsid w:val="00FE0FA6"/>
    <w:rsid w:val="00FE17CC"/>
    <w:rsid w:val="00FE34A0"/>
    <w:rsid w:val="00FE484C"/>
    <w:rsid w:val="00FE5FCF"/>
    <w:rsid w:val="00FE705E"/>
    <w:rsid w:val="00FE7334"/>
    <w:rsid w:val="00FF0B99"/>
    <w:rsid w:val="00FF2FB7"/>
    <w:rsid w:val="00FF36CC"/>
    <w:rsid w:val="00FF37D5"/>
    <w:rsid w:val="00FF5707"/>
    <w:rsid w:val="00FF67D0"/>
    <w:rsid w:val="00FF6883"/>
    <w:rsid w:val="00FF7E85"/>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E8F5AAA"/>
  <w15:docId w15:val="{37E9AC19-FF8B-4BFC-AF3B-B03D4CD975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ED7BB2"/>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CE7E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D67877"/>
    <w:pPr>
      <w:spacing w:after="0" w:line="240" w:lineRule="auto"/>
    </w:pPr>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D67877"/>
    <w:rPr>
      <w:rFonts w:ascii="Lucida Grande" w:hAnsi="Lucida Grande" w:cs="Lucida Grande"/>
      <w:sz w:val="18"/>
      <w:szCs w:val="18"/>
    </w:rPr>
  </w:style>
  <w:style w:type="paragraph" w:styleId="NormaleWeb">
    <w:name w:val="Normal (Web)"/>
    <w:basedOn w:val="Normale"/>
    <w:uiPriority w:val="99"/>
    <w:semiHidden/>
    <w:unhideWhenUsed/>
    <w:rsid w:val="0007663A"/>
    <w:pPr>
      <w:spacing w:before="100" w:beforeAutospacing="1" w:after="100" w:afterAutospacing="1" w:line="240" w:lineRule="auto"/>
    </w:pPr>
    <w:rPr>
      <w:rFonts w:ascii="Times" w:eastAsiaTheme="minorEastAsia" w:hAnsi="Times" w:cs="Times New Roman"/>
      <w:sz w:val="20"/>
      <w:szCs w:val="20"/>
    </w:rPr>
  </w:style>
  <w:style w:type="character" w:styleId="Rimandocommento">
    <w:name w:val="annotation reference"/>
    <w:basedOn w:val="Carpredefinitoparagrafo"/>
    <w:uiPriority w:val="99"/>
    <w:semiHidden/>
    <w:unhideWhenUsed/>
    <w:rsid w:val="004E6B95"/>
    <w:rPr>
      <w:sz w:val="16"/>
      <w:szCs w:val="16"/>
    </w:rPr>
  </w:style>
  <w:style w:type="paragraph" w:styleId="Testocommento">
    <w:name w:val="annotation text"/>
    <w:basedOn w:val="Normale"/>
    <w:link w:val="TestocommentoCarattere"/>
    <w:uiPriority w:val="99"/>
    <w:unhideWhenUsed/>
    <w:rsid w:val="004E6B95"/>
    <w:pPr>
      <w:spacing w:line="240" w:lineRule="auto"/>
    </w:pPr>
    <w:rPr>
      <w:sz w:val="20"/>
      <w:szCs w:val="20"/>
    </w:rPr>
  </w:style>
  <w:style w:type="character" w:customStyle="1" w:styleId="TestocommentoCarattere">
    <w:name w:val="Testo commento Carattere"/>
    <w:basedOn w:val="Carpredefinitoparagrafo"/>
    <w:link w:val="Testocommento"/>
    <w:uiPriority w:val="99"/>
    <w:rsid w:val="004E6B95"/>
    <w:rPr>
      <w:sz w:val="20"/>
      <w:szCs w:val="20"/>
    </w:rPr>
  </w:style>
  <w:style w:type="paragraph" w:styleId="Soggettocommento">
    <w:name w:val="annotation subject"/>
    <w:basedOn w:val="Testocommento"/>
    <w:next w:val="Testocommento"/>
    <w:link w:val="SoggettocommentoCarattere"/>
    <w:uiPriority w:val="99"/>
    <w:semiHidden/>
    <w:unhideWhenUsed/>
    <w:rsid w:val="004E6B95"/>
    <w:rPr>
      <w:b/>
      <w:bCs/>
    </w:rPr>
  </w:style>
  <w:style w:type="character" w:customStyle="1" w:styleId="SoggettocommentoCarattere">
    <w:name w:val="Soggetto commento Carattere"/>
    <w:basedOn w:val="TestocommentoCarattere"/>
    <w:link w:val="Soggettocommento"/>
    <w:uiPriority w:val="99"/>
    <w:semiHidden/>
    <w:rsid w:val="004E6B95"/>
    <w:rPr>
      <w:b/>
      <w:bCs/>
      <w:sz w:val="20"/>
      <w:szCs w:val="20"/>
    </w:rPr>
  </w:style>
  <w:style w:type="paragraph" w:styleId="Revisione">
    <w:name w:val="Revision"/>
    <w:hidden/>
    <w:uiPriority w:val="99"/>
    <w:semiHidden/>
    <w:rsid w:val="00237503"/>
    <w:pPr>
      <w:spacing w:after="0" w:line="240" w:lineRule="auto"/>
    </w:pPr>
  </w:style>
  <w:style w:type="paragraph" w:styleId="Paragrafoelenco">
    <w:name w:val="List Paragraph"/>
    <w:basedOn w:val="Normale"/>
    <w:uiPriority w:val="34"/>
    <w:qFormat/>
    <w:rsid w:val="00740996"/>
    <w:pPr>
      <w:ind w:left="720"/>
      <w:contextualSpacing/>
    </w:pPr>
  </w:style>
  <w:style w:type="paragraph" w:customStyle="1" w:styleId="EndNoteBibliographyTitle">
    <w:name w:val="EndNote Bibliography Title"/>
    <w:basedOn w:val="Normale"/>
    <w:link w:val="EndNoteBibliographyTitleCarattere"/>
    <w:rsid w:val="00C9718E"/>
    <w:pPr>
      <w:spacing w:after="0"/>
      <w:jc w:val="center"/>
    </w:pPr>
    <w:rPr>
      <w:rFonts w:ascii="Calibri" w:hAnsi="Calibri"/>
      <w:noProof/>
      <w:lang w:val="en-US"/>
    </w:rPr>
  </w:style>
  <w:style w:type="character" w:customStyle="1" w:styleId="EndNoteBibliographyTitleCarattere">
    <w:name w:val="EndNote Bibliography Title Carattere"/>
    <w:basedOn w:val="Carpredefinitoparagrafo"/>
    <w:link w:val="EndNoteBibliographyTitle"/>
    <w:rsid w:val="00C9718E"/>
    <w:rPr>
      <w:rFonts w:ascii="Calibri" w:hAnsi="Calibri"/>
      <w:noProof/>
      <w:lang w:val="en-US"/>
    </w:rPr>
  </w:style>
  <w:style w:type="paragraph" w:customStyle="1" w:styleId="EndNoteBibliography">
    <w:name w:val="EndNote Bibliography"/>
    <w:basedOn w:val="Normale"/>
    <w:link w:val="EndNoteBibliographyCarattere"/>
    <w:rsid w:val="00C9718E"/>
    <w:pPr>
      <w:spacing w:line="240" w:lineRule="auto"/>
      <w:jc w:val="both"/>
    </w:pPr>
    <w:rPr>
      <w:rFonts w:ascii="Calibri" w:hAnsi="Calibri"/>
      <w:noProof/>
      <w:lang w:val="en-US"/>
    </w:rPr>
  </w:style>
  <w:style w:type="character" w:customStyle="1" w:styleId="EndNoteBibliographyCarattere">
    <w:name w:val="EndNote Bibliography Carattere"/>
    <w:basedOn w:val="Carpredefinitoparagrafo"/>
    <w:link w:val="EndNoteBibliography"/>
    <w:rsid w:val="00C9718E"/>
    <w:rPr>
      <w:rFonts w:ascii="Calibri" w:hAnsi="Calibri"/>
      <w:noProo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633516">
      <w:bodyDiv w:val="1"/>
      <w:marLeft w:val="0"/>
      <w:marRight w:val="0"/>
      <w:marTop w:val="0"/>
      <w:marBottom w:val="0"/>
      <w:divBdr>
        <w:top w:val="none" w:sz="0" w:space="0" w:color="auto"/>
        <w:left w:val="none" w:sz="0" w:space="0" w:color="auto"/>
        <w:bottom w:val="none" w:sz="0" w:space="0" w:color="auto"/>
        <w:right w:val="none" w:sz="0" w:space="0" w:color="auto"/>
      </w:divBdr>
    </w:div>
    <w:div w:id="656690107">
      <w:bodyDiv w:val="1"/>
      <w:marLeft w:val="0"/>
      <w:marRight w:val="0"/>
      <w:marTop w:val="0"/>
      <w:marBottom w:val="0"/>
      <w:divBdr>
        <w:top w:val="none" w:sz="0" w:space="0" w:color="auto"/>
        <w:left w:val="none" w:sz="0" w:space="0" w:color="auto"/>
        <w:bottom w:val="none" w:sz="0" w:space="0" w:color="auto"/>
        <w:right w:val="none" w:sz="0" w:space="0" w:color="auto"/>
      </w:divBdr>
      <w:divsChild>
        <w:div w:id="1448230651">
          <w:marLeft w:val="1740"/>
          <w:marRight w:val="0"/>
          <w:marTop w:val="0"/>
          <w:marBottom w:val="240"/>
          <w:divBdr>
            <w:top w:val="none" w:sz="0" w:space="0" w:color="auto"/>
            <w:left w:val="none" w:sz="0" w:space="0" w:color="auto"/>
            <w:bottom w:val="none" w:sz="0" w:space="0" w:color="auto"/>
            <w:right w:val="none" w:sz="0" w:space="0" w:color="auto"/>
          </w:divBdr>
        </w:div>
        <w:div w:id="941567510">
          <w:marLeft w:val="1740"/>
          <w:marRight w:val="0"/>
          <w:marTop w:val="0"/>
          <w:marBottom w:val="240"/>
          <w:divBdr>
            <w:top w:val="none" w:sz="0" w:space="0" w:color="auto"/>
            <w:left w:val="none" w:sz="0" w:space="0" w:color="auto"/>
            <w:bottom w:val="none" w:sz="0" w:space="0" w:color="auto"/>
            <w:right w:val="none" w:sz="0" w:space="0" w:color="auto"/>
          </w:divBdr>
        </w:div>
        <w:div w:id="610093178">
          <w:marLeft w:val="1740"/>
          <w:marRight w:val="0"/>
          <w:marTop w:val="0"/>
          <w:marBottom w:val="240"/>
          <w:divBdr>
            <w:top w:val="none" w:sz="0" w:space="0" w:color="auto"/>
            <w:left w:val="none" w:sz="0" w:space="0" w:color="auto"/>
            <w:bottom w:val="none" w:sz="0" w:space="0" w:color="auto"/>
            <w:right w:val="none" w:sz="0" w:space="0" w:color="auto"/>
          </w:divBdr>
        </w:div>
        <w:div w:id="415447044">
          <w:marLeft w:val="1740"/>
          <w:marRight w:val="0"/>
          <w:marTop w:val="0"/>
          <w:marBottom w:val="240"/>
          <w:divBdr>
            <w:top w:val="none" w:sz="0" w:space="0" w:color="auto"/>
            <w:left w:val="none" w:sz="0" w:space="0" w:color="auto"/>
            <w:bottom w:val="none" w:sz="0" w:space="0" w:color="auto"/>
            <w:right w:val="none" w:sz="0" w:space="0" w:color="auto"/>
          </w:divBdr>
        </w:div>
        <w:div w:id="75127909">
          <w:marLeft w:val="1740"/>
          <w:marRight w:val="0"/>
          <w:marTop w:val="0"/>
          <w:marBottom w:val="240"/>
          <w:divBdr>
            <w:top w:val="none" w:sz="0" w:space="0" w:color="auto"/>
            <w:left w:val="none" w:sz="0" w:space="0" w:color="auto"/>
            <w:bottom w:val="none" w:sz="0" w:space="0" w:color="auto"/>
            <w:right w:val="none" w:sz="0" w:space="0" w:color="auto"/>
          </w:divBdr>
        </w:div>
      </w:divsChild>
    </w:div>
    <w:div w:id="966854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5.tif"/><Relationship Id="rId18"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4.ti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3.tif"/><Relationship Id="rId5" Type="http://schemas.openxmlformats.org/officeDocument/2006/relationships/numbering" Target="numbering.xml"/><Relationship Id="rId15" Type="http://schemas.openxmlformats.org/officeDocument/2006/relationships/image" Target="media/image7.tif"/><Relationship Id="rId10" Type="http://schemas.openxmlformats.org/officeDocument/2006/relationships/image" Target="media/image2.tif"/><Relationship Id="rId4" Type="http://schemas.openxmlformats.org/officeDocument/2006/relationships/customXml" Target="../customXml/item4.xml"/><Relationship Id="rId9" Type="http://schemas.openxmlformats.org/officeDocument/2006/relationships/image" Target="media/image1.tif"/><Relationship Id="rId14" Type="http://schemas.openxmlformats.org/officeDocument/2006/relationships/image" Target="media/image6.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2AF3AF024BB8C54B9D476AC0CC22F269" ma:contentTypeVersion="13" ma:contentTypeDescription="Creare un nuovo documento." ma:contentTypeScope="" ma:versionID="75da59e0903b0b31c6c3cad2114bb573">
  <xsd:schema xmlns:xsd="http://www.w3.org/2001/XMLSchema" xmlns:xs="http://www.w3.org/2001/XMLSchema" xmlns:p="http://schemas.microsoft.com/office/2006/metadata/properties" xmlns:ns3="31bfb4d8-740a-4bd4-8d2a-223a8f0584e3" xmlns:ns4="467a0ed1-ce57-490c-8ec0-02492aaffc66" targetNamespace="http://schemas.microsoft.com/office/2006/metadata/properties" ma:root="true" ma:fieldsID="37443a9c204525cbabb31525d5458be4" ns3:_="" ns4:_="">
    <xsd:import namespace="31bfb4d8-740a-4bd4-8d2a-223a8f0584e3"/>
    <xsd:import namespace="467a0ed1-ce57-490c-8ec0-02492aaffc66"/>
    <xsd:element name="properties">
      <xsd:complexType>
        <xsd:sequence>
          <xsd:element name="documentManagement">
            <xsd:complexType>
              <xsd:all>
                <xsd:element ref="ns3:SharedWithUsers" minOccurs="0"/>
                <xsd:element ref="ns3:SharedWithDetails" minOccurs="0"/>
                <xsd:element ref="ns3:SharingHintHash" minOccurs="0"/>
                <xsd:element ref="ns3:LastSharedByUser" minOccurs="0"/>
                <xsd:element ref="ns3:LastSharedByTime" minOccurs="0"/>
                <xsd:element ref="ns4:MediaServiceMetadata" minOccurs="0"/>
                <xsd:element ref="ns4:MediaServiceFastMetadata" minOccurs="0"/>
                <xsd:element ref="ns4:MediaServiceAutoTags" minOccurs="0"/>
                <xsd:element ref="ns4:MediaServiceDateTaken" minOccurs="0"/>
                <xsd:element ref="ns4:MediaServiceOCR" minOccurs="0"/>
                <xsd:element ref="ns4:MediaServiceLocation"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bfb4d8-740a-4bd4-8d2a-223a8f0584e3" elementFormDefault="qualified">
    <xsd:import namespace="http://schemas.microsoft.com/office/2006/documentManagement/types"/>
    <xsd:import namespace="http://schemas.microsoft.com/office/infopath/2007/PartnerControls"/>
    <xsd:element name="SharedWithUsers" ma:index="8" nillable="true" ma:displayName="Condivis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description="" ma:internalName="SharedWithDetails" ma:readOnly="true">
      <xsd:simpleType>
        <xsd:restriction base="dms:Note">
          <xsd:maxLength value="255"/>
        </xsd:restriction>
      </xsd:simpleType>
    </xsd:element>
    <xsd:element name="SharingHintHash" ma:index="10" nillable="true" ma:displayName="Hash suggerimento condivisione" ma:description="" ma:hidden="true" ma:internalName="SharingHintHash" ma:readOnly="true">
      <xsd:simpleType>
        <xsd:restriction base="dms:Text"/>
      </xsd:simpleType>
    </xsd:element>
    <xsd:element name="LastSharedByUser" ma:index="11" nillable="true" ma:displayName="Autore ultima condivisione" ma:description="" ma:internalName="LastSharedByUser" ma:readOnly="true">
      <xsd:simpleType>
        <xsd:restriction base="dms:Note">
          <xsd:maxLength value="255"/>
        </xsd:restriction>
      </xsd:simpleType>
    </xsd:element>
    <xsd:element name="LastSharedByTime" ma:index="12" nillable="true" ma:displayName="Ora ultima condivisione"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467a0ed1-ce57-490c-8ec0-02492aaffc66" elementFormDefault="qualified">
    <xsd:import namespace="http://schemas.microsoft.com/office/2006/documentManagement/types"/>
    <xsd:import namespace="http://schemas.microsoft.com/office/infopath/2007/PartnerControls"/>
    <xsd:element name="MediaServiceMetadata" ma:index="13" nillable="true" ma:displayName="MediaServiceMetadata" ma:description="" ma:hidden="true" ma:internalName="MediaServiceMetadata" ma:readOnly="true">
      <xsd:simpleType>
        <xsd:restriction base="dms:Note"/>
      </xsd:simpleType>
    </xsd:element>
    <xsd:element name="MediaServiceFastMetadata" ma:index="14" nillable="true" ma:displayName="MediaServiceFastMetadata" ma:description="" ma:hidden="true" ma:internalName="MediaServiceFastMetadata" ma:readOnly="true">
      <xsd:simpleType>
        <xsd:restriction base="dms:Note"/>
      </xsd:simpleType>
    </xsd:element>
    <xsd:element name="MediaServiceAutoTags" ma:index="15" nillable="true" ma:displayName="MediaServiceAutoTags" ma:description="" ma:internalName="MediaServiceAutoTags"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MediaServiceOCR" ma:internalName="MediaServiceOCR" ma:readOnly="true">
      <xsd:simpleType>
        <xsd:restriction base="dms:Note">
          <xsd:maxLength value="255"/>
        </xsd:restriction>
      </xsd:simpleType>
    </xsd:element>
    <xsd:element name="MediaServiceLocation" ma:index="18" nillable="true" ma:displayName="MediaServiceLocation" ma:internalName="MediaServiceLocation" ma:readOnly="true">
      <xsd:simpleType>
        <xsd:restriction base="dms:Text"/>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9CD754-D70A-4632-8393-DAD197BC59EF}">
  <ds:schemaRefs>
    <ds:schemaRef ds:uri="http://schemas.microsoft.com/sharepoint/v3/contenttype/forms"/>
  </ds:schemaRefs>
</ds:datastoreItem>
</file>

<file path=customXml/itemProps2.xml><?xml version="1.0" encoding="utf-8"?>
<ds:datastoreItem xmlns:ds="http://schemas.openxmlformats.org/officeDocument/2006/customXml" ds:itemID="{73C9AEEC-65F6-49E2-9D30-A8316AF333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bfb4d8-740a-4bd4-8d2a-223a8f0584e3"/>
    <ds:schemaRef ds:uri="467a0ed1-ce57-490c-8ec0-02492aaffc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96C044F-FB20-4841-A015-72F5E678894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D9C987A-7EDA-4B52-8E01-7646C9A810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121</TotalTime>
  <Pages>25</Pages>
  <Words>29098</Words>
  <Characters>165859</Characters>
  <Application>Microsoft Office Word</Application>
  <DocSecurity>0</DocSecurity>
  <Lines>1382</Lines>
  <Paragraphs>389</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194568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Serena</dc:creator>
  <cp:keywords/>
  <dc:description/>
  <cp:lastModifiedBy>Mariateresa</cp:lastModifiedBy>
  <cp:revision>40</cp:revision>
  <dcterms:created xsi:type="dcterms:W3CDTF">2020-04-16T14:12:00Z</dcterms:created>
  <dcterms:modified xsi:type="dcterms:W3CDTF">2020-04-17T10:04:00Z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tyle">
    <vt:lpwstr>ieee</vt:lpwstr>
  </property>
  <property fmtid="{D5CDD505-2E9C-101B-9397-08002B2CF9AE}" pid="3" name="ContentTypeId">
    <vt:lpwstr>0x0101002AF3AF024BB8C54B9D476AC0CC22F269</vt:lpwstr>
  </property>
</Properties>
</file>