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2090FF" w14:textId="77777777" w:rsidR="00C56E46" w:rsidRPr="00FC7AAC" w:rsidRDefault="00C56E46" w:rsidP="002E1385">
      <w:pPr>
        <w:spacing w:after="120" w:line="360" w:lineRule="auto"/>
        <w:jc w:val="center"/>
        <w:rPr>
          <w:rFonts w:ascii="Times New Roman" w:hAnsi="Times New Roman" w:cs="Times New Roman"/>
          <w:b/>
          <w:color w:val="000000" w:themeColor="text1"/>
          <w:sz w:val="24"/>
          <w:szCs w:val="24"/>
        </w:rPr>
      </w:pPr>
      <w:bookmarkStart w:id="0" w:name="_GoBack"/>
      <w:bookmarkEnd w:id="0"/>
      <w:r w:rsidRPr="00FC7AAC">
        <w:rPr>
          <w:rFonts w:ascii="Times New Roman" w:hAnsi="Times New Roman" w:cs="Times New Roman"/>
          <w:b/>
          <w:color w:val="000000" w:themeColor="text1"/>
          <w:sz w:val="24"/>
          <w:szCs w:val="24"/>
        </w:rPr>
        <w:t>The Road to Crowdfunding Success: A Review of Extant Literature</w:t>
      </w:r>
    </w:p>
    <w:p w14:paraId="6A67674B" w14:textId="77777777" w:rsidR="00F0267C" w:rsidRPr="00FC7AAC" w:rsidRDefault="00C56E46" w:rsidP="002E1385">
      <w:pPr>
        <w:spacing w:after="120" w:line="360" w:lineRule="auto"/>
        <w:jc w:val="center"/>
        <w:rPr>
          <w:rFonts w:ascii="Times New Roman" w:hAnsi="Times New Roman" w:cs="Times New Roman"/>
          <w:i/>
          <w:color w:val="000000" w:themeColor="text1"/>
          <w:sz w:val="24"/>
          <w:szCs w:val="24"/>
        </w:rPr>
      </w:pPr>
      <w:r w:rsidRPr="00FC7AAC">
        <w:rPr>
          <w:rFonts w:ascii="Times New Roman" w:hAnsi="Times New Roman" w:cs="Times New Roman"/>
          <w:i/>
          <w:color w:val="000000" w:themeColor="text1"/>
          <w:sz w:val="24"/>
          <w:szCs w:val="24"/>
        </w:rPr>
        <w:t>Vincenzo Butticè</w:t>
      </w:r>
    </w:p>
    <w:p w14:paraId="1BF28E3A" w14:textId="77777777" w:rsidR="00F0267C" w:rsidRPr="00FC7AAC" w:rsidRDefault="00C56E46" w:rsidP="002E1385">
      <w:pPr>
        <w:spacing w:after="120" w:line="360" w:lineRule="auto"/>
        <w:jc w:val="center"/>
        <w:rPr>
          <w:rFonts w:ascii="Times New Roman" w:hAnsi="Times New Roman" w:cs="Times New Roman"/>
          <w:i/>
          <w:color w:val="000000" w:themeColor="text1"/>
          <w:sz w:val="24"/>
          <w:szCs w:val="24"/>
        </w:rPr>
      </w:pPr>
      <w:r w:rsidRPr="00FC7AAC">
        <w:rPr>
          <w:rFonts w:ascii="Times New Roman" w:hAnsi="Times New Roman" w:cs="Times New Roman"/>
          <w:i/>
          <w:color w:val="000000" w:themeColor="text1"/>
          <w:sz w:val="24"/>
          <w:szCs w:val="24"/>
        </w:rPr>
        <w:t>Chiara Franzoni</w:t>
      </w:r>
    </w:p>
    <w:p w14:paraId="434702B7" w14:textId="77777777" w:rsidR="00F0267C" w:rsidRPr="00FC7AAC" w:rsidRDefault="00C56E46" w:rsidP="002E1385">
      <w:pPr>
        <w:spacing w:after="120" w:line="360" w:lineRule="auto"/>
        <w:jc w:val="center"/>
        <w:rPr>
          <w:rFonts w:ascii="Times New Roman" w:hAnsi="Times New Roman" w:cs="Times New Roman"/>
          <w:i/>
          <w:color w:val="000000" w:themeColor="text1"/>
          <w:sz w:val="24"/>
          <w:szCs w:val="24"/>
        </w:rPr>
      </w:pPr>
      <w:r w:rsidRPr="00FC7AAC">
        <w:rPr>
          <w:rFonts w:ascii="Times New Roman" w:hAnsi="Times New Roman" w:cs="Times New Roman"/>
          <w:i/>
          <w:color w:val="000000" w:themeColor="text1"/>
          <w:sz w:val="24"/>
          <w:szCs w:val="24"/>
        </w:rPr>
        <w:t>Cristina Rossi-Lamastra</w:t>
      </w:r>
    </w:p>
    <w:p w14:paraId="163FF070" w14:textId="77777777" w:rsidR="005D1199" w:rsidRPr="00FC7AAC" w:rsidRDefault="00C56E46" w:rsidP="002E1385">
      <w:pPr>
        <w:spacing w:after="120" w:line="360" w:lineRule="auto"/>
        <w:jc w:val="center"/>
        <w:rPr>
          <w:rFonts w:ascii="Times New Roman" w:hAnsi="Times New Roman" w:cs="Times New Roman"/>
          <w:i/>
          <w:color w:val="000000" w:themeColor="text1"/>
          <w:sz w:val="24"/>
          <w:szCs w:val="24"/>
        </w:rPr>
      </w:pPr>
      <w:r w:rsidRPr="00FC7AAC">
        <w:rPr>
          <w:rFonts w:ascii="Times New Roman" w:hAnsi="Times New Roman" w:cs="Times New Roman"/>
          <w:i/>
          <w:color w:val="000000" w:themeColor="text1"/>
          <w:sz w:val="24"/>
          <w:szCs w:val="24"/>
        </w:rPr>
        <w:t>Paola Rovelli</w:t>
      </w:r>
    </w:p>
    <w:p w14:paraId="2DF7B6E1" w14:textId="77777777" w:rsidR="00C56E46" w:rsidRPr="00FC7AAC" w:rsidRDefault="00C56E46" w:rsidP="002E1385">
      <w:pPr>
        <w:spacing w:after="120" w:line="360" w:lineRule="auto"/>
        <w:jc w:val="center"/>
        <w:rPr>
          <w:rFonts w:ascii="Times New Roman" w:hAnsi="Times New Roman" w:cs="Times New Roman"/>
          <w:i/>
          <w:color w:val="000000" w:themeColor="text1"/>
          <w:sz w:val="24"/>
          <w:szCs w:val="24"/>
        </w:rPr>
      </w:pPr>
      <w:r w:rsidRPr="00FC7AAC">
        <w:rPr>
          <w:rFonts w:ascii="Times New Roman" w:hAnsi="Times New Roman" w:cs="Times New Roman"/>
          <w:i/>
          <w:color w:val="000000" w:themeColor="text1"/>
          <w:sz w:val="24"/>
          <w:szCs w:val="24"/>
        </w:rPr>
        <w:t>Politecnico di Milano School of Management</w:t>
      </w:r>
    </w:p>
    <w:p w14:paraId="132FA670" w14:textId="77777777" w:rsidR="004A70C6" w:rsidRPr="00FC7AAC" w:rsidRDefault="004A70C6" w:rsidP="005F4E18">
      <w:pPr>
        <w:spacing w:after="120" w:line="360" w:lineRule="auto"/>
        <w:jc w:val="left"/>
        <w:rPr>
          <w:rFonts w:ascii="Times New Roman" w:hAnsi="Times New Roman" w:cs="Times New Roman"/>
          <w:b/>
          <w:color w:val="000000" w:themeColor="text1"/>
          <w:sz w:val="24"/>
          <w:szCs w:val="24"/>
        </w:rPr>
      </w:pPr>
    </w:p>
    <w:p w14:paraId="2610E238" w14:textId="77777777" w:rsidR="004A3007" w:rsidRPr="00FC7AAC" w:rsidRDefault="005F4E18" w:rsidP="004A70C6">
      <w:pPr>
        <w:spacing w:after="120" w:line="360" w:lineRule="auto"/>
        <w:rPr>
          <w:rFonts w:ascii="Times New Roman" w:hAnsi="Times New Roman" w:cs="Times New Roman"/>
          <w:b/>
          <w:color w:val="000000" w:themeColor="text1"/>
          <w:sz w:val="24"/>
          <w:szCs w:val="24"/>
        </w:rPr>
      </w:pPr>
      <w:r w:rsidRPr="00FC7AAC">
        <w:rPr>
          <w:rFonts w:ascii="Times New Roman" w:hAnsi="Times New Roman" w:cs="Times New Roman"/>
          <w:b/>
          <w:color w:val="000000" w:themeColor="text1"/>
          <w:sz w:val="24"/>
          <w:szCs w:val="24"/>
        </w:rPr>
        <w:t xml:space="preserve">Abstract: </w:t>
      </w:r>
      <w:r w:rsidRPr="00FC7AAC">
        <w:rPr>
          <w:rFonts w:ascii="Times New Roman" w:hAnsi="Times New Roman" w:cs="Times New Roman"/>
          <w:color w:val="000000" w:themeColor="text1"/>
          <w:sz w:val="24"/>
          <w:szCs w:val="24"/>
        </w:rPr>
        <w:t xml:space="preserve">Literature on crowdfunding has devoted the bulk of its attention to identify the determinants of success of crowdfunding campaigns. In this chapter, we </w:t>
      </w:r>
      <w:r w:rsidR="00E5294E" w:rsidRPr="00FC7AAC">
        <w:rPr>
          <w:rFonts w:ascii="Times New Roman" w:hAnsi="Times New Roman" w:cs="Times New Roman"/>
          <w:color w:val="000000" w:themeColor="text1"/>
          <w:sz w:val="24"/>
          <w:szCs w:val="24"/>
        </w:rPr>
        <w:t>review</w:t>
      </w:r>
      <w:r w:rsidRPr="00FC7AAC">
        <w:rPr>
          <w:rFonts w:ascii="Times New Roman" w:hAnsi="Times New Roman" w:cs="Times New Roman"/>
          <w:color w:val="000000" w:themeColor="text1"/>
          <w:sz w:val="24"/>
          <w:szCs w:val="24"/>
        </w:rPr>
        <w:t xml:space="preserve"> </w:t>
      </w:r>
      <w:r w:rsidR="00E5294E" w:rsidRPr="00FC7AAC">
        <w:rPr>
          <w:rFonts w:ascii="Times New Roman" w:hAnsi="Times New Roman" w:cs="Times New Roman"/>
          <w:color w:val="000000" w:themeColor="text1"/>
          <w:sz w:val="24"/>
          <w:szCs w:val="24"/>
        </w:rPr>
        <w:t>this</w:t>
      </w:r>
      <w:r w:rsidRPr="00FC7AAC">
        <w:rPr>
          <w:rFonts w:ascii="Times New Roman" w:hAnsi="Times New Roman" w:cs="Times New Roman"/>
          <w:color w:val="000000" w:themeColor="text1"/>
          <w:sz w:val="24"/>
          <w:szCs w:val="24"/>
        </w:rPr>
        <w:t xml:space="preserve"> research </w:t>
      </w:r>
      <w:r w:rsidR="00E5294E" w:rsidRPr="00FC7AAC">
        <w:rPr>
          <w:rFonts w:ascii="Times New Roman" w:hAnsi="Times New Roman" w:cs="Times New Roman"/>
          <w:color w:val="000000" w:themeColor="text1"/>
          <w:sz w:val="24"/>
          <w:szCs w:val="24"/>
        </w:rPr>
        <w:t>and we highlight</w:t>
      </w:r>
      <w:r w:rsidRPr="00FC7AAC">
        <w:rPr>
          <w:rFonts w:ascii="Times New Roman" w:hAnsi="Times New Roman" w:cs="Times New Roman"/>
          <w:color w:val="000000" w:themeColor="text1"/>
          <w:sz w:val="24"/>
          <w:szCs w:val="24"/>
        </w:rPr>
        <w:t xml:space="preserve"> the main empirical results that have emerged on the topic.</w:t>
      </w:r>
      <w:r w:rsidR="00B36B17" w:rsidRPr="00FC7AAC">
        <w:rPr>
          <w:rFonts w:ascii="Times New Roman" w:hAnsi="Times New Roman" w:cs="Times New Roman"/>
          <w:color w:val="000000" w:themeColor="text1"/>
          <w:sz w:val="24"/>
          <w:szCs w:val="24"/>
        </w:rPr>
        <w:t xml:space="preserve"> </w:t>
      </w:r>
      <w:r w:rsidR="00E5294E" w:rsidRPr="00FC7AAC">
        <w:rPr>
          <w:rFonts w:ascii="Times New Roman" w:hAnsi="Times New Roman" w:cs="Times New Roman"/>
          <w:color w:val="000000" w:themeColor="text1"/>
          <w:sz w:val="24"/>
          <w:szCs w:val="24"/>
        </w:rPr>
        <w:t xml:space="preserve">We describe the </w:t>
      </w:r>
      <w:r w:rsidR="004A70C6" w:rsidRPr="00FC7AAC">
        <w:rPr>
          <w:rFonts w:ascii="Times New Roman" w:hAnsi="Times New Roman" w:cs="Times New Roman"/>
          <w:color w:val="000000" w:themeColor="text1"/>
          <w:sz w:val="24"/>
          <w:szCs w:val="24"/>
        </w:rPr>
        <w:t xml:space="preserve">elements and </w:t>
      </w:r>
      <w:r w:rsidR="00A04E83" w:rsidRPr="00FC7AAC">
        <w:rPr>
          <w:rFonts w:ascii="Times New Roman" w:hAnsi="Times New Roman" w:cs="Times New Roman"/>
          <w:color w:val="000000" w:themeColor="text1"/>
          <w:sz w:val="24"/>
          <w:szCs w:val="24"/>
        </w:rPr>
        <w:t>characteristics</w:t>
      </w:r>
      <w:r w:rsidR="00E5294E" w:rsidRPr="00FC7AAC">
        <w:rPr>
          <w:rFonts w:ascii="Times New Roman" w:hAnsi="Times New Roman" w:cs="Times New Roman"/>
          <w:color w:val="000000" w:themeColor="text1"/>
          <w:sz w:val="24"/>
          <w:szCs w:val="24"/>
        </w:rPr>
        <w:t xml:space="preserve"> of crowdfunding campaigns and we discuss how they relate to crowdfunding success.</w:t>
      </w:r>
      <w:r w:rsidR="00B36B17" w:rsidRPr="00FC7AAC">
        <w:rPr>
          <w:rFonts w:ascii="Times New Roman" w:hAnsi="Times New Roman" w:cs="Times New Roman"/>
          <w:color w:val="000000" w:themeColor="text1"/>
          <w:sz w:val="24"/>
          <w:szCs w:val="24"/>
        </w:rPr>
        <w:t xml:space="preserve"> We show that the debate is still in its infancy</w:t>
      </w:r>
      <w:r w:rsidR="00E5294E" w:rsidRPr="00FC7AAC">
        <w:rPr>
          <w:rFonts w:ascii="Times New Roman" w:hAnsi="Times New Roman" w:cs="Times New Roman"/>
          <w:color w:val="000000" w:themeColor="text1"/>
          <w:sz w:val="24"/>
          <w:szCs w:val="24"/>
        </w:rPr>
        <w:t xml:space="preserve"> with </w:t>
      </w:r>
      <w:r w:rsidR="00B36B17" w:rsidRPr="00FC7AAC">
        <w:rPr>
          <w:rFonts w:ascii="Times New Roman" w:hAnsi="Times New Roman" w:cs="Times New Roman"/>
          <w:color w:val="000000" w:themeColor="text1"/>
          <w:sz w:val="24"/>
          <w:szCs w:val="24"/>
        </w:rPr>
        <w:t>several areas in need for further investigation. In the conclusion</w:t>
      </w:r>
      <w:r w:rsidR="004A70C6" w:rsidRPr="00FC7AAC">
        <w:rPr>
          <w:rFonts w:ascii="Times New Roman" w:hAnsi="Times New Roman" w:cs="Times New Roman"/>
          <w:color w:val="000000" w:themeColor="text1"/>
          <w:sz w:val="24"/>
          <w:szCs w:val="24"/>
        </w:rPr>
        <w:t>s</w:t>
      </w:r>
      <w:r w:rsidR="00B36B17" w:rsidRPr="00FC7AAC">
        <w:rPr>
          <w:rFonts w:ascii="Times New Roman" w:hAnsi="Times New Roman" w:cs="Times New Roman"/>
          <w:color w:val="000000" w:themeColor="text1"/>
          <w:sz w:val="24"/>
          <w:szCs w:val="24"/>
        </w:rPr>
        <w:t>, we call readers’ attention to some existing gaps</w:t>
      </w:r>
      <w:r w:rsidR="00E5294E" w:rsidRPr="00FC7AAC">
        <w:rPr>
          <w:rFonts w:ascii="Times New Roman" w:hAnsi="Times New Roman" w:cs="Times New Roman"/>
          <w:color w:val="000000" w:themeColor="text1"/>
          <w:sz w:val="24"/>
          <w:szCs w:val="24"/>
        </w:rPr>
        <w:t>.</w:t>
      </w:r>
    </w:p>
    <w:p w14:paraId="70C3356A" w14:textId="23E681FB" w:rsidR="005F4E18" w:rsidRPr="00FC7AAC" w:rsidRDefault="00035E89" w:rsidP="007301E5">
      <w:pPr>
        <w:spacing w:after="120" w:line="360" w:lineRule="auto"/>
        <w:jc w:val="left"/>
        <w:rPr>
          <w:rFonts w:ascii="Times New Roman" w:hAnsi="Times New Roman" w:cs="Times New Roman"/>
          <w:color w:val="000000" w:themeColor="text1"/>
          <w:sz w:val="24"/>
          <w:szCs w:val="24"/>
        </w:rPr>
      </w:pPr>
      <w:r w:rsidRPr="00FC7AAC">
        <w:rPr>
          <w:rFonts w:ascii="Times New Roman" w:hAnsi="Times New Roman" w:cs="Times New Roman"/>
          <w:b/>
          <w:color w:val="000000" w:themeColor="text1"/>
          <w:sz w:val="24"/>
          <w:szCs w:val="24"/>
        </w:rPr>
        <w:t xml:space="preserve">Keywords: </w:t>
      </w:r>
      <w:r w:rsidRPr="00FC7AAC">
        <w:rPr>
          <w:rFonts w:ascii="Times New Roman" w:hAnsi="Times New Roman" w:cs="Times New Roman"/>
          <w:color w:val="000000" w:themeColor="text1"/>
          <w:sz w:val="24"/>
          <w:szCs w:val="24"/>
        </w:rPr>
        <w:t xml:space="preserve">Crowdfunding, </w:t>
      </w:r>
      <w:r w:rsidR="007301E5" w:rsidRPr="00FC7AAC">
        <w:rPr>
          <w:rFonts w:ascii="Times New Roman" w:hAnsi="Times New Roman" w:cs="Times New Roman"/>
          <w:color w:val="000000" w:themeColor="text1"/>
          <w:sz w:val="24"/>
          <w:szCs w:val="24"/>
        </w:rPr>
        <w:t xml:space="preserve">fundraising, determinants of </w:t>
      </w:r>
      <w:r w:rsidRPr="00FC7AAC">
        <w:rPr>
          <w:rFonts w:ascii="Times New Roman" w:hAnsi="Times New Roman" w:cs="Times New Roman"/>
          <w:color w:val="000000" w:themeColor="text1"/>
          <w:sz w:val="24"/>
          <w:szCs w:val="24"/>
        </w:rPr>
        <w:t>succes</w:t>
      </w:r>
      <w:r w:rsidR="007301E5" w:rsidRPr="00FC7AAC">
        <w:rPr>
          <w:rFonts w:ascii="Times New Roman" w:hAnsi="Times New Roman" w:cs="Times New Roman"/>
          <w:color w:val="000000" w:themeColor="text1"/>
          <w:sz w:val="24"/>
          <w:szCs w:val="24"/>
        </w:rPr>
        <w:t xml:space="preserve">s, literature review, </w:t>
      </w:r>
      <w:r w:rsidRPr="00FC7AAC">
        <w:rPr>
          <w:rFonts w:ascii="Times New Roman" w:hAnsi="Times New Roman" w:cs="Times New Roman"/>
          <w:color w:val="000000" w:themeColor="text1"/>
          <w:sz w:val="24"/>
          <w:szCs w:val="24"/>
        </w:rPr>
        <w:t>crowdfunders</w:t>
      </w:r>
    </w:p>
    <w:p w14:paraId="0BE510C2" w14:textId="77777777" w:rsidR="00C56E46" w:rsidRPr="00FC7AAC" w:rsidRDefault="00C56E46" w:rsidP="002E1385">
      <w:pPr>
        <w:pStyle w:val="Paragrafoelenco"/>
        <w:numPr>
          <w:ilvl w:val="0"/>
          <w:numId w:val="9"/>
        </w:numPr>
        <w:spacing w:after="120" w:line="360" w:lineRule="auto"/>
        <w:contextualSpacing w:val="0"/>
        <w:jc w:val="left"/>
        <w:rPr>
          <w:rFonts w:ascii="Times New Roman" w:hAnsi="Times New Roman" w:cs="Times New Roman"/>
          <w:b/>
          <w:color w:val="000000" w:themeColor="text1"/>
          <w:sz w:val="24"/>
          <w:szCs w:val="24"/>
        </w:rPr>
      </w:pPr>
      <w:r w:rsidRPr="00FC7AAC">
        <w:rPr>
          <w:rFonts w:ascii="Times New Roman" w:hAnsi="Times New Roman" w:cs="Times New Roman"/>
          <w:b/>
          <w:color w:val="000000" w:themeColor="text1"/>
          <w:sz w:val="24"/>
          <w:szCs w:val="24"/>
        </w:rPr>
        <w:t>Introduction</w:t>
      </w:r>
    </w:p>
    <w:p w14:paraId="6DC08FA8" w14:textId="77777777" w:rsidR="009D3C4A" w:rsidRPr="00FC7AAC" w:rsidRDefault="00897F68" w:rsidP="009D3C4A">
      <w:pPr>
        <w:spacing w:after="120" w:line="360" w:lineRule="auto"/>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Crowdfunding, the practic</w:t>
      </w:r>
      <w:r w:rsidR="00C8121C" w:rsidRPr="00FC7AAC">
        <w:rPr>
          <w:rFonts w:ascii="Times New Roman" w:hAnsi="Times New Roman" w:cs="Times New Roman"/>
          <w:color w:val="000000" w:themeColor="text1"/>
          <w:sz w:val="24"/>
          <w:szCs w:val="24"/>
        </w:rPr>
        <w:t>e of collecting small amounts of capital from the crowd of Internet users (Lambert and Schwienbacher, 2010)</w:t>
      </w:r>
      <w:r w:rsidRPr="00FC7AAC">
        <w:rPr>
          <w:rFonts w:ascii="Times New Roman" w:hAnsi="Times New Roman" w:cs="Times New Roman"/>
          <w:color w:val="000000" w:themeColor="text1"/>
          <w:sz w:val="24"/>
          <w:szCs w:val="24"/>
        </w:rPr>
        <w:t>,</w:t>
      </w:r>
      <w:r w:rsidR="00C8121C" w:rsidRPr="00FC7AAC">
        <w:rPr>
          <w:rFonts w:ascii="Times New Roman" w:hAnsi="Times New Roman" w:cs="Times New Roman"/>
          <w:color w:val="000000" w:themeColor="text1"/>
          <w:sz w:val="24"/>
          <w:szCs w:val="24"/>
        </w:rPr>
        <w:t xml:space="preserve"> is gaining more and more resonance worldwide (Th</w:t>
      </w:r>
      <w:r w:rsidR="003A21EF" w:rsidRPr="00FC7AAC">
        <w:rPr>
          <w:rFonts w:ascii="Times New Roman" w:hAnsi="Times New Roman" w:cs="Times New Roman"/>
          <w:color w:val="000000" w:themeColor="text1"/>
          <w:sz w:val="24"/>
          <w:szCs w:val="24"/>
        </w:rPr>
        <w:t xml:space="preserve">e Economist, 2013). </w:t>
      </w:r>
      <w:r w:rsidR="009D3C4A" w:rsidRPr="00FC7AAC">
        <w:rPr>
          <w:rFonts w:ascii="Times New Roman" w:hAnsi="Times New Roman" w:cs="Times New Roman"/>
          <w:color w:val="000000" w:themeColor="text1"/>
          <w:sz w:val="24"/>
          <w:szCs w:val="24"/>
        </w:rPr>
        <w:t xml:space="preserve">Although it is difficult to measure the real </w:t>
      </w:r>
      <w:r w:rsidR="00CA4BF5" w:rsidRPr="00FC7AAC">
        <w:rPr>
          <w:rFonts w:ascii="Times New Roman" w:hAnsi="Times New Roman" w:cs="Times New Roman"/>
          <w:color w:val="000000" w:themeColor="text1"/>
          <w:sz w:val="24"/>
          <w:szCs w:val="24"/>
        </w:rPr>
        <w:t>magnitude</w:t>
      </w:r>
      <w:r w:rsidR="009D3C4A" w:rsidRPr="00FC7AAC">
        <w:rPr>
          <w:rFonts w:ascii="Times New Roman" w:hAnsi="Times New Roman" w:cs="Times New Roman"/>
          <w:color w:val="000000" w:themeColor="text1"/>
          <w:sz w:val="24"/>
          <w:szCs w:val="24"/>
        </w:rPr>
        <w:t xml:space="preserve"> of th</w:t>
      </w:r>
      <w:r w:rsidR="00CA4BF5" w:rsidRPr="00FC7AAC">
        <w:rPr>
          <w:rFonts w:ascii="Times New Roman" w:hAnsi="Times New Roman" w:cs="Times New Roman"/>
          <w:color w:val="000000" w:themeColor="text1"/>
          <w:sz w:val="24"/>
          <w:szCs w:val="24"/>
        </w:rPr>
        <w:t>e</w:t>
      </w:r>
      <w:r w:rsidR="009D3C4A" w:rsidRPr="00FC7AAC">
        <w:rPr>
          <w:rFonts w:ascii="Times New Roman" w:hAnsi="Times New Roman" w:cs="Times New Roman"/>
          <w:color w:val="000000" w:themeColor="text1"/>
          <w:sz w:val="24"/>
          <w:szCs w:val="24"/>
        </w:rPr>
        <w:t xml:space="preserve"> phenomenon, </w:t>
      </w:r>
      <w:r w:rsidR="00CA4BF5" w:rsidRPr="00FC7AAC">
        <w:rPr>
          <w:rFonts w:ascii="Times New Roman" w:hAnsi="Times New Roman" w:cs="Times New Roman"/>
          <w:color w:val="000000" w:themeColor="text1"/>
          <w:sz w:val="24"/>
          <w:szCs w:val="24"/>
        </w:rPr>
        <w:t>it is fair to say that</w:t>
      </w:r>
      <w:r w:rsidR="009D3C4A" w:rsidRPr="00FC7AAC">
        <w:rPr>
          <w:rFonts w:ascii="Times New Roman" w:hAnsi="Times New Roman" w:cs="Times New Roman"/>
          <w:color w:val="000000" w:themeColor="text1"/>
          <w:sz w:val="24"/>
          <w:szCs w:val="24"/>
        </w:rPr>
        <w:t xml:space="preserve"> it involves a hu</w:t>
      </w:r>
      <w:r w:rsidR="00632927" w:rsidRPr="00FC7AAC">
        <w:rPr>
          <w:rFonts w:ascii="Times New Roman" w:hAnsi="Times New Roman" w:cs="Times New Roman"/>
          <w:color w:val="000000" w:themeColor="text1"/>
          <w:sz w:val="24"/>
          <w:szCs w:val="24"/>
        </w:rPr>
        <w:t>ge amount of projects and money. Only</w:t>
      </w:r>
      <w:r w:rsidR="009D3C4A" w:rsidRPr="00FC7AAC">
        <w:rPr>
          <w:rFonts w:ascii="Times New Roman" w:hAnsi="Times New Roman" w:cs="Times New Roman"/>
          <w:color w:val="000000" w:themeColor="text1"/>
          <w:sz w:val="24"/>
          <w:szCs w:val="24"/>
        </w:rPr>
        <w:t xml:space="preserve"> in 2014, technology projects raised a total of $139,8 million</w:t>
      </w:r>
      <w:r w:rsidR="008453C1" w:rsidRPr="00FC7AAC">
        <w:rPr>
          <w:rFonts w:ascii="Times New Roman" w:hAnsi="Times New Roman" w:cs="Times New Roman"/>
          <w:color w:val="000000" w:themeColor="text1"/>
          <w:sz w:val="24"/>
          <w:szCs w:val="24"/>
        </w:rPr>
        <w:t xml:space="preserve"> on Kickstarter</w:t>
      </w:r>
      <w:r w:rsidR="009D3C4A" w:rsidRPr="00FC7AAC">
        <w:rPr>
          <w:rFonts w:ascii="Times New Roman" w:hAnsi="Times New Roman" w:cs="Times New Roman"/>
          <w:color w:val="000000" w:themeColor="text1"/>
          <w:sz w:val="24"/>
          <w:szCs w:val="24"/>
        </w:rPr>
        <w:t>, which correspond to the 13.7% of the total amount collected on the platform (Colombo et al., 2015</w:t>
      </w:r>
      <w:r w:rsidR="00076504" w:rsidRPr="00FC7AAC">
        <w:rPr>
          <w:rFonts w:ascii="Times New Roman" w:hAnsi="Times New Roman" w:cs="Times New Roman"/>
          <w:color w:val="000000" w:themeColor="text1"/>
          <w:sz w:val="24"/>
          <w:szCs w:val="24"/>
        </w:rPr>
        <w:t>a</w:t>
      </w:r>
      <w:r w:rsidR="009D3C4A" w:rsidRPr="00FC7AAC">
        <w:rPr>
          <w:rFonts w:ascii="Times New Roman" w:hAnsi="Times New Roman" w:cs="Times New Roman"/>
          <w:color w:val="000000" w:themeColor="text1"/>
          <w:sz w:val="24"/>
          <w:szCs w:val="24"/>
        </w:rPr>
        <w:t xml:space="preserve">). </w:t>
      </w:r>
    </w:p>
    <w:p w14:paraId="0F540E2E" w14:textId="77777777" w:rsidR="00C8121C" w:rsidRPr="00FC7AAC" w:rsidRDefault="004423E8" w:rsidP="00632927">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The </w:t>
      </w:r>
      <w:r w:rsidR="00C8121C" w:rsidRPr="00FC7AAC">
        <w:rPr>
          <w:rFonts w:ascii="Times New Roman" w:hAnsi="Times New Roman" w:cs="Times New Roman"/>
          <w:color w:val="000000" w:themeColor="text1"/>
          <w:sz w:val="24"/>
          <w:szCs w:val="24"/>
        </w:rPr>
        <w:t xml:space="preserve">term crowdfunding appeared for the first time </w:t>
      </w:r>
      <w:r w:rsidR="00A155CC" w:rsidRPr="00FC7AAC">
        <w:rPr>
          <w:rFonts w:ascii="Times New Roman" w:hAnsi="Times New Roman" w:cs="Times New Roman"/>
          <w:color w:val="000000" w:themeColor="text1"/>
          <w:sz w:val="24"/>
          <w:szCs w:val="24"/>
        </w:rPr>
        <w:t xml:space="preserve">in Wired </w:t>
      </w:r>
      <w:r w:rsidR="003A21EF" w:rsidRPr="00FC7AAC">
        <w:rPr>
          <w:rFonts w:ascii="Times New Roman" w:hAnsi="Times New Roman" w:cs="Times New Roman"/>
          <w:color w:val="000000" w:themeColor="text1"/>
          <w:sz w:val="24"/>
          <w:szCs w:val="24"/>
        </w:rPr>
        <w:t>M</w:t>
      </w:r>
      <w:r w:rsidR="00A155CC" w:rsidRPr="00FC7AAC">
        <w:rPr>
          <w:rFonts w:ascii="Times New Roman" w:hAnsi="Times New Roman" w:cs="Times New Roman"/>
          <w:color w:val="000000" w:themeColor="text1"/>
          <w:sz w:val="24"/>
          <w:szCs w:val="24"/>
        </w:rPr>
        <w:t>agazine in 2006 (Howe, 2006)</w:t>
      </w:r>
      <w:r w:rsidRPr="00FC7AAC">
        <w:rPr>
          <w:rStyle w:val="Rimandonotaapidipagina"/>
          <w:rFonts w:ascii="Times New Roman" w:hAnsi="Times New Roman" w:cs="Times New Roman"/>
          <w:color w:val="000000" w:themeColor="text1"/>
          <w:sz w:val="24"/>
          <w:szCs w:val="24"/>
        </w:rPr>
        <w:footnoteReference w:id="1"/>
      </w:r>
      <w:r w:rsidR="00C8121C" w:rsidRPr="00FC7AAC">
        <w:rPr>
          <w:rFonts w:ascii="Times New Roman" w:hAnsi="Times New Roman" w:cs="Times New Roman"/>
          <w:color w:val="000000" w:themeColor="text1"/>
          <w:sz w:val="24"/>
          <w:szCs w:val="24"/>
        </w:rPr>
        <w:t xml:space="preserve"> and it </w:t>
      </w:r>
      <w:r w:rsidRPr="00FC7AAC">
        <w:rPr>
          <w:rFonts w:ascii="Times New Roman" w:hAnsi="Times New Roman" w:cs="Times New Roman"/>
          <w:color w:val="000000" w:themeColor="text1"/>
          <w:sz w:val="24"/>
          <w:szCs w:val="24"/>
        </w:rPr>
        <w:t xml:space="preserve">relates to the </w:t>
      </w:r>
      <w:r w:rsidR="00476F6D" w:rsidRPr="00FC7AAC">
        <w:rPr>
          <w:rFonts w:ascii="Times New Roman" w:hAnsi="Times New Roman" w:cs="Times New Roman"/>
          <w:color w:val="000000" w:themeColor="text1"/>
          <w:sz w:val="24"/>
          <w:szCs w:val="24"/>
        </w:rPr>
        <w:t xml:space="preserve">earlier </w:t>
      </w:r>
      <w:r w:rsidR="00C8121C" w:rsidRPr="00FC7AAC">
        <w:rPr>
          <w:rFonts w:ascii="Times New Roman" w:hAnsi="Times New Roman" w:cs="Times New Roman"/>
          <w:color w:val="000000" w:themeColor="text1"/>
          <w:sz w:val="24"/>
          <w:szCs w:val="24"/>
        </w:rPr>
        <w:t xml:space="preserve">concept </w:t>
      </w:r>
      <w:r w:rsidRPr="00FC7AAC">
        <w:rPr>
          <w:rFonts w:ascii="Times New Roman" w:hAnsi="Times New Roman" w:cs="Times New Roman"/>
          <w:color w:val="000000" w:themeColor="text1"/>
          <w:sz w:val="24"/>
          <w:szCs w:val="24"/>
        </w:rPr>
        <w:t xml:space="preserve">of </w:t>
      </w:r>
      <w:r w:rsidR="00C8121C" w:rsidRPr="00FC7AAC">
        <w:rPr>
          <w:rFonts w:ascii="Times New Roman" w:hAnsi="Times New Roman" w:cs="Times New Roman"/>
          <w:color w:val="000000" w:themeColor="text1"/>
          <w:sz w:val="24"/>
          <w:szCs w:val="24"/>
        </w:rPr>
        <w:t>crowdsou</w:t>
      </w:r>
      <w:r w:rsidR="00D03217" w:rsidRPr="00FC7AAC">
        <w:rPr>
          <w:rFonts w:ascii="Times New Roman" w:hAnsi="Times New Roman" w:cs="Times New Roman"/>
          <w:color w:val="000000" w:themeColor="text1"/>
          <w:sz w:val="24"/>
          <w:szCs w:val="24"/>
        </w:rPr>
        <w:t>r</w:t>
      </w:r>
      <w:r w:rsidR="00C8121C" w:rsidRPr="00FC7AAC">
        <w:rPr>
          <w:rFonts w:ascii="Times New Roman" w:hAnsi="Times New Roman" w:cs="Times New Roman"/>
          <w:color w:val="000000" w:themeColor="text1"/>
          <w:sz w:val="24"/>
          <w:szCs w:val="24"/>
        </w:rPr>
        <w:t xml:space="preserve">cing </w:t>
      </w:r>
      <w:r w:rsidRPr="00FC7AAC">
        <w:rPr>
          <w:rFonts w:ascii="Times New Roman" w:hAnsi="Times New Roman" w:cs="Times New Roman"/>
          <w:color w:val="000000" w:themeColor="text1"/>
          <w:sz w:val="24"/>
          <w:szCs w:val="24"/>
        </w:rPr>
        <w:t xml:space="preserve">(Afhua and Tucci, 2012) </w:t>
      </w:r>
      <w:r w:rsidR="00C8121C" w:rsidRPr="00FC7AAC">
        <w:rPr>
          <w:rFonts w:ascii="Times New Roman" w:hAnsi="Times New Roman" w:cs="Times New Roman"/>
          <w:color w:val="000000" w:themeColor="text1"/>
          <w:sz w:val="24"/>
          <w:szCs w:val="24"/>
        </w:rPr>
        <w:t>and microfinance (</w:t>
      </w:r>
      <w:r w:rsidR="00BD56D4" w:rsidRPr="00FC7AAC">
        <w:rPr>
          <w:rFonts w:ascii="Times New Roman" w:hAnsi="Times New Roman" w:cs="Times New Roman"/>
          <w:color w:val="000000" w:themeColor="text1"/>
          <w:sz w:val="24"/>
          <w:szCs w:val="24"/>
        </w:rPr>
        <w:t>Harrison, 2013</w:t>
      </w:r>
      <w:r w:rsidR="00972FFD" w:rsidRPr="00FC7AAC">
        <w:rPr>
          <w:rFonts w:ascii="Times New Roman" w:hAnsi="Times New Roman" w:cs="Times New Roman"/>
          <w:color w:val="000000" w:themeColor="text1"/>
          <w:sz w:val="24"/>
          <w:szCs w:val="24"/>
        </w:rPr>
        <w:t>;</w:t>
      </w:r>
      <w:r w:rsidR="00BD56D4" w:rsidRPr="00FC7AAC">
        <w:rPr>
          <w:rFonts w:ascii="Times New Roman" w:hAnsi="Times New Roman" w:cs="Times New Roman"/>
          <w:color w:val="000000" w:themeColor="text1"/>
          <w:sz w:val="24"/>
          <w:szCs w:val="24"/>
        </w:rPr>
        <w:t xml:space="preserve"> Robinson, 2001</w:t>
      </w:r>
      <w:r w:rsidR="00C8121C" w:rsidRPr="00FC7AAC">
        <w:rPr>
          <w:rFonts w:ascii="Times New Roman" w:hAnsi="Times New Roman" w:cs="Times New Roman"/>
          <w:color w:val="000000" w:themeColor="text1"/>
          <w:sz w:val="24"/>
          <w:szCs w:val="24"/>
        </w:rPr>
        <w:t xml:space="preserve">). Thanks to </w:t>
      </w:r>
      <w:r w:rsidR="00897F68" w:rsidRPr="00FC7AAC">
        <w:rPr>
          <w:rFonts w:ascii="Times New Roman" w:hAnsi="Times New Roman" w:cs="Times New Roman"/>
          <w:color w:val="000000" w:themeColor="text1"/>
          <w:sz w:val="24"/>
          <w:szCs w:val="24"/>
        </w:rPr>
        <w:t>the support</w:t>
      </w:r>
      <w:r w:rsidR="00C8121C" w:rsidRPr="00FC7AAC">
        <w:rPr>
          <w:rFonts w:ascii="Times New Roman" w:hAnsi="Times New Roman" w:cs="Times New Roman"/>
          <w:color w:val="000000" w:themeColor="text1"/>
          <w:sz w:val="24"/>
          <w:szCs w:val="24"/>
        </w:rPr>
        <w:t xml:space="preserve"> of the crowd, crowdfunding helps people to </w:t>
      </w:r>
      <w:r w:rsidRPr="00FC7AAC">
        <w:rPr>
          <w:rFonts w:ascii="Times New Roman" w:hAnsi="Times New Roman" w:cs="Times New Roman"/>
          <w:color w:val="000000" w:themeColor="text1"/>
          <w:sz w:val="24"/>
          <w:szCs w:val="24"/>
        </w:rPr>
        <w:t xml:space="preserve">enact </w:t>
      </w:r>
      <w:r w:rsidR="00C8121C" w:rsidRPr="00FC7AAC">
        <w:rPr>
          <w:rFonts w:ascii="Times New Roman" w:hAnsi="Times New Roman" w:cs="Times New Roman"/>
          <w:color w:val="000000" w:themeColor="text1"/>
          <w:sz w:val="24"/>
          <w:szCs w:val="24"/>
        </w:rPr>
        <w:t xml:space="preserve">their projects </w:t>
      </w:r>
      <w:r w:rsidRPr="00FC7AAC">
        <w:rPr>
          <w:rFonts w:ascii="Times New Roman" w:hAnsi="Times New Roman" w:cs="Times New Roman"/>
          <w:color w:val="000000" w:themeColor="text1"/>
          <w:sz w:val="24"/>
          <w:szCs w:val="24"/>
        </w:rPr>
        <w:t>and entrepreneurial idea</w:t>
      </w:r>
      <w:r w:rsidR="00E348C4" w:rsidRPr="00FC7AAC">
        <w:rPr>
          <w:rFonts w:ascii="Times New Roman" w:hAnsi="Times New Roman" w:cs="Times New Roman"/>
          <w:color w:val="000000" w:themeColor="text1"/>
          <w:sz w:val="24"/>
          <w:szCs w:val="24"/>
        </w:rPr>
        <w:t>s</w:t>
      </w:r>
      <w:r w:rsidR="00C8121C" w:rsidRPr="00FC7AAC">
        <w:rPr>
          <w:rFonts w:ascii="Times New Roman" w:hAnsi="Times New Roman" w:cs="Times New Roman"/>
          <w:color w:val="000000" w:themeColor="text1"/>
          <w:sz w:val="24"/>
          <w:szCs w:val="24"/>
        </w:rPr>
        <w:t xml:space="preserve"> (Beaulieu </w:t>
      </w:r>
      <w:r w:rsidR="0084721E" w:rsidRPr="00FC7AAC">
        <w:rPr>
          <w:rFonts w:ascii="Times New Roman" w:hAnsi="Times New Roman" w:cs="Times New Roman"/>
          <w:color w:val="000000" w:themeColor="text1"/>
          <w:sz w:val="24"/>
          <w:szCs w:val="24"/>
        </w:rPr>
        <w:t>and Sarker</w:t>
      </w:r>
      <w:r w:rsidR="00C8121C" w:rsidRPr="00FC7AAC">
        <w:rPr>
          <w:rFonts w:ascii="Times New Roman" w:hAnsi="Times New Roman" w:cs="Times New Roman"/>
          <w:color w:val="000000" w:themeColor="text1"/>
          <w:sz w:val="24"/>
          <w:szCs w:val="24"/>
        </w:rPr>
        <w:t>, 201</w:t>
      </w:r>
      <w:r w:rsidR="00FA3D7C" w:rsidRPr="00FC7AAC">
        <w:rPr>
          <w:rFonts w:ascii="Times New Roman" w:hAnsi="Times New Roman" w:cs="Times New Roman"/>
          <w:color w:val="000000" w:themeColor="text1"/>
          <w:sz w:val="24"/>
          <w:szCs w:val="24"/>
        </w:rPr>
        <w:t>3</w:t>
      </w:r>
      <w:r w:rsidR="00C8121C"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being this particularly important for those who have </w:t>
      </w:r>
      <w:r w:rsidR="00476F6D" w:rsidRPr="00FC7AAC">
        <w:rPr>
          <w:rFonts w:ascii="Times New Roman" w:hAnsi="Times New Roman" w:cs="Times New Roman"/>
          <w:color w:val="000000" w:themeColor="text1"/>
          <w:sz w:val="24"/>
          <w:szCs w:val="24"/>
        </w:rPr>
        <w:t xml:space="preserve">typically encountered problems in the </w:t>
      </w:r>
      <w:r w:rsidRPr="00FC7AAC">
        <w:rPr>
          <w:rFonts w:ascii="Times New Roman" w:hAnsi="Times New Roman" w:cs="Times New Roman"/>
          <w:color w:val="000000" w:themeColor="text1"/>
          <w:sz w:val="24"/>
          <w:szCs w:val="24"/>
        </w:rPr>
        <w:t xml:space="preserve">access to </w:t>
      </w:r>
      <w:r w:rsidR="00476F6D" w:rsidRPr="00FC7AAC">
        <w:rPr>
          <w:rFonts w:ascii="Times New Roman" w:hAnsi="Times New Roman" w:cs="Times New Roman"/>
          <w:color w:val="000000" w:themeColor="text1"/>
          <w:sz w:val="24"/>
          <w:szCs w:val="24"/>
        </w:rPr>
        <w:t xml:space="preserve">more traditional </w:t>
      </w:r>
      <w:r w:rsidRPr="00FC7AAC">
        <w:rPr>
          <w:rFonts w:ascii="Times New Roman" w:hAnsi="Times New Roman" w:cs="Times New Roman"/>
          <w:color w:val="000000" w:themeColor="text1"/>
          <w:sz w:val="24"/>
          <w:szCs w:val="24"/>
        </w:rPr>
        <w:t>source</w:t>
      </w:r>
      <w:r w:rsidR="00E348C4"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of finance </w:t>
      </w:r>
      <w:r w:rsidR="00E348C4" w:rsidRPr="00FC7AAC">
        <w:rPr>
          <w:rFonts w:ascii="Times New Roman" w:hAnsi="Times New Roman" w:cs="Times New Roman"/>
          <w:color w:val="000000" w:themeColor="text1"/>
          <w:sz w:val="24"/>
          <w:szCs w:val="24"/>
        </w:rPr>
        <w:t>(e.g., Dushnitsky et al., 201</w:t>
      </w:r>
      <w:r w:rsidR="00BD56D4" w:rsidRPr="00FC7AAC">
        <w:rPr>
          <w:rFonts w:ascii="Times New Roman" w:hAnsi="Times New Roman" w:cs="Times New Roman"/>
          <w:color w:val="000000" w:themeColor="text1"/>
          <w:sz w:val="24"/>
          <w:szCs w:val="24"/>
        </w:rPr>
        <w:t>3</w:t>
      </w:r>
      <w:r w:rsidR="00632927" w:rsidRPr="00FC7AAC">
        <w:rPr>
          <w:rFonts w:ascii="Times New Roman" w:hAnsi="Times New Roman" w:cs="Times New Roman"/>
          <w:color w:val="000000" w:themeColor="text1"/>
          <w:sz w:val="24"/>
          <w:szCs w:val="24"/>
        </w:rPr>
        <w:t xml:space="preserve">; </w:t>
      </w:r>
      <w:r w:rsidR="00632927" w:rsidRPr="00FC7AAC">
        <w:rPr>
          <w:rFonts w:ascii="Times New Roman" w:hAnsi="Times New Roman" w:cs="Times New Roman"/>
          <w:color w:val="000000" w:themeColor="text1"/>
          <w:sz w:val="24"/>
          <w:szCs w:val="24"/>
        </w:rPr>
        <w:lastRenderedPageBreak/>
        <w:t>Mollick &amp; Robb, 2016</w:t>
      </w:r>
      <w:r w:rsidR="00E348C4" w:rsidRPr="00FC7AAC">
        <w:rPr>
          <w:rFonts w:ascii="Times New Roman" w:hAnsi="Times New Roman" w:cs="Times New Roman"/>
          <w:color w:val="000000" w:themeColor="text1"/>
          <w:sz w:val="24"/>
          <w:szCs w:val="24"/>
        </w:rPr>
        <w:t>)</w:t>
      </w:r>
      <w:r w:rsidR="00C8121C"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Nevertheless</w:t>
      </w:r>
      <w:r w:rsidR="00C8121C" w:rsidRPr="00FC7AAC">
        <w:rPr>
          <w:rFonts w:ascii="Times New Roman" w:hAnsi="Times New Roman" w:cs="Times New Roman"/>
          <w:color w:val="000000" w:themeColor="text1"/>
          <w:sz w:val="24"/>
          <w:szCs w:val="24"/>
        </w:rPr>
        <w:t xml:space="preserve">, </w:t>
      </w:r>
      <w:r w:rsidR="00476F6D" w:rsidRPr="00FC7AAC">
        <w:rPr>
          <w:rFonts w:ascii="Times New Roman" w:hAnsi="Times New Roman" w:cs="Times New Roman"/>
          <w:color w:val="000000" w:themeColor="text1"/>
          <w:sz w:val="24"/>
          <w:szCs w:val="24"/>
        </w:rPr>
        <w:t xml:space="preserve">the benefits of </w:t>
      </w:r>
      <w:r w:rsidR="00E348C4" w:rsidRPr="00FC7AAC">
        <w:rPr>
          <w:rFonts w:ascii="Times New Roman" w:hAnsi="Times New Roman" w:cs="Times New Roman"/>
          <w:color w:val="000000" w:themeColor="text1"/>
          <w:sz w:val="24"/>
          <w:szCs w:val="24"/>
        </w:rPr>
        <w:t xml:space="preserve">crowdfunding </w:t>
      </w:r>
      <w:r w:rsidR="00476F6D" w:rsidRPr="00FC7AAC">
        <w:rPr>
          <w:rFonts w:ascii="Times New Roman" w:hAnsi="Times New Roman" w:cs="Times New Roman"/>
          <w:color w:val="000000" w:themeColor="text1"/>
          <w:sz w:val="24"/>
          <w:szCs w:val="24"/>
        </w:rPr>
        <w:t xml:space="preserve">are </w:t>
      </w:r>
      <w:r w:rsidR="00E348C4" w:rsidRPr="00FC7AAC">
        <w:rPr>
          <w:rFonts w:ascii="Times New Roman" w:hAnsi="Times New Roman" w:cs="Times New Roman"/>
          <w:color w:val="000000" w:themeColor="text1"/>
          <w:sz w:val="24"/>
          <w:szCs w:val="24"/>
        </w:rPr>
        <w:t>not just</w:t>
      </w:r>
      <w:r w:rsidR="00C8121C" w:rsidRPr="00FC7AAC">
        <w:rPr>
          <w:rFonts w:ascii="Times New Roman" w:hAnsi="Times New Roman" w:cs="Times New Roman"/>
          <w:color w:val="000000" w:themeColor="text1"/>
          <w:sz w:val="24"/>
          <w:szCs w:val="24"/>
        </w:rPr>
        <w:t xml:space="preserve"> </w:t>
      </w:r>
      <w:r w:rsidR="00476F6D" w:rsidRPr="00FC7AAC">
        <w:rPr>
          <w:rFonts w:ascii="Times New Roman" w:hAnsi="Times New Roman" w:cs="Times New Roman"/>
          <w:color w:val="000000" w:themeColor="text1"/>
          <w:sz w:val="24"/>
          <w:szCs w:val="24"/>
        </w:rPr>
        <w:t>limited to raising</w:t>
      </w:r>
      <w:r w:rsidR="00C8121C" w:rsidRPr="00FC7AAC">
        <w:rPr>
          <w:rFonts w:ascii="Times New Roman" w:hAnsi="Times New Roman" w:cs="Times New Roman"/>
          <w:color w:val="000000" w:themeColor="text1"/>
          <w:sz w:val="24"/>
          <w:szCs w:val="24"/>
        </w:rPr>
        <w:t xml:space="preserve"> mone</w:t>
      </w:r>
      <w:r w:rsidR="00E348C4" w:rsidRPr="00FC7AAC">
        <w:rPr>
          <w:rFonts w:ascii="Times New Roman" w:hAnsi="Times New Roman" w:cs="Times New Roman"/>
          <w:color w:val="000000" w:themeColor="text1"/>
          <w:sz w:val="24"/>
          <w:szCs w:val="24"/>
        </w:rPr>
        <w:t xml:space="preserve">y. Indeed, </w:t>
      </w:r>
      <w:r w:rsidRPr="00FC7AAC">
        <w:rPr>
          <w:rFonts w:ascii="Times New Roman" w:hAnsi="Times New Roman" w:cs="Times New Roman"/>
          <w:color w:val="000000" w:themeColor="text1"/>
          <w:sz w:val="24"/>
          <w:szCs w:val="24"/>
        </w:rPr>
        <w:t>r</w:t>
      </w:r>
      <w:r w:rsidR="00C8121C" w:rsidRPr="00FC7AAC">
        <w:rPr>
          <w:rFonts w:ascii="Times New Roman" w:hAnsi="Times New Roman" w:cs="Times New Roman"/>
          <w:color w:val="000000" w:themeColor="text1"/>
          <w:sz w:val="24"/>
          <w:szCs w:val="24"/>
        </w:rPr>
        <w:t xml:space="preserve">eflecting the </w:t>
      </w:r>
      <w:r w:rsidR="001A5DA6" w:rsidRPr="00FC7AAC">
        <w:rPr>
          <w:rFonts w:ascii="Times New Roman" w:hAnsi="Times New Roman" w:cs="Times New Roman"/>
          <w:color w:val="000000" w:themeColor="text1"/>
          <w:sz w:val="24"/>
          <w:szCs w:val="24"/>
        </w:rPr>
        <w:t xml:space="preserve">very </w:t>
      </w:r>
      <w:r w:rsidR="00C8121C" w:rsidRPr="00FC7AAC">
        <w:rPr>
          <w:rFonts w:ascii="Times New Roman" w:hAnsi="Times New Roman" w:cs="Times New Roman"/>
          <w:color w:val="000000" w:themeColor="text1"/>
          <w:sz w:val="24"/>
          <w:szCs w:val="24"/>
        </w:rPr>
        <w:t>essence of crowdsourcing</w:t>
      </w:r>
      <w:r w:rsidR="00741C37" w:rsidRPr="00FC7AAC">
        <w:rPr>
          <w:rFonts w:ascii="Times New Roman" w:hAnsi="Times New Roman" w:cs="Times New Roman"/>
          <w:color w:val="000000" w:themeColor="text1"/>
          <w:sz w:val="24"/>
          <w:szCs w:val="24"/>
        </w:rPr>
        <w:t>,</w:t>
      </w:r>
      <w:r w:rsidR="00C8121C" w:rsidRPr="00FC7AAC">
        <w:rPr>
          <w:rFonts w:ascii="Times New Roman" w:hAnsi="Times New Roman" w:cs="Times New Roman"/>
          <w:color w:val="000000" w:themeColor="text1"/>
          <w:sz w:val="24"/>
          <w:szCs w:val="24"/>
        </w:rPr>
        <w:t xml:space="preserve"> crowdfunders </w:t>
      </w:r>
      <w:r w:rsidRPr="00FC7AAC">
        <w:rPr>
          <w:rFonts w:ascii="Times New Roman" w:hAnsi="Times New Roman" w:cs="Times New Roman"/>
          <w:color w:val="000000" w:themeColor="text1"/>
          <w:sz w:val="24"/>
          <w:szCs w:val="24"/>
        </w:rPr>
        <w:t xml:space="preserve">often </w:t>
      </w:r>
      <w:r w:rsidR="00C8121C" w:rsidRPr="00FC7AAC">
        <w:rPr>
          <w:rFonts w:ascii="Times New Roman" w:hAnsi="Times New Roman" w:cs="Times New Roman"/>
          <w:color w:val="000000" w:themeColor="text1"/>
          <w:sz w:val="24"/>
          <w:szCs w:val="24"/>
        </w:rPr>
        <w:t xml:space="preserve">provide </w:t>
      </w:r>
      <w:r w:rsidR="001A5DA6" w:rsidRPr="00FC7AAC">
        <w:rPr>
          <w:rFonts w:ascii="Times New Roman" w:hAnsi="Times New Roman" w:cs="Times New Roman"/>
          <w:color w:val="000000" w:themeColor="text1"/>
          <w:sz w:val="24"/>
          <w:szCs w:val="24"/>
        </w:rPr>
        <w:t xml:space="preserve">valuable </w:t>
      </w:r>
      <w:r w:rsidR="00B22B00" w:rsidRPr="00FC7AAC">
        <w:rPr>
          <w:rFonts w:ascii="Times New Roman" w:hAnsi="Times New Roman" w:cs="Times New Roman"/>
          <w:color w:val="000000" w:themeColor="text1"/>
          <w:sz w:val="24"/>
          <w:szCs w:val="24"/>
        </w:rPr>
        <w:t>feedback</w:t>
      </w:r>
      <w:r w:rsidR="00C8121C" w:rsidRPr="00FC7AAC">
        <w:rPr>
          <w:rFonts w:ascii="Times New Roman" w:hAnsi="Times New Roman" w:cs="Times New Roman"/>
          <w:color w:val="000000" w:themeColor="text1"/>
          <w:sz w:val="24"/>
          <w:szCs w:val="24"/>
        </w:rPr>
        <w:t xml:space="preserve"> and ideas that fundraisers</w:t>
      </w:r>
      <w:r w:rsidR="009D13B6" w:rsidRPr="00FC7AAC">
        <w:rPr>
          <w:rFonts w:ascii="Times New Roman" w:hAnsi="Times New Roman" w:cs="Times New Roman"/>
          <w:color w:val="000000" w:themeColor="text1"/>
          <w:sz w:val="24"/>
          <w:szCs w:val="24"/>
        </w:rPr>
        <w:t xml:space="preserve"> (i.e., those who </w:t>
      </w:r>
      <w:r w:rsidR="003A21EF" w:rsidRPr="00FC7AAC">
        <w:rPr>
          <w:rFonts w:ascii="Times New Roman" w:hAnsi="Times New Roman" w:cs="Times New Roman"/>
          <w:color w:val="000000" w:themeColor="text1"/>
          <w:sz w:val="24"/>
          <w:szCs w:val="24"/>
        </w:rPr>
        <w:t xml:space="preserve">publish projects and </w:t>
      </w:r>
      <w:r w:rsidR="009D13B6" w:rsidRPr="00FC7AAC">
        <w:rPr>
          <w:rFonts w:ascii="Times New Roman" w:hAnsi="Times New Roman" w:cs="Times New Roman"/>
          <w:color w:val="000000" w:themeColor="text1"/>
          <w:sz w:val="24"/>
          <w:szCs w:val="24"/>
        </w:rPr>
        <w:t>collect money through crowdfunding)</w:t>
      </w:r>
      <w:r w:rsidR="00C8121C" w:rsidRPr="00FC7AAC">
        <w:rPr>
          <w:rFonts w:ascii="Times New Roman" w:hAnsi="Times New Roman" w:cs="Times New Roman"/>
          <w:color w:val="000000" w:themeColor="text1"/>
          <w:sz w:val="24"/>
          <w:szCs w:val="24"/>
        </w:rPr>
        <w:t xml:space="preserve"> can </w:t>
      </w:r>
      <w:r w:rsidR="00897F68" w:rsidRPr="00FC7AAC">
        <w:rPr>
          <w:rFonts w:ascii="Times New Roman" w:hAnsi="Times New Roman" w:cs="Times New Roman"/>
          <w:color w:val="000000" w:themeColor="text1"/>
          <w:sz w:val="24"/>
          <w:szCs w:val="24"/>
        </w:rPr>
        <w:t>exploit</w:t>
      </w:r>
      <w:r w:rsidR="00C8121C" w:rsidRPr="00FC7AAC">
        <w:rPr>
          <w:rFonts w:ascii="Times New Roman" w:hAnsi="Times New Roman" w:cs="Times New Roman"/>
          <w:color w:val="000000" w:themeColor="text1"/>
          <w:sz w:val="24"/>
          <w:szCs w:val="24"/>
        </w:rPr>
        <w:t xml:space="preserve"> to better develop their project</w:t>
      </w:r>
      <w:r w:rsidR="00E348C4" w:rsidRPr="00FC7AAC">
        <w:rPr>
          <w:rFonts w:ascii="Times New Roman" w:hAnsi="Times New Roman" w:cs="Times New Roman"/>
          <w:color w:val="000000" w:themeColor="text1"/>
          <w:sz w:val="24"/>
          <w:szCs w:val="24"/>
        </w:rPr>
        <w:t>s and entrepreneurial ideas</w:t>
      </w:r>
      <w:r w:rsidR="00C8121C" w:rsidRPr="00FC7AAC">
        <w:rPr>
          <w:rFonts w:ascii="Times New Roman" w:hAnsi="Times New Roman" w:cs="Times New Roman"/>
          <w:color w:val="000000" w:themeColor="text1"/>
          <w:sz w:val="24"/>
          <w:szCs w:val="24"/>
        </w:rPr>
        <w:t xml:space="preserve"> (e.g., </w:t>
      </w:r>
      <w:r w:rsidR="00632927" w:rsidRPr="00FC7AAC">
        <w:rPr>
          <w:rFonts w:ascii="Times New Roman" w:hAnsi="Times New Roman" w:cs="Times New Roman"/>
          <w:color w:val="000000" w:themeColor="text1"/>
          <w:sz w:val="24"/>
          <w:szCs w:val="24"/>
        </w:rPr>
        <w:t xml:space="preserve">Skirnevskiy et al., 2017; </w:t>
      </w:r>
      <w:r w:rsidR="00C8121C" w:rsidRPr="00FC7AAC">
        <w:rPr>
          <w:rFonts w:ascii="Times New Roman" w:hAnsi="Times New Roman" w:cs="Times New Roman"/>
          <w:color w:val="000000" w:themeColor="text1"/>
          <w:sz w:val="24"/>
          <w:szCs w:val="24"/>
        </w:rPr>
        <w:t>Colombo et al., 2015</w:t>
      </w:r>
      <w:r w:rsidR="00076504" w:rsidRPr="00FC7AAC">
        <w:rPr>
          <w:rFonts w:ascii="Times New Roman" w:hAnsi="Times New Roman" w:cs="Times New Roman"/>
          <w:color w:val="000000" w:themeColor="text1"/>
          <w:sz w:val="24"/>
          <w:szCs w:val="24"/>
        </w:rPr>
        <w:t>b</w:t>
      </w:r>
      <w:r w:rsidR="00C8121C" w:rsidRPr="00FC7AAC">
        <w:rPr>
          <w:rFonts w:ascii="Times New Roman" w:hAnsi="Times New Roman" w:cs="Times New Roman"/>
          <w:color w:val="000000" w:themeColor="text1"/>
          <w:sz w:val="24"/>
          <w:szCs w:val="24"/>
        </w:rPr>
        <w:t xml:space="preserve">; Riedl, 2013). </w:t>
      </w:r>
    </w:p>
    <w:p w14:paraId="26B0AECA" w14:textId="77777777" w:rsidR="00536D96" w:rsidRPr="00FC7AAC" w:rsidRDefault="00E348C4" w:rsidP="002E1385">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The large </w:t>
      </w:r>
      <w:r w:rsidR="00C8121C" w:rsidRPr="00FC7AAC">
        <w:rPr>
          <w:rFonts w:ascii="Times New Roman" w:hAnsi="Times New Roman" w:cs="Times New Roman"/>
          <w:color w:val="000000" w:themeColor="text1"/>
          <w:sz w:val="24"/>
          <w:szCs w:val="24"/>
        </w:rPr>
        <w:t>resonance</w:t>
      </w:r>
      <w:r w:rsidRPr="00FC7AAC">
        <w:rPr>
          <w:rFonts w:ascii="Times New Roman" w:hAnsi="Times New Roman" w:cs="Times New Roman"/>
          <w:color w:val="000000" w:themeColor="text1"/>
          <w:sz w:val="24"/>
          <w:szCs w:val="24"/>
        </w:rPr>
        <w:t xml:space="preserve"> of crowdfunding in popular press </w:t>
      </w:r>
      <w:r w:rsidR="00325E6B" w:rsidRPr="00FC7AAC">
        <w:rPr>
          <w:rFonts w:ascii="Times New Roman" w:hAnsi="Times New Roman" w:cs="Times New Roman"/>
          <w:color w:val="000000" w:themeColor="text1"/>
          <w:sz w:val="24"/>
          <w:szCs w:val="24"/>
        </w:rPr>
        <w:t>went hand in hand with</w:t>
      </w:r>
      <w:r w:rsidR="007E68F0" w:rsidRPr="00FC7AAC">
        <w:rPr>
          <w:rFonts w:ascii="Times New Roman" w:hAnsi="Times New Roman" w:cs="Times New Roman"/>
          <w:color w:val="000000" w:themeColor="text1"/>
          <w:sz w:val="24"/>
          <w:szCs w:val="24"/>
        </w:rPr>
        <w:t xml:space="preserve"> a </w:t>
      </w:r>
      <w:r w:rsidRPr="00FC7AAC">
        <w:rPr>
          <w:rFonts w:ascii="Times New Roman" w:hAnsi="Times New Roman" w:cs="Times New Roman"/>
          <w:color w:val="000000" w:themeColor="text1"/>
          <w:sz w:val="24"/>
          <w:szCs w:val="24"/>
        </w:rPr>
        <w:t xml:space="preserve">growing scholarly research effort </w:t>
      </w:r>
      <w:r w:rsidR="00C8121C" w:rsidRPr="00FC7AAC">
        <w:rPr>
          <w:rFonts w:ascii="Times New Roman" w:hAnsi="Times New Roman" w:cs="Times New Roman"/>
          <w:color w:val="000000" w:themeColor="text1"/>
          <w:sz w:val="24"/>
          <w:szCs w:val="24"/>
        </w:rPr>
        <w:t>(Gerber and Hui, 2013)</w:t>
      </w:r>
      <w:r w:rsidRPr="00FC7AAC">
        <w:rPr>
          <w:rStyle w:val="Rimandonotaapidipagina"/>
          <w:rFonts w:ascii="Times New Roman" w:hAnsi="Times New Roman" w:cs="Times New Roman"/>
          <w:color w:val="000000" w:themeColor="text1"/>
          <w:sz w:val="24"/>
          <w:szCs w:val="24"/>
        </w:rPr>
        <w:footnoteReference w:id="2"/>
      </w:r>
      <w:r w:rsidR="00C8121C" w:rsidRPr="00FC7AAC">
        <w:rPr>
          <w:rFonts w:ascii="Times New Roman" w:hAnsi="Times New Roman" w:cs="Times New Roman"/>
          <w:color w:val="000000" w:themeColor="text1"/>
          <w:sz w:val="24"/>
          <w:szCs w:val="24"/>
        </w:rPr>
        <w:t xml:space="preserve">. </w:t>
      </w:r>
      <w:r w:rsidR="00ED049D" w:rsidRPr="00FC7AAC">
        <w:rPr>
          <w:rFonts w:ascii="Times New Roman" w:hAnsi="Times New Roman" w:cs="Times New Roman"/>
          <w:color w:val="000000" w:themeColor="text1"/>
          <w:sz w:val="24"/>
          <w:szCs w:val="24"/>
        </w:rPr>
        <w:t>Indeed, r</w:t>
      </w:r>
      <w:r w:rsidR="00C8121C" w:rsidRPr="00FC7AAC">
        <w:rPr>
          <w:rFonts w:ascii="Times New Roman" w:hAnsi="Times New Roman" w:cs="Times New Roman"/>
          <w:color w:val="000000" w:themeColor="text1"/>
          <w:sz w:val="24"/>
          <w:szCs w:val="24"/>
        </w:rPr>
        <w:t>esearchers from economics (</w:t>
      </w:r>
      <w:r w:rsidRPr="00FC7AAC">
        <w:rPr>
          <w:rFonts w:ascii="Times New Roman" w:hAnsi="Times New Roman" w:cs="Times New Roman"/>
          <w:color w:val="000000" w:themeColor="text1"/>
          <w:sz w:val="24"/>
          <w:szCs w:val="24"/>
        </w:rPr>
        <w:t xml:space="preserve">e.g., </w:t>
      </w:r>
      <w:r w:rsidR="000F0C9A" w:rsidRPr="00FC7AAC">
        <w:rPr>
          <w:rFonts w:ascii="Times New Roman" w:eastAsia="Times New Roman" w:hAnsi="Times New Roman" w:cs="Times New Roman"/>
          <w:color w:val="000000" w:themeColor="text1"/>
          <w:sz w:val="24"/>
          <w:szCs w:val="24"/>
        </w:rPr>
        <w:t>Pitschner and Pitschner-Finn, 2014</w:t>
      </w:r>
      <w:r w:rsidR="00C8121C" w:rsidRPr="00FC7AAC">
        <w:rPr>
          <w:rFonts w:ascii="Times New Roman" w:hAnsi="Times New Roman" w:cs="Times New Roman"/>
          <w:color w:val="000000" w:themeColor="text1"/>
          <w:sz w:val="24"/>
          <w:szCs w:val="24"/>
        </w:rPr>
        <w:t>)</w:t>
      </w:r>
      <w:r w:rsidR="004414FA" w:rsidRPr="00FC7AAC">
        <w:rPr>
          <w:rFonts w:ascii="Times New Roman" w:hAnsi="Times New Roman" w:cs="Times New Roman"/>
          <w:color w:val="000000" w:themeColor="text1"/>
          <w:sz w:val="24"/>
          <w:szCs w:val="24"/>
        </w:rPr>
        <w:t xml:space="preserve"> and</w:t>
      </w:r>
      <w:r w:rsidR="00C8121C" w:rsidRPr="00FC7AAC">
        <w:rPr>
          <w:rFonts w:ascii="Times New Roman" w:hAnsi="Times New Roman" w:cs="Times New Roman"/>
          <w:color w:val="000000" w:themeColor="text1"/>
          <w:sz w:val="24"/>
          <w:szCs w:val="24"/>
        </w:rPr>
        <w:t xml:space="preserve"> management (</w:t>
      </w:r>
      <w:r w:rsidRPr="00FC7AAC">
        <w:rPr>
          <w:rFonts w:ascii="Times New Roman" w:hAnsi="Times New Roman" w:cs="Times New Roman"/>
          <w:color w:val="000000" w:themeColor="text1"/>
          <w:sz w:val="24"/>
          <w:szCs w:val="24"/>
        </w:rPr>
        <w:t xml:space="preserve">e.g., </w:t>
      </w:r>
      <w:r w:rsidR="00C8121C" w:rsidRPr="00FC7AAC">
        <w:rPr>
          <w:rFonts w:ascii="Times New Roman" w:hAnsi="Times New Roman" w:cs="Times New Roman"/>
          <w:color w:val="000000" w:themeColor="text1"/>
          <w:sz w:val="24"/>
          <w:szCs w:val="24"/>
        </w:rPr>
        <w:t xml:space="preserve">Mollick, 2014) are </w:t>
      </w:r>
      <w:r w:rsidR="004414FA" w:rsidRPr="00FC7AAC">
        <w:rPr>
          <w:rFonts w:ascii="Times New Roman" w:hAnsi="Times New Roman" w:cs="Times New Roman"/>
          <w:color w:val="000000" w:themeColor="text1"/>
          <w:sz w:val="24"/>
          <w:szCs w:val="24"/>
        </w:rPr>
        <w:t>deeply investigating</w:t>
      </w:r>
      <w:r w:rsidR="00C8121C" w:rsidRPr="00FC7AAC">
        <w:rPr>
          <w:rFonts w:ascii="Times New Roman" w:hAnsi="Times New Roman" w:cs="Times New Roman"/>
          <w:color w:val="000000" w:themeColor="text1"/>
          <w:sz w:val="24"/>
          <w:szCs w:val="24"/>
        </w:rPr>
        <w:t xml:space="preserve"> </w:t>
      </w:r>
      <w:r w:rsidR="003A21EF" w:rsidRPr="00FC7AAC">
        <w:rPr>
          <w:rFonts w:ascii="Times New Roman" w:hAnsi="Times New Roman" w:cs="Times New Roman"/>
          <w:color w:val="000000" w:themeColor="text1"/>
          <w:sz w:val="24"/>
          <w:szCs w:val="24"/>
        </w:rPr>
        <w:t>it</w:t>
      </w:r>
      <w:r w:rsidR="00ED049D" w:rsidRPr="00FC7AAC">
        <w:rPr>
          <w:rFonts w:ascii="Times New Roman" w:hAnsi="Times New Roman" w:cs="Times New Roman"/>
          <w:color w:val="000000" w:themeColor="text1"/>
          <w:sz w:val="24"/>
          <w:szCs w:val="24"/>
        </w:rPr>
        <w:t>.</w:t>
      </w:r>
      <w:r w:rsidR="004414FA" w:rsidRPr="00FC7AAC">
        <w:rPr>
          <w:rFonts w:ascii="Times New Roman" w:hAnsi="Times New Roman" w:cs="Times New Roman"/>
          <w:color w:val="000000" w:themeColor="text1"/>
          <w:sz w:val="24"/>
          <w:szCs w:val="24"/>
        </w:rPr>
        <w:t xml:space="preserve"> </w:t>
      </w:r>
      <w:r w:rsidR="00ED049D" w:rsidRPr="00FC7AAC">
        <w:rPr>
          <w:rFonts w:ascii="Times New Roman" w:hAnsi="Times New Roman" w:cs="Times New Roman"/>
          <w:color w:val="000000" w:themeColor="text1"/>
          <w:sz w:val="24"/>
          <w:szCs w:val="24"/>
        </w:rPr>
        <w:t>Moreover, several</w:t>
      </w:r>
      <w:r w:rsidR="004414FA" w:rsidRPr="00FC7AAC">
        <w:rPr>
          <w:rFonts w:ascii="Times New Roman" w:hAnsi="Times New Roman" w:cs="Times New Roman"/>
          <w:color w:val="000000" w:themeColor="text1"/>
          <w:sz w:val="24"/>
          <w:szCs w:val="24"/>
        </w:rPr>
        <w:t xml:space="preserve"> panels on crowdfunding </w:t>
      </w:r>
      <w:r w:rsidR="00ED049D" w:rsidRPr="00FC7AAC">
        <w:rPr>
          <w:rFonts w:ascii="Times New Roman" w:hAnsi="Times New Roman" w:cs="Times New Roman"/>
          <w:color w:val="000000" w:themeColor="text1"/>
          <w:sz w:val="24"/>
          <w:szCs w:val="24"/>
        </w:rPr>
        <w:t>have been organized during</w:t>
      </w:r>
      <w:r w:rsidR="004414FA" w:rsidRPr="00FC7AAC">
        <w:rPr>
          <w:rFonts w:ascii="Times New Roman" w:hAnsi="Times New Roman" w:cs="Times New Roman"/>
          <w:color w:val="000000" w:themeColor="text1"/>
          <w:sz w:val="24"/>
          <w:szCs w:val="24"/>
        </w:rPr>
        <w:t xml:space="preserve"> important conferences as the Academy of Management or the Strategic Management Society, and dedicated special issues </w:t>
      </w:r>
      <w:r w:rsidR="00ED049D" w:rsidRPr="00FC7AAC">
        <w:rPr>
          <w:rFonts w:ascii="Times New Roman" w:hAnsi="Times New Roman" w:cs="Times New Roman"/>
          <w:color w:val="000000" w:themeColor="text1"/>
          <w:sz w:val="24"/>
          <w:szCs w:val="24"/>
        </w:rPr>
        <w:t xml:space="preserve">have been published </w:t>
      </w:r>
      <w:r w:rsidR="004414FA" w:rsidRPr="00FC7AAC">
        <w:rPr>
          <w:rFonts w:ascii="Times New Roman" w:hAnsi="Times New Roman" w:cs="Times New Roman"/>
          <w:color w:val="000000" w:themeColor="text1"/>
          <w:sz w:val="24"/>
          <w:szCs w:val="24"/>
        </w:rPr>
        <w:t xml:space="preserve">by </w:t>
      </w:r>
      <w:r w:rsidR="00DB611D" w:rsidRPr="00FC7AAC">
        <w:rPr>
          <w:rFonts w:ascii="Times New Roman" w:hAnsi="Times New Roman" w:cs="Times New Roman"/>
          <w:color w:val="000000" w:themeColor="text1"/>
          <w:sz w:val="24"/>
          <w:szCs w:val="24"/>
        </w:rPr>
        <w:t xml:space="preserve">several </w:t>
      </w:r>
      <w:r w:rsidR="004414FA" w:rsidRPr="00FC7AAC">
        <w:rPr>
          <w:rFonts w:ascii="Times New Roman" w:hAnsi="Times New Roman" w:cs="Times New Roman"/>
          <w:color w:val="000000" w:themeColor="text1"/>
          <w:sz w:val="24"/>
          <w:szCs w:val="24"/>
        </w:rPr>
        <w:t>journals (California Management Review, Entrepreneurship Theory a</w:t>
      </w:r>
      <w:r w:rsidR="003A21EF" w:rsidRPr="00FC7AAC">
        <w:rPr>
          <w:rFonts w:ascii="Times New Roman" w:hAnsi="Times New Roman" w:cs="Times New Roman"/>
          <w:color w:val="000000" w:themeColor="text1"/>
          <w:sz w:val="24"/>
          <w:szCs w:val="24"/>
        </w:rPr>
        <w:t xml:space="preserve">nd Practice, Venture Capital, </w:t>
      </w:r>
      <w:r w:rsidR="004414FA" w:rsidRPr="00FC7AAC">
        <w:rPr>
          <w:rFonts w:ascii="Times New Roman" w:hAnsi="Times New Roman" w:cs="Times New Roman"/>
          <w:color w:val="000000" w:themeColor="text1"/>
          <w:sz w:val="24"/>
          <w:szCs w:val="24"/>
        </w:rPr>
        <w:t>etc.)</w:t>
      </w:r>
      <w:r w:rsidR="00C8121C" w:rsidRPr="00FC7AAC">
        <w:rPr>
          <w:rFonts w:ascii="Times New Roman" w:hAnsi="Times New Roman" w:cs="Times New Roman"/>
          <w:color w:val="000000" w:themeColor="text1"/>
          <w:sz w:val="24"/>
          <w:szCs w:val="24"/>
        </w:rPr>
        <w:t xml:space="preserve">. </w:t>
      </w:r>
    </w:p>
    <w:p w14:paraId="632E3813" w14:textId="77777777" w:rsidR="00C8121C" w:rsidRPr="00FC7AAC" w:rsidRDefault="00536D96" w:rsidP="002E1385">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In particular, the</w:t>
      </w:r>
      <w:r w:rsidR="00E348C4" w:rsidRPr="00FC7AAC">
        <w:rPr>
          <w:rFonts w:ascii="Times New Roman" w:hAnsi="Times New Roman" w:cs="Times New Roman"/>
          <w:color w:val="000000" w:themeColor="text1"/>
          <w:sz w:val="24"/>
          <w:szCs w:val="24"/>
        </w:rPr>
        <w:t xml:space="preserve"> growing</w:t>
      </w:r>
      <w:r w:rsidR="00E348C4" w:rsidRPr="00FC7AAC" w:rsidDel="00E348C4">
        <w:rPr>
          <w:rFonts w:ascii="Times New Roman" w:hAnsi="Times New Roman" w:cs="Times New Roman"/>
          <w:color w:val="000000" w:themeColor="text1"/>
          <w:sz w:val="24"/>
          <w:szCs w:val="24"/>
        </w:rPr>
        <w:t xml:space="preserve"> </w:t>
      </w:r>
      <w:r w:rsidR="00C8121C" w:rsidRPr="00FC7AAC">
        <w:rPr>
          <w:rFonts w:ascii="Times New Roman" w:hAnsi="Times New Roman" w:cs="Times New Roman"/>
          <w:color w:val="000000" w:themeColor="text1"/>
          <w:sz w:val="24"/>
          <w:szCs w:val="24"/>
        </w:rPr>
        <w:t xml:space="preserve">literature </w:t>
      </w:r>
      <w:r w:rsidRPr="00FC7AAC">
        <w:rPr>
          <w:rFonts w:ascii="Times New Roman" w:hAnsi="Times New Roman" w:cs="Times New Roman"/>
          <w:color w:val="000000" w:themeColor="text1"/>
          <w:sz w:val="24"/>
          <w:szCs w:val="24"/>
        </w:rPr>
        <w:t xml:space="preserve">on crowdfunding has devoted </w:t>
      </w:r>
      <w:r w:rsidR="003A52CA" w:rsidRPr="00FC7AAC">
        <w:rPr>
          <w:rFonts w:ascii="Times New Roman" w:hAnsi="Times New Roman" w:cs="Times New Roman"/>
          <w:color w:val="000000" w:themeColor="text1"/>
          <w:sz w:val="24"/>
          <w:szCs w:val="24"/>
        </w:rPr>
        <w:t xml:space="preserve">the </w:t>
      </w:r>
      <w:r w:rsidR="00D64F59" w:rsidRPr="00FC7AAC">
        <w:rPr>
          <w:rFonts w:ascii="Times New Roman" w:hAnsi="Times New Roman" w:cs="Times New Roman"/>
          <w:color w:val="000000" w:themeColor="text1"/>
          <w:sz w:val="24"/>
          <w:szCs w:val="24"/>
        </w:rPr>
        <w:t xml:space="preserve">bulk of </w:t>
      </w:r>
      <w:r w:rsidR="00AC4CCA" w:rsidRPr="00FC7AAC">
        <w:rPr>
          <w:rFonts w:ascii="Times New Roman" w:hAnsi="Times New Roman" w:cs="Times New Roman"/>
          <w:color w:val="000000" w:themeColor="text1"/>
          <w:sz w:val="24"/>
          <w:szCs w:val="24"/>
        </w:rPr>
        <w:t xml:space="preserve">its </w:t>
      </w:r>
      <w:r w:rsidR="00C8121C" w:rsidRPr="00FC7AAC">
        <w:rPr>
          <w:rFonts w:ascii="Times New Roman" w:hAnsi="Times New Roman" w:cs="Times New Roman"/>
          <w:color w:val="000000" w:themeColor="text1"/>
          <w:sz w:val="24"/>
          <w:szCs w:val="24"/>
        </w:rPr>
        <w:t>attention to identify the determinants of success of crowdfunding campaigns</w:t>
      </w:r>
      <w:r w:rsidR="00DC3EB8" w:rsidRPr="00FC7AAC">
        <w:rPr>
          <w:rFonts w:ascii="Times New Roman" w:hAnsi="Times New Roman" w:cs="Times New Roman"/>
          <w:color w:val="000000" w:themeColor="text1"/>
          <w:sz w:val="24"/>
          <w:szCs w:val="24"/>
        </w:rPr>
        <w:t xml:space="preserve"> (Short et al., 2017)</w:t>
      </w:r>
      <w:r w:rsidR="003A21EF" w:rsidRPr="00FC7AAC">
        <w:rPr>
          <w:rFonts w:ascii="Times New Roman" w:hAnsi="Times New Roman" w:cs="Times New Roman"/>
          <w:color w:val="000000" w:themeColor="text1"/>
          <w:sz w:val="24"/>
          <w:szCs w:val="24"/>
        </w:rPr>
        <w:t>.</w:t>
      </w:r>
      <w:r w:rsidR="002F2AF1" w:rsidRPr="00FC7AAC">
        <w:rPr>
          <w:rFonts w:ascii="Times New Roman" w:hAnsi="Times New Roman" w:cs="Times New Roman"/>
          <w:color w:val="000000" w:themeColor="text1"/>
          <w:sz w:val="24"/>
          <w:szCs w:val="24"/>
        </w:rPr>
        <w:t xml:space="preserve"> </w:t>
      </w:r>
      <w:r w:rsidR="00183E93" w:rsidRPr="00FC7AAC">
        <w:rPr>
          <w:rFonts w:ascii="Times New Roman" w:hAnsi="Times New Roman" w:cs="Times New Roman"/>
          <w:color w:val="000000" w:themeColor="text1"/>
          <w:sz w:val="24"/>
          <w:szCs w:val="24"/>
        </w:rPr>
        <w:t xml:space="preserve">For example, </w:t>
      </w:r>
      <w:r w:rsidR="00497CAE" w:rsidRPr="00FC7AAC">
        <w:rPr>
          <w:rFonts w:ascii="Times New Roman" w:hAnsi="Times New Roman" w:cs="Times New Roman"/>
          <w:color w:val="000000" w:themeColor="text1"/>
          <w:sz w:val="24"/>
          <w:szCs w:val="24"/>
        </w:rPr>
        <w:t>the literature o</w:t>
      </w:r>
      <w:r w:rsidR="00A06C88" w:rsidRPr="00FC7AAC">
        <w:rPr>
          <w:rFonts w:ascii="Times New Roman" w:hAnsi="Times New Roman" w:cs="Times New Roman"/>
          <w:color w:val="000000" w:themeColor="text1"/>
          <w:sz w:val="24"/>
          <w:szCs w:val="24"/>
        </w:rPr>
        <w:t>n</w:t>
      </w:r>
      <w:r w:rsidR="00183E93" w:rsidRPr="00FC7AAC">
        <w:rPr>
          <w:rFonts w:ascii="Times New Roman" w:hAnsi="Times New Roman" w:cs="Times New Roman"/>
          <w:color w:val="000000" w:themeColor="text1"/>
          <w:sz w:val="24"/>
          <w:szCs w:val="24"/>
        </w:rPr>
        <w:t xml:space="preserve"> reward-based crowdfunding</w:t>
      </w:r>
      <w:r w:rsidR="00497CAE" w:rsidRPr="00FC7AAC">
        <w:rPr>
          <w:rFonts w:ascii="Times New Roman" w:hAnsi="Times New Roman" w:cs="Times New Roman"/>
          <w:color w:val="000000" w:themeColor="text1"/>
          <w:sz w:val="24"/>
          <w:szCs w:val="24"/>
        </w:rPr>
        <w:t xml:space="preserve"> is studying how the likelihood of success relate</w:t>
      </w:r>
      <w:r w:rsidR="00A06C88" w:rsidRPr="00FC7AAC">
        <w:rPr>
          <w:rFonts w:ascii="Times New Roman" w:hAnsi="Times New Roman" w:cs="Times New Roman"/>
          <w:color w:val="000000" w:themeColor="text1"/>
          <w:sz w:val="24"/>
          <w:szCs w:val="24"/>
        </w:rPr>
        <w:t>s</w:t>
      </w:r>
      <w:r w:rsidR="00497CAE" w:rsidRPr="00FC7AAC">
        <w:rPr>
          <w:rFonts w:ascii="Times New Roman" w:hAnsi="Times New Roman" w:cs="Times New Roman"/>
          <w:color w:val="000000" w:themeColor="text1"/>
          <w:sz w:val="24"/>
          <w:szCs w:val="24"/>
        </w:rPr>
        <w:t xml:space="preserve"> to</w:t>
      </w:r>
      <w:r w:rsidR="00183E93" w:rsidRPr="00FC7AAC">
        <w:rPr>
          <w:rFonts w:ascii="Times New Roman" w:hAnsi="Times New Roman" w:cs="Times New Roman"/>
          <w:color w:val="000000" w:themeColor="text1"/>
          <w:sz w:val="24"/>
          <w:szCs w:val="24"/>
        </w:rPr>
        <w:t xml:space="preserve"> </w:t>
      </w:r>
      <w:r w:rsidR="00AC4CCA" w:rsidRPr="00FC7AAC">
        <w:rPr>
          <w:rFonts w:ascii="Times New Roman" w:hAnsi="Times New Roman" w:cs="Times New Roman"/>
          <w:color w:val="000000" w:themeColor="text1"/>
          <w:sz w:val="24"/>
          <w:szCs w:val="24"/>
        </w:rPr>
        <w:t>the</w:t>
      </w:r>
      <w:r w:rsidR="00183E93" w:rsidRPr="00FC7AAC">
        <w:rPr>
          <w:rFonts w:ascii="Times New Roman" w:hAnsi="Times New Roman" w:cs="Times New Roman"/>
          <w:color w:val="000000" w:themeColor="text1"/>
          <w:sz w:val="24"/>
          <w:szCs w:val="24"/>
        </w:rPr>
        <w:t xml:space="preserve"> conditions offered by the</w:t>
      </w:r>
      <w:r w:rsidR="00185CA7" w:rsidRPr="00FC7AAC">
        <w:rPr>
          <w:rFonts w:ascii="Times New Roman" w:hAnsi="Times New Roman" w:cs="Times New Roman"/>
          <w:color w:val="000000" w:themeColor="text1"/>
          <w:sz w:val="24"/>
          <w:szCs w:val="24"/>
        </w:rPr>
        <w:t xml:space="preserve"> fundraiser </w:t>
      </w:r>
      <w:r w:rsidR="00183E93" w:rsidRPr="00FC7AAC">
        <w:rPr>
          <w:rFonts w:ascii="Times New Roman" w:hAnsi="Times New Roman" w:cs="Times New Roman"/>
          <w:color w:val="000000" w:themeColor="text1"/>
          <w:sz w:val="24"/>
          <w:szCs w:val="24"/>
        </w:rPr>
        <w:t>(e.g. the quality of the</w:t>
      </w:r>
      <w:r w:rsidR="00BD4E87" w:rsidRPr="00FC7AAC">
        <w:rPr>
          <w:rFonts w:ascii="Times New Roman" w:hAnsi="Times New Roman" w:cs="Times New Roman"/>
          <w:color w:val="000000" w:themeColor="text1"/>
          <w:sz w:val="24"/>
          <w:szCs w:val="24"/>
        </w:rPr>
        <w:t xml:space="preserve"> project, </w:t>
      </w:r>
      <w:r w:rsidR="00183E93" w:rsidRPr="00FC7AAC">
        <w:rPr>
          <w:rFonts w:ascii="Times New Roman" w:hAnsi="Times New Roman" w:cs="Times New Roman"/>
          <w:color w:val="000000" w:themeColor="text1"/>
          <w:sz w:val="24"/>
          <w:szCs w:val="24"/>
        </w:rPr>
        <w:t>the</w:t>
      </w:r>
      <w:r w:rsidR="00BD4E87" w:rsidRPr="00FC7AAC">
        <w:rPr>
          <w:rFonts w:ascii="Times New Roman" w:hAnsi="Times New Roman" w:cs="Times New Roman"/>
          <w:color w:val="000000" w:themeColor="text1"/>
          <w:sz w:val="24"/>
          <w:szCs w:val="24"/>
        </w:rPr>
        <w:t xml:space="preserve"> range of</w:t>
      </w:r>
      <w:r w:rsidR="00185CA7" w:rsidRPr="00FC7AAC">
        <w:rPr>
          <w:rFonts w:ascii="Times New Roman" w:hAnsi="Times New Roman" w:cs="Times New Roman"/>
          <w:color w:val="000000" w:themeColor="text1"/>
          <w:sz w:val="24"/>
          <w:szCs w:val="24"/>
        </w:rPr>
        <w:t xml:space="preserve"> rewards </w:t>
      </w:r>
      <w:r w:rsidR="00BD4E87" w:rsidRPr="00FC7AAC">
        <w:rPr>
          <w:rFonts w:ascii="Times New Roman" w:hAnsi="Times New Roman" w:cs="Times New Roman"/>
          <w:color w:val="000000" w:themeColor="text1"/>
          <w:sz w:val="24"/>
          <w:szCs w:val="24"/>
        </w:rPr>
        <w:t xml:space="preserve">that </w:t>
      </w:r>
      <w:r w:rsidR="00185CA7" w:rsidRPr="00FC7AAC">
        <w:rPr>
          <w:rFonts w:ascii="Times New Roman" w:hAnsi="Times New Roman" w:cs="Times New Roman"/>
          <w:color w:val="000000" w:themeColor="text1"/>
          <w:sz w:val="24"/>
          <w:szCs w:val="24"/>
        </w:rPr>
        <w:t xml:space="preserve">they will </w:t>
      </w:r>
      <w:r w:rsidR="00BD4E87" w:rsidRPr="00FC7AAC">
        <w:rPr>
          <w:rFonts w:ascii="Times New Roman" w:hAnsi="Times New Roman" w:cs="Times New Roman"/>
          <w:color w:val="000000" w:themeColor="text1"/>
          <w:sz w:val="24"/>
          <w:szCs w:val="24"/>
        </w:rPr>
        <w:t xml:space="preserve">provide </w:t>
      </w:r>
      <w:r w:rsidR="00185CA7" w:rsidRPr="00FC7AAC">
        <w:rPr>
          <w:rFonts w:ascii="Times New Roman" w:hAnsi="Times New Roman" w:cs="Times New Roman"/>
          <w:color w:val="000000" w:themeColor="text1"/>
          <w:sz w:val="24"/>
          <w:szCs w:val="24"/>
        </w:rPr>
        <w:t>to crowdfunders</w:t>
      </w:r>
      <w:r w:rsidR="00BD4E87" w:rsidRPr="00FC7AAC">
        <w:rPr>
          <w:rFonts w:ascii="Times New Roman" w:hAnsi="Times New Roman" w:cs="Times New Roman"/>
          <w:color w:val="000000" w:themeColor="text1"/>
          <w:sz w:val="24"/>
          <w:szCs w:val="24"/>
        </w:rPr>
        <w:t xml:space="preserve"> in exchange of their support</w:t>
      </w:r>
      <w:r w:rsidR="00185CA7" w:rsidRPr="00FC7AAC">
        <w:rPr>
          <w:rFonts w:ascii="Times New Roman" w:hAnsi="Times New Roman" w:cs="Times New Roman"/>
          <w:color w:val="000000" w:themeColor="text1"/>
          <w:sz w:val="24"/>
          <w:szCs w:val="24"/>
        </w:rPr>
        <w:t>, the duration of the</w:t>
      </w:r>
      <w:r w:rsidR="002F2AF1" w:rsidRPr="00FC7AAC">
        <w:rPr>
          <w:rFonts w:ascii="Times New Roman" w:hAnsi="Times New Roman" w:cs="Times New Roman"/>
          <w:color w:val="000000" w:themeColor="text1"/>
          <w:sz w:val="24"/>
          <w:szCs w:val="24"/>
        </w:rPr>
        <w:t xml:space="preserve"> campaign, </w:t>
      </w:r>
      <w:r w:rsidR="00497CAE" w:rsidRPr="00FC7AAC">
        <w:rPr>
          <w:rFonts w:ascii="Times New Roman" w:hAnsi="Times New Roman" w:cs="Times New Roman"/>
          <w:color w:val="000000" w:themeColor="text1"/>
          <w:sz w:val="24"/>
          <w:szCs w:val="24"/>
        </w:rPr>
        <w:t>etc.)</w:t>
      </w:r>
      <w:r w:rsidR="00C8121C" w:rsidRPr="00FC7AAC">
        <w:rPr>
          <w:rFonts w:ascii="Times New Roman" w:hAnsi="Times New Roman" w:cs="Times New Roman"/>
          <w:color w:val="000000" w:themeColor="text1"/>
          <w:sz w:val="24"/>
          <w:szCs w:val="24"/>
        </w:rPr>
        <w:t xml:space="preserve">. </w:t>
      </w:r>
      <w:r w:rsidR="00D64F59" w:rsidRPr="00FC7AAC">
        <w:rPr>
          <w:rFonts w:ascii="Times New Roman" w:hAnsi="Times New Roman" w:cs="Times New Roman"/>
          <w:color w:val="000000" w:themeColor="text1"/>
          <w:sz w:val="24"/>
          <w:szCs w:val="24"/>
        </w:rPr>
        <w:t>Accordingly</w:t>
      </w:r>
      <w:r w:rsidR="003A52CA" w:rsidRPr="00FC7AAC">
        <w:rPr>
          <w:rFonts w:ascii="Times New Roman" w:hAnsi="Times New Roman" w:cs="Times New Roman"/>
          <w:color w:val="000000" w:themeColor="text1"/>
          <w:sz w:val="24"/>
          <w:szCs w:val="24"/>
        </w:rPr>
        <w:t xml:space="preserve">, </w:t>
      </w:r>
      <w:r w:rsidR="002A6E05" w:rsidRPr="00FC7AAC">
        <w:rPr>
          <w:rFonts w:ascii="Times New Roman" w:hAnsi="Times New Roman" w:cs="Times New Roman"/>
          <w:color w:val="000000" w:themeColor="text1"/>
          <w:sz w:val="24"/>
          <w:szCs w:val="24"/>
        </w:rPr>
        <w:t xml:space="preserve">for </w:t>
      </w:r>
      <w:r w:rsidR="00D64F59" w:rsidRPr="00FC7AAC">
        <w:rPr>
          <w:rFonts w:ascii="Times New Roman" w:hAnsi="Times New Roman" w:cs="Times New Roman"/>
          <w:color w:val="000000" w:themeColor="text1"/>
          <w:sz w:val="24"/>
          <w:szCs w:val="24"/>
        </w:rPr>
        <w:t>the s</w:t>
      </w:r>
      <w:r w:rsidR="002A6E05" w:rsidRPr="00FC7AAC">
        <w:rPr>
          <w:rFonts w:ascii="Times New Roman" w:hAnsi="Times New Roman" w:cs="Times New Roman"/>
          <w:color w:val="000000" w:themeColor="text1"/>
          <w:sz w:val="24"/>
          <w:szCs w:val="24"/>
        </w:rPr>
        <w:t>ake of relevance</w:t>
      </w:r>
      <w:r w:rsidR="003A52CA" w:rsidRPr="00FC7AAC">
        <w:rPr>
          <w:rFonts w:ascii="Times New Roman" w:hAnsi="Times New Roman" w:cs="Times New Roman"/>
          <w:color w:val="000000" w:themeColor="text1"/>
          <w:sz w:val="24"/>
          <w:szCs w:val="24"/>
        </w:rPr>
        <w:t xml:space="preserve">, </w:t>
      </w:r>
      <w:r w:rsidR="00D64F59" w:rsidRPr="00FC7AAC">
        <w:rPr>
          <w:rFonts w:ascii="Times New Roman" w:hAnsi="Times New Roman" w:cs="Times New Roman"/>
          <w:color w:val="000000" w:themeColor="text1"/>
          <w:sz w:val="24"/>
          <w:szCs w:val="24"/>
        </w:rPr>
        <w:t xml:space="preserve">in this chapter, </w:t>
      </w:r>
      <w:r w:rsidR="003A52CA" w:rsidRPr="00FC7AAC">
        <w:rPr>
          <w:rFonts w:ascii="Times New Roman" w:hAnsi="Times New Roman" w:cs="Times New Roman"/>
          <w:color w:val="000000" w:themeColor="text1"/>
          <w:sz w:val="24"/>
          <w:szCs w:val="24"/>
        </w:rPr>
        <w:t xml:space="preserve">we </w:t>
      </w:r>
      <w:r w:rsidR="00C8121C" w:rsidRPr="00FC7AAC">
        <w:rPr>
          <w:rFonts w:ascii="Times New Roman" w:hAnsi="Times New Roman" w:cs="Times New Roman"/>
          <w:color w:val="000000" w:themeColor="text1"/>
          <w:sz w:val="24"/>
          <w:szCs w:val="24"/>
        </w:rPr>
        <w:t>review</w:t>
      </w:r>
      <w:r w:rsidR="003A52CA" w:rsidRPr="00FC7AAC">
        <w:rPr>
          <w:rFonts w:ascii="Times New Roman" w:hAnsi="Times New Roman" w:cs="Times New Roman"/>
          <w:color w:val="000000" w:themeColor="text1"/>
          <w:sz w:val="24"/>
          <w:szCs w:val="24"/>
        </w:rPr>
        <w:t xml:space="preserve"> </w:t>
      </w:r>
      <w:r w:rsidR="00C8121C" w:rsidRPr="00FC7AAC">
        <w:rPr>
          <w:rFonts w:ascii="Times New Roman" w:hAnsi="Times New Roman" w:cs="Times New Roman"/>
          <w:color w:val="000000" w:themeColor="text1"/>
          <w:sz w:val="24"/>
          <w:szCs w:val="24"/>
        </w:rPr>
        <w:t>and systematiz</w:t>
      </w:r>
      <w:r w:rsidR="003A52CA" w:rsidRPr="00FC7AAC">
        <w:rPr>
          <w:rFonts w:ascii="Times New Roman" w:hAnsi="Times New Roman" w:cs="Times New Roman"/>
          <w:color w:val="000000" w:themeColor="text1"/>
          <w:sz w:val="24"/>
          <w:szCs w:val="24"/>
        </w:rPr>
        <w:t>e</w:t>
      </w:r>
      <w:r w:rsidR="00C8121C" w:rsidRPr="00FC7AAC">
        <w:rPr>
          <w:rFonts w:ascii="Times New Roman" w:hAnsi="Times New Roman" w:cs="Times New Roman"/>
          <w:color w:val="000000" w:themeColor="text1"/>
          <w:sz w:val="24"/>
          <w:szCs w:val="24"/>
        </w:rPr>
        <w:t xml:space="preserve"> this</w:t>
      </w:r>
      <w:r w:rsidR="00897F68" w:rsidRPr="00FC7AAC">
        <w:rPr>
          <w:rFonts w:ascii="Times New Roman" w:hAnsi="Times New Roman" w:cs="Times New Roman"/>
          <w:color w:val="000000" w:themeColor="text1"/>
          <w:sz w:val="24"/>
          <w:szCs w:val="24"/>
        </w:rPr>
        <w:t xml:space="preserve"> literature</w:t>
      </w:r>
      <w:r w:rsidR="002A6E05" w:rsidRPr="00FC7AAC">
        <w:rPr>
          <w:rFonts w:ascii="Times New Roman" w:hAnsi="Times New Roman" w:cs="Times New Roman"/>
          <w:color w:val="000000" w:themeColor="text1"/>
          <w:sz w:val="24"/>
          <w:szCs w:val="24"/>
        </w:rPr>
        <w:t xml:space="preserve"> strand</w:t>
      </w:r>
      <w:r w:rsidR="00897F68" w:rsidRPr="00FC7AAC">
        <w:rPr>
          <w:rFonts w:ascii="Times New Roman" w:hAnsi="Times New Roman" w:cs="Times New Roman"/>
          <w:color w:val="000000" w:themeColor="text1"/>
          <w:sz w:val="24"/>
          <w:szCs w:val="24"/>
        </w:rPr>
        <w:t>.</w:t>
      </w:r>
      <w:r w:rsidR="00C8121C" w:rsidRPr="00FC7AAC">
        <w:rPr>
          <w:rFonts w:ascii="Times New Roman" w:hAnsi="Times New Roman" w:cs="Times New Roman"/>
          <w:color w:val="000000" w:themeColor="text1"/>
          <w:sz w:val="24"/>
          <w:szCs w:val="24"/>
        </w:rPr>
        <w:t xml:space="preserve"> To the best of our knowledge, </w:t>
      </w:r>
      <w:r w:rsidR="002A6E05" w:rsidRPr="00FC7AAC">
        <w:rPr>
          <w:rFonts w:ascii="Times New Roman" w:hAnsi="Times New Roman" w:cs="Times New Roman"/>
          <w:color w:val="000000" w:themeColor="text1"/>
          <w:sz w:val="24"/>
          <w:szCs w:val="24"/>
        </w:rPr>
        <w:t>this is the first attempt in this direction</w:t>
      </w:r>
      <w:r w:rsidR="00C8121C" w:rsidRPr="00FC7AAC">
        <w:rPr>
          <w:rStyle w:val="Rimandonotaapidipagina"/>
          <w:rFonts w:ascii="Times New Roman" w:hAnsi="Times New Roman" w:cs="Times New Roman"/>
          <w:color w:val="000000" w:themeColor="text1"/>
          <w:sz w:val="24"/>
          <w:szCs w:val="24"/>
        </w:rPr>
        <w:footnoteReference w:id="3"/>
      </w:r>
      <w:r w:rsidR="002A6E05" w:rsidRPr="00FC7AAC">
        <w:rPr>
          <w:rFonts w:ascii="Times New Roman" w:hAnsi="Times New Roman" w:cs="Times New Roman"/>
          <w:color w:val="000000" w:themeColor="text1"/>
          <w:sz w:val="24"/>
          <w:szCs w:val="24"/>
        </w:rPr>
        <w:t xml:space="preserve"> and we hope that our </w:t>
      </w:r>
      <w:r w:rsidR="00C8121C" w:rsidRPr="00FC7AAC">
        <w:rPr>
          <w:rFonts w:ascii="Times New Roman" w:hAnsi="Times New Roman" w:cs="Times New Roman"/>
          <w:color w:val="000000" w:themeColor="text1"/>
          <w:sz w:val="24"/>
          <w:szCs w:val="24"/>
        </w:rPr>
        <w:t xml:space="preserve">work </w:t>
      </w:r>
      <w:r w:rsidR="002A6E05" w:rsidRPr="00FC7AAC">
        <w:rPr>
          <w:rFonts w:ascii="Times New Roman" w:hAnsi="Times New Roman" w:cs="Times New Roman"/>
          <w:color w:val="000000" w:themeColor="text1"/>
          <w:sz w:val="24"/>
          <w:szCs w:val="24"/>
        </w:rPr>
        <w:t xml:space="preserve">would be of </w:t>
      </w:r>
      <w:r w:rsidR="00C8121C" w:rsidRPr="00FC7AAC">
        <w:rPr>
          <w:rFonts w:ascii="Times New Roman" w:hAnsi="Times New Roman" w:cs="Times New Roman"/>
          <w:color w:val="000000" w:themeColor="text1"/>
          <w:sz w:val="24"/>
          <w:szCs w:val="24"/>
        </w:rPr>
        <w:t xml:space="preserve">help for </w:t>
      </w:r>
      <w:r w:rsidR="00897F68" w:rsidRPr="00FC7AAC">
        <w:rPr>
          <w:rFonts w:ascii="Times New Roman" w:hAnsi="Times New Roman" w:cs="Times New Roman"/>
          <w:color w:val="000000" w:themeColor="text1"/>
          <w:sz w:val="24"/>
          <w:szCs w:val="24"/>
        </w:rPr>
        <w:t xml:space="preserve">both </w:t>
      </w:r>
      <w:r w:rsidR="00C8121C" w:rsidRPr="00FC7AAC">
        <w:rPr>
          <w:rFonts w:ascii="Times New Roman" w:hAnsi="Times New Roman" w:cs="Times New Roman"/>
          <w:color w:val="000000" w:themeColor="text1"/>
          <w:sz w:val="24"/>
          <w:szCs w:val="24"/>
        </w:rPr>
        <w:t xml:space="preserve">scholars and practitioners. </w:t>
      </w:r>
      <w:r w:rsidR="00D64F59" w:rsidRPr="00FC7AAC">
        <w:rPr>
          <w:rFonts w:ascii="Times New Roman" w:hAnsi="Times New Roman" w:cs="Times New Roman"/>
          <w:color w:val="000000" w:themeColor="text1"/>
          <w:sz w:val="24"/>
          <w:szCs w:val="24"/>
        </w:rPr>
        <w:t>Specifically,</w:t>
      </w:r>
      <w:r w:rsidR="00C8121C" w:rsidRPr="00FC7AAC">
        <w:rPr>
          <w:rFonts w:ascii="Times New Roman" w:hAnsi="Times New Roman" w:cs="Times New Roman"/>
          <w:color w:val="000000" w:themeColor="text1"/>
          <w:sz w:val="24"/>
          <w:szCs w:val="24"/>
        </w:rPr>
        <w:t xml:space="preserve"> </w:t>
      </w:r>
      <w:r w:rsidR="002A6E05" w:rsidRPr="00FC7AAC">
        <w:rPr>
          <w:rFonts w:ascii="Times New Roman" w:hAnsi="Times New Roman" w:cs="Times New Roman"/>
          <w:color w:val="000000" w:themeColor="text1"/>
          <w:sz w:val="24"/>
          <w:szCs w:val="24"/>
        </w:rPr>
        <w:t xml:space="preserve">our </w:t>
      </w:r>
      <w:r w:rsidR="00C8121C" w:rsidRPr="00FC7AAC">
        <w:rPr>
          <w:rFonts w:ascii="Times New Roman" w:hAnsi="Times New Roman" w:cs="Times New Roman"/>
          <w:color w:val="000000" w:themeColor="text1"/>
          <w:sz w:val="24"/>
          <w:szCs w:val="24"/>
        </w:rPr>
        <w:t xml:space="preserve">review offers a quick gateway </w:t>
      </w:r>
      <w:r w:rsidR="002A6E05" w:rsidRPr="00FC7AAC">
        <w:rPr>
          <w:rFonts w:ascii="Times New Roman" w:hAnsi="Times New Roman" w:cs="Times New Roman"/>
          <w:color w:val="000000" w:themeColor="text1"/>
          <w:sz w:val="24"/>
          <w:szCs w:val="24"/>
        </w:rPr>
        <w:t xml:space="preserve">to crowdfunding research for scholars </w:t>
      </w:r>
      <w:r w:rsidR="00D64F59" w:rsidRPr="00FC7AAC">
        <w:rPr>
          <w:rFonts w:ascii="Times New Roman" w:hAnsi="Times New Roman" w:cs="Times New Roman"/>
          <w:color w:val="000000" w:themeColor="text1"/>
          <w:sz w:val="24"/>
          <w:szCs w:val="24"/>
        </w:rPr>
        <w:t>who</w:t>
      </w:r>
      <w:r w:rsidR="00C8121C" w:rsidRPr="00FC7AAC">
        <w:rPr>
          <w:rFonts w:ascii="Times New Roman" w:hAnsi="Times New Roman" w:cs="Times New Roman"/>
          <w:color w:val="000000" w:themeColor="text1"/>
          <w:sz w:val="24"/>
          <w:szCs w:val="24"/>
        </w:rPr>
        <w:t xml:space="preserve"> intend to </w:t>
      </w:r>
      <w:r w:rsidR="00D64F59" w:rsidRPr="00FC7AAC">
        <w:rPr>
          <w:rFonts w:ascii="Times New Roman" w:hAnsi="Times New Roman" w:cs="Times New Roman"/>
          <w:color w:val="000000" w:themeColor="text1"/>
          <w:sz w:val="24"/>
          <w:szCs w:val="24"/>
        </w:rPr>
        <w:t xml:space="preserve">enter </w:t>
      </w:r>
      <w:r w:rsidR="00C8121C" w:rsidRPr="00FC7AAC">
        <w:rPr>
          <w:rFonts w:ascii="Times New Roman" w:hAnsi="Times New Roman" w:cs="Times New Roman"/>
          <w:color w:val="000000" w:themeColor="text1"/>
          <w:sz w:val="24"/>
          <w:szCs w:val="24"/>
        </w:rPr>
        <w:t>this new and fascinating field</w:t>
      </w:r>
      <w:r w:rsidR="002A6E05" w:rsidRPr="00FC7AAC">
        <w:rPr>
          <w:rFonts w:ascii="Times New Roman" w:hAnsi="Times New Roman" w:cs="Times New Roman"/>
          <w:color w:val="000000" w:themeColor="text1"/>
          <w:sz w:val="24"/>
          <w:szCs w:val="24"/>
        </w:rPr>
        <w:t>, thus serving</w:t>
      </w:r>
      <w:r w:rsidR="00C8121C" w:rsidRPr="00FC7AAC">
        <w:rPr>
          <w:rFonts w:ascii="Times New Roman" w:hAnsi="Times New Roman" w:cs="Times New Roman"/>
          <w:color w:val="000000" w:themeColor="text1"/>
          <w:sz w:val="24"/>
          <w:szCs w:val="24"/>
        </w:rPr>
        <w:t xml:space="preserve"> as a starting point for their future </w:t>
      </w:r>
      <w:r w:rsidR="002A6E05" w:rsidRPr="00FC7AAC">
        <w:rPr>
          <w:rFonts w:ascii="Times New Roman" w:hAnsi="Times New Roman" w:cs="Times New Roman"/>
          <w:color w:val="000000" w:themeColor="text1"/>
          <w:sz w:val="24"/>
          <w:szCs w:val="24"/>
        </w:rPr>
        <w:t>studies</w:t>
      </w:r>
      <w:r w:rsidR="00C8121C" w:rsidRPr="00FC7AAC">
        <w:rPr>
          <w:rFonts w:ascii="Times New Roman" w:hAnsi="Times New Roman" w:cs="Times New Roman"/>
          <w:color w:val="000000" w:themeColor="text1"/>
          <w:sz w:val="24"/>
          <w:szCs w:val="24"/>
        </w:rPr>
        <w:t xml:space="preserve">. </w:t>
      </w:r>
      <w:r w:rsidR="002A6E05" w:rsidRPr="00FC7AAC">
        <w:rPr>
          <w:rFonts w:ascii="Times New Roman" w:hAnsi="Times New Roman" w:cs="Times New Roman"/>
          <w:color w:val="000000" w:themeColor="text1"/>
          <w:sz w:val="24"/>
          <w:szCs w:val="24"/>
        </w:rPr>
        <w:t>Moreover</w:t>
      </w:r>
      <w:r w:rsidR="00C8121C" w:rsidRPr="00FC7AAC">
        <w:rPr>
          <w:rFonts w:ascii="Times New Roman" w:hAnsi="Times New Roman" w:cs="Times New Roman"/>
          <w:color w:val="000000" w:themeColor="text1"/>
          <w:sz w:val="24"/>
          <w:szCs w:val="24"/>
        </w:rPr>
        <w:t xml:space="preserve">, </w:t>
      </w:r>
      <w:r w:rsidR="00497CAE" w:rsidRPr="00FC7AAC">
        <w:rPr>
          <w:rFonts w:ascii="Times New Roman" w:hAnsi="Times New Roman" w:cs="Times New Roman"/>
          <w:color w:val="000000" w:themeColor="text1"/>
          <w:sz w:val="24"/>
          <w:szCs w:val="24"/>
        </w:rPr>
        <w:t xml:space="preserve">the review attempts to provide a summary useful to </w:t>
      </w:r>
      <w:r w:rsidR="002A6E05" w:rsidRPr="00FC7AAC">
        <w:rPr>
          <w:rFonts w:ascii="Times New Roman" w:hAnsi="Times New Roman" w:cs="Times New Roman"/>
          <w:color w:val="000000" w:themeColor="text1"/>
          <w:sz w:val="24"/>
          <w:szCs w:val="24"/>
        </w:rPr>
        <w:t xml:space="preserve">fundraisers, crowdfunders, and </w:t>
      </w:r>
      <w:r w:rsidR="00BD3C86" w:rsidRPr="00FC7AAC">
        <w:rPr>
          <w:rFonts w:ascii="Times New Roman" w:hAnsi="Times New Roman" w:cs="Times New Roman"/>
          <w:color w:val="000000" w:themeColor="text1"/>
          <w:sz w:val="24"/>
          <w:szCs w:val="24"/>
        </w:rPr>
        <w:t xml:space="preserve">platform managers </w:t>
      </w:r>
      <w:r w:rsidR="00497CAE" w:rsidRPr="00FC7AAC">
        <w:rPr>
          <w:rFonts w:ascii="Times New Roman" w:hAnsi="Times New Roman" w:cs="Times New Roman"/>
          <w:color w:val="000000" w:themeColor="text1"/>
          <w:sz w:val="24"/>
          <w:szCs w:val="24"/>
        </w:rPr>
        <w:t xml:space="preserve">that wish to raise </w:t>
      </w:r>
      <w:r w:rsidR="002A6E05" w:rsidRPr="00FC7AAC">
        <w:rPr>
          <w:rFonts w:ascii="Times New Roman" w:hAnsi="Times New Roman" w:cs="Times New Roman"/>
          <w:color w:val="000000" w:themeColor="text1"/>
          <w:sz w:val="24"/>
          <w:szCs w:val="24"/>
        </w:rPr>
        <w:t>successful campaigns</w:t>
      </w:r>
      <w:r w:rsidR="00C8121C" w:rsidRPr="00FC7AAC">
        <w:rPr>
          <w:rFonts w:ascii="Times New Roman" w:hAnsi="Times New Roman" w:cs="Times New Roman"/>
          <w:color w:val="000000" w:themeColor="text1"/>
          <w:sz w:val="24"/>
          <w:szCs w:val="24"/>
        </w:rPr>
        <w:t>.</w:t>
      </w:r>
    </w:p>
    <w:p w14:paraId="7F2A0FAF" w14:textId="192629C9" w:rsidR="00C8121C" w:rsidRPr="00FC7AAC" w:rsidRDefault="00D64F59" w:rsidP="007301E5">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To </w:t>
      </w:r>
      <w:r w:rsidR="008A5563" w:rsidRPr="00FC7AAC">
        <w:rPr>
          <w:rFonts w:ascii="Times New Roman" w:hAnsi="Times New Roman" w:cs="Times New Roman"/>
          <w:color w:val="000000" w:themeColor="text1"/>
          <w:sz w:val="24"/>
          <w:szCs w:val="24"/>
        </w:rPr>
        <w:t>ensure</w:t>
      </w:r>
      <w:r w:rsidR="00C8121C"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comprehensive</w:t>
      </w:r>
      <w:r w:rsidR="008A5563" w:rsidRPr="00FC7AAC">
        <w:rPr>
          <w:rFonts w:ascii="Times New Roman" w:hAnsi="Times New Roman" w:cs="Times New Roman"/>
          <w:color w:val="000000" w:themeColor="text1"/>
          <w:sz w:val="24"/>
          <w:szCs w:val="24"/>
        </w:rPr>
        <w:t>ness of the literature review</w:t>
      </w:r>
      <w:r w:rsidR="00C8121C" w:rsidRPr="00FC7AAC">
        <w:rPr>
          <w:rFonts w:ascii="Times New Roman" w:hAnsi="Times New Roman" w:cs="Times New Roman"/>
          <w:color w:val="000000" w:themeColor="text1"/>
          <w:sz w:val="24"/>
          <w:szCs w:val="24"/>
        </w:rPr>
        <w:t xml:space="preserve">, we </w:t>
      </w:r>
      <w:r w:rsidR="008A5563" w:rsidRPr="00FC7AAC">
        <w:rPr>
          <w:rFonts w:ascii="Times New Roman" w:hAnsi="Times New Roman" w:cs="Times New Roman"/>
          <w:color w:val="000000" w:themeColor="text1"/>
          <w:sz w:val="24"/>
          <w:szCs w:val="24"/>
        </w:rPr>
        <w:t xml:space="preserve">conducted a systematic </w:t>
      </w:r>
      <w:r w:rsidR="00C8121C" w:rsidRPr="00FC7AAC">
        <w:rPr>
          <w:rFonts w:ascii="Times New Roman" w:hAnsi="Times New Roman" w:cs="Times New Roman"/>
          <w:color w:val="000000" w:themeColor="text1"/>
          <w:sz w:val="24"/>
          <w:szCs w:val="24"/>
        </w:rPr>
        <w:t>search</w:t>
      </w:r>
      <w:r w:rsidR="008A5563" w:rsidRPr="00FC7AAC">
        <w:rPr>
          <w:rFonts w:ascii="Times New Roman" w:hAnsi="Times New Roman" w:cs="Times New Roman"/>
          <w:color w:val="000000" w:themeColor="text1"/>
          <w:sz w:val="24"/>
          <w:szCs w:val="24"/>
        </w:rPr>
        <w:t xml:space="preserve"> in the </w:t>
      </w:r>
      <w:r w:rsidR="00D6462E" w:rsidRPr="00FC7AAC">
        <w:rPr>
          <w:rFonts w:ascii="Times New Roman" w:hAnsi="Times New Roman" w:cs="Times New Roman"/>
          <w:color w:val="000000" w:themeColor="text1"/>
          <w:sz w:val="24"/>
          <w:szCs w:val="24"/>
        </w:rPr>
        <w:t>main publication databases</w:t>
      </w:r>
      <w:r w:rsidR="00C8121C"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 xml:space="preserve">for </w:t>
      </w:r>
      <w:r w:rsidR="00C8121C" w:rsidRPr="00FC7AAC">
        <w:rPr>
          <w:rFonts w:ascii="Times New Roman" w:hAnsi="Times New Roman" w:cs="Times New Roman"/>
          <w:color w:val="000000" w:themeColor="text1"/>
          <w:sz w:val="24"/>
          <w:szCs w:val="24"/>
        </w:rPr>
        <w:t>the keyword “crowdfunding”</w:t>
      </w:r>
      <w:r w:rsidR="00B57811" w:rsidRPr="00FC7AAC">
        <w:rPr>
          <w:rFonts w:ascii="Times New Roman" w:hAnsi="Times New Roman" w:cs="Times New Roman"/>
          <w:color w:val="000000" w:themeColor="text1"/>
          <w:sz w:val="24"/>
          <w:szCs w:val="24"/>
        </w:rPr>
        <w:t xml:space="preserve"> in the title, abstract and keywords of the papers</w:t>
      </w:r>
      <w:r w:rsidR="00C8121C" w:rsidRPr="00FC7AAC">
        <w:rPr>
          <w:rFonts w:ascii="Times New Roman" w:hAnsi="Times New Roman" w:cs="Times New Roman"/>
          <w:color w:val="000000" w:themeColor="text1"/>
          <w:sz w:val="24"/>
          <w:szCs w:val="24"/>
        </w:rPr>
        <w:t>.</w:t>
      </w:r>
      <w:r w:rsidR="00632927" w:rsidRPr="00FC7AAC">
        <w:rPr>
          <w:rFonts w:ascii="Times New Roman" w:hAnsi="Times New Roman" w:cs="Times New Roman"/>
          <w:color w:val="000000" w:themeColor="text1"/>
          <w:sz w:val="24"/>
          <w:szCs w:val="24"/>
        </w:rPr>
        <w:t xml:space="preserve"> </w:t>
      </w:r>
      <w:r w:rsidR="00C8121C" w:rsidRPr="00FC7AAC">
        <w:rPr>
          <w:rFonts w:ascii="Times New Roman" w:hAnsi="Times New Roman" w:cs="Times New Roman"/>
          <w:color w:val="000000" w:themeColor="text1"/>
          <w:sz w:val="24"/>
          <w:szCs w:val="24"/>
        </w:rPr>
        <w:t>First, we used the S</w:t>
      </w:r>
      <w:r w:rsidR="003A21EF" w:rsidRPr="00FC7AAC">
        <w:rPr>
          <w:rFonts w:ascii="Times New Roman" w:hAnsi="Times New Roman" w:cs="Times New Roman"/>
          <w:color w:val="000000" w:themeColor="text1"/>
          <w:sz w:val="24"/>
          <w:szCs w:val="24"/>
        </w:rPr>
        <w:t>copus database (www.scopus.com)</w:t>
      </w:r>
      <w:r w:rsidR="00C8121C" w:rsidRPr="00FC7AAC">
        <w:rPr>
          <w:rFonts w:ascii="Times New Roman" w:hAnsi="Times New Roman" w:cs="Times New Roman"/>
          <w:color w:val="000000" w:themeColor="text1"/>
          <w:sz w:val="24"/>
          <w:szCs w:val="24"/>
        </w:rPr>
        <w:t xml:space="preserve"> to collect </w:t>
      </w:r>
      <w:r w:rsidR="00885AE0" w:rsidRPr="00FC7AAC">
        <w:rPr>
          <w:rFonts w:ascii="Times New Roman" w:hAnsi="Times New Roman" w:cs="Times New Roman"/>
          <w:color w:val="000000" w:themeColor="text1"/>
          <w:sz w:val="24"/>
          <w:szCs w:val="24"/>
        </w:rPr>
        <w:t xml:space="preserve">all </w:t>
      </w:r>
      <w:r w:rsidR="00C8121C" w:rsidRPr="00FC7AAC">
        <w:rPr>
          <w:rFonts w:ascii="Times New Roman" w:hAnsi="Times New Roman" w:cs="Times New Roman"/>
          <w:color w:val="000000" w:themeColor="text1"/>
          <w:sz w:val="24"/>
          <w:szCs w:val="24"/>
        </w:rPr>
        <w:t>articles already published or in press in scientific journals</w:t>
      </w:r>
      <w:r w:rsidR="00632927" w:rsidRPr="00FC7AAC">
        <w:rPr>
          <w:rFonts w:ascii="Times New Roman" w:hAnsi="Times New Roman" w:cs="Times New Roman"/>
          <w:color w:val="000000" w:themeColor="text1"/>
          <w:sz w:val="24"/>
          <w:szCs w:val="24"/>
        </w:rPr>
        <w:t xml:space="preserve"> </w:t>
      </w:r>
      <w:r w:rsidR="007301E5" w:rsidRPr="00FC7AAC">
        <w:rPr>
          <w:rFonts w:ascii="Times New Roman" w:hAnsi="Times New Roman" w:cs="Times New Roman"/>
          <w:color w:val="000000" w:themeColor="text1"/>
          <w:sz w:val="24"/>
          <w:szCs w:val="24"/>
        </w:rPr>
        <w:t>as of</w:t>
      </w:r>
      <w:r w:rsidR="00632927" w:rsidRPr="00FC7AAC">
        <w:rPr>
          <w:rFonts w:ascii="Times New Roman" w:hAnsi="Times New Roman" w:cs="Times New Roman"/>
          <w:color w:val="000000" w:themeColor="text1"/>
          <w:sz w:val="24"/>
          <w:szCs w:val="24"/>
        </w:rPr>
        <w:t xml:space="preserve"> March 2017</w:t>
      </w:r>
      <w:r w:rsidR="00C8121C" w:rsidRPr="00FC7AAC">
        <w:rPr>
          <w:rFonts w:ascii="Times New Roman" w:hAnsi="Times New Roman" w:cs="Times New Roman"/>
          <w:color w:val="000000" w:themeColor="text1"/>
          <w:sz w:val="24"/>
          <w:szCs w:val="24"/>
        </w:rPr>
        <w:t xml:space="preserve">. Second, we </w:t>
      </w:r>
      <w:r w:rsidR="00C8121C" w:rsidRPr="00FC7AAC">
        <w:rPr>
          <w:rFonts w:ascii="Times New Roman" w:hAnsi="Times New Roman" w:cs="Times New Roman"/>
          <w:color w:val="000000" w:themeColor="text1"/>
          <w:sz w:val="24"/>
          <w:szCs w:val="24"/>
        </w:rPr>
        <w:lastRenderedPageBreak/>
        <w:t>search</w:t>
      </w:r>
      <w:r w:rsidR="00D6462E" w:rsidRPr="00FC7AAC">
        <w:rPr>
          <w:rFonts w:ascii="Times New Roman" w:hAnsi="Times New Roman" w:cs="Times New Roman"/>
          <w:color w:val="000000" w:themeColor="text1"/>
          <w:sz w:val="24"/>
          <w:szCs w:val="24"/>
        </w:rPr>
        <w:t>ed</w:t>
      </w:r>
      <w:r w:rsidR="00897F68" w:rsidRPr="00FC7AAC">
        <w:rPr>
          <w:rFonts w:ascii="Times New Roman" w:hAnsi="Times New Roman" w:cs="Times New Roman"/>
          <w:color w:val="000000" w:themeColor="text1"/>
          <w:sz w:val="24"/>
          <w:szCs w:val="24"/>
        </w:rPr>
        <w:t xml:space="preserve"> </w:t>
      </w:r>
      <w:r w:rsidR="00C8121C" w:rsidRPr="00FC7AAC">
        <w:rPr>
          <w:rFonts w:ascii="Times New Roman" w:hAnsi="Times New Roman" w:cs="Times New Roman"/>
          <w:color w:val="000000" w:themeColor="text1"/>
          <w:sz w:val="24"/>
          <w:szCs w:val="24"/>
        </w:rPr>
        <w:t xml:space="preserve">the SSRN (www.ssrn.com) and google scholar (www.scholar.com) databases to </w:t>
      </w:r>
      <w:r w:rsidR="00D6462E" w:rsidRPr="00FC7AAC">
        <w:rPr>
          <w:rFonts w:ascii="Times New Roman" w:hAnsi="Times New Roman" w:cs="Times New Roman"/>
          <w:color w:val="000000" w:themeColor="text1"/>
          <w:sz w:val="24"/>
          <w:szCs w:val="24"/>
        </w:rPr>
        <w:t xml:space="preserve">gather </w:t>
      </w:r>
      <w:r w:rsidR="00C8121C" w:rsidRPr="00FC7AAC">
        <w:rPr>
          <w:rFonts w:ascii="Times New Roman" w:hAnsi="Times New Roman" w:cs="Times New Roman"/>
          <w:color w:val="000000" w:themeColor="text1"/>
          <w:sz w:val="24"/>
          <w:szCs w:val="24"/>
        </w:rPr>
        <w:t xml:space="preserve">very recent contributions that have not yet appeared in </w:t>
      </w:r>
      <w:r w:rsidR="00D6462E" w:rsidRPr="00FC7AAC">
        <w:rPr>
          <w:rFonts w:ascii="Times New Roman" w:hAnsi="Times New Roman" w:cs="Times New Roman"/>
          <w:color w:val="000000" w:themeColor="text1"/>
          <w:sz w:val="24"/>
          <w:szCs w:val="24"/>
        </w:rPr>
        <w:t xml:space="preserve">press. The </w:t>
      </w:r>
      <w:r w:rsidRPr="00FC7AAC">
        <w:rPr>
          <w:rFonts w:ascii="Times New Roman" w:hAnsi="Times New Roman" w:cs="Times New Roman"/>
          <w:color w:val="000000" w:themeColor="text1"/>
          <w:sz w:val="24"/>
          <w:szCs w:val="24"/>
        </w:rPr>
        <w:t xml:space="preserve">search </w:t>
      </w:r>
      <w:r w:rsidR="00D6462E" w:rsidRPr="00FC7AAC">
        <w:rPr>
          <w:rFonts w:ascii="Times New Roman" w:hAnsi="Times New Roman" w:cs="Times New Roman"/>
          <w:color w:val="000000" w:themeColor="text1"/>
          <w:sz w:val="24"/>
          <w:szCs w:val="24"/>
        </w:rPr>
        <w:t xml:space="preserve">process </w:t>
      </w:r>
      <w:r w:rsidR="00B6575D" w:rsidRPr="00FC7AAC">
        <w:rPr>
          <w:rFonts w:ascii="Times New Roman" w:hAnsi="Times New Roman" w:cs="Times New Roman"/>
          <w:color w:val="000000" w:themeColor="text1"/>
          <w:sz w:val="24"/>
          <w:szCs w:val="24"/>
        </w:rPr>
        <w:t>resulted in</w:t>
      </w:r>
      <w:r w:rsidR="00C8121C" w:rsidRPr="00FC7AAC">
        <w:rPr>
          <w:rFonts w:ascii="Times New Roman" w:hAnsi="Times New Roman" w:cs="Times New Roman"/>
          <w:color w:val="000000" w:themeColor="text1"/>
          <w:sz w:val="24"/>
          <w:szCs w:val="24"/>
        </w:rPr>
        <w:t xml:space="preserve"> </w:t>
      </w:r>
      <w:r w:rsidR="00D6462E" w:rsidRPr="00FC7AAC">
        <w:rPr>
          <w:rFonts w:ascii="Times New Roman" w:hAnsi="Times New Roman" w:cs="Times New Roman"/>
          <w:color w:val="000000" w:themeColor="text1"/>
          <w:sz w:val="24"/>
          <w:szCs w:val="24"/>
        </w:rPr>
        <w:t xml:space="preserve">a total of </w:t>
      </w:r>
      <w:r w:rsidR="00704DCD" w:rsidRPr="00FC7AAC">
        <w:rPr>
          <w:rFonts w:ascii="Times New Roman" w:hAnsi="Times New Roman" w:cs="Times New Roman"/>
          <w:color w:val="000000" w:themeColor="text1"/>
          <w:sz w:val="24"/>
          <w:szCs w:val="24"/>
        </w:rPr>
        <w:t xml:space="preserve">702 </w:t>
      </w:r>
      <w:r w:rsidR="00C8121C" w:rsidRPr="00FC7AAC">
        <w:rPr>
          <w:rFonts w:ascii="Times New Roman" w:hAnsi="Times New Roman" w:cs="Times New Roman"/>
          <w:color w:val="000000" w:themeColor="text1"/>
          <w:sz w:val="24"/>
          <w:szCs w:val="24"/>
        </w:rPr>
        <w:t>articles</w:t>
      </w:r>
      <w:r w:rsidR="00897F68" w:rsidRPr="00FC7AAC">
        <w:rPr>
          <w:rFonts w:ascii="Times New Roman" w:hAnsi="Times New Roman" w:cs="Times New Roman"/>
          <w:color w:val="000000" w:themeColor="text1"/>
          <w:sz w:val="24"/>
          <w:szCs w:val="24"/>
        </w:rPr>
        <w:t xml:space="preserve">. </w:t>
      </w:r>
      <w:r w:rsidR="0002432D" w:rsidRPr="00FC7AAC">
        <w:rPr>
          <w:rFonts w:ascii="Times New Roman" w:hAnsi="Times New Roman" w:cs="Times New Roman"/>
          <w:color w:val="000000" w:themeColor="text1"/>
          <w:sz w:val="24"/>
          <w:szCs w:val="24"/>
        </w:rPr>
        <w:t>A</w:t>
      </w:r>
      <w:r w:rsidR="00B6575D" w:rsidRPr="00FC7AAC">
        <w:rPr>
          <w:rFonts w:ascii="Times New Roman" w:hAnsi="Times New Roman" w:cs="Times New Roman"/>
          <w:color w:val="000000" w:themeColor="text1"/>
          <w:sz w:val="24"/>
          <w:szCs w:val="24"/>
        </w:rPr>
        <w:t xml:space="preserve">fter </w:t>
      </w:r>
      <w:r w:rsidR="0002432D" w:rsidRPr="00FC7AAC">
        <w:rPr>
          <w:rFonts w:ascii="Times New Roman" w:hAnsi="Times New Roman" w:cs="Times New Roman"/>
          <w:color w:val="000000" w:themeColor="text1"/>
          <w:sz w:val="24"/>
          <w:szCs w:val="24"/>
        </w:rPr>
        <w:t>a first screening</w:t>
      </w:r>
      <w:r w:rsidR="00C8121C" w:rsidRPr="00FC7AAC">
        <w:rPr>
          <w:rFonts w:ascii="Times New Roman" w:hAnsi="Times New Roman" w:cs="Times New Roman"/>
          <w:color w:val="000000" w:themeColor="text1"/>
          <w:sz w:val="24"/>
          <w:szCs w:val="24"/>
        </w:rPr>
        <w:t xml:space="preserve"> </w:t>
      </w:r>
      <w:r w:rsidR="00B6575D" w:rsidRPr="00FC7AAC">
        <w:rPr>
          <w:rFonts w:ascii="Times New Roman" w:hAnsi="Times New Roman" w:cs="Times New Roman"/>
          <w:color w:val="000000" w:themeColor="text1"/>
          <w:sz w:val="24"/>
          <w:szCs w:val="24"/>
        </w:rPr>
        <w:t>of the abstracts (</w:t>
      </w:r>
      <w:r w:rsidR="00C8121C" w:rsidRPr="00FC7AAC">
        <w:rPr>
          <w:rFonts w:ascii="Times New Roman" w:hAnsi="Times New Roman" w:cs="Times New Roman"/>
          <w:color w:val="000000" w:themeColor="text1"/>
          <w:sz w:val="24"/>
          <w:szCs w:val="24"/>
        </w:rPr>
        <w:t>or paper</w:t>
      </w:r>
      <w:r w:rsidR="00897F68" w:rsidRPr="00FC7AAC">
        <w:rPr>
          <w:rFonts w:ascii="Times New Roman" w:hAnsi="Times New Roman" w:cs="Times New Roman"/>
          <w:color w:val="000000" w:themeColor="text1"/>
          <w:sz w:val="24"/>
          <w:szCs w:val="24"/>
        </w:rPr>
        <w:t>s</w:t>
      </w:r>
      <w:r w:rsidR="00C8121C" w:rsidRPr="00FC7AAC">
        <w:rPr>
          <w:rFonts w:ascii="Times New Roman" w:hAnsi="Times New Roman" w:cs="Times New Roman"/>
          <w:color w:val="000000" w:themeColor="text1"/>
          <w:sz w:val="24"/>
          <w:szCs w:val="24"/>
        </w:rPr>
        <w:t xml:space="preserve"> when </w:t>
      </w:r>
      <w:r w:rsidR="00B6575D" w:rsidRPr="00FC7AAC">
        <w:rPr>
          <w:rFonts w:ascii="Times New Roman" w:hAnsi="Times New Roman" w:cs="Times New Roman"/>
          <w:color w:val="000000" w:themeColor="text1"/>
          <w:sz w:val="24"/>
          <w:szCs w:val="24"/>
        </w:rPr>
        <w:t xml:space="preserve">the abstract was </w:t>
      </w:r>
      <w:r w:rsidR="00C8121C" w:rsidRPr="00FC7AAC">
        <w:rPr>
          <w:rFonts w:ascii="Times New Roman" w:hAnsi="Times New Roman" w:cs="Times New Roman"/>
          <w:color w:val="000000" w:themeColor="text1"/>
          <w:sz w:val="24"/>
          <w:szCs w:val="24"/>
        </w:rPr>
        <w:t>absent</w:t>
      </w:r>
      <w:r w:rsidR="00B6575D" w:rsidRPr="00FC7AAC">
        <w:rPr>
          <w:rFonts w:ascii="Times New Roman" w:hAnsi="Times New Roman" w:cs="Times New Roman"/>
          <w:color w:val="000000" w:themeColor="text1"/>
          <w:sz w:val="24"/>
          <w:szCs w:val="24"/>
        </w:rPr>
        <w:t>)</w:t>
      </w:r>
      <w:r w:rsidR="00C8121C" w:rsidRPr="00FC7AAC">
        <w:rPr>
          <w:rFonts w:ascii="Times New Roman" w:hAnsi="Times New Roman" w:cs="Times New Roman"/>
          <w:color w:val="000000" w:themeColor="text1"/>
          <w:sz w:val="24"/>
          <w:szCs w:val="24"/>
        </w:rPr>
        <w:t xml:space="preserve">, we </w:t>
      </w:r>
      <w:r w:rsidR="0002432D" w:rsidRPr="00FC7AAC">
        <w:rPr>
          <w:rFonts w:ascii="Times New Roman" w:hAnsi="Times New Roman" w:cs="Times New Roman"/>
          <w:color w:val="000000" w:themeColor="text1"/>
          <w:sz w:val="24"/>
          <w:szCs w:val="24"/>
        </w:rPr>
        <w:t xml:space="preserve">reduced </w:t>
      </w:r>
      <w:r w:rsidR="00C8121C" w:rsidRPr="00FC7AAC">
        <w:rPr>
          <w:rFonts w:ascii="Times New Roman" w:hAnsi="Times New Roman" w:cs="Times New Roman"/>
          <w:color w:val="000000" w:themeColor="text1"/>
          <w:sz w:val="24"/>
          <w:szCs w:val="24"/>
        </w:rPr>
        <w:t xml:space="preserve">our sample to </w:t>
      </w:r>
      <w:r w:rsidR="00704DCD" w:rsidRPr="00FC7AAC">
        <w:rPr>
          <w:rFonts w:ascii="Times New Roman" w:hAnsi="Times New Roman" w:cs="Times New Roman"/>
          <w:color w:val="000000" w:themeColor="text1"/>
          <w:sz w:val="24"/>
          <w:szCs w:val="24"/>
        </w:rPr>
        <w:t>179</w:t>
      </w:r>
      <w:r w:rsidR="00C8121C" w:rsidRPr="00FC7AAC">
        <w:rPr>
          <w:rFonts w:ascii="Times New Roman" w:hAnsi="Times New Roman" w:cs="Times New Roman"/>
          <w:color w:val="000000" w:themeColor="text1"/>
          <w:sz w:val="24"/>
          <w:szCs w:val="24"/>
        </w:rPr>
        <w:t xml:space="preserve"> </w:t>
      </w:r>
      <w:r w:rsidR="0002432D" w:rsidRPr="00FC7AAC">
        <w:rPr>
          <w:rFonts w:ascii="Times New Roman" w:hAnsi="Times New Roman" w:cs="Times New Roman"/>
          <w:color w:val="000000" w:themeColor="text1"/>
          <w:sz w:val="24"/>
          <w:szCs w:val="24"/>
        </w:rPr>
        <w:t xml:space="preserve">relevant </w:t>
      </w:r>
      <w:r w:rsidR="00C8121C" w:rsidRPr="00FC7AAC">
        <w:rPr>
          <w:rFonts w:ascii="Times New Roman" w:hAnsi="Times New Roman" w:cs="Times New Roman"/>
          <w:color w:val="000000" w:themeColor="text1"/>
          <w:sz w:val="24"/>
          <w:szCs w:val="24"/>
        </w:rPr>
        <w:t>articles</w:t>
      </w:r>
      <w:r w:rsidR="0070565A" w:rsidRPr="00FC7AAC">
        <w:rPr>
          <w:rFonts w:ascii="Times New Roman" w:hAnsi="Times New Roman" w:cs="Times New Roman"/>
          <w:color w:val="000000" w:themeColor="text1"/>
          <w:sz w:val="24"/>
          <w:szCs w:val="24"/>
        </w:rPr>
        <w:t xml:space="preserve">, considering </w:t>
      </w:r>
      <w:r w:rsidR="004476D7" w:rsidRPr="00FC7AAC">
        <w:rPr>
          <w:rFonts w:ascii="Times New Roman" w:hAnsi="Times New Roman" w:cs="Times New Roman"/>
          <w:color w:val="000000" w:themeColor="text1"/>
          <w:sz w:val="24"/>
          <w:szCs w:val="24"/>
        </w:rPr>
        <w:t>only</w:t>
      </w:r>
      <w:r w:rsidR="00CC3B5B" w:rsidRPr="00FC7AAC">
        <w:rPr>
          <w:rFonts w:ascii="Times New Roman" w:hAnsi="Times New Roman" w:cs="Times New Roman"/>
          <w:color w:val="000000" w:themeColor="text1"/>
          <w:sz w:val="24"/>
          <w:szCs w:val="24"/>
        </w:rPr>
        <w:t xml:space="preserve"> </w:t>
      </w:r>
      <w:r w:rsidR="0070565A" w:rsidRPr="00FC7AAC">
        <w:rPr>
          <w:rFonts w:ascii="Times New Roman" w:hAnsi="Times New Roman" w:cs="Times New Roman"/>
          <w:color w:val="000000" w:themeColor="text1"/>
          <w:sz w:val="24"/>
          <w:szCs w:val="24"/>
        </w:rPr>
        <w:t xml:space="preserve">those which </w:t>
      </w:r>
      <w:r w:rsidR="00CC3B5B" w:rsidRPr="00FC7AAC">
        <w:rPr>
          <w:rFonts w:ascii="Times New Roman" w:hAnsi="Times New Roman" w:cs="Times New Roman"/>
          <w:color w:val="000000" w:themeColor="text1"/>
          <w:sz w:val="24"/>
          <w:szCs w:val="24"/>
        </w:rPr>
        <w:t xml:space="preserve">were in line with the aim </w:t>
      </w:r>
      <w:r w:rsidR="004476D7" w:rsidRPr="00FC7AAC">
        <w:rPr>
          <w:rFonts w:ascii="Times New Roman" w:hAnsi="Times New Roman" w:cs="Times New Roman"/>
          <w:color w:val="000000" w:themeColor="text1"/>
          <w:sz w:val="24"/>
          <w:szCs w:val="24"/>
        </w:rPr>
        <w:t xml:space="preserve">of </w:t>
      </w:r>
      <w:r w:rsidR="00CC3B5B" w:rsidRPr="00FC7AAC">
        <w:rPr>
          <w:rFonts w:ascii="Times New Roman" w:hAnsi="Times New Roman" w:cs="Times New Roman"/>
          <w:color w:val="000000" w:themeColor="text1"/>
          <w:sz w:val="24"/>
          <w:szCs w:val="24"/>
        </w:rPr>
        <w:t>this review</w:t>
      </w:r>
      <w:r w:rsidR="00C8121C" w:rsidRPr="00FC7AAC">
        <w:rPr>
          <w:rFonts w:ascii="Times New Roman" w:hAnsi="Times New Roman" w:cs="Times New Roman"/>
          <w:color w:val="000000" w:themeColor="text1"/>
          <w:sz w:val="24"/>
          <w:szCs w:val="24"/>
        </w:rPr>
        <w:t>.</w:t>
      </w:r>
      <w:r w:rsidR="00CC3B5B" w:rsidRPr="00FC7AAC">
        <w:rPr>
          <w:rFonts w:ascii="Times New Roman" w:hAnsi="Times New Roman" w:cs="Times New Roman"/>
          <w:color w:val="000000" w:themeColor="text1"/>
          <w:sz w:val="24"/>
          <w:szCs w:val="24"/>
        </w:rPr>
        <w:t xml:space="preserve"> As </w:t>
      </w:r>
      <w:r w:rsidR="007301E5" w:rsidRPr="00FC7AAC">
        <w:rPr>
          <w:rFonts w:ascii="Times New Roman" w:hAnsi="Times New Roman" w:cs="Times New Roman"/>
          <w:color w:val="000000" w:themeColor="text1"/>
          <w:sz w:val="24"/>
          <w:szCs w:val="24"/>
        </w:rPr>
        <w:t>we explain</w:t>
      </w:r>
      <w:r w:rsidR="00CC3B5B" w:rsidRPr="00FC7AAC">
        <w:rPr>
          <w:rFonts w:ascii="Times New Roman" w:hAnsi="Times New Roman" w:cs="Times New Roman"/>
          <w:color w:val="000000" w:themeColor="text1"/>
          <w:sz w:val="24"/>
          <w:szCs w:val="24"/>
        </w:rPr>
        <w:t xml:space="preserve"> in</w:t>
      </w:r>
      <w:r w:rsidR="009D3C4A" w:rsidRPr="00FC7AAC">
        <w:rPr>
          <w:rFonts w:ascii="Times New Roman" w:hAnsi="Times New Roman" w:cs="Times New Roman"/>
          <w:color w:val="000000" w:themeColor="text1"/>
          <w:sz w:val="24"/>
          <w:szCs w:val="24"/>
        </w:rPr>
        <w:t xml:space="preserve"> paragraph 2,</w:t>
      </w:r>
      <w:r w:rsidR="00CC3B5B" w:rsidRPr="00FC7AAC">
        <w:rPr>
          <w:rFonts w:ascii="Times New Roman" w:hAnsi="Times New Roman" w:cs="Times New Roman"/>
          <w:color w:val="000000" w:themeColor="text1"/>
          <w:sz w:val="24"/>
          <w:szCs w:val="24"/>
        </w:rPr>
        <w:t xml:space="preserve"> we focus on </w:t>
      </w:r>
      <w:r w:rsidR="007301E5" w:rsidRPr="00FC7AAC">
        <w:rPr>
          <w:rFonts w:ascii="Times New Roman" w:hAnsi="Times New Roman" w:cs="Times New Roman"/>
          <w:color w:val="000000" w:themeColor="text1"/>
          <w:sz w:val="24"/>
          <w:szCs w:val="24"/>
        </w:rPr>
        <w:t xml:space="preserve">a few </w:t>
      </w:r>
      <w:r w:rsidR="00CC3B5B" w:rsidRPr="00FC7AAC">
        <w:rPr>
          <w:rFonts w:ascii="Times New Roman" w:hAnsi="Times New Roman" w:cs="Times New Roman"/>
          <w:color w:val="000000" w:themeColor="text1"/>
          <w:sz w:val="24"/>
          <w:szCs w:val="24"/>
        </w:rPr>
        <w:t xml:space="preserve">specific </w:t>
      </w:r>
      <w:r w:rsidR="009D3C4A" w:rsidRPr="00FC7AAC">
        <w:rPr>
          <w:rFonts w:ascii="Times New Roman" w:hAnsi="Times New Roman" w:cs="Times New Roman"/>
          <w:color w:val="000000" w:themeColor="text1"/>
          <w:sz w:val="24"/>
          <w:szCs w:val="24"/>
        </w:rPr>
        <w:t>models</w:t>
      </w:r>
      <w:r w:rsidR="00CC3B5B" w:rsidRPr="00FC7AAC">
        <w:rPr>
          <w:rFonts w:ascii="Times New Roman" w:hAnsi="Times New Roman" w:cs="Times New Roman"/>
          <w:color w:val="000000" w:themeColor="text1"/>
          <w:sz w:val="24"/>
          <w:szCs w:val="24"/>
        </w:rPr>
        <w:t xml:space="preserve"> of crowd</w:t>
      </w:r>
      <w:r w:rsidR="009D3C4A" w:rsidRPr="00FC7AAC">
        <w:rPr>
          <w:rFonts w:ascii="Times New Roman" w:hAnsi="Times New Roman" w:cs="Times New Roman"/>
          <w:color w:val="000000" w:themeColor="text1"/>
          <w:sz w:val="24"/>
          <w:szCs w:val="24"/>
        </w:rPr>
        <w:t>funding</w:t>
      </w:r>
      <w:r w:rsidR="00CC3B5B" w:rsidRPr="00FC7AAC">
        <w:rPr>
          <w:rFonts w:ascii="Times New Roman" w:hAnsi="Times New Roman" w:cs="Times New Roman"/>
          <w:color w:val="000000" w:themeColor="text1"/>
          <w:sz w:val="24"/>
          <w:szCs w:val="24"/>
        </w:rPr>
        <w:t xml:space="preserve">, </w:t>
      </w:r>
      <w:r w:rsidR="007301E5" w:rsidRPr="00FC7AAC">
        <w:rPr>
          <w:rFonts w:ascii="Times New Roman" w:hAnsi="Times New Roman" w:cs="Times New Roman"/>
          <w:color w:val="000000" w:themeColor="text1"/>
          <w:sz w:val="24"/>
          <w:szCs w:val="24"/>
        </w:rPr>
        <w:t>and consequently</w:t>
      </w:r>
      <w:r w:rsidR="00CC3B5B" w:rsidRPr="00FC7AAC">
        <w:rPr>
          <w:rFonts w:ascii="Times New Roman" w:hAnsi="Times New Roman" w:cs="Times New Roman"/>
          <w:color w:val="000000" w:themeColor="text1"/>
          <w:sz w:val="24"/>
          <w:szCs w:val="24"/>
        </w:rPr>
        <w:t xml:space="preserve"> </w:t>
      </w:r>
      <w:r w:rsidR="007301E5" w:rsidRPr="00FC7AAC">
        <w:rPr>
          <w:rFonts w:ascii="Times New Roman" w:hAnsi="Times New Roman" w:cs="Times New Roman"/>
          <w:color w:val="000000" w:themeColor="text1"/>
          <w:sz w:val="24"/>
          <w:szCs w:val="24"/>
        </w:rPr>
        <w:t>excluded</w:t>
      </w:r>
      <w:r w:rsidR="009D3C4A" w:rsidRPr="00FC7AAC">
        <w:rPr>
          <w:rFonts w:ascii="Times New Roman" w:hAnsi="Times New Roman" w:cs="Times New Roman"/>
          <w:color w:val="000000" w:themeColor="text1"/>
          <w:sz w:val="24"/>
          <w:szCs w:val="24"/>
        </w:rPr>
        <w:t xml:space="preserve"> </w:t>
      </w:r>
      <w:r w:rsidR="00CC3B5B" w:rsidRPr="00FC7AAC">
        <w:rPr>
          <w:rFonts w:ascii="Times New Roman" w:hAnsi="Times New Roman" w:cs="Times New Roman"/>
          <w:color w:val="000000" w:themeColor="text1"/>
          <w:sz w:val="24"/>
          <w:szCs w:val="24"/>
        </w:rPr>
        <w:t xml:space="preserve">all papers </w:t>
      </w:r>
      <w:r w:rsidR="007301E5" w:rsidRPr="00FC7AAC">
        <w:rPr>
          <w:rFonts w:ascii="Times New Roman" w:hAnsi="Times New Roman" w:cs="Times New Roman"/>
          <w:color w:val="000000" w:themeColor="text1"/>
          <w:sz w:val="24"/>
          <w:szCs w:val="24"/>
        </w:rPr>
        <w:t>that fall beyond these</w:t>
      </w:r>
      <w:r w:rsidR="009D3C4A" w:rsidRPr="00FC7AAC">
        <w:rPr>
          <w:rFonts w:ascii="Times New Roman" w:hAnsi="Times New Roman" w:cs="Times New Roman"/>
          <w:color w:val="000000" w:themeColor="text1"/>
          <w:sz w:val="24"/>
          <w:szCs w:val="24"/>
        </w:rPr>
        <w:t xml:space="preserve"> models</w:t>
      </w:r>
      <w:r w:rsidR="00CC3B5B" w:rsidRPr="00FC7AAC">
        <w:rPr>
          <w:rFonts w:ascii="Times New Roman" w:hAnsi="Times New Roman" w:cs="Times New Roman"/>
          <w:color w:val="000000" w:themeColor="text1"/>
          <w:sz w:val="24"/>
          <w:szCs w:val="24"/>
        </w:rPr>
        <w:t>.</w:t>
      </w:r>
    </w:p>
    <w:p w14:paraId="0BA8A42A" w14:textId="5A488FF3" w:rsidR="00AA7A45" w:rsidRPr="00FC7AAC" w:rsidRDefault="00F5556E" w:rsidP="002E1385">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W</w:t>
      </w:r>
      <w:r w:rsidR="00C8121C" w:rsidRPr="00FC7AAC">
        <w:rPr>
          <w:rFonts w:ascii="Times New Roman" w:hAnsi="Times New Roman" w:cs="Times New Roman"/>
          <w:color w:val="000000" w:themeColor="text1"/>
          <w:sz w:val="24"/>
          <w:szCs w:val="24"/>
        </w:rPr>
        <w:t xml:space="preserve">e </w:t>
      </w:r>
      <w:r w:rsidRPr="00FC7AAC">
        <w:rPr>
          <w:rFonts w:ascii="Times New Roman" w:hAnsi="Times New Roman" w:cs="Times New Roman"/>
          <w:color w:val="000000" w:themeColor="text1"/>
          <w:sz w:val="24"/>
          <w:szCs w:val="24"/>
        </w:rPr>
        <w:t xml:space="preserve">chose </w:t>
      </w:r>
      <w:r w:rsidR="00C8121C" w:rsidRPr="00FC7AAC">
        <w:rPr>
          <w:rFonts w:ascii="Times New Roman" w:hAnsi="Times New Roman" w:cs="Times New Roman"/>
          <w:color w:val="000000" w:themeColor="text1"/>
          <w:sz w:val="24"/>
          <w:szCs w:val="24"/>
        </w:rPr>
        <w:t xml:space="preserve">to organize the review as follows. </w:t>
      </w:r>
      <w:r w:rsidR="003E79D7" w:rsidRPr="00FC7AAC">
        <w:rPr>
          <w:rFonts w:ascii="Times New Roman" w:hAnsi="Times New Roman" w:cs="Times New Roman"/>
          <w:color w:val="000000" w:themeColor="text1"/>
          <w:sz w:val="24"/>
          <w:szCs w:val="24"/>
        </w:rPr>
        <w:t>In</w:t>
      </w:r>
      <w:r w:rsidR="00BA3FDC" w:rsidRPr="00FC7AAC">
        <w:rPr>
          <w:rFonts w:ascii="Times New Roman" w:hAnsi="Times New Roman" w:cs="Times New Roman"/>
          <w:color w:val="000000" w:themeColor="text1"/>
          <w:sz w:val="24"/>
          <w:szCs w:val="24"/>
        </w:rPr>
        <w:t xml:space="preserve"> </w:t>
      </w:r>
      <w:r w:rsidR="008607B0" w:rsidRPr="00FC7AAC">
        <w:rPr>
          <w:rFonts w:ascii="Times New Roman" w:hAnsi="Times New Roman" w:cs="Times New Roman"/>
          <w:color w:val="000000" w:themeColor="text1"/>
          <w:sz w:val="24"/>
          <w:szCs w:val="24"/>
        </w:rPr>
        <w:t xml:space="preserve">paragraph </w:t>
      </w:r>
      <w:r w:rsidR="00BA3FDC" w:rsidRPr="00FC7AAC">
        <w:rPr>
          <w:rFonts w:ascii="Times New Roman" w:hAnsi="Times New Roman" w:cs="Times New Roman"/>
          <w:color w:val="000000" w:themeColor="text1"/>
          <w:sz w:val="24"/>
          <w:szCs w:val="24"/>
        </w:rPr>
        <w:t xml:space="preserve">2, we </w:t>
      </w:r>
      <w:r w:rsidR="003E79D7" w:rsidRPr="00FC7AAC">
        <w:rPr>
          <w:rFonts w:ascii="Times New Roman" w:hAnsi="Times New Roman" w:cs="Times New Roman"/>
          <w:color w:val="000000" w:themeColor="text1"/>
          <w:sz w:val="24"/>
          <w:szCs w:val="24"/>
        </w:rPr>
        <w:t xml:space="preserve">provide a general overview of the crowdfunding phenomenon. First, we </w:t>
      </w:r>
      <w:r w:rsidR="00BA3FDC" w:rsidRPr="00FC7AAC">
        <w:rPr>
          <w:rFonts w:ascii="Times New Roman" w:hAnsi="Times New Roman" w:cs="Times New Roman"/>
          <w:color w:val="000000" w:themeColor="text1"/>
          <w:sz w:val="24"/>
          <w:szCs w:val="24"/>
        </w:rPr>
        <w:t xml:space="preserve">discuss </w:t>
      </w:r>
      <w:r w:rsidR="003E79D7" w:rsidRPr="00FC7AAC">
        <w:rPr>
          <w:rFonts w:ascii="Times New Roman" w:hAnsi="Times New Roman" w:cs="Times New Roman"/>
          <w:color w:val="000000" w:themeColor="text1"/>
          <w:sz w:val="24"/>
          <w:szCs w:val="24"/>
        </w:rPr>
        <w:t>its</w:t>
      </w:r>
      <w:r w:rsidR="00BA3FDC" w:rsidRPr="00FC7AAC">
        <w:rPr>
          <w:rFonts w:ascii="Times New Roman" w:hAnsi="Times New Roman" w:cs="Times New Roman"/>
          <w:color w:val="000000" w:themeColor="text1"/>
          <w:sz w:val="24"/>
          <w:szCs w:val="24"/>
        </w:rPr>
        <w:t xml:space="preserve"> origins </w:t>
      </w:r>
      <w:r w:rsidR="003E79D7" w:rsidRPr="00FC7AAC">
        <w:rPr>
          <w:rFonts w:ascii="Times New Roman" w:hAnsi="Times New Roman" w:cs="Times New Roman"/>
          <w:color w:val="000000" w:themeColor="text1"/>
          <w:sz w:val="24"/>
          <w:szCs w:val="24"/>
        </w:rPr>
        <w:t xml:space="preserve">and </w:t>
      </w:r>
      <w:r w:rsidR="00BA3FDC" w:rsidRPr="00FC7AAC">
        <w:rPr>
          <w:rFonts w:ascii="Times New Roman" w:hAnsi="Times New Roman" w:cs="Times New Roman"/>
          <w:color w:val="000000" w:themeColor="text1"/>
          <w:sz w:val="24"/>
          <w:szCs w:val="24"/>
        </w:rPr>
        <w:t>main characteristics</w:t>
      </w:r>
      <w:r w:rsidRPr="00FC7AAC">
        <w:rPr>
          <w:rFonts w:ascii="Times New Roman" w:hAnsi="Times New Roman" w:cs="Times New Roman"/>
          <w:color w:val="000000" w:themeColor="text1"/>
          <w:sz w:val="24"/>
          <w:szCs w:val="24"/>
        </w:rPr>
        <w:t xml:space="preserve">, </w:t>
      </w:r>
      <w:r w:rsidR="003E79D7" w:rsidRPr="00FC7AAC">
        <w:rPr>
          <w:rFonts w:ascii="Times New Roman" w:hAnsi="Times New Roman" w:cs="Times New Roman"/>
          <w:color w:val="000000" w:themeColor="text1"/>
          <w:sz w:val="24"/>
          <w:szCs w:val="24"/>
        </w:rPr>
        <w:t xml:space="preserve">presenting </w:t>
      </w:r>
      <w:r w:rsidR="00BA3FDC" w:rsidRPr="00FC7AAC">
        <w:rPr>
          <w:rFonts w:ascii="Times New Roman" w:hAnsi="Times New Roman" w:cs="Times New Roman"/>
          <w:color w:val="000000" w:themeColor="text1"/>
          <w:sz w:val="24"/>
          <w:szCs w:val="24"/>
        </w:rPr>
        <w:t xml:space="preserve">the </w:t>
      </w:r>
      <w:r w:rsidR="003E79D7" w:rsidRPr="00FC7AAC">
        <w:rPr>
          <w:rFonts w:ascii="Times New Roman" w:hAnsi="Times New Roman" w:cs="Times New Roman"/>
          <w:color w:val="000000" w:themeColor="text1"/>
          <w:sz w:val="24"/>
          <w:szCs w:val="24"/>
        </w:rPr>
        <w:t>diverse</w:t>
      </w:r>
      <w:r w:rsidR="00BA3FDC" w:rsidRPr="00FC7AAC">
        <w:rPr>
          <w:rFonts w:ascii="Times New Roman" w:hAnsi="Times New Roman" w:cs="Times New Roman"/>
          <w:color w:val="000000" w:themeColor="text1"/>
          <w:sz w:val="24"/>
          <w:szCs w:val="24"/>
        </w:rPr>
        <w:t xml:space="preserve"> models of crowdfunding and the actors involved</w:t>
      </w:r>
      <w:r w:rsidR="004476D7" w:rsidRPr="00FC7AAC">
        <w:rPr>
          <w:rFonts w:ascii="Times New Roman" w:hAnsi="Times New Roman" w:cs="Times New Roman"/>
          <w:color w:val="000000" w:themeColor="text1"/>
          <w:sz w:val="24"/>
          <w:szCs w:val="24"/>
        </w:rPr>
        <w:t>, and specifying the motivations behind the selection of the models considered in the review</w:t>
      </w:r>
      <w:r w:rsidR="00BA3FDC" w:rsidRPr="00FC7AAC">
        <w:rPr>
          <w:rFonts w:ascii="Times New Roman" w:hAnsi="Times New Roman" w:cs="Times New Roman"/>
          <w:color w:val="000000" w:themeColor="text1"/>
          <w:sz w:val="24"/>
          <w:szCs w:val="24"/>
        </w:rPr>
        <w:t xml:space="preserve">. Moreover, we </w:t>
      </w:r>
      <w:r w:rsidRPr="00FC7AAC">
        <w:rPr>
          <w:rFonts w:ascii="Times New Roman" w:hAnsi="Times New Roman" w:cs="Times New Roman"/>
          <w:color w:val="000000" w:themeColor="text1"/>
          <w:sz w:val="24"/>
          <w:szCs w:val="24"/>
        </w:rPr>
        <w:t xml:space="preserve">discuss the </w:t>
      </w:r>
      <w:r w:rsidR="002A6979" w:rsidRPr="00FC7AAC">
        <w:rPr>
          <w:rFonts w:ascii="Times New Roman" w:hAnsi="Times New Roman" w:cs="Times New Roman"/>
          <w:color w:val="000000" w:themeColor="text1"/>
          <w:sz w:val="24"/>
          <w:szCs w:val="24"/>
        </w:rPr>
        <w:t>multifaceted</w:t>
      </w:r>
      <w:r w:rsidRPr="00FC7AAC">
        <w:rPr>
          <w:rFonts w:ascii="Times New Roman" w:hAnsi="Times New Roman" w:cs="Times New Roman"/>
          <w:color w:val="000000" w:themeColor="text1"/>
          <w:sz w:val="24"/>
          <w:szCs w:val="24"/>
        </w:rPr>
        <w:t xml:space="preserve"> nature of crowdfunding and the related </w:t>
      </w:r>
      <w:r w:rsidR="00C8121C" w:rsidRPr="00FC7AAC">
        <w:rPr>
          <w:rFonts w:ascii="Times New Roman" w:hAnsi="Times New Roman" w:cs="Times New Roman"/>
          <w:color w:val="000000" w:themeColor="text1"/>
          <w:sz w:val="24"/>
          <w:szCs w:val="24"/>
        </w:rPr>
        <w:t xml:space="preserve">definitions </w:t>
      </w:r>
      <w:r w:rsidRPr="00FC7AAC">
        <w:rPr>
          <w:rFonts w:ascii="Times New Roman" w:hAnsi="Times New Roman" w:cs="Times New Roman"/>
          <w:color w:val="000000" w:themeColor="text1"/>
          <w:sz w:val="24"/>
          <w:szCs w:val="24"/>
        </w:rPr>
        <w:t xml:space="preserve">that </w:t>
      </w:r>
      <w:r w:rsidR="00C8121C" w:rsidRPr="00FC7AAC">
        <w:rPr>
          <w:rFonts w:ascii="Times New Roman" w:hAnsi="Times New Roman" w:cs="Times New Roman"/>
          <w:color w:val="000000" w:themeColor="text1"/>
          <w:sz w:val="24"/>
          <w:szCs w:val="24"/>
        </w:rPr>
        <w:t xml:space="preserve">exist </w:t>
      </w:r>
      <w:r w:rsidR="002A6979" w:rsidRPr="00FC7AAC">
        <w:rPr>
          <w:rFonts w:ascii="Times New Roman" w:hAnsi="Times New Roman" w:cs="Times New Roman"/>
          <w:color w:val="000000" w:themeColor="text1"/>
          <w:sz w:val="24"/>
          <w:szCs w:val="24"/>
        </w:rPr>
        <w:t>of this phenome</w:t>
      </w:r>
      <w:r w:rsidR="00FA3D7C" w:rsidRPr="00FC7AAC">
        <w:rPr>
          <w:rFonts w:ascii="Times New Roman" w:hAnsi="Times New Roman" w:cs="Times New Roman"/>
          <w:color w:val="000000" w:themeColor="text1"/>
          <w:sz w:val="24"/>
          <w:szCs w:val="24"/>
        </w:rPr>
        <w:t>non</w:t>
      </w:r>
      <w:r w:rsidR="00C8121C" w:rsidRPr="00FC7AAC">
        <w:rPr>
          <w:rFonts w:ascii="Times New Roman" w:hAnsi="Times New Roman" w:cs="Times New Roman"/>
          <w:color w:val="000000" w:themeColor="text1"/>
          <w:sz w:val="24"/>
          <w:szCs w:val="24"/>
        </w:rPr>
        <w:t xml:space="preserve">. </w:t>
      </w:r>
      <w:r w:rsidR="00BA3FDC" w:rsidRPr="00FC7AAC">
        <w:rPr>
          <w:rFonts w:ascii="Times New Roman" w:hAnsi="Times New Roman" w:cs="Times New Roman"/>
          <w:color w:val="000000" w:themeColor="text1"/>
          <w:sz w:val="24"/>
          <w:szCs w:val="24"/>
        </w:rPr>
        <w:t xml:space="preserve">We discuss </w:t>
      </w:r>
      <w:r w:rsidR="00AA5D21" w:rsidRPr="00FC7AAC">
        <w:rPr>
          <w:rFonts w:ascii="Times New Roman" w:hAnsi="Times New Roman" w:cs="Times New Roman"/>
          <w:color w:val="000000" w:themeColor="text1"/>
          <w:sz w:val="24"/>
          <w:szCs w:val="24"/>
        </w:rPr>
        <w:t xml:space="preserve">alternative </w:t>
      </w:r>
      <w:r w:rsidR="00BA3FDC" w:rsidRPr="00FC7AAC">
        <w:rPr>
          <w:rFonts w:ascii="Times New Roman" w:hAnsi="Times New Roman" w:cs="Times New Roman"/>
          <w:color w:val="000000" w:themeColor="text1"/>
          <w:sz w:val="24"/>
          <w:szCs w:val="24"/>
        </w:rPr>
        <w:t>definitions and</w:t>
      </w:r>
      <w:r w:rsidR="00AA7A45" w:rsidRPr="00FC7AAC">
        <w:rPr>
          <w:rFonts w:ascii="Times New Roman" w:hAnsi="Times New Roman" w:cs="Times New Roman"/>
          <w:color w:val="000000" w:themeColor="text1"/>
          <w:sz w:val="24"/>
          <w:szCs w:val="24"/>
        </w:rPr>
        <w:t>,</w:t>
      </w:r>
      <w:r w:rsidR="00BA3FDC" w:rsidRPr="00FC7AAC">
        <w:rPr>
          <w:rFonts w:ascii="Times New Roman" w:hAnsi="Times New Roman" w:cs="Times New Roman"/>
          <w:color w:val="000000" w:themeColor="text1"/>
          <w:sz w:val="24"/>
          <w:szCs w:val="24"/>
        </w:rPr>
        <w:t xml:space="preserve"> more interestingly</w:t>
      </w:r>
      <w:r w:rsidR="00AA7A45" w:rsidRPr="00FC7AAC">
        <w:rPr>
          <w:rFonts w:ascii="Times New Roman" w:hAnsi="Times New Roman" w:cs="Times New Roman"/>
          <w:color w:val="000000" w:themeColor="text1"/>
          <w:sz w:val="24"/>
          <w:szCs w:val="24"/>
        </w:rPr>
        <w:t>,</w:t>
      </w:r>
      <w:r w:rsidR="00BA3FDC" w:rsidRPr="00FC7AAC">
        <w:rPr>
          <w:rFonts w:ascii="Times New Roman" w:hAnsi="Times New Roman" w:cs="Times New Roman"/>
          <w:color w:val="000000" w:themeColor="text1"/>
          <w:sz w:val="24"/>
          <w:szCs w:val="24"/>
        </w:rPr>
        <w:t xml:space="preserve"> we integrate </w:t>
      </w:r>
      <w:r w:rsidR="00AA5D21" w:rsidRPr="00FC7AAC">
        <w:rPr>
          <w:rFonts w:ascii="Times New Roman" w:hAnsi="Times New Roman" w:cs="Times New Roman"/>
          <w:color w:val="000000" w:themeColor="text1"/>
          <w:sz w:val="24"/>
          <w:szCs w:val="24"/>
        </w:rPr>
        <w:t xml:space="preserve">these </w:t>
      </w:r>
      <w:r w:rsidR="00BA3FDC" w:rsidRPr="00FC7AAC">
        <w:rPr>
          <w:rFonts w:ascii="Times New Roman" w:hAnsi="Times New Roman" w:cs="Times New Roman"/>
          <w:color w:val="000000" w:themeColor="text1"/>
          <w:sz w:val="24"/>
          <w:szCs w:val="24"/>
        </w:rPr>
        <w:t>in</w:t>
      </w:r>
      <w:r w:rsidR="007301E5" w:rsidRPr="00FC7AAC">
        <w:rPr>
          <w:rFonts w:ascii="Times New Roman" w:hAnsi="Times New Roman" w:cs="Times New Roman"/>
          <w:color w:val="000000" w:themeColor="text1"/>
          <w:sz w:val="24"/>
          <w:szCs w:val="24"/>
        </w:rPr>
        <w:t>to</w:t>
      </w:r>
      <w:r w:rsidR="00BA3FDC" w:rsidRPr="00FC7AAC">
        <w:rPr>
          <w:rFonts w:ascii="Times New Roman" w:hAnsi="Times New Roman" w:cs="Times New Roman"/>
          <w:color w:val="000000" w:themeColor="text1"/>
          <w:sz w:val="24"/>
          <w:szCs w:val="24"/>
        </w:rPr>
        <w:t xml:space="preserve"> a </w:t>
      </w:r>
      <w:r w:rsidR="002D55CE" w:rsidRPr="00FC7AAC">
        <w:rPr>
          <w:rFonts w:ascii="Times New Roman" w:hAnsi="Times New Roman" w:cs="Times New Roman"/>
          <w:color w:val="000000" w:themeColor="text1"/>
          <w:sz w:val="24"/>
          <w:szCs w:val="24"/>
        </w:rPr>
        <w:t xml:space="preserve">new </w:t>
      </w:r>
      <w:r w:rsidR="00C3505B" w:rsidRPr="00FC7AAC">
        <w:rPr>
          <w:rFonts w:ascii="Times New Roman" w:hAnsi="Times New Roman" w:cs="Times New Roman"/>
          <w:color w:val="000000" w:themeColor="text1"/>
          <w:sz w:val="24"/>
          <w:szCs w:val="24"/>
        </w:rPr>
        <w:t xml:space="preserve">and </w:t>
      </w:r>
      <w:r w:rsidR="002D55CE" w:rsidRPr="00FC7AAC">
        <w:rPr>
          <w:rFonts w:ascii="Times New Roman" w:hAnsi="Times New Roman" w:cs="Times New Roman"/>
          <w:color w:val="000000" w:themeColor="text1"/>
          <w:sz w:val="24"/>
          <w:szCs w:val="24"/>
        </w:rPr>
        <w:t>more general</w:t>
      </w:r>
      <w:r w:rsidR="007301E5" w:rsidRPr="00FC7AAC">
        <w:rPr>
          <w:rFonts w:ascii="Times New Roman" w:hAnsi="Times New Roman" w:cs="Times New Roman"/>
          <w:color w:val="000000" w:themeColor="text1"/>
          <w:sz w:val="24"/>
          <w:szCs w:val="24"/>
        </w:rPr>
        <w:t>ly comprehensive</w:t>
      </w:r>
      <w:r w:rsidR="002D55CE" w:rsidRPr="00FC7AAC">
        <w:rPr>
          <w:rFonts w:ascii="Times New Roman" w:hAnsi="Times New Roman" w:cs="Times New Roman"/>
          <w:color w:val="000000" w:themeColor="text1"/>
          <w:sz w:val="24"/>
          <w:szCs w:val="24"/>
        </w:rPr>
        <w:t xml:space="preserve"> </w:t>
      </w:r>
      <w:r w:rsidR="00AA7A45" w:rsidRPr="00FC7AAC">
        <w:rPr>
          <w:rFonts w:ascii="Times New Roman" w:hAnsi="Times New Roman" w:cs="Times New Roman"/>
          <w:color w:val="000000" w:themeColor="text1"/>
          <w:sz w:val="24"/>
          <w:szCs w:val="24"/>
        </w:rPr>
        <w:t>definition</w:t>
      </w:r>
      <w:r w:rsidR="00BA3FDC" w:rsidRPr="00FC7AAC">
        <w:rPr>
          <w:rFonts w:ascii="Times New Roman" w:hAnsi="Times New Roman" w:cs="Times New Roman"/>
          <w:color w:val="000000" w:themeColor="text1"/>
          <w:sz w:val="24"/>
          <w:szCs w:val="24"/>
        </w:rPr>
        <w:t xml:space="preserve"> of the phenomenon. </w:t>
      </w:r>
    </w:p>
    <w:p w14:paraId="5FAE8ED6" w14:textId="081D666D" w:rsidR="00C8121C" w:rsidRPr="00FC7AAC" w:rsidRDefault="00AA7A45" w:rsidP="00096419">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In </w:t>
      </w:r>
      <w:r w:rsidR="008607B0" w:rsidRPr="00FC7AAC">
        <w:rPr>
          <w:rFonts w:ascii="Times New Roman" w:hAnsi="Times New Roman" w:cs="Times New Roman"/>
          <w:color w:val="000000" w:themeColor="text1"/>
          <w:sz w:val="24"/>
          <w:szCs w:val="24"/>
        </w:rPr>
        <w:t xml:space="preserve">paragraph </w:t>
      </w:r>
      <w:r w:rsidRPr="00FC7AAC">
        <w:rPr>
          <w:rFonts w:ascii="Times New Roman" w:hAnsi="Times New Roman" w:cs="Times New Roman"/>
          <w:color w:val="000000" w:themeColor="text1"/>
          <w:sz w:val="24"/>
          <w:szCs w:val="24"/>
        </w:rPr>
        <w:t xml:space="preserve">3, we </w:t>
      </w:r>
      <w:r w:rsidR="00BA3FDC" w:rsidRPr="00FC7AAC">
        <w:rPr>
          <w:rFonts w:ascii="Times New Roman" w:hAnsi="Times New Roman" w:cs="Times New Roman"/>
          <w:color w:val="000000" w:themeColor="text1"/>
          <w:sz w:val="24"/>
          <w:szCs w:val="24"/>
        </w:rPr>
        <w:t xml:space="preserve">introduce the concept of success </w:t>
      </w:r>
      <w:r w:rsidRPr="00FC7AAC">
        <w:rPr>
          <w:rFonts w:ascii="Times New Roman" w:hAnsi="Times New Roman" w:cs="Times New Roman"/>
          <w:color w:val="000000" w:themeColor="text1"/>
          <w:sz w:val="24"/>
          <w:szCs w:val="24"/>
        </w:rPr>
        <w:t>of</w:t>
      </w:r>
      <w:r w:rsidR="002C30A7" w:rsidRPr="00FC7AAC">
        <w:rPr>
          <w:rFonts w:ascii="Times New Roman" w:hAnsi="Times New Roman" w:cs="Times New Roman"/>
          <w:color w:val="000000" w:themeColor="text1"/>
          <w:sz w:val="24"/>
          <w:szCs w:val="24"/>
        </w:rPr>
        <w:t xml:space="preserve"> a</w:t>
      </w:r>
      <w:r w:rsidRPr="00FC7AAC">
        <w:rPr>
          <w:rFonts w:ascii="Times New Roman" w:hAnsi="Times New Roman" w:cs="Times New Roman"/>
          <w:color w:val="000000" w:themeColor="text1"/>
          <w:sz w:val="24"/>
          <w:szCs w:val="24"/>
        </w:rPr>
        <w:t xml:space="preserve"> crowdfunding campaign. </w:t>
      </w:r>
      <w:r w:rsidR="00C8121C" w:rsidRPr="00FC7AAC">
        <w:rPr>
          <w:rFonts w:ascii="Times New Roman" w:hAnsi="Times New Roman" w:cs="Times New Roman"/>
          <w:color w:val="000000" w:themeColor="text1"/>
          <w:sz w:val="24"/>
          <w:szCs w:val="24"/>
        </w:rPr>
        <w:t xml:space="preserve">Specifically, we show </w:t>
      </w:r>
      <w:r w:rsidR="00AA50A4" w:rsidRPr="00FC7AAC">
        <w:rPr>
          <w:rFonts w:ascii="Times New Roman" w:hAnsi="Times New Roman" w:cs="Times New Roman"/>
          <w:color w:val="000000" w:themeColor="text1"/>
          <w:sz w:val="24"/>
          <w:szCs w:val="24"/>
        </w:rPr>
        <w:t xml:space="preserve">that </w:t>
      </w:r>
      <w:r w:rsidR="00C8121C" w:rsidRPr="00FC7AAC">
        <w:rPr>
          <w:rFonts w:ascii="Times New Roman" w:hAnsi="Times New Roman" w:cs="Times New Roman"/>
          <w:color w:val="000000" w:themeColor="text1"/>
          <w:sz w:val="24"/>
          <w:szCs w:val="24"/>
        </w:rPr>
        <w:t xml:space="preserve">crowdfunding success </w:t>
      </w:r>
      <w:r w:rsidR="00897F68" w:rsidRPr="00FC7AAC">
        <w:rPr>
          <w:rFonts w:ascii="Times New Roman" w:hAnsi="Times New Roman" w:cs="Times New Roman"/>
          <w:color w:val="000000" w:themeColor="text1"/>
          <w:sz w:val="24"/>
          <w:szCs w:val="24"/>
        </w:rPr>
        <w:t>ha</w:t>
      </w:r>
      <w:r w:rsidR="00C8121C" w:rsidRPr="00FC7AAC">
        <w:rPr>
          <w:rFonts w:ascii="Times New Roman" w:hAnsi="Times New Roman" w:cs="Times New Roman"/>
          <w:color w:val="000000" w:themeColor="text1"/>
          <w:sz w:val="24"/>
          <w:szCs w:val="24"/>
        </w:rPr>
        <w:t>s</w:t>
      </w:r>
      <w:r w:rsidR="00897F68" w:rsidRPr="00FC7AAC">
        <w:rPr>
          <w:rFonts w:ascii="Times New Roman" w:hAnsi="Times New Roman" w:cs="Times New Roman"/>
          <w:color w:val="000000" w:themeColor="text1"/>
          <w:sz w:val="24"/>
          <w:szCs w:val="24"/>
        </w:rPr>
        <w:t xml:space="preserve"> a</w:t>
      </w:r>
      <w:r w:rsidR="00C8121C" w:rsidRPr="00FC7AAC">
        <w:rPr>
          <w:rFonts w:ascii="Times New Roman" w:hAnsi="Times New Roman" w:cs="Times New Roman"/>
          <w:color w:val="000000" w:themeColor="text1"/>
          <w:sz w:val="24"/>
          <w:szCs w:val="24"/>
        </w:rPr>
        <w:t xml:space="preserve"> multifaceted nature (Ahlers et al., 2015), being </w:t>
      </w:r>
      <w:r w:rsidR="002C30A7" w:rsidRPr="00FC7AAC">
        <w:rPr>
          <w:rFonts w:ascii="Times New Roman" w:hAnsi="Times New Roman" w:cs="Times New Roman"/>
          <w:color w:val="000000" w:themeColor="text1"/>
          <w:sz w:val="24"/>
          <w:szCs w:val="24"/>
        </w:rPr>
        <w:t xml:space="preserve">responsive </w:t>
      </w:r>
      <w:r w:rsidR="00C8121C" w:rsidRPr="00FC7AAC">
        <w:rPr>
          <w:rFonts w:ascii="Times New Roman" w:hAnsi="Times New Roman" w:cs="Times New Roman"/>
          <w:color w:val="000000" w:themeColor="text1"/>
          <w:sz w:val="24"/>
          <w:szCs w:val="24"/>
        </w:rPr>
        <w:t xml:space="preserve">to both monetary and non-monetary benefits (Dushnitsky et al., 2013; Gerber and Hui, 2013). </w:t>
      </w:r>
      <w:r w:rsidR="002C30A7" w:rsidRPr="00FC7AAC">
        <w:rPr>
          <w:rFonts w:ascii="Times New Roman" w:hAnsi="Times New Roman" w:cs="Times New Roman"/>
          <w:color w:val="000000" w:themeColor="text1"/>
          <w:sz w:val="24"/>
          <w:szCs w:val="24"/>
        </w:rPr>
        <w:t>W</w:t>
      </w:r>
      <w:r w:rsidR="00C8121C" w:rsidRPr="00FC7AAC">
        <w:rPr>
          <w:rFonts w:ascii="Times New Roman" w:hAnsi="Times New Roman" w:cs="Times New Roman"/>
          <w:color w:val="000000" w:themeColor="text1"/>
          <w:sz w:val="24"/>
          <w:szCs w:val="24"/>
        </w:rPr>
        <w:t xml:space="preserve">e </w:t>
      </w:r>
      <w:r w:rsidR="002C30A7" w:rsidRPr="00FC7AAC">
        <w:rPr>
          <w:rFonts w:ascii="Times New Roman" w:hAnsi="Times New Roman" w:cs="Times New Roman"/>
          <w:color w:val="000000" w:themeColor="text1"/>
          <w:sz w:val="24"/>
          <w:szCs w:val="24"/>
        </w:rPr>
        <w:t xml:space="preserve">then </w:t>
      </w:r>
      <w:r w:rsidR="007301E5" w:rsidRPr="00FC7AAC">
        <w:rPr>
          <w:rFonts w:ascii="Times New Roman" w:hAnsi="Times New Roman" w:cs="Times New Roman"/>
          <w:color w:val="000000" w:themeColor="text1"/>
          <w:sz w:val="24"/>
          <w:szCs w:val="24"/>
        </w:rPr>
        <w:t>define</w:t>
      </w:r>
      <w:r w:rsidR="00C8121C" w:rsidRPr="00FC7AAC">
        <w:rPr>
          <w:rFonts w:ascii="Times New Roman" w:hAnsi="Times New Roman" w:cs="Times New Roman"/>
          <w:color w:val="000000" w:themeColor="text1"/>
          <w:sz w:val="24"/>
          <w:szCs w:val="24"/>
        </w:rPr>
        <w:t xml:space="preserve"> the </w:t>
      </w:r>
      <w:r w:rsidR="00632927" w:rsidRPr="00FC7AAC">
        <w:rPr>
          <w:rFonts w:ascii="Times New Roman" w:hAnsi="Times New Roman" w:cs="Times New Roman"/>
          <w:color w:val="000000" w:themeColor="text1"/>
          <w:sz w:val="24"/>
          <w:szCs w:val="24"/>
        </w:rPr>
        <w:t xml:space="preserve">entities involved in </w:t>
      </w:r>
      <w:r w:rsidR="00C8121C" w:rsidRPr="00FC7AAC">
        <w:rPr>
          <w:rFonts w:ascii="Times New Roman" w:hAnsi="Times New Roman" w:cs="Times New Roman"/>
          <w:color w:val="000000" w:themeColor="text1"/>
          <w:sz w:val="24"/>
          <w:szCs w:val="24"/>
        </w:rPr>
        <w:t>crowdfunding</w:t>
      </w:r>
      <w:r w:rsidR="00AA50A4" w:rsidRPr="00FC7AAC">
        <w:rPr>
          <w:rFonts w:ascii="Times New Roman" w:hAnsi="Times New Roman" w:cs="Times New Roman"/>
          <w:color w:val="000000" w:themeColor="text1"/>
          <w:sz w:val="24"/>
          <w:szCs w:val="24"/>
        </w:rPr>
        <w:t xml:space="preserve"> campaign</w:t>
      </w:r>
      <w:r w:rsidR="002C30A7" w:rsidRPr="00FC7AAC">
        <w:rPr>
          <w:rFonts w:ascii="Times New Roman" w:hAnsi="Times New Roman" w:cs="Times New Roman"/>
          <w:strike/>
          <w:color w:val="000000" w:themeColor="text1"/>
          <w:sz w:val="24"/>
          <w:szCs w:val="24"/>
        </w:rPr>
        <w:t>s</w:t>
      </w:r>
      <w:r w:rsidR="00AA50A4" w:rsidRPr="00FC7AAC">
        <w:rPr>
          <w:rFonts w:ascii="Times New Roman" w:hAnsi="Times New Roman" w:cs="Times New Roman"/>
          <w:color w:val="000000" w:themeColor="text1"/>
          <w:sz w:val="24"/>
          <w:szCs w:val="24"/>
        </w:rPr>
        <w:t xml:space="preserve">, </w:t>
      </w:r>
      <w:r w:rsidR="007301E5" w:rsidRPr="00FC7AAC">
        <w:rPr>
          <w:rFonts w:ascii="Times New Roman" w:hAnsi="Times New Roman" w:cs="Times New Roman"/>
          <w:color w:val="000000" w:themeColor="text1"/>
          <w:sz w:val="24"/>
          <w:szCs w:val="24"/>
        </w:rPr>
        <w:t>distinguishing</w:t>
      </w:r>
      <w:r w:rsidR="00AA50A4" w:rsidRPr="00FC7AAC">
        <w:rPr>
          <w:rFonts w:ascii="Times New Roman" w:hAnsi="Times New Roman" w:cs="Times New Roman"/>
          <w:color w:val="000000" w:themeColor="text1"/>
          <w:sz w:val="24"/>
          <w:szCs w:val="24"/>
        </w:rPr>
        <w:t xml:space="preserve"> the </w:t>
      </w:r>
      <w:r w:rsidR="00C8121C" w:rsidRPr="00FC7AAC">
        <w:rPr>
          <w:rFonts w:ascii="Times New Roman" w:hAnsi="Times New Roman" w:cs="Times New Roman"/>
          <w:color w:val="000000" w:themeColor="text1"/>
          <w:sz w:val="24"/>
          <w:szCs w:val="24"/>
        </w:rPr>
        <w:t xml:space="preserve">project, </w:t>
      </w:r>
      <w:r w:rsidR="00AA50A4" w:rsidRPr="00FC7AAC">
        <w:rPr>
          <w:rFonts w:ascii="Times New Roman" w:hAnsi="Times New Roman" w:cs="Times New Roman"/>
          <w:color w:val="000000" w:themeColor="text1"/>
          <w:sz w:val="24"/>
          <w:szCs w:val="24"/>
        </w:rPr>
        <w:t xml:space="preserve">the </w:t>
      </w:r>
      <w:r w:rsidR="00C8121C" w:rsidRPr="00FC7AAC">
        <w:rPr>
          <w:rFonts w:ascii="Times New Roman" w:hAnsi="Times New Roman" w:cs="Times New Roman"/>
          <w:color w:val="000000" w:themeColor="text1"/>
          <w:sz w:val="24"/>
          <w:szCs w:val="24"/>
        </w:rPr>
        <w:t xml:space="preserve">fundraiser, and </w:t>
      </w:r>
      <w:r w:rsidR="007301E5" w:rsidRPr="00FC7AAC">
        <w:rPr>
          <w:rFonts w:ascii="Times New Roman" w:hAnsi="Times New Roman" w:cs="Times New Roman"/>
          <w:color w:val="000000" w:themeColor="text1"/>
          <w:sz w:val="24"/>
          <w:szCs w:val="24"/>
        </w:rPr>
        <w:t xml:space="preserve">the </w:t>
      </w:r>
      <w:r w:rsidR="00C8121C" w:rsidRPr="00FC7AAC">
        <w:rPr>
          <w:rFonts w:ascii="Times New Roman" w:hAnsi="Times New Roman" w:cs="Times New Roman"/>
          <w:color w:val="000000" w:themeColor="text1"/>
          <w:sz w:val="24"/>
          <w:szCs w:val="24"/>
        </w:rPr>
        <w:t>crowdfunders (i.e., those who finance fundraisers’ projects)</w:t>
      </w:r>
      <w:r w:rsidR="002C30A7" w:rsidRPr="00FC7AAC">
        <w:rPr>
          <w:rFonts w:ascii="Times New Roman" w:hAnsi="Times New Roman" w:cs="Times New Roman"/>
          <w:color w:val="000000" w:themeColor="text1"/>
          <w:sz w:val="24"/>
          <w:szCs w:val="24"/>
        </w:rPr>
        <w:t xml:space="preserve"> and </w:t>
      </w:r>
      <w:r w:rsidR="00272182" w:rsidRPr="00FC7AAC">
        <w:rPr>
          <w:rFonts w:ascii="Times New Roman" w:hAnsi="Times New Roman" w:cs="Times New Roman"/>
          <w:color w:val="000000" w:themeColor="text1"/>
          <w:sz w:val="24"/>
          <w:szCs w:val="24"/>
        </w:rPr>
        <w:t xml:space="preserve">discuss </w:t>
      </w:r>
      <w:r w:rsidR="002C30A7" w:rsidRPr="00FC7AAC">
        <w:rPr>
          <w:rFonts w:ascii="Times New Roman" w:hAnsi="Times New Roman" w:cs="Times New Roman"/>
          <w:color w:val="000000" w:themeColor="text1"/>
          <w:sz w:val="24"/>
          <w:szCs w:val="24"/>
        </w:rPr>
        <w:t>how they relate to the probability of succeeding</w:t>
      </w:r>
      <w:r w:rsidR="00C8121C" w:rsidRPr="00FC7AAC">
        <w:rPr>
          <w:rFonts w:ascii="Times New Roman" w:hAnsi="Times New Roman" w:cs="Times New Roman"/>
          <w:color w:val="000000" w:themeColor="text1"/>
          <w:sz w:val="24"/>
          <w:szCs w:val="24"/>
        </w:rPr>
        <w:t xml:space="preserve">, also considering the interaction among </w:t>
      </w:r>
      <w:r w:rsidR="00AA50A4" w:rsidRPr="00FC7AAC">
        <w:rPr>
          <w:rFonts w:ascii="Times New Roman" w:hAnsi="Times New Roman" w:cs="Times New Roman"/>
          <w:color w:val="000000" w:themeColor="text1"/>
          <w:sz w:val="24"/>
          <w:szCs w:val="24"/>
        </w:rPr>
        <w:t xml:space="preserve">the </w:t>
      </w:r>
      <w:r w:rsidR="00C8121C" w:rsidRPr="00FC7AAC">
        <w:rPr>
          <w:rFonts w:ascii="Times New Roman" w:hAnsi="Times New Roman" w:cs="Times New Roman"/>
          <w:color w:val="000000" w:themeColor="text1"/>
          <w:sz w:val="24"/>
          <w:szCs w:val="24"/>
        </w:rPr>
        <w:t>fundraiser</w:t>
      </w:r>
      <w:r w:rsidR="002C30A7" w:rsidRPr="00FC7AAC">
        <w:rPr>
          <w:rFonts w:ascii="Times New Roman" w:hAnsi="Times New Roman" w:cs="Times New Roman"/>
          <w:color w:val="000000" w:themeColor="text1"/>
          <w:sz w:val="24"/>
          <w:szCs w:val="24"/>
        </w:rPr>
        <w:t>s</w:t>
      </w:r>
      <w:r w:rsidR="00C8121C" w:rsidRPr="00FC7AAC">
        <w:rPr>
          <w:rFonts w:ascii="Times New Roman" w:hAnsi="Times New Roman" w:cs="Times New Roman"/>
          <w:color w:val="000000" w:themeColor="text1"/>
          <w:sz w:val="24"/>
          <w:szCs w:val="24"/>
        </w:rPr>
        <w:t xml:space="preserve"> and </w:t>
      </w:r>
      <w:r w:rsidR="002C30A7" w:rsidRPr="00FC7AAC">
        <w:rPr>
          <w:rFonts w:ascii="Times New Roman" w:hAnsi="Times New Roman" w:cs="Times New Roman"/>
          <w:color w:val="000000" w:themeColor="text1"/>
          <w:sz w:val="24"/>
          <w:szCs w:val="24"/>
        </w:rPr>
        <w:t xml:space="preserve">their </w:t>
      </w:r>
      <w:r w:rsidR="00C8121C" w:rsidRPr="00FC7AAC">
        <w:rPr>
          <w:rFonts w:ascii="Times New Roman" w:hAnsi="Times New Roman" w:cs="Times New Roman"/>
          <w:color w:val="000000" w:themeColor="text1"/>
          <w:sz w:val="24"/>
          <w:szCs w:val="24"/>
        </w:rPr>
        <w:t xml:space="preserve">crowdfunders. </w:t>
      </w:r>
      <w:r w:rsidR="00096419" w:rsidRPr="00FC7AAC">
        <w:rPr>
          <w:rFonts w:ascii="Times New Roman" w:hAnsi="Times New Roman" w:cs="Times New Roman"/>
          <w:color w:val="000000" w:themeColor="text1"/>
          <w:sz w:val="24"/>
          <w:szCs w:val="24"/>
        </w:rPr>
        <w:t>I</w:t>
      </w:r>
      <w:r w:rsidR="00C8121C" w:rsidRPr="00FC7AAC">
        <w:rPr>
          <w:rFonts w:ascii="Times New Roman" w:hAnsi="Times New Roman" w:cs="Times New Roman"/>
          <w:color w:val="000000" w:themeColor="text1"/>
          <w:sz w:val="24"/>
          <w:szCs w:val="24"/>
        </w:rPr>
        <w:t xml:space="preserve">n paragraph 3.1, we </w:t>
      </w:r>
      <w:r w:rsidR="00096419" w:rsidRPr="00FC7AAC">
        <w:rPr>
          <w:rFonts w:ascii="Times New Roman" w:hAnsi="Times New Roman" w:cs="Times New Roman"/>
          <w:color w:val="000000" w:themeColor="text1"/>
          <w:sz w:val="24"/>
          <w:szCs w:val="24"/>
        </w:rPr>
        <w:t xml:space="preserve">further </w:t>
      </w:r>
      <w:r w:rsidR="00C8121C" w:rsidRPr="00FC7AAC">
        <w:rPr>
          <w:rFonts w:ascii="Times New Roman" w:hAnsi="Times New Roman" w:cs="Times New Roman"/>
          <w:color w:val="000000" w:themeColor="text1"/>
          <w:sz w:val="24"/>
          <w:szCs w:val="24"/>
        </w:rPr>
        <w:t xml:space="preserve">describe the </w:t>
      </w:r>
      <w:r w:rsidR="00096419" w:rsidRPr="00FC7AAC">
        <w:rPr>
          <w:rFonts w:ascii="Times New Roman" w:hAnsi="Times New Roman" w:cs="Times New Roman"/>
          <w:color w:val="000000" w:themeColor="text1"/>
          <w:sz w:val="24"/>
          <w:szCs w:val="24"/>
        </w:rPr>
        <w:t>features</w:t>
      </w:r>
      <w:r w:rsidR="00AA50A4" w:rsidRPr="00FC7AAC">
        <w:rPr>
          <w:rFonts w:ascii="Times New Roman" w:hAnsi="Times New Roman" w:cs="Times New Roman"/>
          <w:color w:val="000000" w:themeColor="text1"/>
          <w:sz w:val="24"/>
          <w:szCs w:val="24"/>
        </w:rPr>
        <w:t xml:space="preserve"> </w:t>
      </w:r>
      <w:r w:rsidR="00C8121C" w:rsidRPr="00FC7AAC">
        <w:rPr>
          <w:rFonts w:ascii="Times New Roman" w:hAnsi="Times New Roman" w:cs="Times New Roman"/>
          <w:color w:val="000000" w:themeColor="text1"/>
          <w:sz w:val="24"/>
          <w:szCs w:val="24"/>
        </w:rPr>
        <w:t>of a crowdfunding projects</w:t>
      </w:r>
      <w:r w:rsidR="00AA50A4" w:rsidRPr="00FC7AAC">
        <w:rPr>
          <w:rFonts w:ascii="Times New Roman" w:hAnsi="Times New Roman" w:cs="Times New Roman"/>
          <w:color w:val="000000" w:themeColor="text1"/>
          <w:sz w:val="24"/>
          <w:szCs w:val="24"/>
        </w:rPr>
        <w:t xml:space="preserve"> </w:t>
      </w:r>
      <w:r w:rsidR="00096419" w:rsidRPr="00FC7AAC">
        <w:rPr>
          <w:rFonts w:ascii="Times New Roman" w:hAnsi="Times New Roman" w:cs="Times New Roman"/>
          <w:color w:val="000000" w:themeColor="text1"/>
          <w:sz w:val="24"/>
          <w:szCs w:val="24"/>
        </w:rPr>
        <w:t>like</w:t>
      </w:r>
      <w:r w:rsidR="00AA50A4" w:rsidRPr="00FC7AAC">
        <w:rPr>
          <w:rFonts w:ascii="Times New Roman" w:hAnsi="Times New Roman" w:cs="Times New Roman"/>
          <w:color w:val="000000" w:themeColor="text1"/>
          <w:sz w:val="24"/>
          <w:szCs w:val="24"/>
        </w:rPr>
        <w:t xml:space="preserve"> </w:t>
      </w:r>
      <w:r w:rsidR="00ED049D" w:rsidRPr="00FC7AAC">
        <w:rPr>
          <w:rFonts w:ascii="Times New Roman" w:hAnsi="Times New Roman" w:cs="Times New Roman"/>
          <w:color w:val="000000" w:themeColor="text1"/>
          <w:sz w:val="24"/>
          <w:szCs w:val="24"/>
        </w:rPr>
        <w:t>the project</w:t>
      </w:r>
      <w:r w:rsidR="00096419" w:rsidRPr="00FC7AAC">
        <w:rPr>
          <w:rFonts w:ascii="Times New Roman" w:hAnsi="Times New Roman" w:cs="Times New Roman"/>
          <w:color w:val="000000" w:themeColor="text1"/>
          <w:sz w:val="24"/>
          <w:szCs w:val="24"/>
        </w:rPr>
        <w:t xml:space="preserve"> category</w:t>
      </w:r>
      <w:r w:rsidR="00ED049D" w:rsidRPr="00FC7AAC">
        <w:rPr>
          <w:rFonts w:ascii="Times New Roman" w:hAnsi="Times New Roman" w:cs="Times New Roman"/>
          <w:color w:val="000000" w:themeColor="text1"/>
          <w:sz w:val="24"/>
          <w:szCs w:val="24"/>
        </w:rPr>
        <w:t xml:space="preserve"> </w:t>
      </w:r>
      <w:r w:rsidR="00096419" w:rsidRPr="00FC7AAC">
        <w:rPr>
          <w:rFonts w:ascii="Times New Roman" w:hAnsi="Times New Roman" w:cs="Times New Roman"/>
          <w:color w:val="000000" w:themeColor="text1"/>
          <w:sz w:val="24"/>
          <w:szCs w:val="24"/>
        </w:rPr>
        <w:t>(</w:t>
      </w:r>
      <w:r w:rsidR="00ED049D" w:rsidRPr="00FC7AAC">
        <w:rPr>
          <w:rFonts w:ascii="Times New Roman" w:hAnsi="Times New Roman" w:cs="Times New Roman"/>
          <w:color w:val="000000" w:themeColor="text1"/>
          <w:sz w:val="24"/>
          <w:szCs w:val="24"/>
        </w:rPr>
        <w:t xml:space="preserve">e.g., </w:t>
      </w:r>
      <w:r w:rsidR="006D71FC" w:rsidRPr="00FC7AAC">
        <w:rPr>
          <w:rFonts w:ascii="Times New Roman" w:hAnsi="Times New Roman" w:cs="Times New Roman"/>
          <w:color w:val="000000" w:themeColor="text1"/>
          <w:sz w:val="24"/>
          <w:szCs w:val="24"/>
        </w:rPr>
        <w:t>design, music, technology, etc.</w:t>
      </w:r>
      <w:r w:rsidR="00096419" w:rsidRPr="00FC7AAC">
        <w:rPr>
          <w:rFonts w:ascii="Times New Roman" w:hAnsi="Times New Roman" w:cs="Times New Roman"/>
          <w:color w:val="000000" w:themeColor="text1"/>
          <w:sz w:val="24"/>
          <w:szCs w:val="24"/>
        </w:rPr>
        <w:t>)</w:t>
      </w:r>
      <w:r w:rsidR="006D71FC" w:rsidRPr="00FC7AAC">
        <w:rPr>
          <w:rFonts w:ascii="Times New Roman" w:hAnsi="Times New Roman" w:cs="Times New Roman"/>
          <w:color w:val="000000" w:themeColor="text1"/>
          <w:sz w:val="24"/>
          <w:szCs w:val="24"/>
        </w:rPr>
        <w:t xml:space="preserve">, </w:t>
      </w:r>
      <w:r w:rsidR="00096419" w:rsidRPr="00FC7AAC">
        <w:rPr>
          <w:rFonts w:ascii="Times New Roman" w:hAnsi="Times New Roman" w:cs="Times New Roman"/>
          <w:color w:val="000000" w:themeColor="text1"/>
          <w:sz w:val="24"/>
          <w:szCs w:val="24"/>
        </w:rPr>
        <w:t>the</w:t>
      </w:r>
      <w:r w:rsidR="00ED049D" w:rsidRPr="00FC7AAC">
        <w:rPr>
          <w:rFonts w:ascii="Times New Roman" w:hAnsi="Times New Roman" w:cs="Times New Roman"/>
          <w:color w:val="000000" w:themeColor="text1"/>
          <w:sz w:val="24"/>
          <w:szCs w:val="24"/>
        </w:rPr>
        <w:t xml:space="preserve"> </w:t>
      </w:r>
      <w:r w:rsidR="00C8121C" w:rsidRPr="00FC7AAC">
        <w:rPr>
          <w:rFonts w:ascii="Times New Roman" w:hAnsi="Times New Roman" w:cs="Times New Roman"/>
          <w:color w:val="000000" w:themeColor="text1"/>
          <w:sz w:val="24"/>
          <w:szCs w:val="24"/>
        </w:rPr>
        <w:t>target capital</w:t>
      </w:r>
      <w:r w:rsidR="00096419" w:rsidRPr="00FC7AAC">
        <w:rPr>
          <w:rFonts w:ascii="Times New Roman" w:hAnsi="Times New Roman" w:cs="Times New Roman"/>
          <w:color w:val="000000" w:themeColor="text1"/>
          <w:sz w:val="24"/>
          <w:szCs w:val="24"/>
        </w:rPr>
        <w:t xml:space="preserve">, the </w:t>
      </w:r>
      <w:r w:rsidR="00C8121C" w:rsidRPr="00FC7AAC">
        <w:rPr>
          <w:rFonts w:ascii="Times New Roman" w:hAnsi="Times New Roman" w:cs="Times New Roman"/>
          <w:color w:val="000000" w:themeColor="text1"/>
          <w:sz w:val="24"/>
          <w:szCs w:val="24"/>
        </w:rPr>
        <w:t xml:space="preserve">duration, the rewards, and </w:t>
      </w:r>
      <w:r w:rsidR="00096419" w:rsidRPr="00FC7AAC">
        <w:rPr>
          <w:rFonts w:ascii="Times New Roman" w:hAnsi="Times New Roman" w:cs="Times New Roman"/>
          <w:color w:val="000000" w:themeColor="text1"/>
          <w:sz w:val="24"/>
          <w:szCs w:val="24"/>
        </w:rPr>
        <w:t xml:space="preserve">more generally </w:t>
      </w:r>
      <w:r w:rsidR="00ED049D" w:rsidRPr="00FC7AAC">
        <w:rPr>
          <w:rFonts w:ascii="Times New Roman" w:hAnsi="Times New Roman" w:cs="Times New Roman"/>
          <w:color w:val="000000" w:themeColor="text1"/>
          <w:sz w:val="24"/>
          <w:szCs w:val="24"/>
        </w:rPr>
        <w:t>the information provided</w:t>
      </w:r>
      <w:r w:rsidR="00C8121C" w:rsidRPr="00FC7AAC">
        <w:rPr>
          <w:rFonts w:ascii="Times New Roman" w:hAnsi="Times New Roman" w:cs="Times New Roman"/>
          <w:color w:val="000000" w:themeColor="text1"/>
          <w:sz w:val="24"/>
          <w:szCs w:val="24"/>
        </w:rPr>
        <w:t xml:space="preserve"> by the fundraiser</w:t>
      </w:r>
      <w:r w:rsidR="00096419" w:rsidRPr="00FC7AAC">
        <w:rPr>
          <w:rFonts w:ascii="Times New Roman" w:hAnsi="Times New Roman" w:cs="Times New Roman"/>
          <w:color w:val="000000" w:themeColor="text1"/>
          <w:sz w:val="24"/>
          <w:szCs w:val="24"/>
        </w:rPr>
        <w:t>s</w:t>
      </w:r>
      <w:r w:rsidR="00C8121C" w:rsidRPr="00FC7AAC">
        <w:rPr>
          <w:rFonts w:ascii="Times New Roman" w:hAnsi="Times New Roman" w:cs="Times New Roman"/>
          <w:color w:val="000000" w:themeColor="text1"/>
          <w:sz w:val="24"/>
          <w:szCs w:val="24"/>
        </w:rPr>
        <w:t xml:space="preserve">. </w:t>
      </w:r>
      <w:r w:rsidR="00096419" w:rsidRPr="00FC7AAC">
        <w:rPr>
          <w:rFonts w:ascii="Times New Roman" w:hAnsi="Times New Roman" w:cs="Times New Roman"/>
          <w:color w:val="000000" w:themeColor="text1"/>
          <w:sz w:val="24"/>
          <w:szCs w:val="24"/>
        </w:rPr>
        <w:t>W</w:t>
      </w:r>
      <w:r w:rsidR="00C8121C" w:rsidRPr="00FC7AAC">
        <w:rPr>
          <w:rFonts w:ascii="Times New Roman" w:hAnsi="Times New Roman" w:cs="Times New Roman"/>
          <w:color w:val="000000" w:themeColor="text1"/>
          <w:sz w:val="24"/>
          <w:szCs w:val="24"/>
        </w:rPr>
        <w:t xml:space="preserve">e synthetize </w:t>
      </w:r>
      <w:r w:rsidR="00096419" w:rsidRPr="00FC7AAC">
        <w:rPr>
          <w:rFonts w:ascii="Times New Roman" w:hAnsi="Times New Roman" w:cs="Times New Roman"/>
          <w:color w:val="000000" w:themeColor="text1"/>
          <w:sz w:val="24"/>
          <w:szCs w:val="24"/>
        </w:rPr>
        <w:t xml:space="preserve">the state-of-art </w:t>
      </w:r>
      <w:r w:rsidR="00C8121C" w:rsidRPr="00FC7AAC">
        <w:rPr>
          <w:rFonts w:ascii="Times New Roman" w:hAnsi="Times New Roman" w:cs="Times New Roman"/>
          <w:color w:val="000000" w:themeColor="text1"/>
          <w:sz w:val="24"/>
          <w:szCs w:val="24"/>
        </w:rPr>
        <w:t xml:space="preserve">findings about </w:t>
      </w:r>
      <w:r w:rsidR="00096419" w:rsidRPr="00FC7AAC">
        <w:rPr>
          <w:rFonts w:ascii="Times New Roman" w:hAnsi="Times New Roman" w:cs="Times New Roman"/>
          <w:color w:val="000000" w:themeColor="text1"/>
          <w:sz w:val="24"/>
          <w:szCs w:val="24"/>
        </w:rPr>
        <w:t xml:space="preserve">the </w:t>
      </w:r>
      <w:r w:rsidR="00C8121C" w:rsidRPr="00FC7AAC">
        <w:rPr>
          <w:rFonts w:ascii="Times New Roman" w:hAnsi="Times New Roman" w:cs="Times New Roman"/>
          <w:color w:val="000000" w:themeColor="text1"/>
          <w:sz w:val="24"/>
          <w:szCs w:val="24"/>
        </w:rPr>
        <w:t xml:space="preserve">impact </w:t>
      </w:r>
      <w:r w:rsidR="00096419" w:rsidRPr="00FC7AAC">
        <w:rPr>
          <w:rFonts w:ascii="Times New Roman" w:hAnsi="Times New Roman" w:cs="Times New Roman"/>
          <w:color w:val="000000" w:themeColor="text1"/>
          <w:sz w:val="24"/>
          <w:szCs w:val="24"/>
        </w:rPr>
        <w:t xml:space="preserve">of the choices regarding project features </w:t>
      </w:r>
      <w:r w:rsidR="00C8121C" w:rsidRPr="00FC7AAC">
        <w:rPr>
          <w:rFonts w:ascii="Times New Roman" w:hAnsi="Times New Roman" w:cs="Times New Roman"/>
          <w:color w:val="000000" w:themeColor="text1"/>
          <w:sz w:val="24"/>
          <w:szCs w:val="24"/>
        </w:rPr>
        <w:t xml:space="preserve">on </w:t>
      </w:r>
      <w:r w:rsidR="00096419" w:rsidRPr="00FC7AAC">
        <w:rPr>
          <w:rFonts w:ascii="Times New Roman" w:hAnsi="Times New Roman" w:cs="Times New Roman"/>
          <w:color w:val="000000" w:themeColor="text1"/>
          <w:sz w:val="24"/>
          <w:szCs w:val="24"/>
        </w:rPr>
        <w:t>the likelihood of campaign</w:t>
      </w:r>
      <w:r w:rsidR="00C8121C" w:rsidRPr="00FC7AAC">
        <w:rPr>
          <w:rFonts w:ascii="Times New Roman" w:hAnsi="Times New Roman" w:cs="Times New Roman"/>
          <w:color w:val="000000" w:themeColor="text1"/>
          <w:sz w:val="24"/>
          <w:szCs w:val="24"/>
        </w:rPr>
        <w:t xml:space="preserve"> success. </w:t>
      </w:r>
      <w:r w:rsidR="00092117" w:rsidRPr="00FC7AAC">
        <w:rPr>
          <w:rFonts w:ascii="Times New Roman" w:hAnsi="Times New Roman" w:cs="Times New Roman"/>
          <w:color w:val="000000" w:themeColor="text1"/>
          <w:sz w:val="24"/>
          <w:szCs w:val="24"/>
        </w:rPr>
        <w:t>T</w:t>
      </w:r>
      <w:r w:rsidR="00AA50A4" w:rsidRPr="00FC7AAC">
        <w:rPr>
          <w:rFonts w:ascii="Times New Roman" w:hAnsi="Times New Roman" w:cs="Times New Roman"/>
          <w:color w:val="000000" w:themeColor="text1"/>
          <w:sz w:val="24"/>
          <w:szCs w:val="24"/>
        </w:rPr>
        <w:t>hen, we move</w:t>
      </w:r>
      <w:r w:rsidR="00096419" w:rsidRPr="00FC7AAC">
        <w:rPr>
          <w:rFonts w:ascii="Times New Roman" w:hAnsi="Times New Roman" w:cs="Times New Roman"/>
          <w:color w:val="000000" w:themeColor="text1"/>
          <w:sz w:val="24"/>
          <w:szCs w:val="24"/>
        </w:rPr>
        <w:t>-on</w:t>
      </w:r>
      <w:r w:rsidR="00AA50A4" w:rsidRPr="00FC7AAC">
        <w:rPr>
          <w:rFonts w:ascii="Times New Roman" w:hAnsi="Times New Roman" w:cs="Times New Roman"/>
          <w:color w:val="000000" w:themeColor="text1"/>
          <w:sz w:val="24"/>
          <w:szCs w:val="24"/>
        </w:rPr>
        <w:t xml:space="preserve"> to</w:t>
      </w:r>
      <w:r w:rsidR="006D71FC" w:rsidRPr="00FC7AAC">
        <w:rPr>
          <w:rFonts w:ascii="Times New Roman" w:hAnsi="Times New Roman" w:cs="Times New Roman"/>
          <w:color w:val="000000" w:themeColor="text1"/>
          <w:sz w:val="24"/>
          <w:szCs w:val="24"/>
        </w:rPr>
        <w:t xml:space="preserve"> </w:t>
      </w:r>
      <w:r w:rsidR="00096419" w:rsidRPr="00FC7AAC">
        <w:rPr>
          <w:rFonts w:ascii="Times New Roman" w:hAnsi="Times New Roman" w:cs="Times New Roman"/>
          <w:color w:val="000000" w:themeColor="text1"/>
          <w:sz w:val="24"/>
          <w:szCs w:val="24"/>
        </w:rPr>
        <w:t xml:space="preserve">consider </w:t>
      </w:r>
      <w:r w:rsidR="006D71FC" w:rsidRPr="00FC7AAC">
        <w:rPr>
          <w:rFonts w:ascii="Times New Roman" w:hAnsi="Times New Roman" w:cs="Times New Roman"/>
          <w:color w:val="000000" w:themeColor="text1"/>
          <w:sz w:val="24"/>
          <w:szCs w:val="24"/>
        </w:rPr>
        <w:t>the characteristics of</w:t>
      </w:r>
      <w:r w:rsidR="00AA50A4" w:rsidRPr="00FC7AAC">
        <w:rPr>
          <w:rFonts w:ascii="Times New Roman" w:hAnsi="Times New Roman" w:cs="Times New Roman"/>
          <w:color w:val="000000" w:themeColor="text1"/>
          <w:sz w:val="24"/>
          <w:szCs w:val="24"/>
        </w:rPr>
        <w:t xml:space="preserve"> </w:t>
      </w:r>
      <w:r w:rsidR="00C8121C" w:rsidRPr="00FC7AAC">
        <w:rPr>
          <w:rFonts w:ascii="Times New Roman" w:hAnsi="Times New Roman" w:cs="Times New Roman"/>
          <w:color w:val="000000" w:themeColor="text1"/>
          <w:sz w:val="24"/>
          <w:szCs w:val="24"/>
        </w:rPr>
        <w:t>fundraisers and crowdfunders</w:t>
      </w:r>
      <w:r w:rsidR="00AA50A4" w:rsidRPr="00FC7AAC">
        <w:rPr>
          <w:rFonts w:ascii="Times New Roman" w:hAnsi="Times New Roman" w:cs="Times New Roman"/>
          <w:color w:val="000000" w:themeColor="text1"/>
          <w:sz w:val="24"/>
          <w:szCs w:val="24"/>
        </w:rPr>
        <w:t xml:space="preserve"> and </w:t>
      </w:r>
      <w:r w:rsidR="00BF50FF" w:rsidRPr="00FC7AAC">
        <w:rPr>
          <w:rFonts w:ascii="Times New Roman" w:hAnsi="Times New Roman" w:cs="Times New Roman"/>
          <w:color w:val="000000" w:themeColor="text1"/>
          <w:sz w:val="24"/>
          <w:szCs w:val="24"/>
        </w:rPr>
        <w:t xml:space="preserve">examine the </w:t>
      </w:r>
      <w:r w:rsidR="00C8121C" w:rsidRPr="00FC7AAC">
        <w:rPr>
          <w:rFonts w:ascii="Times New Roman" w:hAnsi="Times New Roman" w:cs="Times New Roman"/>
          <w:color w:val="000000" w:themeColor="text1"/>
          <w:sz w:val="24"/>
          <w:szCs w:val="24"/>
        </w:rPr>
        <w:t>answer</w:t>
      </w:r>
      <w:r w:rsidR="00BF50FF" w:rsidRPr="00FC7AAC">
        <w:rPr>
          <w:rFonts w:ascii="Times New Roman" w:hAnsi="Times New Roman" w:cs="Times New Roman"/>
          <w:color w:val="000000" w:themeColor="text1"/>
          <w:sz w:val="24"/>
          <w:szCs w:val="24"/>
        </w:rPr>
        <w:t>s that current studies have provided</w:t>
      </w:r>
      <w:r w:rsidR="00C8121C" w:rsidRPr="00FC7AAC">
        <w:rPr>
          <w:rFonts w:ascii="Times New Roman" w:hAnsi="Times New Roman" w:cs="Times New Roman"/>
          <w:color w:val="000000" w:themeColor="text1"/>
          <w:sz w:val="24"/>
          <w:szCs w:val="24"/>
        </w:rPr>
        <w:t xml:space="preserve"> to the following questions: </w:t>
      </w:r>
      <w:r w:rsidR="008D7B44" w:rsidRPr="00FC7AAC">
        <w:rPr>
          <w:rFonts w:ascii="Times New Roman" w:hAnsi="Times New Roman" w:cs="Times New Roman"/>
          <w:color w:val="000000" w:themeColor="text1"/>
          <w:sz w:val="24"/>
          <w:szCs w:val="24"/>
        </w:rPr>
        <w:t xml:space="preserve">Who </w:t>
      </w:r>
      <w:r w:rsidR="00C8121C" w:rsidRPr="00FC7AAC">
        <w:rPr>
          <w:rFonts w:ascii="Times New Roman" w:hAnsi="Times New Roman" w:cs="Times New Roman"/>
          <w:color w:val="000000" w:themeColor="text1"/>
          <w:sz w:val="24"/>
          <w:szCs w:val="24"/>
        </w:rPr>
        <w:t xml:space="preserve">are they? What are their </w:t>
      </w:r>
      <w:r w:rsidR="008D7B44" w:rsidRPr="00FC7AAC">
        <w:rPr>
          <w:rFonts w:ascii="Times New Roman" w:hAnsi="Times New Roman" w:cs="Times New Roman"/>
          <w:color w:val="000000" w:themeColor="text1"/>
          <w:sz w:val="24"/>
          <w:szCs w:val="24"/>
        </w:rPr>
        <w:t xml:space="preserve">individual </w:t>
      </w:r>
      <w:r w:rsidR="00C8121C" w:rsidRPr="00FC7AAC">
        <w:rPr>
          <w:rFonts w:ascii="Times New Roman" w:hAnsi="Times New Roman" w:cs="Times New Roman"/>
          <w:color w:val="000000" w:themeColor="text1"/>
          <w:sz w:val="24"/>
          <w:szCs w:val="24"/>
        </w:rPr>
        <w:t>characteristics? Why do they decide to post crowdfunding projects</w:t>
      </w:r>
      <w:r w:rsidR="008D7B44" w:rsidRPr="00FC7AAC">
        <w:rPr>
          <w:rFonts w:ascii="Times New Roman" w:hAnsi="Times New Roman" w:cs="Times New Roman"/>
          <w:color w:val="000000" w:themeColor="text1"/>
          <w:sz w:val="24"/>
          <w:szCs w:val="24"/>
        </w:rPr>
        <w:t>?</w:t>
      </w:r>
      <w:r w:rsidR="00C8121C" w:rsidRPr="00FC7AAC">
        <w:rPr>
          <w:rFonts w:ascii="Times New Roman" w:hAnsi="Times New Roman" w:cs="Times New Roman"/>
          <w:color w:val="000000" w:themeColor="text1"/>
          <w:sz w:val="24"/>
          <w:szCs w:val="24"/>
        </w:rPr>
        <w:t xml:space="preserve"> </w:t>
      </w:r>
      <w:r w:rsidR="008D7B44" w:rsidRPr="00FC7AAC">
        <w:rPr>
          <w:rFonts w:ascii="Times New Roman" w:hAnsi="Times New Roman" w:cs="Times New Roman"/>
          <w:color w:val="000000" w:themeColor="text1"/>
          <w:sz w:val="24"/>
          <w:szCs w:val="24"/>
        </w:rPr>
        <w:t>O</w:t>
      </w:r>
      <w:r w:rsidR="0088375A" w:rsidRPr="00FC7AAC">
        <w:rPr>
          <w:rFonts w:ascii="Times New Roman" w:hAnsi="Times New Roman" w:cs="Times New Roman"/>
          <w:color w:val="000000" w:themeColor="text1"/>
          <w:sz w:val="24"/>
          <w:szCs w:val="24"/>
        </w:rPr>
        <w:t xml:space="preserve">r </w:t>
      </w:r>
      <w:r w:rsidR="00C8121C" w:rsidRPr="00FC7AAC">
        <w:rPr>
          <w:rFonts w:ascii="Times New Roman" w:hAnsi="Times New Roman" w:cs="Times New Roman"/>
          <w:color w:val="000000" w:themeColor="text1"/>
          <w:sz w:val="24"/>
          <w:szCs w:val="24"/>
        </w:rPr>
        <w:t xml:space="preserve">to fund them? How do </w:t>
      </w:r>
      <w:r w:rsidR="0070565A" w:rsidRPr="00FC7AAC">
        <w:rPr>
          <w:rFonts w:ascii="Times New Roman" w:hAnsi="Times New Roman" w:cs="Times New Roman"/>
          <w:color w:val="000000" w:themeColor="text1"/>
          <w:sz w:val="24"/>
          <w:szCs w:val="24"/>
        </w:rPr>
        <w:t>crow</w:t>
      </w:r>
      <w:r w:rsidR="008607B0" w:rsidRPr="00FC7AAC">
        <w:rPr>
          <w:rFonts w:ascii="Times New Roman" w:hAnsi="Times New Roman" w:cs="Times New Roman"/>
          <w:color w:val="000000" w:themeColor="text1"/>
          <w:sz w:val="24"/>
          <w:szCs w:val="24"/>
        </w:rPr>
        <w:t>d</w:t>
      </w:r>
      <w:r w:rsidR="00484363" w:rsidRPr="00FC7AAC">
        <w:rPr>
          <w:rFonts w:ascii="Times New Roman" w:hAnsi="Times New Roman" w:cs="Times New Roman"/>
          <w:color w:val="000000" w:themeColor="text1"/>
          <w:sz w:val="24"/>
          <w:szCs w:val="24"/>
        </w:rPr>
        <w:t>funder</w:t>
      </w:r>
      <w:r w:rsidR="00F336A4" w:rsidRPr="00FC7AAC">
        <w:rPr>
          <w:rFonts w:ascii="Times New Roman" w:hAnsi="Times New Roman" w:cs="Times New Roman"/>
          <w:color w:val="000000" w:themeColor="text1"/>
          <w:sz w:val="24"/>
          <w:szCs w:val="24"/>
        </w:rPr>
        <w:t>s’</w:t>
      </w:r>
      <w:r w:rsidR="00484363" w:rsidRPr="00FC7AAC">
        <w:rPr>
          <w:rFonts w:ascii="Times New Roman" w:hAnsi="Times New Roman" w:cs="Times New Roman"/>
          <w:color w:val="000000" w:themeColor="text1"/>
          <w:sz w:val="24"/>
          <w:szCs w:val="24"/>
        </w:rPr>
        <w:t xml:space="preserve"> characteristics</w:t>
      </w:r>
      <w:r w:rsidR="00C8121C" w:rsidRPr="00FC7AAC">
        <w:rPr>
          <w:rFonts w:ascii="Times New Roman" w:hAnsi="Times New Roman" w:cs="Times New Roman"/>
          <w:color w:val="000000" w:themeColor="text1"/>
          <w:sz w:val="24"/>
          <w:szCs w:val="24"/>
        </w:rPr>
        <w:t xml:space="preserve"> impact on crowdfunding success? </w:t>
      </w:r>
      <w:r w:rsidR="00BF50FF" w:rsidRPr="00FC7AAC">
        <w:rPr>
          <w:rFonts w:ascii="Times New Roman" w:hAnsi="Times New Roman" w:cs="Times New Roman"/>
          <w:color w:val="000000" w:themeColor="text1"/>
          <w:sz w:val="24"/>
          <w:szCs w:val="24"/>
        </w:rPr>
        <w:t>Then</w:t>
      </w:r>
      <w:r w:rsidR="00C8121C" w:rsidRPr="00FC7AAC">
        <w:rPr>
          <w:rFonts w:ascii="Times New Roman" w:hAnsi="Times New Roman" w:cs="Times New Roman"/>
          <w:color w:val="000000" w:themeColor="text1"/>
          <w:sz w:val="24"/>
          <w:szCs w:val="24"/>
        </w:rPr>
        <w:t>, in paragraph 3.3</w:t>
      </w:r>
      <w:r w:rsidR="00BF50FF" w:rsidRPr="00FC7AAC">
        <w:rPr>
          <w:rFonts w:ascii="Times New Roman" w:hAnsi="Times New Roman" w:cs="Times New Roman"/>
          <w:color w:val="000000" w:themeColor="text1"/>
          <w:sz w:val="24"/>
          <w:szCs w:val="24"/>
        </w:rPr>
        <w:t xml:space="preserve">, </w:t>
      </w:r>
      <w:r w:rsidR="00C8121C" w:rsidRPr="00FC7AAC">
        <w:rPr>
          <w:rFonts w:ascii="Times New Roman" w:hAnsi="Times New Roman" w:cs="Times New Roman"/>
          <w:color w:val="000000" w:themeColor="text1"/>
          <w:sz w:val="24"/>
          <w:szCs w:val="24"/>
        </w:rPr>
        <w:t xml:space="preserve">we focus on </w:t>
      </w:r>
      <w:r w:rsidR="00BF50FF" w:rsidRPr="00FC7AAC">
        <w:rPr>
          <w:rFonts w:ascii="Times New Roman" w:hAnsi="Times New Roman" w:cs="Times New Roman"/>
          <w:color w:val="000000" w:themeColor="text1"/>
          <w:sz w:val="24"/>
          <w:szCs w:val="24"/>
        </w:rPr>
        <w:t xml:space="preserve">contributions that have examined how </w:t>
      </w:r>
      <w:r w:rsidR="00C8121C" w:rsidRPr="00FC7AAC">
        <w:rPr>
          <w:rFonts w:ascii="Times New Roman" w:hAnsi="Times New Roman" w:cs="Times New Roman"/>
          <w:color w:val="000000" w:themeColor="text1"/>
          <w:sz w:val="24"/>
          <w:szCs w:val="24"/>
        </w:rPr>
        <w:t>the interactions among the fundraiser</w:t>
      </w:r>
      <w:r w:rsidR="00F336A4" w:rsidRPr="00FC7AAC">
        <w:rPr>
          <w:rFonts w:ascii="Times New Roman" w:hAnsi="Times New Roman" w:cs="Times New Roman"/>
          <w:color w:val="000000" w:themeColor="text1"/>
          <w:sz w:val="24"/>
          <w:szCs w:val="24"/>
        </w:rPr>
        <w:t>s</w:t>
      </w:r>
      <w:r w:rsidR="00C8121C" w:rsidRPr="00FC7AAC">
        <w:rPr>
          <w:rFonts w:ascii="Times New Roman" w:hAnsi="Times New Roman" w:cs="Times New Roman"/>
          <w:color w:val="000000" w:themeColor="text1"/>
          <w:sz w:val="24"/>
          <w:szCs w:val="24"/>
        </w:rPr>
        <w:t xml:space="preserve"> and </w:t>
      </w:r>
      <w:r w:rsidR="00F336A4" w:rsidRPr="00FC7AAC">
        <w:rPr>
          <w:rFonts w:ascii="Times New Roman" w:hAnsi="Times New Roman" w:cs="Times New Roman"/>
          <w:color w:val="000000" w:themeColor="text1"/>
          <w:sz w:val="24"/>
          <w:szCs w:val="24"/>
        </w:rPr>
        <w:t xml:space="preserve">their </w:t>
      </w:r>
      <w:r w:rsidR="00C8121C" w:rsidRPr="00FC7AAC">
        <w:rPr>
          <w:rFonts w:ascii="Times New Roman" w:hAnsi="Times New Roman" w:cs="Times New Roman"/>
          <w:color w:val="000000" w:themeColor="text1"/>
          <w:sz w:val="24"/>
          <w:szCs w:val="24"/>
        </w:rPr>
        <w:t>crowdfunders</w:t>
      </w:r>
      <w:r w:rsidR="00BF50FF" w:rsidRPr="00FC7AAC">
        <w:rPr>
          <w:rFonts w:ascii="Times New Roman" w:hAnsi="Times New Roman" w:cs="Times New Roman"/>
          <w:color w:val="000000" w:themeColor="text1"/>
          <w:sz w:val="24"/>
          <w:szCs w:val="24"/>
        </w:rPr>
        <w:t xml:space="preserve"> </w:t>
      </w:r>
      <w:r w:rsidR="00C8121C" w:rsidRPr="00FC7AAC">
        <w:rPr>
          <w:rFonts w:ascii="Times New Roman" w:hAnsi="Times New Roman" w:cs="Times New Roman"/>
          <w:color w:val="000000" w:themeColor="text1"/>
          <w:sz w:val="24"/>
          <w:szCs w:val="24"/>
        </w:rPr>
        <w:t>affect the success of crowdfunding campaigns (e.g., Colombo et al., 2015</w:t>
      </w:r>
      <w:r w:rsidR="00076504" w:rsidRPr="00FC7AAC">
        <w:rPr>
          <w:rFonts w:ascii="Times New Roman" w:hAnsi="Times New Roman" w:cs="Times New Roman"/>
          <w:color w:val="000000" w:themeColor="text1"/>
          <w:sz w:val="24"/>
          <w:szCs w:val="24"/>
        </w:rPr>
        <w:t>b</w:t>
      </w:r>
      <w:r w:rsidR="00C8121C" w:rsidRPr="00FC7AAC">
        <w:rPr>
          <w:rFonts w:ascii="Times New Roman" w:hAnsi="Times New Roman" w:cs="Times New Roman"/>
          <w:color w:val="000000" w:themeColor="text1"/>
          <w:sz w:val="24"/>
          <w:szCs w:val="24"/>
        </w:rPr>
        <w:t xml:space="preserve">). Lastly, </w:t>
      </w:r>
      <w:r w:rsidR="00F336A4" w:rsidRPr="00FC7AAC">
        <w:rPr>
          <w:rFonts w:ascii="Times New Roman" w:hAnsi="Times New Roman" w:cs="Times New Roman"/>
          <w:color w:val="000000" w:themeColor="text1"/>
          <w:sz w:val="24"/>
          <w:szCs w:val="24"/>
        </w:rPr>
        <w:t xml:space="preserve">in </w:t>
      </w:r>
      <w:r w:rsidR="008607B0" w:rsidRPr="00FC7AAC">
        <w:rPr>
          <w:rFonts w:ascii="Times New Roman" w:hAnsi="Times New Roman" w:cs="Times New Roman"/>
          <w:color w:val="000000" w:themeColor="text1"/>
          <w:sz w:val="24"/>
          <w:szCs w:val="24"/>
        </w:rPr>
        <w:t xml:space="preserve">paragraph </w:t>
      </w:r>
      <w:r w:rsidR="003E79D7" w:rsidRPr="00FC7AAC">
        <w:rPr>
          <w:rFonts w:ascii="Times New Roman" w:hAnsi="Times New Roman" w:cs="Times New Roman"/>
          <w:color w:val="000000" w:themeColor="text1"/>
          <w:sz w:val="24"/>
          <w:szCs w:val="24"/>
        </w:rPr>
        <w:t xml:space="preserve">4 </w:t>
      </w:r>
      <w:r w:rsidR="00F336A4" w:rsidRPr="00FC7AAC">
        <w:rPr>
          <w:rFonts w:ascii="Times New Roman" w:hAnsi="Times New Roman" w:cs="Times New Roman"/>
          <w:color w:val="000000" w:themeColor="text1"/>
          <w:sz w:val="24"/>
          <w:szCs w:val="24"/>
        </w:rPr>
        <w:t>we draw the conclusions and</w:t>
      </w:r>
      <w:r w:rsidR="00C8121C" w:rsidRPr="00FC7AAC">
        <w:rPr>
          <w:rFonts w:ascii="Times New Roman" w:hAnsi="Times New Roman" w:cs="Times New Roman"/>
          <w:color w:val="000000" w:themeColor="text1"/>
          <w:sz w:val="24"/>
          <w:szCs w:val="24"/>
        </w:rPr>
        <w:t xml:space="preserve"> highligh</w:t>
      </w:r>
      <w:r w:rsidR="008607B0" w:rsidRPr="00FC7AAC">
        <w:rPr>
          <w:rFonts w:ascii="Times New Roman" w:hAnsi="Times New Roman" w:cs="Times New Roman"/>
          <w:color w:val="000000" w:themeColor="text1"/>
          <w:sz w:val="24"/>
          <w:szCs w:val="24"/>
        </w:rPr>
        <w:t>t</w:t>
      </w:r>
      <w:r w:rsidR="00C8121C" w:rsidRPr="00FC7AAC">
        <w:rPr>
          <w:rFonts w:ascii="Times New Roman" w:hAnsi="Times New Roman" w:cs="Times New Roman"/>
          <w:color w:val="000000" w:themeColor="text1"/>
          <w:sz w:val="24"/>
          <w:szCs w:val="24"/>
        </w:rPr>
        <w:t xml:space="preserve"> </w:t>
      </w:r>
      <w:r w:rsidR="003E79D7" w:rsidRPr="00FC7AAC">
        <w:rPr>
          <w:rFonts w:ascii="Times New Roman" w:hAnsi="Times New Roman" w:cs="Times New Roman"/>
          <w:color w:val="000000" w:themeColor="text1"/>
          <w:sz w:val="24"/>
          <w:szCs w:val="24"/>
        </w:rPr>
        <w:t>avenues for</w:t>
      </w:r>
      <w:r w:rsidR="00C8121C" w:rsidRPr="00FC7AAC">
        <w:rPr>
          <w:rFonts w:ascii="Times New Roman" w:hAnsi="Times New Roman" w:cs="Times New Roman"/>
          <w:color w:val="000000" w:themeColor="text1"/>
          <w:sz w:val="24"/>
          <w:szCs w:val="24"/>
        </w:rPr>
        <w:t xml:space="preserve"> further research.</w:t>
      </w:r>
    </w:p>
    <w:p w14:paraId="46AA8EB2" w14:textId="77777777" w:rsidR="00C56E46" w:rsidRPr="00FC7AAC" w:rsidRDefault="00675E5F" w:rsidP="00714464">
      <w:pPr>
        <w:pStyle w:val="Paragrafoelenco"/>
        <w:numPr>
          <w:ilvl w:val="0"/>
          <w:numId w:val="9"/>
        </w:numPr>
        <w:spacing w:after="120" w:line="360" w:lineRule="auto"/>
        <w:contextualSpacing w:val="0"/>
        <w:jc w:val="left"/>
        <w:rPr>
          <w:rFonts w:ascii="Times New Roman" w:hAnsi="Times New Roman" w:cs="Times New Roman"/>
          <w:b/>
          <w:color w:val="000000" w:themeColor="text1"/>
          <w:sz w:val="24"/>
          <w:szCs w:val="24"/>
        </w:rPr>
      </w:pPr>
      <w:r w:rsidRPr="00FC7AAC">
        <w:rPr>
          <w:rFonts w:ascii="Times New Roman" w:hAnsi="Times New Roman" w:cs="Times New Roman"/>
          <w:b/>
          <w:color w:val="000000" w:themeColor="text1"/>
          <w:sz w:val="24"/>
          <w:szCs w:val="24"/>
        </w:rPr>
        <w:lastRenderedPageBreak/>
        <w:t>C</w:t>
      </w:r>
      <w:r w:rsidR="00C56E46" w:rsidRPr="00FC7AAC">
        <w:rPr>
          <w:rFonts w:ascii="Times New Roman" w:hAnsi="Times New Roman" w:cs="Times New Roman"/>
          <w:b/>
          <w:color w:val="000000" w:themeColor="text1"/>
          <w:sz w:val="24"/>
          <w:szCs w:val="24"/>
        </w:rPr>
        <w:t>rowdfunding</w:t>
      </w:r>
      <w:r w:rsidRPr="00FC7AAC">
        <w:rPr>
          <w:rFonts w:ascii="Times New Roman" w:hAnsi="Times New Roman" w:cs="Times New Roman"/>
          <w:b/>
          <w:color w:val="000000" w:themeColor="text1"/>
          <w:sz w:val="24"/>
          <w:szCs w:val="24"/>
        </w:rPr>
        <w:t>: its features</w:t>
      </w:r>
      <w:r w:rsidR="00DE49E6" w:rsidRPr="00FC7AAC">
        <w:rPr>
          <w:rFonts w:ascii="Times New Roman" w:hAnsi="Times New Roman" w:cs="Times New Roman"/>
          <w:b/>
          <w:color w:val="000000" w:themeColor="text1"/>
          <w:sz w:val="24"/>
          <w:szCs w:val="24"/>
        </w:rPr>
        <w:t xml:space="preserve"> and definitions</w:t>
      </w:r>
    </w:p>
    <w:p w14:paraId="18310C2C" w14:textId="77777777" w:rsidR="000E4459" w:rsidRPr="00FC7AAC" w:rsidRDefault="003D3D85" w:rsidP="00C41497">
      <w:pPr>
        <w:spacing w:after="120" w:line="360" w:lineRule="auto"/>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I</w:t>
      </w:r>
      <w:r w:rsidR="00C41497" w:rsidRPr="00FC7AAC">
        <w:rPr>
          <w:rFonts w:ascii="Times New Roman" w:hAnsi="Times New Roman" w:cs="Times New Roman"/>
          <w:color w:val="000000" w:themeColor="text1"/>
          <w:sz w:val="24"/>
          <w:szCs w:val="24"/>
        </w:rPr>
        <w:t xml:space="preserve">n this </w:t>
      </w:r>
      <w:r w:rsidR="00864199" w:rsidRPr="00FC7AAC">
        <w:rPr>
          <w:rFonts w:ascii="Times New Roman" w:hAnsi="Times New Roman" w:cs="Times New Roman"/>
          <w:color w:val="000000" w:themeColor="text1"/>
          <w:sz w:val="24"/>
          <w:szCs w:val="24"/>
        </w:rPr>
        <w:t>paragraph</w:t>
      </w:r>
      <w:r w:rsidR="00C41497" w:rsidRPr="00FC7AAC">
        <w:rPr>
          <w:rFonts w:ascii="Times New Roman" w:hAnsi="Times New Roman" w:cs="Times New Roman"/>
          <w:color w:val="000000" w:themeColor="text1"/>
          <w:sz w:val="24"/>
          <w:szCs w:val="24"/>
        </w:rPr>
        <w:t xml:space="preserve">, we </w:t>
      </w:r>
      <w:r w:rsidR="00CA4BF5" w:rsidRPr="00FC7AAC">
        <w:rPr>
          <w:rFonts w:ascii="Times New Roman" w:hAnsi="Times New Roman" w:cs="Times New Roman"/>
          <w:color w:val="000000" w:themeColor="text1"/>
          <w:sz w:val="24"/>
          <w:szCs w:val="24"/>
        </w:rPr>
        <w:t>summarize</w:t>
      </w:r>
      <w:r w:rsidR="00C41497" w:rsidRPr="00FC7AAC">
        <w:rPr>
          <w:rFonts w:ascii="Times New Roman" w:hAnsi="Times New Roman" w:cs="Times New Roman"/>
          <w:color w:val="000000" w:themeColor="text1"/>
          <w:sz w:val="24"/>
          <w:szCs w:val="24"/>
        </w:rPr>
        <w:t xml:space="preserve"> the main features of crowdfunding and </w:t>
      </w:r>
      <w:r w:rsidRPr="00FC7AAC">
        <w:rPr>
          <w:rFonts w:ascii="Times New Roman" w:hAnsi="Times New Roman" w:cs="Times New Roman"/>
          <w:color w:val="000000" w:themeColor="text1"/>
          <w:sz w:val="24"/>
          <w:szCs w:val="24"/>
        </w:rPr>
        <w:t>clarify</w:t>
      </w:r>
      <w:r w:rsidR="00C41497" w:rsidRPr="00FC7AAC">
        <w:rPr>
          <w:rFonts w:ascii="Times New Roman" w:hAnsi="Times New Roman" w:cs="Times New Roman"/>
          <w:color w:val="000000" w:themeColor="text1"/>
          <w:sz w:val="24"/>
          <w:szCs w:val="24"/>
        </w:rPr>
        <w:t xml:space="preserve"> the term</w:t>
      </w:r>
      <w:r w:rsidR="00CA4BF5" w:rsidRPr="00FC7AAC">
        <w:rPr>
          <w:rFonts w:ascii="Times New Roman" w:hAnsi="Times New Roman" w:cs="Times New Roman"/>
          <w:color w:val="000000" w:themeColor="text1"/>
          <w:sz w:val="24"/>
          <w:szCs w:val="24"/>
        </w:rPr>
        <w:t>inology</w:t>
      </w:r>
      <w:r w:rsidRPr="00FC7AAC">
        <w:rPr>
          <w:rFonts w:ascii="Times New Roman" w:hAnsi="Times New Roman" w:cs="Times New Roman"/>
          <w:color w:val="000000" w:themeColor="text1"/>
          <w:sz w:val="24"/>
          <w:szCs w:val="24"/>
        </w:rPr>
        <w:t xml:space="preserve"> </w:t>
      </w:r>
      <w:r w:rsidR="00C41497" w:rsidRPr="00FC7AAC">
        <w:rPr>
          <w:rFonts w:ascii="Times New Roman" w:hAnsi="Times New Roman" w:cs="Times New Roman"/>
          <w:color w:val="000000" w:themeColor="text1"/>
          <w:sz w:val="24"/>
          <w:szCs w:val="24"/>
        </w:rPr>
        <w:t xml:space="preserve">used </w:t>
      </w:r>
      <w:r w:rsidR="00CA4BF5" w:rsidRPr="00FC7AAC">
        <w:rPr>
          <w:rFonts w:ascii="Times New Roman" w:hAnsi="Times New Roman" w:cs="Times New Roman"/>
          <w:color w:val="000000" w:themeColor="text1"/>
          <w:sz w:val="24"/>
          <w:szCs w:val="24"/>
        </w:rPr>
        <w:t xml:space="preserve">in this literature and </w:t>
      </w:r>
      <w:r w:rsidR="00C41497" w:rsidRPr="00FC7AAC">
        <w:rPr>
          <w:rFonts w:ascii="Times New Roman" w:hAnsi="Times New Roman" w:cs="Times New Roman"/>
          <w:color w:val="000000" w:themeColor="text1"/>
          <w:sz w:val="24"/>
          <w:szCs w:val="24"/>
        </w:rPr>
        <w:t xml:space="preserve">in </w:t>
      </w:r>
      <w:r w:rsidRPr="00FC7AAC">
        <w:rPr>
          <w:rFonts w:ascii="Times New Roman" w:hAnsi="Times New Roman" w:cs="Times New Roman"/>
          <w:color w:val="000000" w:themeColor="text1"/>
          <w:sz w:val="24"/>
          <w:szCs w:val="24"/>
        </w:rPr>
        <w:t xml:space="preserve">the rest of the </w:t>
      </w:r>
      <w:r w:rsidR="00C41497" w:rsidRPr="00FC7AAC">
        <w:rPr>
          <w:rFonts w:ascii="Times New Roman" w:hAnsi="Times New Roman" w:cs="Times New Roman"/>
          <w:color w:val="000000" w:themeColor="text1"/>
          <w:sz w:val="24"/>
          <w:szCs w:val="24"/>
        </w:rPr>
        <w:t xml:space="preserve">chapter. To this end, we discuss the multiple definitions of crowdfunding currently </w:t>
      </w:r>
      <w:r w:rsidRPr="00FC7AAC">
        <w:rPr>
          <w:rFonts w:ascii="Times New Roman" w:hAnsi="Times New Roman" w:cs="Times New Roman"/>
          <w:color w:val="000000" w:themeColor="text1"/>
          <w:sz w:val="24"/>
          <w:szCs w:val="24"/>
        </w:rPr>
        <w:t xml:space="preserve">adopted </w:t>
      </w:r>
      <w:r w:rsidR="00CA4BF5" w:rsidRPr="00FC7AAC">
        <w:rPr>
          <w:rFonts w:ascii="Times New Roman" w:hAnsi="Times New Roman" w:cs="Times New Roman"/>
          <w:color w:val="000000" w:themeColor="text1"/>
          <w:sz w:val="24"/>
          <w:szCs w:val="24"/>
        </w:rPr>
        <w:t>by</w:t>
      </w:r>
      <w:r w:rsidR="00C41497" w:rsidRPr="00FC7AAC">
        <w:rPr>
          <w:rFonts w:ascii="Times New Roman" w:hAnsi="Times New Roman" w:cs="Times New Roman"/>
          <w:color w:val="000000" w:themeColor="text1"/>
          <w:sz w:val="24"/>
          <w:szCs w:val="24"/>
        </w:rPr>
        <w:t xml:space="preserve"> the literature and we integrate them to </w:t>
      </w:r>
      <w:r w:rsidR="00531794" w:rsidRPr="00FC7AAC">
        <w:rPr>
          <w:rFonts w:ascii="Times New Roman" w:hAnsi="Times New Roman" w:cs="Times New Roman"/>
          <w:color w:val="000000" w:themeColor="text1"/>
          <w:sz w:val="24"/>
          <w:szCs w:val="24"/>
        </w:rPr>
        <w:t>propose</w:t>
      </w:r>
      <w:r w:rsidR="00C41497" w:rsidRPr="00FC7AAC">
        <w:rPr>
          <w:rFonts w:ascii="Times New Roman" w:hAnsi="Times New Roman" w:cs="Times New Roman"/>
          <w:color w:val="000000" w:themeColor="text1"/>
          <w:sz w:val="24"/>
          <w:szCs w:val="24"/>
        </w:rPr>
        <w:t xml:space="preserve"> an updated and </w:t>
      </w:r>
      <w:r w:rsidRPr="00FC7AAC">
        <w:rPr>
          <w:rFonts w:ascii="Times New Roman" w:hAnsi="Times New Roman" w:cs="Times New Roman"/>
          <w:color w:val="000000" w:themeColor="text1"/>
          <w:sz w:val="24"/>
          <w:szCs w:val="24"/>
        </w:rPr>
        <w:t xml:space="preserve">more general </w:t>
      </w:r>
      <w:r w:rsidR="00C41497" w:rsidRPr="00FC7AAC">
        <w:rPr>
          <w:rFonts w:ascii="Times New Roman" w:hAnsi="Times New Roman" w:cs="Times New Roman"/>
          <w:color w:val="000000" w:themeColor="text1"/>
          <w:sz w:val="24"/>
          <w:szCs w:val="24"/>
        </w:rPr>
        <w:t>definition</w:t>
      </w:r>
      <w:r w:rsidR="00531794" w:rsidRPr="00FC7AAC">
        <w:rPr>
          <w:rFonts w:ascii="Times New Roman" w:hAnsi="Times New Roman" w:cs="Times New Roman"/>
          <w:color w:val="000000" w:themeColor="text1"/>
          <w:sz w:val="24"/>
          <w:szCs w:val="24"/>
        </w:rPr>
        <w:t xml:space="preserve"> than those used before</w:t>
      </w:r>
      <w:r w:rsidR="00C41497" w:rsidRPr="00FC7AAC">
        <w:rPr>
          <w:rFonts w:ascii="Times New Roman" w:hAnsi="Times New Roman" w:cs="Times New Roman"/>
          <w:color w:val="000000" w:themeColor="text1"/>
          <w:sz w:val="24"/>
          <w:szCs w:val="24"/>
        </w:rPr>
        <w:t xml:space="preserve">. </w:t>
      </w:r>
    </w:p>
    <w:p w14:paraId="2CACAEBB" w14:textId="5281EED8" w:rsidR="00C41497" w:rsidRPr="00FC7AAC" w:rsidRDefault="00C41497" w:rsidP="00D601C0">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Crowdfunding is a novel phenomenon, thus a widely accepted definition </w:t>
      </w:r>
      <w:r w:rsidR="00CA4BF5" w:rsidRPr="00FC7AAC">
        <w:rPr>
          <w:rFonts w:ascii="Times New Roman" w:hAnsi="Times New Roman" w:cs="Times New Roman"/>
          <w:color w:val="000000" w:themeColor="text1"/>
          <w:sz w:val="24"/>
          <w:szCs w:val="24"/>
        </w:rPr>
        <w:t>does not yet exist</w:t>
      </w:r>
      <w:r w:rsidR="00531794" w:rsidRPr="00FC7AAC">
        <w:rPr>
          <w:rFonts w:ascii="Times New Roman" w:hAnsi="Times New Roman" w:cs="Times New Roman"/>
          <w:color w:val="000000" w:themeColor="text1"/>
          <w:sz w:val="24"/>
          <w:szCs w:val="24"/>
        </w:rPr>
        <w:t>. At present</w:t>
      </w:r>
      <w:r w:rsidRPr="00FC7AAC">
        <w:rPr>
          <w:rFonts w:ascii="Times New Roman" w:hAnsi="Times New Roman" w:cs="Times New Roman"/>
          <w:color w:val="000000" w:themeColor="text1"/>
          <w:sz w:val="24"/>
          <w:szCs w:val="24"/>
        </w:rPr>
        <w:t xml:space="preserve"> many definitions coexist, which are often specific to the context of the study (Tomczak and Brem, 2013). </w:t>
      </w:r>
      <w:r w:rsidR="00531794" w:rsidRPr="00FC7AAC">
        <w:rPr>
          <w:rFonts w:ascii="Times New Roman" w:hAnsi="Times New Roman" w:cs="Times New Roman"/>
          <w:color w:val="000000" w:themeColor="text1"/>
          <w:sz w:val="24"/>
          <w:szCs w:val="24"/>
        </w:rPr>
        <w:t xml:space="preserve">Nonetheless, we believe that tracing the boundaries of a phenomenon is one of the crucial steps towards its analysis (von Krogh et al., 2012). </w:t>
      </w:r>
      <w:r w:rsidRPr="00FC7AAC">
        <w:rPr>
          <w:rFonts w:ascii="Times New Roman" w:hAnsi="Times New Roman" w:cs="Times New Roman"/>
          <w:color w:val="000000" w:themeColor="text1"/>
          <w:sz w:val="24"/>
          <w:szCs w:val="24"/>
        </w:rPr>
        <w:t>For instance, in financial studies, crowdfunding is a method of raising funds for projects by simultaneously addressing a large pool of</w:t>
      </w:r>
      <w:r w:rsidR="00096419" w:rsidRPr="00FC7AAC">
        <w:rPr>
          <w:rFonts w:ascii="Times New Roman" w:hAnsi="Times New Roman" w:cs="Times New Roman"/>
          <w:color w:val="000000" w:themeColor="text1"/>
          <w:sz w:val="24"/>
          <w:szCs w:val="24"/>
        </w:rPr>
        <w:t xml:space="preserve"> potential investors (Tirdatov, </w:t>
      </w:r>
      <w:r w:rsidRPr="00FC7AAC">
        <w:rPr>
          <w:rFonts w:ascii="Times New Roman" w:hAnsi="Times New Roman" w:cs="Times New Roman"/>
          <w:color w:val="000000" w:themeColor="text1"/>
          <w:sz w:val="24"/>
          <w:szCs w:val="24"/>
        </w:rPr>
        <w:t>2014)</w:t>
      </w:r>
      <w:r w:rsidR="000E4459" w:rsidRPr="00FC7AAC">
        <w:rPr>
          <w:rFonts w:ascii="Times New Roman" w:hAnsi="Times New Roman" w:cs="Times New Roman"/>
          <w:color w:val="000000" w:themeColor="text1"/>
          <w:sz w:val="24"/>
          <w:szCs w:val="24"/>
        </w:rPr>
        <w:t>, while i</w:t>
      </w:r>
      <w:r w:rsidRPr="00FC7AAC">
        <w:rPr>
          <w:rFonts w:ascii="Times New Roman" w:hAnsi="Times New Roman" w:cs="Times New Roman"/>
          <w:color w:val="000000" w:themeColor="text1"/>
          <w:sz w:val="24"/>
          <w:szCs w:val="24"/>
        </w:rPr>
        <w:t>nnovation scholars define this funding method as a new way to finance innovative projects and connect innovative ideas to the crowd of Internet users (Riedl, 2013). Of course, attempts exist to bridge these different views. Among them,</w:t>
      </w:r>
      <w:r w:rsidR="000E4459" w:rsidRPr="00FC7AAC">
        <w:rPr>
          <w:rFonts w:ascii="Times New Roman" w:hAnsi="Times New Roman" w:cs="Times New Roman"/>
          <w:color w:val="000000" w:themeColor="text1"/>
          <w:sz w:val="24"/>
          <w:szCs w:val="24"/>
        </w:rPr>
        <w:t xml:space="preserve"> the most diffused is</w:t>
      </w:r>
      <w:r w:rsidR="00DC4FC4"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definition by Lambert and Schwienbacher (2010</w:t>
      </w:r>
      <w:r w:rsidR="00A33495" w:rsidRPr="00FC7AAC">
        <w:rPr>
          <w:rFonts w:ascii="Times New Roman" w:hAnsi="Times New Roman" w:cs="Times New Roman"/>
          <w:color w:val="000000" w:themeColor="text1"/>
          <w:sz w:val="24"/>
          <w:szCs w:val="24"/>
        </w:rPr>
        <w:t>, p.6</w:t>
      </w:r>
      <w:r w:rsidRPr="00FC7AAC">
        <w:rPr>
          <w:rFonts w:ascii="Times New Roman" w:hAnsi="Times New Roman" w:cs="Times New Roman"/>
          <w:color w:val="000000" w:themeColor="text1"/>
          <w:sz w:val="24"/>
          <w:szCs w:val="24"/>
        </w:rPr>
        <w:t>)</w:t>
      </w:r>
      <w:r w:rsidR="00DC4FC4" w:rsidRPr="00FC7AAC">
        <w:rPr>
          <w:rFonts w:ascii="Times New Roman" w:hAnsi="Times New Roman" w:cs="Times New Roman"/>
          <w:color w:val="000000" w:themeColor="text1"/>
          <w:sz w:val="24"/>
          <w:szCs w:val="24"/>
        </w:rPr>
        <w:t>, who</w:t>
      </w:r>
      <w:r w:rsidRPr="00FC7AAC">
        <w:rPr>
          <w:rFonts w:ascii="Times New Roman" w:hAnsi="Times New Roman" w:cs="Times New Roman"/>
          <w:color w:val="000000" w:themeColor="text1"/>
          <w:sz w:val="24"/>
          <w:szCs w:val="24"/>
        </w:rPr>
        <w:t xml:space="preserve"> describe crowdfunding as</w:t>
      </w:r>
      <w:r w:rsidRPr="00FC7AAC">
        <w:rPr>
          <w:rFonts w:ascii="Times New Roman" w:hAnsi="Times New Roman" w:cs="Times New Roman"/>
          <w:i/>
          <w:color w:val="000000" w:themeColor="text1"/>
          <w:sz w:val="24"/>
          <w:szCs w:val="24"/>
        </w:rPr>
        <w:t xml:space="preserve"> an open call, essentially through the Internet, for the provision of financial resources either in form of donation or in exchange for some form of reward and/or voting rights in order to support initiatives for specific purposes</w:t>
      </w:r>
      <w:r w:rsidR="00A33495" w:rsidRPr="00FC7AAC">
        <w:rPr>
          <w:rFonts w:ascii="Times New Roman" w:hAnsi="Times New Roman" w:cs="Times New Roman"/>
          <w:i/>
          <w:color w:val="000000" w:themeColor="text1"/>
          <w:sz w:val="24"/>
          <w:szCs w:val="24"/>
        </w:rPr>
        <w:t xml:space="preserve">. </w:t>
      </w:r>
      <w:r w:rsidRPr="00FC7AAC">
        <w:rPr>
          <w:rFonts w:ascii="Times New Roman" w:hAnsi="Times New Roman" w:cs="Times New Roman"/>
          <w:color w:val="000000" w:themeColor="text1"/>
          <w:sz w:val="24"/>
          <w:szCs w:val="24"/>
        </w:rPr>
        <w:t xml:space="preserve">This definition is an insightful starting-point, however in our opinion it requires a fine-tuning to mirror the recent </w:t>
      </w:r>
      <w:r w:rsidR="00A33495" w:rsidRPr="00FC7AAC">
        <w:rPr>
          <w:rFonts w:ascii="Times New Roman" w:hAnsi="Times New Roman" w:cs="Times New Roman"/>
          <w:color w:val="000000" w:themeColor="text1"/>
          <w:sz w:val="24"/>
          <w:szCs w:val="24"/>
        </w:rPr>
        <w:t xml:space="preserve">development </w:t>
      </w:r>
      <w:r w:rsidRPr="00FC7AAC">
        <w:rPr>
          <w:rFonts w:ascii="Times New Roman" w:hAnsi="Times New Roman" w:cs="Times New Roman"/>
          <w:color w:val="000000" w:themeColor="text1"/>
          <w:sz w:val="24"/>
          <w:szCs w:val="24"/>
        </w:rPr>
        <w:t xml:space="preserve">of the literature. To this end, we describe crowdfunding and its characteristics with the purpose of proposing here an updated definition of the phenomenon. </w:t>
      </w:r>
    </w:p>
    <w:p w14:paraId="77B7FEFE" w14:textId="1F3BDD1E" w:rsidR="009C4E74" w:rsidRPr="00FC7AAC" w:rsidRDefault="00A33495" w:rsidP="00096419">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In essence</w:t>
      </w:r>
      <w:r w:rsidR="00C41497" w:rsidRPr="00FC7AAC">
        <w:rPr>
          <w:rFonts w:ascii="Times New Roman" w:hAnsi="Times New Roman" w:cs="Times New Roman"/>
          <w:color w:val="000000" w:themeColor="text1"/>
          <w:sz w:val="24"/>
          <w:szCs w:val="24"/>
        </w:rPr>
        <w:t xml:space="preserve">, crowdfunding </w:t>
      </w:r>
      <w:r w:rsidRPr="00FC7AAC">
        <w:rPr>
          <w:rFonts w:ascii="Times New Roman" w:hAnsi="Times New Roman" w:cs="Times New Roman"/>
          <w:color w:val="000000" w:themeColor="text1"/>
          <w:sz w:val="24"/>
          <w:szCs w:val="24"/>
        </w:rPr>
        <w:t xml:space="preserve">can be viewed as </w:t>
      </w:r>
      <w:r w:rsidR="00C41497" w:rsidRPr="00FC7AAC">
        <w:rPr>
          <w:rFonts w:ascii="Times New Roman" w:hAnsi="Times New Roman" w:cs="Times New Roman"/>
          <w:color w:val="000000" w:themeColor="text1"/>
          <w:sz w:val="24"/>
          <w:szCs w:val="24"/>
        </w:rPr>
        <w:t xml:space="preserve">a combination of microfinance (Robinson, 2001) and crowdsourcing (Howe, 2006; Harrison, 2013). Akin to microfinance, crowdfunding entails the provisions of relatively small amounts of money (Harrison, 2013) and helps entrepreneurs to acquire financial resources </w:t>
      </w:r>
      <w:r w:rsidRPr="00FC7AAC">
        <w:rPr>
          <w:rFonts w:ascii="Times New Roman" w:hAnsi="Times New Roman" w:cs="Times New Roman"/>
          <w:color w:val="000000" w:themeColor="text1"/>
          <w:sz w:val="24"/>
          <w:szCs w:val="24"/>
        </w:rPr>
        <w:t>for</w:t>
      </w:r>
      <w:r w:rsidR="00C41497" w:rsidRPr="00FC7AAC">
        <w:rPr>
          <w:rFonts w:ascii="Times New Roman" w:hAnsi="Times New Roman" w:cs="Times New Roman"/>
          <w:color w:val="000000" w:themeColor="text1"/>
          <w:sz w:val="24"/>
          <w:szCs w:val="24"/>
        </w:rPr>
        <w:t xml:space="preserve"> their projects (Beaulieu </w:t>
      </w:r>
      <w:r w:rsidR="0084721E" w:rsidRPr="00FC7AAC">
        <w:rPr>
          <w:rFonts w:ascii="Times New Roman" w:hAnsi="Times New Roman" w:cs="Times New Roman"/>
          <w:color w:val="000000" w:themeColor="text1"/>
          <w:sz w:val="24"/>
          <w:szCs w:val="24"/>
        </w:rPr>
        <w:t>and Sarker</w:t>
      </w:r>
      <w:r w:rsidR="00FA3D7C" w:rsidRPr="00FC7AAC">
        <w:rPr>
          <w:rFonts w:ascii="Times New Roman" w:hAnsi="Times New Roman" w:cs="Times New Roman"/>
          <w:color w:val="000000" w:themeColor="text1"/>
          <w:sz w:val="24"/>
          <w:szCs w:val="24"/>
        </w:rPr>
        <w:t>, 2013</w:t>
      </w:r>
      <w:r w:rsidR="00C41497"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 xml:space="preserve">Like in microfinance, many of those who raise money with crowdfunding are those who would traditionally encounter difficulties in </w:t>
      </w:r>
      <w:r w:rsidR="00CA4BF5" w:rsidRPr="00FC7AAC">
        <w:rPr>
          <w:rFonts w:ascii="Times New Roman" w:hAnsi="Times New Roman" w:cs="Times New Roman"/>
          <w:color w:val="000000" w:themeColor="text1"/>
          <w:sz w:val="24"/>
          <w:szCs w:val="24"/>
        </w:rPr>
        <w:t>obtaining</w:t>
      </w:r>
      <w:r w:rsidRPr="00FC7AAC">
        <w:rPr>
          <w:rFonts w:ascii="Times New Roman" w:hAnsi="Times New Roman" w:cs="Times New Roman"/>
          <w:color w:val="000000" w:themeColor="text1"/>
          <w:sz w:val="24"/>
          <w:szCs w:val="24"/>
        </w:rPr>
        <w:t xml:space="preserve"> financial resources from banks and other traditional financial operators. </w:t>
      </w:r>
      <w:r w:rsidR="00C94BCB" w:rsidRPr="00FC7AAC">
        <w:rPr>
          <w:rFonts w:ascii="Times New Roman" w:hAnsi="Times New Roman" w:cs="Times New Roman"/>
          <w:color w:val="000000" w:themeColor="text1"/>
          <w:sz w:val="24"/>
          <w:szCs w:val="24"/>
        </w:rPr>
        <w:t xml:space="preserve">At the same time, crowdfunding has elements that are typical of crowdsourcing. </w:t>
      </w:r>
      <w:r w:rsidR="00C41497" w:rsidRPr="00FC7AAC">
        <w:rPr>
          <w:rFonts w:ascii="Times New Roman" w:hAnsi="Times New Roman" w:cs="Times New Roman"/>
          <w:color w:val="000000" w:themeColor="text1"/>
          <w:sz w:val="24"/>
          <w:szCs w:val="24"/>
        </w:rPr>
        <w:t xml:space="preserve">Similar to crowdsourcing, crowdfunding involves an open call through the Internet and necessitates </w:t>
      </w:r>
      <w:r w:rsidR="00C94BCB" w:rsidRPr="00FC7AAC">
        <w:rPr>
          <w:rFonts w:ascii="Times New Roman" w:hAnsi="Times New Roman" w:cs="Times New Roman"/>
          <w:color w:val="000000" w:themeColor="text1"/>
          <w:sz w:val="24"/>
          <w:szCs w:val="24"/>
        </w:rPr>
        <w:t xml:space="preserve">of </w:t>
      </w:r>
      <w:r w:rsidR="00C41497" w:rsidRPr="00FC7AAC">
        <w:rPr>
          <w:rFonts w:ascii="Times New Roman" w:hAnsi="Times New Roman" w:cs="Times New Roman"/>
          <w:color w:val="000000" w:themeColor="text1"/>
          <w:sz w:val="24"/>
          <w:szCs w:val="24"/>
        </w:rPr>
        <w:t xml:space="preserve">the voluntary participation of a distributed network of individuals (Lambert and Schwienbacher, 2010). Similarities with crowdsourcing </w:t>
      </w:r>
      <w:r w:rsidR="00B019D2" w:rsidRPr="00FC7AAC">
        <w:rPr>
          <w:rFonts w:ascii="Times New Roman" w:hAnsi="Times New Roman" w:cs="Times New Roman"/>
          <w:color w:val="000000" w:themeColor="text1"/>
          <w:sz w:val="24"/>
          <w:szCs w:val="24"/>
        </w:rPr>
        <w:t xml:space="preserve">are </w:t>
      </w:r>
      <w:r w:rsidR="00EB5006" w:rsidRPr="00FC7AAC">
        <w:rPr>
          <w:rFonts w:ascii="Times New Roman" w:hAnsi="Times New Roman" w:cs="Times New Roman"/>
          <w:color w:val="000000" w:themeColor="text1"/>
          <w:sz w:val="24"/>
          <w:szCs w:val="24"/>
        </w:rPr>
        <w:t xml:space="preserve">however </w:t>
      </w:r>
      <w:r w:rsidR="00C41497" w:rsidRPr="00FC7AAC">
        <w:rPr>
          <w:rFonts w:ascii="Times New Roman" w:hAnsi="Times New Roman" w:cs="Times New Roman"/>
          <w:color w:val="000000" w:themeColor="text1"/>
          <w:sz w:val="24"/>
          <w:szCs w:val="24"/>
        </w:rPr>
        <w:t>not limit</w:t>
      </w:r>
      <w:r w:rsidR="00B019D2" w:rsidRPr="00FC7AAC">
        <w:rPr>
          <w:rFonts w:ascii="Times New Roman" w:hAnsi="Times New Roman" w:cs="Times New Roman"/>
          <w:color w:val="000000" w:themeColor="text1"/>
          <w:sz w:val="24"/>
          <w:szCs w:val="24"/>
        </w:rPr>
        <w:t>ed</w:t>
      </w:r>
      <w:r w:rsidR="00C41497" w:rsidRPr="00FC7AAC">
        <w:rPr>
          <w:rFonts w:ascii="Times New Roman" w:hAnsi="Times New Roman" w:cs="Times New Roman"/>
          <w:color w:val="000000" w:themeColor="text1"/>
          <w:sz w:val="24"/>
          <w:szCs w:val="24"/>
        </w:rPr>
        <w:t xml:space="preserve"> to </w:t>
      </w:r>
      <w:r w:rsidR="00B019D2" w:rsidRPr="00FC7AAC">
        <w:rPr>
          <w:rFonts w:ascii="Times New Roman" w:hAnsi="Times New Roman" w:cs="Times New Roman"/>
          <w:color w:val="000000" w:themeColor="text1"/>
          <w:sz w:val="24"/>
          <w:szCs w:val="24"/>
        </w:rPr>
        <w:t xml:space="preserve">Internet use and </w:t>
      </w:r>
      <w:r w:rsidR="00CA4BF5" w:rsidRPr="00FC7AAC">
        <w:rPr>
          <w:rFonts w:ascii="Times New Roman" w:hAnsi="Times New Roman" w:cs="Times New Roman"/>
          <w:color w:val="000000" w:themeColor="text1"/>
          <w:sz w:val="24"/>
          <w:szCs w:val="24"/>
        </w:rPr>
        <w:t xml:space="preserve">to </w:t>
      </w:r>
      <w:r w:rsidR="00B019D2" w:rsidRPr="00FC7AAC">
        <w:rPr>
          <w:rFonts w:ascii="Times New Roman" w:hAnsi="Times New Roman" w:cs="Times New Roman"/>
          <w:color w:val="000000" w:themeColor="text1"/>
          <w:sz w:val="24"/>
          <w:szCs w:val="24"/>
        </w:rPr>
        <w:t>open participation</w:t>
      </w:r>
      <w:r w:rsidR="00C41497" w:rsidRPr="00FC7AAC">
        <w:rPr>
          <w:rFonts w:ascii="Times New Roman" w:hAnsi="Times New Roman" w:cs="Times New Roman"/>
          <w:color w:val="000000" w:themeColor="text1"/>
          <w:sz w:val="24"/>
          <w:szCs w:val="24"/>
        </w:rPr>
        <w:t xml:space="preserve">. </w:t>
      </w:r>
      <w:r w:rsidR="00EB5006" w:rsidRPr="00FC7AAC">
        <w:rPr>
          <w:rFonts w:ascii="Times New Roman" w:hAnsi="Times New Roman" w:cs="Times New Roman"/>
          <w:color w:val="000000" w:themeColor="text1"/>
          <w:sz w:val="24"/>
          <w:szCs w:val="24"/>
        </w:rPr>
        <w:t>One important element of resemblance is that c</w:t>
      </w:r>
      <w:r w:rsidR="00C41497" w:rsidRPr="00FC7AAC">
        <w:rPr>
          <w:rFonts w:ascii="Times New Roman" w:hAnsi="Times New Roman" w:cs="Times New Roman"/>
          <w:color w:val="000000" w:themeColor="text1"/>
          <w:sz w:val="24"/>
          <w:szCs w:val="24"/>
        </w:rPr>
        <w:t xml:space="preserve">rowdfunding facilitates the interaction with </w:t>
      </w:r>
      <w:r w:rsidR="00EB5006" w:rsidRPr="00FC7AAC">
        <w:rPr>
          <w:rFonts w:ascii="Times New Roman" w:hAnsi="Times New Roman" w:cs="Times New Roman"/>
          <w:color w:val="000000" w:themeColor="text1"/>
          <w:sz w:val="24"/>
          <w:szCs w:val="24"/>
        </w:rPr>
        <w:t xml:space="preserve">a </w:t>
      </w:r>
      <w:r w:rsidR="00822D02" w:rsidRPr="00FC7AAC">
        <w:rPr>
          <w:rFonts w:ascii="Times New Roman" w:hAnsi="Times New Roman" w:cs="Times New Roman"/>
          <w:color w:val="000000" w:themeColor="text1"/>
          <w:sz w:val="24"/>
          <w:szCs w:val="24"/>
        </w:rPr>
        <w:t>crowd</w:t>
      </w:r>
      <w:r w:rsidR="00EB5006" w:rsidRPr="00FC7AAC">
        <w:rPr>
          <w:rFonts w:ascii="Times New Roman" w:hAnsi="Times New Roman" w:cs="Times New Roman"/>
          <w:color w:val="000000" w:themeColor="text1"/>
          <w:sz w:val="24"/>
          <w:szCs w:val="24"/>
        </w:rPr>
        <w:t xml:space="preserve"> of </w:t>
      </w:r>
      <w:r w:rsidR="00C41497" w:rsidRPr="00FC7AAC">
        <w:rPr>
          <w:rFonts w:ascii="Times New Roman" w:hAnsi="Times New Roman" w:cs="Times New Roman"/>
          <w:color w:val="000000" w:themeColor="text1"/>
          <w:sz w:val="24"/>
          <w:szCs w:val="24"/>
        </w:rPr>
        <w:t xml:space="preserve">potential future </w:t>
      </w:r>
      <w:r w:rsidR="00EB5006" w:rsidRPr="00FC7AAC">
        <w:rPr>
          <w:rFonts w:ascii="Times New Roman" w:hAnsi="Times New Roman" w:cs="Times New Roman"/>
          <w:color w:val="000000" w:themeColor="text1"/>
          <w:sz w:val="24"/>
          <w:szCs w:val="24"/>
        </w:rPr>
        <w:t xml:space="preserve">users and </w:t>
      </w:r>
      <w:r w:rsidR="00C41497" w:rsidRPr="00FC7AAC">
        <w:rPr>
          <w:rFonts w:ascii="Times New Roman" w:hAnsi="Times New Roman" w:cs="Times New Roman"/>
          <w:color w:val="000000" w:themeColor="text1"/>
          <w:sz w:val="24"/>
          <w:szCs w:val="24"/>
        </w:rPr>
        <w:lastRenderedPageBreak/>
        <w:t>c</w:t>
      </w:r>
      <w:r w:rsidR="0084721E" w:rsidRPr="00FC7AAC">
        <w:rPr>
          <w:rFonts w:ascii="Times New Roman" w:hAnsi="Times New Roman" w:cs="Times New Roman"/>
          <w:color w:val="000000" w:themeColor="text1"/>
          <w:sz w:val="24"/>
          <w:szCs w:val="24"/>
        </w:rPr>
        <w:t>ustomers (Ordanini et al., 2011</w:t>
      </w:r>
      <w:r w:rsidR="00C41497" w:rsidRPr="00FC7AAC">
        <w:rPr>
          <w:rFonts w:ascii="Times New Roman" w:hAnsi="Times New Roman" w:cs="Times New Roman"/>
          <w:color w:val="000000" w:themeColor="text1"/>
          <w:sz w:val="24"/>
          <w:szCs w:val="24"/>
        </w:rPr>
        <w:t>) and offers the opportunity of collecting feedback and suggestions from the crowd of the Internet users (Colombo et al., 2015</w:t>
      </w:r>
      <w:r w:rsidR="00076504" w:rsidRPr="00FC7AAC">
        <w:rPr>
          <w:rFonts w:ascii="Times New Roman" w:hAnsi="Times New Roman" w:cs="Times New Roman"/>
          <w:color w:val="000000" w:themeColor="text1"/>
          <w:sz w:val="24"/>
          <w:szCs w:val="24"/>
        </w:rPr>
        <w:t>b</w:t>
      </w:r>
      <w:r w:rsidR="00C41497" w:rsidRPr="00FC7AAC">
        <w:rPr>
          <w:rFonts w:ascii="Times New Roman" w:hAnsi="Times New Roman" w:cs="Times New Roman"/>
          <w:color w:val="000000" w:themeColor="text1"/>
          <w:sz w:val="24"/>
          <w:szCs w:val="24"/>
        </w:rPr>
        <w:t xml:space="preserve">). </w:t>
      </w:r>
      <w:r w:rsidR="00096419" w:rsidRPr="00FC7AAC">
        <w:rPr>
          <w:rFonts w:ascii="Times New Roman" w:hAnsi="Times New Roman" w:cs="Times New Roman"/>
          <w:color w:val="000000" w:themeColor="text1"/>
          <w:sz w:val="24"/>
          <w:szCs w:val="24"/>
        </w:rPr>
        <w:t>T</w:t>
      </w:r>
      <w:r w:rsidR="00C41497" w:rsidRPr="00FC7AAC">
        <w:rPr>
          <w:rFonts w:ascii="Times New Roman" w:hAnsi="Times New Roman" w:cs="Times New Roman"/>
          <w:color w:val="000000" w:themeColor="text1"/>
          <w:sz w:val="24"/>
          <w:szCs w:val="24"/>
        </w:rPr>
        <w:t xml:space="preserve">hese inputs </w:t>
      </w:r>
      <w:r w:rsidR="00885AE0" w:rsidRPr="00FC7AAC">
        <w:rPr>
          <w:rFonts w:ascii="Times New Roman" w:hAnsi="Times New Roman" w:cs="Times New Roman"/>
          <w:color w:val="000000" w:themeColor="text1"/>
          <w:sz w:val="24"/>
          <w:szCs w:val="24"/>
        </w:rPr>
        <w:t>favor</w:t>
      </w:r>
      <w:r w:rsidR="00C41497" w:rsidRPr="00FC7AAC">
        <w:rPr>
          <w:rFonts w:ascii="Times New Roman" w:hAnsi="Times New Roman" w:cs="Times New Roman"/>
          <w:color w:val="000000" w:themeColor="text1"/>
          <w:sz w:val="24"/>
          <w:szCs w:val="24"/>
        </w:rPr>
        <w:t xml:space="preserve"> the emergence of a collaborative design (Gerber and Hui, 2013) and, ultimately, the development of better products (Riedl, 2013)</w:t>
      </w:r>
      <w:r w:rsidR="00096419" w:rsidRPr="00FC7AAC">
        <w:rPr>
          <w:rFonts w:ascii="Times New Roman" w:hAnsi="Times New Roman" w:cs="Times New Roman"/>
          <w:color w:val="000000" w:themeColor="text1"/>
          <w:sz w:val="24"/>
          <w:szCs w:val="24"/>
        </w:rPr>
        <w:t>, in ways that are common to other crowdsourcing initiatives (Afuah, 2017; Sundic and Leitner, 2017)</w:t>
      </w:r>
      <w:r w:rsidR="00C41497" w:rsidRPr="00FC7AAC">
        <w:rPr>
          <w:rFonts w:ascii="Times New Roman" w:hAnsi="Times New Roman" w:cs="Times New Roman"/>
          <w:color w:val="000000" w:themeColor="text1"/>
          <w:sz w:val="24"/>
          <w:szCs w:val="24"/>
        </w:rPr>
        <w:t>. What makes crowdfunding unique is the fact that Internet users provide both the capital necessary to enact entrepreneurial projects (Burkett, 2011) and the knowledge to improve the quality of these projects (</w:t>
      </w:r>
      <w:r w:rsidR="00836A85" w:rsidRPr="00FC7AAC">
        <w:rPr>
          <w:rFonts w:ascii="Times New Roman" w:hAnsi="Times New Roman" w:cs="Times New Roman"/>
          <w:color w:val="000000" w:themeColor="text1"/>
          <w:sz w:val="24"/>
          <w:szCs w:val="24"/>
        </w:rPr>
        <w:t>Gerber and Hui, 2013</w:t>
      </w:r>
      <w:r w:rsidR="00C41497" w:rsidRPr="00FC7AAC">
        <w:rPr>
          <w:rFonts w:ascii="Times New Roman" w:hAnsi="Times New Roman" w:cs="Times New Roman"/>
          <w:color w:val="000000" w:themeColor="text1"/>
          <w:sz w:val="24"/>
          <w:szCs w:val="24"/>
        </w:rPr>
        <w:t xml:space="preserve">). Hence, </w:t>
      </w:r>
      <w:r w:rsidR="00CA4BF5" w:rsidRPr="00FC7AAC">
        <w:rPr>
          <w:rFonts w:ascii="Times New Roman" w:hAnsi="Times New Roman" w:cs="Times New Roman"/>
          <w:color w:val="000000" w:themeColor="text1"/>
          <w:sz w:val="24"/>
          <w:szCs w:val="24"/>
        </w:rPr>
        <w:t>in outlining a</w:t>
      </w:r>
      <w:r w:rsidR="00C41497" w:rsidRPr="00FC7AAC">
        <w:rPr>
          <w:rFonts w:ascii="Times New Roman" w:hAnsi="Times New Roman" w:cs="Times New Roman"/>
          <w:color w:val="000000" w:themeColor="text1"/>
          <w:sz w:val="24"/>
          <w:szCs w:val="24"/>
        </w:rPr>
        <w:t xml:space="preserve"> definition of crowdfunding</w:t>
      </w:r>
      <w:r w:rsidR="00BD03EE" w:rsidRPr="00FC7AAC">
        <w:rPr>
          <w:rFonts w:ascii="Times New Roman" w:hAnsi="Times New Roman" w:cs="Times New Roman"/>
          <w:color w:val="000000" w:themeColor="text1"/>
          <w:sz w:val="24"/>
          <w:szCs w:val="24"/>
        </w:rPr>
        <w:t>,</w:t>
      </w:r>
      <w:r w:rsidR="00C41497" w:rsidRPr="00FC7AAC">
        <w:rPr>
          <w:rFonts w:ascii="Times New Roman" w:hAnsi="Times New Roman" w:cs="Times New Roman"/>
          <w:color w:val="000000" w:themeColor="text1"/>
          <w:sz w:val="24"/>
          <w:szCs w:val="24"/>
        </w:rPr>
        <w:t xml:space="preserve"> it is important to remember that crowdfunding does not only </w:t>
      </w:r>
      <w:r w:rsidR="00CA4BF5" w:rsidRPr="00FC7AAC">
        <w:rPr>
          <w:rFonts w:ascii="Times New Roman" w:hAnsi="Times New Roman" w:cs="Times New Roman"/>
          <w:color w:val="000000" w:themeColor="text1"/>
          <w:sz w:val="24"/>
          <w:szCs w:val="24"/>
        </w:rPr>
        <w:t>relate to collecting</w:t>
      </w:r>
      <w:r w:rsidR="00C41497" w:rsidRPr="00FC7AAC">
        <w:rPr>
          <w:rFonts w:ascii="Times New Roman" w:hAnsi="Times New Roman" w:cs="Times New Roman"/>
          <w:color w:val="000000" w:themeColor="text1"/>
          <w:sz w:val="24"/>
          <w:szCs w:val="24"/>
        </w:rPr>
        <w:t xml:space="preserve"> money, but it also relates to collecti</w:t>
      </w:r>
      <w:r w:rsidR="00CA4BF5" w:rsidRPr="00FC7AAC">
        <w:rPr>
          <w:rFonts w:ascii="Times New Roman" w:hAnsi="Times New Roman" w:cs="Times New Roman"/>
          <w:color w:val="000000" w:themeColor="text1"/>
          <w:sz w:val="24"/>
          <w:szCs w:val="24"/>
        </w:rPr>
        <w:t>ng</w:t>
      </w:r>
      <w:r w:rsidR="00C41497" w:rsidRPr="00FC7AAC">
        <w:rPr>
          <w:rFonts w:ascii="Times New Roman" w:hAnsi="Times New Roman" w:cs="Times New Roman"/>
          <w:color w:val="000000" w:themeColor="text1"/>
          <w:sz w:val="24"/>
          <w:szCs w:val="24"/>
        </w:rPr>
        <w:t xml:space="preserve"> feedback and suggestions.</w:t>
      </w:r>
    </w:p>
    <w:p w14:paraId="68BE45EA" w14:textId="77777777" w:rsidR="009C4E74" w:rsidRPr="00FC7AAC" w:rsidRDefault="00C41497" w:rsidP="009C4E74">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Furthermore, a comprehensive definition should not </w:t>
      </w:r>
      <w:r w:rsidR="00CA4BF5" w:rsidRPr="00FC7AAC">
        <w:rPr>
          <w:rFonts w:ascii="Times New Roman" w:hAnsi="Times New Roman" w:cs="Times New Roman"/>
          <w:color w:val="000000" w:themeColor="text1"/>
          <w:sz w:val="24"/>
          <w:szCs w:val="24"/>
        </w:rPr>
        <w:t>overlook</w:t>
      </w:r>
      <w:r w:rsidRPr="00FC7AAC">
        <w:rPr>
          <w:rFonts w:ascii="Times New Roman" w:hAnsi="Times New Roman" w:cs="Times New Roman"/>
          <w:color w:val="000000" w:themeColor="text1"/>
          <w:sz w:val="24"/>
          <w:szCs w:val="24"/>
        </w:rPr>
        <w:t xml:space="preserve"> that there are </w:t>
      </w:r>
      <w:r w:rsidRPr="00FC7AAC">
        <w:rPr>
          <w:rFonts w:ascii="Times New Roman" w:hAnsi="Times New Roman" w:cs="Times New Roman"/>
          <w:i/>
          <w:color w:val="000000" w:themeColor="text1"/>
          <w:sz w:val="24"/>
          <w:szCs w:val="24"/>
        </w:rPr>
        <w:t xml:space="preserve">diverse </w:t>
      </w:r>
      <w:r w:rsidR="00836A85" w:rsidRPr="00FC7AAC">
        <w:rPr>
          <w:rFonts w:ascii="Times New Roman" w:hAnsi="Times New Roman" w:cs="Times New Roman"/>
          <w:i/>
          <w:color w:val="000000" w:themeColor="text1"/>
          <w:sz w:val="24"/>
          <w:szCs w:val="24"/>
        </w:rPr>
        <w:t>participants</w:t>
      </w:r>
      <w:r w:rsidRPr="00FC7AAC">
        <w:rPr>
          <w:rFonts w:ascii="Times New Roman" w:hAnsi="Times New Roman" w:cs="Times New Roman"/>
          <w:color w:val="000000" w:themeColor="text1"/>
          <w:sz w:val="24"/>
          <w:szCs w:val="24"/>
        </w:rPr>
        <w:t xml:space="preserve"> in any crowdfunding campaign and that several </w:t>
      </w:r>
      <w:r w:rsidRPr="00FC7AAC">
        <w:rPr>
          <w:rFonts w:ascii="Times New Roman" w:hAnsi="Times New Roman" w:cs="Times New Roman"/>
          <w:i/>
          <w:color w:val="000000" w:themeColor="text1"/>
          <w:sz w:val="24"/>
          <w:szCs w:val="24"/>
        </w:rPr>
        <w:t>crowdfunding models</w:t>
      </w:r>
      <w:r w:rsidR="009C4E74" w:rsidRPr="00FC7AAC">
        <w:rPr>
          <w:rFonts w:ascii="Times New Roman" w:hAnsi="Times New Roman" w:cs="Times New Roman"/>
          <w:color w:val="000000" w:themeColor="text1"/>
          <w:sz w:val="24"/>
          <w:szCs w:val="24"/>
        </w:rPr>
        <w:t xml:space="preserve"> do exist.</w:t>
      </w:r>
    </w:p>
    <w:p w14:paraId="685732B9" w14:textId="77777777" w:rsidR="00096419" w:rsidRPr="00FC7AAC" w:rsidRDefault="00C41497" w:rsidP="00096419">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b/>
          <w:color w:val="000000" w:themeColor="text1"/>
          <w:sz w:val="24"/>
          <w:szCs w:val="24"/>
        </w:rPr>
        <w:t xml:space="preserve">Main </w:t>
      </w:r>
      <w:r w:rsidR="00836A85" w:rsidRPr="00FC7AAC">
        <w:rPr>
          <w:rFonts w:ascii="Times New Roman" w:hAnsi="Times New Roman" w:cs="Times New Roman"/>
          <w:b/>
          <w:color w:val="000000" w:themeColor="text1"/>
          <w:sz w:val="24"/>
          <w:szCs w:val="24"/>
        </w:rPr>
        <w:t>participants</w:t>
      </w:r>
      <w:r w:rsidRPr="00FC7AAC">
        <w:rPr>
          <w:rFonts w:ascii="Times New Roman" w:hAnsi="Times New Roman" w:cs="Times New Roman"/>
          <w:b/>
          <w:color w:val="000000" w:themeColor="text1"/>
          <w:sz w:val="24"/>
          <w:szCs w:val="24"/>
        </w:rPr>
        <w:t xml:space="preserve"> in a crowdfunding campaign</w:t>
      </w:r>
      <w:r w:rsidRPr="00FC7AAC">
        <w:rPr>
          <w:rFonts w:ascii="Times New Roman" w:hAnsi="Times New Roman" w:cs="Times New Roman"/>
          <w:color w:val="000000" w:themeColor="text1"/>
          <w:sz w:val="24"/>
          <w:szCs w:val="24"/>
        </w:rPr>
        <w:t xml:space="preserve">. The nascent literature on crowdfunding has </w:t>
      </w:r>
      <w:r w:rsidR="006409FC" w:rsidRPr="00FC7AAC">
        <w:rPr>
          <w:rFonts w:ascii="Times New Roman" w:hAnsi="Times New Roman" w:cs="Times New Roman"/>
          <w:color w:val="000000" w:themeColor="text1"/>
          <w:sz w:val="24"/>
          <w:szCs w:val="24"/>
        </w:rPr>
        <w:t>evidenced three kinds of players:</w:t>
      </w:r>
      <w:r w:rsidRPr="00FC7AAC">
        <w:rPr>
          <w:rFonts w:ascii="Times New Roman" w:hAnsi="Times New Roman" w:cs="Times New Roman"/>
          <w:color w:val="000000" w:themeColor="text1"/>
          <w:sz w:val="24"/>
          <w:szCs w:val="24"/>
        </w:rPr>
        <w:t xml:space="preserve"> </w:t>
      </w:r>
      <w:r w:rsidR="006409FC" w:rsidRPr="00FC7AAC">
        <w:rPr>
          <w:rFonts w:ascii="Times New Roman" w:hAnsi="Times New Roman" w:cs="Times New Roman"/>
          <w:color w:val="000000" w:themeColor="text1"/>
          <w:sz w:val="24"/>
          <w:szCs w:val="24"/>
        </w:rPr>
        <w:t xml:space="preserve">the </w:t>
      </w:r>
      <w:r w:rsidRPr="00FC7AAC">
        <w:rPr>
          <w:rFonts w:ascii="Times New Roman" w:hAnsi="Times New Roman" w:cs="Times New Roman"/>
          <w:color w:val="000000" w:themeColor="text1"/>
          <w:sz w:val="24"/>
          <w:szCs w:val="24"/>
        </w:rPr>
        <w:t xml:space="preserve">fundraisers, </w:t>
      </w:r>
      <w:r w:rsidR="006409FC" w:rsidRPr="00FC7AAC">
        <w:rPr>
          <w:rFonts w:ascii="Times New Roman" w:hAnsi="Times New Roman" w:cs="Times New Roman"/>
          <w:color w:val="000000" w:themeColor="text1"/>
          <w:sz w:val="24"/>
          <w:szCs w:val="24"/>
        </w:rPr>
        <w:t xml:space="preserve">the </w:t>
      </w:r>
      <w:r w:rsidRPr="00FC7AAC">
        <w:rPr>
          <w:rFonts w:ascii="Times New Roman" w:hAnsi="Times New Roman" w:cs="Times New Roman"/>
          <w:color w:val="000000" w:themeColor="text1"/>
          <w:sz w:val="24"/>
          <w:szCs w:val="24"/>
        </w:rPr>
        <w:t xml:space="preserve">crowdfunders, and </w:t>
      </w:r>
      <w:r w:rsidR="006409FC" w:rsidRPr="00FC7AAC">
        <w:rPr>
          <w:rFonts w:ascii="Times New Roman" w:hAnsi="Times New Roman" w:cs="Times New Roman"/>
          <w:color w:val="000000" w:themeColor="text1"/>
          <w:sz w:val="24"/>
          <w:szCs w:val="24"/>
        </w:rPr>
        <w:t xml:space="preserve">the managers of </w:t>
      </w:r>
      <w:r w:rsidRPr="00FC7AAC">
        <w:rPr>
          <w:rFonts w:ascii="Times New Roman" w:hAnsi="Times New Roman" w:cs="Times New Roman"/>
          <w:color w:val="000000" w:themeColor="text1"/>
          <w:sz w:val="24"/>
          <w:szCs w:val="24"/>
        </w:rPr>
        <w:t xml:space="preserve">crowdfunding platforms. </w:t>
      </w:r>
      <w:r w:rsidRPr="00FC7AAC">
        <w:rPr>
          <w:rFonts w:ascii="Times New Roman" w:hAnsi="Times New Roman" w:cs="Times New Roman"/>
          <w:i/>
          <w:color w:val="000000" w:themeColor="text1"/>
          <w:sz w:val="24"/>
          <w:szCs w:val="24"/>
        </w:rPr>
        <w:t>Fundraisers</w:t>
      </w:r>
      <w:r w:rsidR="003A2665" w:rsidRPr="00FC7AAC">
        <w:rPr>
          <w:rFonts w:ascii="Times New Roman" w:hAnsi="Times New Roman" w:cs="Times New Roman"/>
          <w:color w:val="000000" w:themeColor="text1"/>
          <w:sz w:val="24"/>
          <w:szCs w:val="24"/>
        </w:rPr>
        <w:t xml:space="preserve"> are those who propose the </w:t>
      </w:r>
      <w:r w:rsidRPr="00FC7AAC">
        <w:rPr>
          <w:rFonts w:ascii="Times New Roman" w:hAnsi="Times New Roman" w:cs="Times New Roman"/>
          <w:color w:val="000000" w:themeColor="text1"/>
          <w:sz w:val="24"/>
          <w:szCs w:val="24"/>
        </w:rPr>
        <w:t xml:space="preserve">ideas and/or projects to be funded (Mollick, 2014). </w:t>
      </w:r>
      <w:r w:rsidR="006409FC" w:rsidRPr="00FC7AAC">
        <w:rPr>
          <w:rFonts w:ascii="Times New Roman" w:hAnsi="Times New Roman" w:cs="Times New Roman"/>
          <w:color w:val="000000" w:themeColor="text1"/>
          <w:sz w:val="24"/>
          <w:szCs w:val="24"/>
        </w:rPr>
        <w:t>The</w:t>
      </w:r>
      <w:r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i/>
          <w:color w:val="000000" w:themeColor="text1"/>
          <w:sz w:val="24"/>
          <w:szCs w:val="24"/>
        </w:rPr>
        <w:t>crowdfunders</w:t>
      </w:r>
      <w:r w:rsidR="006409FC" w:rsidRPr="00FC7AAC">
        <w:rPr>
          <w:rFonts w:ascii="Times New Roman" w:hAnsi="Times New Roman" w:cs="Times New Roman"/>
          <w:color w:val="000000" w:themeColor="text1"/>
          <w:sz w:val="24"/>
          <w:szCs w:val="24"/>
        </w:rPr>
        <w:t xml:space="preserve"> are those </w:t>
      </w:r>
      <w:r w:rsidRPr="00FC7AAC">
        <w:rPr>
          <w:rFonts w:ascii="Times New Roman" w:hAnsi="Times New Roman" w:cs="Times New Roman"/>
          <w:color w:val="000000" w:themeColor="text1"/>
          <w:sz w:val="24"/>
          <w:szCs w:val="24"/>
        </w:rPr>
        <w:t>who support the crowdfunding campaign</w:t>
      </w:r>
      <w:r w:rsidR="006409FC"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by providing financial backing to the projects. Typically</w:t>
      </w:r>
      <w:r w:rsidR="009C4E74"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crowdfunders</w:t>
      </w:r>
      <w:r w:rsidR="009C4E74" w:rsidRPr="00FC7AAC">
        <w:rPr>
          <w:rFonts w:ascii="Times New Roman" w:hAnsi="Times New Roman" w:cs="Times New Roman"/>
          <w:color w:val="000000" w:themeColor="text1"/>
          <w:sz w:val="24"/>
          <w:szCs w:val="24"/>
        </w:rPr>
        <w:t xml:space="preserve"> are</w:t>
      </w:r>
      <w:r w:rsidRPr="00FC7AAC">
        <w:rPr>
          <w:rFonts w:ascii="Times New Roman" w:hAnsi="Times New Roman" w:cs="Times New Roman"/>
          <w:color w:val="000000" w:themeColor="text1"/>
          <w:sz w:val="24"/>
          <w:szCs w:val="24"/>
        </w:rPr>
        <w:t xml:space="preserve"> very proactive and are a source of </w:t>
      </w:r>
      <w:r w:rsidR="00B22B00" w:rsidRPr="00FC7AAC">
        <w:rPr>
          <w:rFonts w:ascii="Times New Roman" w:hAnsi="Times New Roman" w:cs="Times New Roman"/>
          <w:color w:val="000000" w:themeColor="text1"/>
          <w:sz w:val="24"/>
          <w:szCs w:val="24"/>
        </w:rPr>
        <w:t>feedback</w:t>
      </w:r>
      <w:r w:rsidRPr="00FC7AAC">
        <w:rPr>
          <w:rFonts w:ascii="Times New Roman" w:hAnsi="Times New Roman" w:cs="Times New Roman"/>
          <w:color w:val="000000" w:themeColor="text1"/>
          <w:sz w:val="24"/>
          <w:szCs w:val="24"/>
        </w:rPr>
        <w:t xml:space="preserve"> and new ideas</w:t>
      </w:r>
      <w:r w:rsidR="006409FC" w:rsidRPr="00FC7AAC">
        <w:rPr>
          <w:rFonts w:ascii="Times New Roman" w:hAnsi="Times New Roman" w:cs="Times New Roman"/>
          <w:color w:val="000000" w:themeColor="text1"/>
          <w:sz w:val="24"/>
          <w:szCs w:val="24"/>
        </w:rPr>
        <w:t xml:space="preserve"> in addition to financial resources</w:t>
      </w:r>
      <w:r w:rsidRPr="00FC7AAC">
        <w:rPr>
          <w:rFonts w:ascii="Times New Roman" w:hAnsi="Times New Roman" w:cs="Times New Roman"/>
          <w:color w:val="000000" w:themeColor="text1"/>
          <w:sz w:val="24"/>
          <w:szCs w:val="24"/>
        </w:rPr>
        <w:t xml:space="preserve">. It is worth observing that </w:t>
      </w:r>
      <w:r w:rsidR="006409FC" w:rsidRPr="00FC7AAC">
        <w:rPr>
          <w:rFonts w:ascii="Times New Roman" w:hAnsi="Times New Roman" w:cs="Times New Roman"/>
          <w:color w:val="000000" w:themeColor="text1"/>
          <w:sz w:val="24"/>
          <w:szCs w:val="24"/>
        </w:rPr>
        <w:t xml:space="preserve">many </w:t>
      </w:r>
      <w:r w:rsidRPr="00FC7AAC">
        <w:rPr>
          <w:rFonts w:ascii="Times New Roman" w:hAnsi="Times New Roman" w:cs="Times New Roman"/>
          <w:color w:val="000000" w:themeColor="text1"/>
          <w:sz w:val="24"/>
          <w:szCs w:val="24"/>
        </w:rPr>
        <w:t>individual</w:t>
      </w:r>
      <w:r w:rsidR="006409FC"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w:t>
      </w:r>
      <w:r w:rsidR="006409FC" w:rsidRPr="00FC7AAC">
        <w:rPr>
          <w:rFonts w:ascii="Times New Roman" w:hAnsi="Times New Roman" w:cs="Times New Roman"/>
          <w:color w:val="000000" w:themeColor="text1"/>
          <w:sz w:val="24"/>
          <w:szCs w:val="24"/>
        </w:rPr>
        <w:t>operate</w:t>
      </w:r>
      <w:r w:rsidRPr="00FC7AAC">
        <w:rPr>
          <w:rFonts w:ascii="Times New Roman" w:hAnsi="Times New Roman" w:cs="Times New Roman"/>
          <w:color w:val="000000" w:themeColor="text1"/>
          <w:sz w:val="24"/>
          <w:szCs w:val="24"/>
        </w:rPr>
        <w:t xml:space="preserve"> both </w:t>
      </w:r>
      <w:r w:rsidR="006409FC" w:rsidRPr="00FC7AAC">
        <w:rPr>
          <w:rFonts w:ascii="Times New Roman" w:hAnsi="Times New Roman" w:cs="Times New Roman"/>
          <w:color w:val="000000" w:themeColor="text1"/>
          <w:sz w:val="24"/>
          <w:szCs w:val="24"/>
        </w:rPr>
        <w:t>as</w:t>
      </w:r>
      <w:r w:rsidRPr="00FC7AAC">
        <w:rPr>
          <w:rFonts w:ascii="Times New Roman" w:hAnsi="Times New Roman" w:cs="Times New Roman"/>
          <w:color w:val="000000" w:themeColor="text1"/>
          <w:sz w:val="24"/>
          <w:szCs w:val="24"/>
        </w:rPr>
        <w:t xml:space="preserve"> fundraiser</w:t>
      </w:r>
      <w:r w:rsidR="001A57EF"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and crowdfunder</w:t>
      </w:r>
      <w:r w:rsidR="006409FC" w:rsidRPr="00FC7AAC">
        <w:rPr>
          <w:rFonts w:ascii="Times New Roman" w:hAnsi="Times New Roman" w:cs="Times New Roman"/>
          <w:color w:val="000000" w:themeColor="text1"/>
          <w:sz w:val="24"/>
          <w:szCs w:val="24"/>
        </w:rPr>
        <w:t>s of</w:t>
      </w:r>
      <w:r w:rsidRPr="00FC7AAC">
        <w:rPr>
          <w:rFonts w:ascii="Times New Roman" w:hAnsi="Times New Roman" w:cs="Times New Roman"/>
          <w:color w:val="000000" w:themeColor="text1"/>
          <w:sz w:val="24"/>
          <w:szCs w:val="24"/>
        </w:rPr>
        <w:t xml:space="preserve"> different projects (Hardy, 2013)</w:t>
      </w:r>
      <w:r w:rsidR="006409FC" w:rsidRPr="00FC7AAC">
        <w:rPr>
          <w:rFonts w:ascii="Times New Roman" w:hAnsi="Times New Roman" w:cs="Times New Roman"/>
          <w:color w:val="000000" w:themeColor="text1"/>
          <w:sz w:val="24"/>
          <w:szCs w:val="24"/>
        </w:rPr>
        <w:t xml:space="preserve"> and </w:t>
      </w:r>
      <w:r w:rsidR="000E4459" w:rsidRPr="00FC7AAC">
        <w:rPr>
          <w:rFonts w:ascii="Times New Roman" w:hAnsi="Times New Roman" w:cs="Times New Roman"/>
          <w:color w:val="000000" w:themeColor="text1"/>
          <w:sz w:val="24"/>
          <w:szCs w:val="24"/>
        </w:rPr>
        <w:t xml:space="preserve">that </w:t>
      </w:r>
      <w:r w:rsidR="006409FC" w:rsidRPr="00FC7AAC">
        <w:rPr>
          <w:rFonts w:ascii="Times New Roman" w:hAnsi="Times New Roman" w:cs="Times New Roman"/>
          <w:color w:val="000000" w:themeColor="text1"/>
          <w:sz w:val="24"/>
          <w:szCs w:val="24"/>
        </w:rPr>
        <w:t>there are</w:t>
      </w:r>
      <w:r w:rsidR="001A57EF" w:rsidRPr="00FC7AAC">
        <w:rPr>
          <w:rFonts w:ascii="Times New Roman" w:hAnsi="Times New Roman" w:cs="Times New Roman"/>
          <w:color w:val="000000" w:themeColor="text1"/>
          <w:sz w:val="24"/>
          <w:szCs w:val="24"/>
        </w:rPr>
        <w:t xml:space="preserve"> even</w:t>
      </w:r>
      <w:r w:rsidR="006409FC" w:rsidRPr="00FC7AAC">
        <w:rPr>
          <w:rFonts w:ascii="Times New Roman" w:hAnsi="Times New Roman" w:cs="Times New Roman"/>
          <w:color w:val="000000" w:themeColor="text1"/>
          <w:sz w:val="24"/>
          <w:szCs w:val="24"/>
        </w:rPr>
        <w:t xml:space="preserve"> self-ruled open calls  </w:t>
      </w:r>
      <w:r w:rsidR="001A57EF" w:rsidRPr="00FC7AAC">
        <w:rPr>
          <w:rFonts w:ascii="Times New Roman" w:hAnsi="Times New Roman" w:cs="Times New Roman"/>
          <w:color w:val="000000" w:themeColor="text1"/>
          <w:sz w:val="24"/>
          <w:szCs w:val="24"/>
        </w:rPr>
        <w:t xml:space="preserve">for successful fundraisers to </w:t>
      </w:r>
      <w:r w:rsidR="006409FC" w:rsidRPr="00FC7AAC">
        <w:rPr>
          <w:rFonts w:ascii="Times New Roman" w:hAnsi="Times New Roman" w:cs="Times New Roman"/>
          <w:color w:val="000000" w:themeColor="text1"/>
          <w:sz w:val="24"/>
          <w:szCs w:val="24"/>
        </w:rPr>
        <w:t>be</w:t>
      </w:r>
      <w:r w:rsidR="001A57EF" w:rsidRPr="00FC7AAC">
        <w:rPr>
          <w:rFonts w:ascii="Times New Roman" w:hAnsi="Times New Roman" w:cs="Times New Roman"/>
          <w:color w:val="000000" w:themeColor="text1"/>
          <w:sz w:val="24"/>
          <w:szCs w:val="24"/>
        </w:rPr>
        <w:t>come</w:t>
      </w:r>
      <w:r w:rsidR="006409FC" w:rsidRPr="00FC7AAC">
        <w:rPr>
          <w:rFonts w:ascii="Times New Roman" w:hAnsi="Times New Roman" w:cs="Times New Roman"/>
          <w:color w:val="000000" w:themeColor="text1"/>
          <w:sz w:val="24"/>
          <w:szCs w:val="24"/>
        </w:rPr>
        <w:t xml:space="preserve"> active sponsors of other </w:t>
      </w:r>
      <w:r w:rsidR="00836A85" w:rsidRPr="00FC7AAC">
        <w:rPr>
          <w:rFonts w:ascii="Times New Roman" w:hAnsi="Times New Roman" w:cs="Times New Roman"/>
          <w:color w:val="000000" w:themeColor="text1"/>
          <w:sz w:val="24"/>
          <w:szCs w:val="24"/>
        </w:rPr>
        <w:t>crowdfunders</w:t>
      </w:r>
      <w:r w:rsidR="006409FC" w:rsidRPr="00FC7AAC">
        <w:rPr>
          <w:rFonts w:ascii="Times New Roman" w:hAnsi="Times New Roman" w:cs="Times New Roman"/>
          <w:color w:val="000000" w:themeColor="text1"/>
          <w:sz w:val="24"/>
          <w:szCs w:val="24"/>
        </w:rPr>
        <w:t xml:space="preserve"> (e.g.</w:t>
      </w:r>
      <w:r w:rsidR="001A57EF" w:rsidRPr="00FC7AAC">
        <w:rPr>
          <w:rFonts w:ascii="Times New Roman" w:hAnsi="Times New Roman" w:cs="Times New Roman"/>
          <w:color w:val="000000" w:themeColor="text1"/>
          <w:sz w:val="24"/>
          <w:szCs w:val="24"/>
        </w:rPr>
        <w:t xml:space="preserve"> the “Kicking it Forward” Initiative)</w:t>
      </w:r>
      <w:r w:rsidR="001A57EF" w:rsidRPr="00FC7AAC">
        <w:rPr>
          <w:rStyle w:val="Rimandonotaapidipagina"/>
          <w:rFonts w:ascii="Times New Roman" w:hAnsi="Times New Roman" w:cs="Times New Roman"/>
          <w:color w:val="000000" w:themeColor="text1"/>
          <w:sz w:val="24"/>
          <w:szCs w:val="24"/>
        </w:rPr>
        <w:footnoteReference w:id="4"/>
      </w:r>
      <w:r w:rsidR="000E4459"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Finally, </w:t>
      </w:r>
      <w:r w:rsidR="001A57EF" w:rsidRPr="00FC7AAC">
        <w:rPr>
          <w:rFonts w:ascii="Times New Roman" w:hAnsi="Times New Roman" w:cs="Times New Roman"/>
          <w:color w:val="000000" w:themeColor="text1"/>
          <w:sz w:val="24"/>
          <w:szCs w:val="24"/>
        </w:rPr>
        <w:t>the</w:t>
      </w:r>
      <w:r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i/>
          <w:color w:val="000000" w:themeColor="text1"/>
          <w:sz w:val="24"/>
          <w:szCs w:val="24"/>
        </w:rPr>
        <w:t>crowdfunding platform</w:t>
      </w:r>
      <w:r w:rsidR="001A57EF" w:rsidRPr="00FC7AAC">
        <w:rPr>
          <w:rFonts w:ascii="Times New Roman" w:hAnsi="Times New Roman" w:cs="Times New Roman"/>
          <w:i/>
          <w:color w:val="000000" w:themeColor="text1"/>
          <w:sz w:val="24"/>
          <w:szCs w:val="24"/>
        </w:rPr>
        <w:t>s</w:t>
      </w:r>
      <w:r w:rsidRPr="00FC7AAC">
        <w:rPr>
          <w:rFonts w:ascii="Times New Roman" w:hAnsi="Times New Roman" w:cs="Times New Roman"/>
          <w:color w:val="000000" w:themeColor="text1"/>
          <w:sz w:val="24"/>
          <w:szCs w:val="24"/>
        </w:rPr>
        <w:t xml:space="preserve"> </w:t>
      </w:r>
      <w:r w:rsidR="001A57EF" w:rsidRPr="00FC7AAC">
        <w:rPr>
          <w:rFonts w:ascii="Times New Roman" w:hAnsi="Times New Roman" w:cs="Times New Roman"/>
          <w:color w:val="000000" w:themeColor="text1"/>
          <w:sz w:val="24"/>
          <w:szCs w:val="24"/>
        </w:rPr>
        <w:t>are intermediaries that work to enable</w:t>
      </w:r>
      <w:r w:rsidRPr="00FC7AAC">
        <w:rPr>
          <w:rFonts w:ascii="Times New Roman" w:hAnsi="Times New Roman" w:cs="Times New Roman"/>
          <w:color w:val="000000" w:themeColor="text1"/>
          <w:sz w:val="24"/>
          <w:szCs w:val="24"/>
        </w:rPr>
        <w:t xml:space="preserve"> the transaction</w:t>
      </w:r>
      <w:r w:rsidR="001A57EF" w:rsidRPr="00FC7AAC">
        <w:rPr>
          <w:rFonts w:ascii="Times New Roman" w:hAnsi="Times New Roman" w:cs="Times New Roman"/>
          <w:color w:val="000000" w:themeColor="text1"/>
          <w:sz w:val="24"/>
          <w:szCs w:val="24"/>
        </w:rPr>
        <w:t>s between the fundraisers and the crowdfunders</w:t>
      </w:r>
      <w:r w:rsidRPr="00FC7AAC">
        <w:rPr>
          <w:rFonts w:ascii="Times New Roman" w:hAnsi="Times New Roman" w:cs="Times New Roman"/>
          <w:color w:val="000000" w:themeColor="text1"/>
          <w:sz w:val="24"/>
          <w:szCs w:val="24"/>
        </w:rPr>
        <w:t xml:space="preserve">. </w:t>
      </w:r>
      <w:r w:rsidR="001A57EF" w:rsidRPr="00FC7AAC">
        <w:rPr>
          <w:rFonts w:ascii="Times New Roman" w:hAnsi="Times New Roman" w:cs="Times New Roman"/>
          <w:color w:val="000000" w:themeColor="text1"/>
          <w:sz w:val="24"/>
          <w:szCs w:val="24"/>
        </w:rPr>
        <w:t xml:space="preserve">These intermediaries own and manage the </w:t>
      </w:r>
      <w:r w:rsidRPr="00FC7AAC">
        <w:rPr>
          <w:rFonts w:ascii="Times New Roman" w:hAnsi="Times New Roman" w:cs="Times New Roman"/>
          <w:color w:val="000000" w:themeColor="text1"/>
          <w:sz w:val="24"/>
          <w:szCs w:val="24"/>
        </w:rPr>
        <w:t>websites</w:t>
      </w:r>
      <w:r w:rsidR="001A57EF" w:rsidRPr="00FC7AAC">
        <w:rPr>
          <w:rFonts w:ascii="Times New Roman" w:hAnsi="Times New Roman" w:cs="Times New Roman"/>
          <w:color w:val="000000" w:themeColor="text1"/>
          <w:sz w:val="24"/>
          <w:szCs w:val="24"/>
        </w:rPr>
        <w:t>,</w:t>
      </w:r>
      <w:r w:rsidR="00433768" w:rsidRPr="00FC7AAC">
        <w:rPr>
          <w:rFonts w:ascii="Times New Roman" w:hAnsi="Times New Roman" w:cs="Times New Roman"/>
          <w:color w:val="000000" w:themeColor="text1"/>
          <w:sz w:val="24"/>
          <w:szCs w:val="24"/>
        </w:rPr>
        <w:t xml:space="preserve"> serve as </w:t>
      </w:r>
      <w:r w:rsidRPr="00FC7AAC">
        <w:rPr>
          <w:rFonts w:ascii="Times New Roman" w:hAnsi="Times New Roman" w:cs="Times New Roman"/>
          <w:color w:val="000000" w:themeColor="text1"/>
          <w:sz w:val="24"/>
          <w:szCs w:val="24"/>
        </w:rPr>
        <w:t>matchmaker</w:t>
      </w:r>
      <w:r w:rsidR="001A57EF"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w:t>
      </w:r>
      <w:r w:rsidR="001A57EF" w:rsidRPr="00FC7AAC">
        <w:rPr>
          <w:rFonts w:ascii="Times New Roman" w:hAnsi="Times New Roman" w:cs="Times New Roman"/>
          <w:color w:val="000000" w:themeColor="text1"/>
          <w:sz w:val="24"/>
          <w:szCs w:val="24"/>
        </w:rPr>
        <w:t>and earn a fee or share on the transactions</w:t>
      </w:r>
      <w:r w:rsidRPr="00FC7AAC">
        <w:rPr>
          <w:rFonts w:ascii="Times New Roman" w:hAnsi="Times New Roman" w:cs="Times New Roman"/>
          <w:color w:val="000000" w:themeColor="text1"/>
          <w:sz w:val="24"/>
          <w:szCs w:val="24"/>
        </w:rPr>
        <w:t xml:space="preserve"> (Burkett, 2011</w:t>
      </w:r>
      <w:r w:rsidR="00632927" w:rsidRPr="00FC7AAC">
        <w:rPr>
          <w:rFonts w:ascii="Times New Roman" w:hAnsi="Times New Roman" w:cs="Times New Roman"/>
          <w:color w:val="000000" w:themeColor="text1"/>
          <w:sz w:val="24"/>
          <w:szCs w:val="24"/>
        </w:rPr>
        <w:t>; Koch and Cheng, 2016</w:t>
      </w:r>
      <w:r w:rsidRPr="00FC7AAC">
        <w:rPr>
          <w:rFonts w:ascii="Times New Roman" w:hAnsi="Times New Roman" w:cs="Times New Roman"/>
          <w:color w:val="000000" w:themeColor="text1"/>
          <w:sz w:val="24"/>
          <w:szCs w:val="24"/>
        </w:rPr>
        <w:t xml:space="preserve">). </w:t>
      </w:r>
      <w:r w:rsidR="00433768" w:rsidRPr="00FC7AAC">
        <w:rPr>
          <w:rFonts w:ascii="Times New Roman" w:hAnsi="Times New Roman" w:cs="Times New Roman"/>
          <w:color w:val="000000" w:themeColor="text1"/>
          <w:sz w:val="24"/>
          <w:szCs w:val="24"/>
        </w:rPr>
        <w:t>The p</w:t>
      </w:r>
      <w:r w:rsidRPr="00FC7AAC">
        <w:rPr>
          <w:rFonts w:ascii="Times New Roman" w:hAnsi="Times New Roman" w:cs="Times New Roman"/>
          <w:color w:val="000000" w:themeColor="text1"/>
          <w:sz w:val="24"/>
          <w:szCs w:val="24"/>
        </w:rPr>
        <w:t xml:space="preserve">latforms </w:t>
      </w:r>
      <w:r w:rsidR="001A57EF" w:rsidRPr="00FC7AAC">
        <w:rPr>
          <w:rFonts w:ascii="Times New Roman" w:hAnsi="Times New Roman" w:cs="Times New Roman"/>
          <w:color w:val="000000" w:themeColor="text1"/>
          <w:sz w:val="24"/>
          <w:szCs w:val="24"/>
        </w:rPr>
        <w:t>manage the search engines, check the legal requirements, provide onl</w:t>
      </w:r>
      <w:r w:rsidR="00836A85" w:rsidRPr="00FC7AAC">
        <w:rPr>
          <w:rFonts w:ascii="Times New Roman" w:hAnsi="Times New Roman" w:cs="Times New Roman"/>
          <w:color w:val="000000" w:themeColor="text1"/>
          <w:sz w:val="24"/>
          <w:szCs w:val="24"/>
        </w:rPr>
        <w:t xml:space="preserve">ine payment mechanisms, </w:t>
      </w:r>
      <w:r w:rsidR="001A57EF" w:rsidRPr="00FC7AAC">
        <w:rPr>
          <w:rFonts w:ascii="Times New Roman" w:hAnsi="Times New Roman" w:cs="Times New Roman"/>
          <w:color w:val="000000" w:themeColor="text1"/>
          <w:sz w:val="24"/>
          <w:szCs w:val="24"/>
        </w:rPr>
        <w:t>and</w:t>
      </w:r>
      <w:r w:rsidR="000818B4" w:rsidRPr="00FC7AAC">
        <w:rPr>
          <w:rFonts w:ascii="Times New Roman" w:hAnsi="Times New Roman" w:cs="Times New Roman"/>
          <w:color w:val="000000" w:themeColor="text1"/>
          <w:sz w:val="24"/>
          <w:szCs w:val="24"/>
        </w:rPr>
        <w:t>,</w:t>
      </w:r>
      <w:r w:rsidR="001A57EF" w:rsidRPr="00FC7AAC">
        <w:rPr>
          <w:rFonts w:ascii="Times New Roman" w:hAnsi="Times New Roman" w:cs="Times New Roman"/>
          <w:color w:val="000000" w:themeColor="text1"/>
          <w:sz w:val="24"/>
          <w:szCs w:val="24"/>
        </w:rPr>
        <w:t xml:space="preserve"> </w:t>
      </w:r>
      <w:r w:rsidR="00632927" w:rsidRPr="00FC7AAC">
        <w:rPr>
          <w:rFonts w:ascii="Times New Roman" w:hAnsi="Times New Roman" w:cs="Times New Roman"/>
          <w:color w:val="000000" w:themeColor="text1"/>
          <w:sz w:val="24"/>
          <w:szCs w:val="24"/>
        </w:rPr>
        <w:t xml:space="preserve">in some cases, perform an initial screening </w:t>
      </w:r>
      <w:r w:rsidR="00096419" w:rsidRPr="00FC7AAC">
        <w:rPr>
          <w:rFonts w:ascii="Times New Roman" w:hAnsi="Times New Roman" w:cs="Times New Roman"/>
          <w:color w:val="000000" w:themeColor="text1"/>
          <w:sz w:val="24"/>
          <w:szCs w:val="24"/>
        </w:rPr>
        <w:t>aimed to filter-out l</w:t>
      </w:r>
      <w:r w:rsidR="00632927" w:rsidRPr="00FC7AAC">
        <w:rPr>
          <w:rFonts w:ascii="Times New Roman" w:hAnsi="Times New Roman" w:cs="Times New Roman"/>
          <w:color w:val="000000" w:themeColor="text1"/>
          <w:sz w:val="24"/>
          <w:szCs w:val="24"/>
        </w:rPr>
        <w:t>ow-quality projects (Loher, 2017). I</w:t>
      </w:r>
      <w:r w:rsidR="001A57EF" w:rsidRPr="00FC7AAC">
        <w:rPr>
          <w:rFonts w:ascii="Times New Roman" w:hAnsi="Times New Roman" w:cs="Times New Roman"/>
          <w:color w:val="000000" w:themeColor="text1"/>
          <w:sz w:val="24"/>
          <w:szCs w:val="24"/>
        </w:rPr>
        <w:t xml:space="preserve">n so doing they </w:t>
      </w:r>
      <w:r w:rsidRPr="00FC7AAC">
        <w:rPr>
          <w:rFonts w:ascii="Times New Roman" w:hAnsi="Times New Roman" w:cs="Times New Roman"/>
          <w:color w:val="000000" w:themeColor="text1"/>
          <w:sz w:val="24"/>
          <w:szCs w:val="24"/>
        </w:rPr>
        <w:t xml:space="preserve">reduce search </w:t>
      </w:r>
      <w:r w:rsidR="00096419" w:rsidRPr="00FC7AAC">
        <w:rPr>
          <w:rFonts w:ascii="Times New Roman" w:hAnsi="Times New Roman" w:cs="Times New Roman"/>
          <w:color w:val="000000" w:themeColor="text1"/>
          <w:sz w:val="24"/>
          <w:szCs w:val="24"/>
        </w:rPr>
        <w:t xml:space="preserve">costs </w:t>
      </w:r>
      <w:r w:rsidRPr="00FC7AAC">
        <w:rPr>
          <w:rFonts w:ascii="Times New Roman" w:hAnsi="Times New Roman" w:cs="Times New Roman"/>
          <w:color w:val="000000" w:themeColor="text1"/>
          <w:sz w:val="24"/>
          <w:szCs w:val="24"/>
        </w:rPr>
        <w:t xml:space="preserve">(Agrawal et al., 2014) and coordination </w:t>
      </w:r>
      <w:r w:rsidR="001A57EF" w:rsidRPr="00FC7AAC">
        <w:rPr>
          <w:rFonts w:ascii="Times New Roman" w:hAnsi="Times New Roman" w:cs="Times New Roman"/>
          <w:color w:val="000000" w:themeColor="text1"/>
          <w:sz w:val="24"/>
          <w:szCs w:val="24"/>
        </w:rPr>
        <w:t xml:space="preserve">costs </w:t>
      </w:r>
      <w:r w:rsidRPr="00FC7AAC">
        <w:rPr>
          <w:rFonts w:ascii="Times New Roman" w:hAnsi="Times New Roman" w:cs="Times New Roman"/>
          <w:color w:val="000000" w:themeColor="text1"/>
          <w:sz w:val="24"/>
          <w:szCs w:val="24"/>
        </w:rPr>
        <w:t>(Crosetto and Regner, 201</w:t>
      </w:r>
      <w:r w:rsidR="00076504" w:rsidRPr="00FC7AAC">
        <w:rPr>
          <w:rFonts w:ascii="Times New Roman" w:hAnsi="Times New Roman" w:cs="Times New Roman"/>
          <w:color w:val="000000" w:themeColor="text1"/>
          <w:sz w:val="24"/>
          <w:szCs w:val="24"/>
        </w:rPr>
        <w:t>4</w:t>
      </w:r>
      <w:r w:rsidRPr="00FC7AAC">
        <w:rPr>
          <w:rFonts w:ascii="Times New Roman" w:hAnsi="Times New Roman" w:cs="Times New Roman"/>
          <w:color w:val="000000" w:themeColor="text1"/>
          <w:sz w:val="24"/>
          <w:szCs w:val="24"/>
        </w:rPr>
        <w:t xml:space="preserve">) between the fundraiser and </w:t>
      </w:r>
      <w:r w:rsidR="00096419" w:rsidRPr="00FC7AAC">
        <w:rPr>
          <w:rFonts w:ascii="Times New Roman" w:hAnsi="Times New Roman" w:cs="Times New Roman"/>
          <w:color w:val="000000" w:themeColor="text1"/>
          <w:sz w:val="24"/>
          <w:szCs w:val="24"/>
        </w:rPr>
        <w:t>the</w:t>
      </w:r>
      <w:r w:rsidRPr="00FC7AAC">
        <w:rPr>
          <w:rFonts w:ascii="Times New Roman" w:hAnsi="Times New Roman" w:cs="Times New Roman"/>
          <w:color w:val="000000" w:themeColor="text1"/>
          <w:sz w:val="24"/>
          <w:szCs w:val="24"/>
        </w:rPr>
        <w:t xml:space="preserve"> crowdfunders</w:t>
      </w:r>
      <w:r w:rsidR="00632927" w:rsidRPr="00FC7AAC">
        <w:rPr>
          <w:rFonts w:ascii="Times New Roman" w:hAnsi="Times New Roman" w:cs="Times New Roman"/>
          <w:color w:val="000000" w:themeColor="text1"/>
          <w:sz w:val="24"/>
          <w:szCs w:val="24"/>
        </w:rPr>
        <w:t>, lower</w:t>
      </w:r>
      <w:r w:rsidR="00096419" w:rsidRPr="00FC7AAC">
        <w:rPr>
          <w:rFonts w:ascii="Times New Roman" w:hAnsi="Times New Roman" w:cs="Times New Roman"/>
          <w:color w:val="000000" w:themeColor="text1"/>
          <w:sz w:val="24"/>
          <w:szCs w:val="24"/>
        </w:rPr>
        <w:t>ing</w:t>
      </w:r>
      <w:r w:rsidR="00632927" w:rsidRPr="00FC7AAC">
        <w:rPr>
          <w:rFonts w:ascii="Times New Roman" w:hAnsi="Times New Roman" w:cs="Times New Roman"/>
          <w:color w:val="000000" w:themeColor="text1"/>
          <w:sz w:val="24"/>
          <w:szCs w:val="24"/>
        </w:rPr>
        <w:t xml:space="preserve"> the </w:t>
      </w:r>
      <w:r w:rsidR="00096419" w:rsidRPr="00FC7AAC">
        <w:rPr>
          <w:rFonts w:ascii="Times New Roman" w:hAnsi="Times New Roman" w:cs="Times New Roman"/>
          <w:color w:val="000000" w:themeColor="text1"/>
          <w:sz w:val="24"/>
          <w:szCs w:val="24"/>
        </w:rPr>
        <w:t>potential for opportunistic behavior</w:t>
      </w:r>
      <w:r w:rsidR="00632927" w:rsidRPr="00FC7AAC">
        <w:rPr>
          <w:rFonts w:ascii="Times New Roman" w:hAnsi="Times New Roman" w:cs="Times New Roman"/>
          <w:color w:val="000000" w:themeColor="text1"/>
          <w:sz w:val="24"/>
          <w:szCs w:val="24"/>
        </w:rPr>
        <w:t xml:space="preserve"> associated to a project (Loher, 2017).</w:t>
      </w:r>
      <w:r w:rsidR="00294CC2" w:rsidRPr="00FC7AAC">
        <w:rPr>
          <w:rFonts w:ascii="Times New Roman" w:hAnsi="Times New Roman" w:cs="Times New Roman"/>
          <w:color w:val="000000" w:themeColor="text1"/>
          <w:sz w:val="24"/>
          <w:szCs w:val="24"/>
        </w:rPr>
        <w:t xml:space="preserve"> </w:t>
      </w:r>
    </w:p>
    <w:p w14:paraId="668D14B9" w14:textId="58C12ABA" w:rsidR="00C41497" w:rsidRPr="00FC7AAC" w:rsidRDefault="00096419" w:rsidP="00B30E03">
      <w:pPr>
        <w:spacing w:after="120" w:line="360" w:lineRule="auto"/>
        <w:ind w:firstLine="284"/>
        <w:rPr>
          <w:rFonts w:ascii="Times New Roman" w:hAnsi="Times New Roman" w:cs="Times New Roman"/>
          <w:color w:val="000000" w:themeColor="text1"/>
        </w:rPr>
      </w:pPr>
      <w:r w:rsidRPr="00FC7AAC">
        <w:rPr>
          <w:rFonts w:ascii="Times New Roman" w:hAnsi="Times New Roman" w:cs="Times New Roman"/>
          <w:color w:val="000000" w:themeColor="text1"/>
          <w:sz w:val="24"/>
          <w:szCs w:val="24"/>
        </w:rPr>
        <w:lastRenderedPageBreak/>
        <w:t>Due to low entry costs, the number of p</w:t>
      </w:r>
      <w:r w:rsidR="00632927" w:rsidRPr="00FC7AAC">
        <w:rPr>
          <w:rFonts w:ascii="Times New Roman" w:hAnsi="Times New Roman" w:cs="Times New Roman"/>
          <w:color w:val="000000" w:themeColor="text1"/>
          <w:sz w:val="24"/>
          <w:szCs w:val="24"/>
        </w:rPr>
        <w:t xml:space="preserve">latforms </w:t>
      </w:r>
      <w:r w:rsidRPr="00FC7AAC">
        <w:rPr>
          <w:rFonts w:ascii="Times New Roman" w:hAnsi="Times New Roman" w:cs="Times New Roman"/>
          <w:color w:val="000000" w:themeColor="text1"/>
          <w:sz w:val="24"/>
          <w:szCs w:val="24"/>
        </w:rPr>
        <w:t xml:space="preserve">in operations </w:t>
      </w:r>
      <w:r w:rsidR="00632927" w:rsidRPr="00FC7AAC">
        <w:rPr>
          <w:rFonts w:ascii="Times New Roman" w:hAnsi="Times New Roman" w:cs="Times New Roman"/>
          <w:color w:val="000000" w:themeColor="text1"/>
          <w:sz w:val="24"/>
          <w:szCs w:val="24"/>
        </w:rPr>
        <w:t xml:space="preserve">has </w:t>
      </w:r>
      <w:r w:rsidRPr="00FC7AAC">
        <w:rPr>
          <w:rFonts w:ascii="Times New Roman" w:hAnsi="Times New Roman" w:cs="Times New Roman"/>
          <w:color w:val="000000" w:themeColor="text1"/>
          <w:sz w:val="24"/>
          <w:szCs w:val="24"/>
        </w:rPr>
        <w:t>seen a dramatic growth</w:t>
      </w:r>
      <w:r w:rsidR="00632927"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over time</w:t>
      </w:r>
      <w:r w:rsidR="00885AE0" w:rsidRPr="00FC7AAC">
        <w:rPr>
          <w:rFonts w:ascii="Times New Roman" w:hAnsi="Times New Roman" w:cs="Times New Roman"/>
          <w:color w:val="000000" w:themeColor="text1"/>
          <w:sz w:val="24"/>
          <w:szCs w:val="24"/>
        </w:rPr>
        <w:t>,</w:t>
      </w:r>
      <w:r w:rsidR="000818B4" w:rsidRPr="00FC7AAC">
        <w:rPr>
          <w:rFonts w:ascii="Times New Roman" w:hAnsi="Times New Roman" w:cs="Times New Roman"/>
          <w:color w:val="000000" w:themeColor="text1"/>
          <w:sz w:val="24"/>
          <w:szCs w:val="24"/>
        </w:rPr>
        <w:t xml:space="preserve"> although </w:t>
      </w:r>
      <w:r w:rsidRPr="00FC7AAC">
        <w:rPr>
          <w:rFonts w:ascii="Times New Roman" w:hAnsi="Times New Roman" w:cs="Times New Roman"/>
          <w:color w:val="000000" w:themeColor="text1"/>
          <w:sz w:val="24"/>
          <w:szCs w:val="24"/>
        </w:rPr>
        <w:t>different</w:t>
      </w:r>
      <w:r w:rsidR="000818B4" w:rsidRPr="00FC7AAC">
        <w:rPr>
          <w:rFonts w:ascii="Times New Roman" w:hAnsi="Times New Roman" w:cs="Times New Roman"/>
          <w:color w:val="000000" w:themeColor="text1"/>
          <w:sz w:val="24"/>
          <w:szCs w:val="24"/>
        </w:rPr>
        <w:t xml:space="preserve"> countries </w:t>
      </w:r>
      <w:r w:rsidR="00B30E03" w:rsidRPr="00FC7AAC">
        <w:rPr>
          <w:rFonts w:ascii="Times New Roman" w:hAnsi="Times New Roman" w:cs="Times New Roman"/>
          <w:color w:val="000000" w:themeColor="text1"/>
          <w:sz w:val="24"/>
          <w:szCs w:val="24"/>
        </w:rPr>
        <w:t xml:space="preserve">have different growth rates </w:t>
      </w:r>
      <w:r w:rsidR="000818B4" w:rsidRPr="00FC7AAC">
        <w:rPr>
          <w:rFonts w:ascii="Times New Roman" w:hAnsi="Times New Roman" w:cs="Times New Roman"/>
          <w:color w:val="000000" w:themeColor="text1"/>
          <w:sz w:val="24"/>
          <w:szCs w:val="24"/>
        </w:rPr>
        <w:t>(Dushnitsky et al., 2016).</w:t>
      </w:r>
      <w:r w:rsidR="00885AE0" w:rsidRPr="00FC7AAC">
        <w:rPr>
          <w:rFonts w:ascii="Times New Roman" w:hAnsi="Times New Roman" w:cs="Times New Roman"/>
          <w:color w:val="000000" w:themeColor="text1"/>
          <w:sz w:val="24"/>
          <w:szCs w:val="24"/>
        </w:rPr>
        <w:t xml:space="preserve"> </w:t>
      </w:r>
      <w:r w:rsidR="000818B4" w:rsidRPr="00FC7AAC">
        <w:rPr>
          <w:rFonts w:ascii="Times New Roman" w:hAnsi="Times New Roman" w:cs="Times New Roman"/>
          <w:color w:val="000000" w:themeColor="text1"/>
          <w:sz w:val="24"/>
          <w:szCs w:val="24"/>
        </w:rPr>
        <w:t>At the end of 2016, about 500</w:t>
      </w:r>
      <w:r w:rsidR="00294CC2" w:rsidRPr="00FC7AAC">
        <w:rPr>
          <w:rFonts w:ascii="Times New Roman" w:hAnsi="Times New Roman" w:cs="Times New Roman"/>
          <w:color w:val="000000" w:themeColor="text1"/>
          <w:sz w:val="24"/>
          <w:szCs w:val="24"/>
        </w:rPr>
        <w:t xml:space="preserve"> platforms </w:t>
      </w:r>
      <w:r w:rsidR="00B30E03" w:rsidRPr="00FC7AAC">
        <w:rPr>
          <w:rFonts w:ascii="Times New Roman" w:hAnsi="Times New Roman" w:cs="Times New Roman"/>
          <w:color w:val="000000" w:themeColor="text1"/>
          <w:sz w:val="24"/>
          <w:szCs w:val="24"/>
        </w:rPr>
        <w:t>were estimated to operate</w:t>
      </w:r>
      <w:r w:rsidR="00294CC2" w:rsidRPr="00FC7AAC">
        <w:rPr>
          <w:rFonts w:ascii="Times New Roman" w:hAnsi="Times New Roman" w:cs="Times New Roman"/>
          <w:color w:val="000000" w:themeColor="text1"/>
          <w:sz w:val="24"/>
          <w:szCs w:val="24"/>
        </w:rPr>
        <w:t xml:space="preserve"> worldwide (</w:t>
      </w:r>
      <w:r w:rsidR="000818B4" w:rsidRPr="00FC7AAC">
        <w:rPr>
          <w:rFonts w:ascii="Times New Roman" w:hAnsi="Times New Roman" w:cs="Times New Roman"/>
          <w:color w:val="000000" w:themeColor="text1"/>
          <w:sz w:val="24"/>
          <w:szCs w:val="24"/>
        </w:rPr>
        <w:t>Ramos and Gonzales, 2016</w:t>
      </w:r>
      <w:r w:rsidR="00294CC2" w:rsidRPr="00FC7AAC">
        <w:rPr>
          <w:rFonts w:ascii="Times New Roman" w:hAnsi="Times New Roman" w:cs="Times New Roman"/>
          <w:color w:val="000000" w:themeColor="text1"/>
          <w:sz w:val="24"/>
          <w:szCs w:val="24"/>
        </w:rPr>
        <w:t>)</w:t>
      </w:r>
      <w:r w:rsidR="00885AE0" w:rsidRPr="00FC7AAC">
        <w:rPr>
          <w:rFonts w:ascii="Times New Roman" w:hAnsi="Times New Roman" w:cs="Times New Roman"/>
          <w:color w:val="000000" w:themeColor="text1"/>
          <w:sz w:val="24"/>
          <w:szCs w:val="24"/>
        </w:rPr>
        <w:t xml:space="preserve">. </w:t>
      </w:r>
    </w:p>
    <w:p w14:paraId="4D60DA91" w14:textId="77777777" w:rsidR="00F64D77" w:rsidRPr="00FC7AAC" w:rsidRDefault="00C41497" w:rsidP="003A23DE">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b/>
          <w:color w:val="000000" w:themeColor="text1"/>
          <w:sz w:val="24"/>
          <w:szCs w:val="24"/>
        </w:rPr>
        <w:t>Crowdfunding models.</w:t>
      </w:r>
      <w:r w:rsidRPr="00FC7AAC">
        <w:rPr>
          <w:rFonts w:ascii="Times New Roman" w:hAnsi="Times New Roman" w:cs="Times New Roman"/>
          <w:color w:val="000000" w:themeColor="text1"/>
          <w:sz w:val="24"/>
          <w:szCs w:val="24"/>
        </w:rPr>
        <w:t xml:space="preserve"> </w:t>
      </w:r>
      <w:r w:rsidR="00A81034" w:rsidRPr="00FC7AAC">
        <w:rPr>
          <w:rFonts w:ascii="Times New Roman" w:hAnsi="Times New Roman" w:cs="Times New Roman"/>
          <w:color w:val="000000" w:themeColor="text1"/>
          <w:sz w:val="24"/>
          <w:szCs w:val="24"/>
        </w:rPr>
        <w:t xml:space="preserve">Since 2012 several </w:t>
      </w:r>
      <w:r w:rsidRPr="00FC7AAC">
        <w:rPr>
          <w:rFonts w:ascii="Times New Roman" w:hAnsi="Times New Roman" w:cs="Times New Roman"/>
          <w:color w:val="000000" w:themeColor="text1"/>
          <w:sz w:val="24"/>
          <w:szCs w:val="24"/>
        </w:rPr>
        <w:t xml:space="preserve">scholars have proposed taxonomies </w:t>
      </w:r>
      <w:r w:rsidR="00A81034" w:rsidRPr="00FC7AAC">
        <w:rPr>
          <w:rFonts w:ascii="Times New Roman" w:hAnsi="Times New Roman" w:cs="Times New Roman"/>
          <w:color w:val="000000" w:themeColor="text1"/>
          <w:sz w:val="24"/>
          <w:szCs w:val="24"/>
        </w:rPr>
        <w:t>of the</w:t>
      </w:r>
      <w:r w:rsidR="003A2665" w:rsidRPr="00FC7AAC">
        <w:rPr>
          <w:rFonts w:ascii="Times New Roman" w:hAnsi="Times New Roman" w:cs="Times New Roman"/>
          <w:color w:val="000000" w:themeColor="text1"/>
          <w:sz w:val="24"/>
          <w:szCs w:val="24"/>
        </w:rPr>
        <w:t xml:space="preserve"> models of crowdfunding</w:t>
      </w:r>
      <w:r w:rsidRPr="00FC7AAC">
        <w:rPr>
          <w:rFonts w:ascii="Times New Roman" w:hAnsi="Times New Roman" w:cs="Times New Roman"/>
          <w:color w:val="000000" w:themeColor="text1"/>
          <w:sz w:val="24"/>
          <w:szCs w:val="24"/>
        </w:rPr>
        <w:t>. A popular classification (e.g.</w:t>
      </w:r>
      <w:r w:rsidR="004A3007"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Ahlers et al., 2015; </w:t>
      </w:r>
      <w:r w:rsidR="0084721E" w:rsidRPr="00FC7AAC">
        <w:rPr>
          <w:rFonts w:ascii="Times New Roman" w:hAnsi="Times New Roman" w:cs="Times New Roman"/>
          <w:color w:val="000000" w:themeColor="text1"/>
          <w:sz w:val="24"/>
          <w:szCs w:val="24"/>
        </w:rPr>
        <w:t>Mitra</w:t>
      </w:r>
      <w:r w:rsidRPr="00FC7AAC">
        <w:rPr>
          <w:rFonts w:ascii="Times New Roman" w:hAnsi="Times New Roman" w:cs="Times New Roman"/>
          <w:color w:val="000000" w:themeColor="text1"/>
          <w:sz w:val="24"/>
          <w:szCs w:val="24"/>
        </w:rPr>
        <w:t xml:space="preserve">, 2012; Griffin, 2012; Lehner, 2012) revolves around what crowdfunders receive </w:t>
      </w:r>
      <w:r w:rsidR="003A23DE" w:rsidRPr="00FC7AAC">
        <w:rPr>
          <w:rFonts w:ascii="Times New Roman" w:hAnsi="Times New Roman" w:cs="Times New Roman"/>
          <w:color w:val="000000" w:themeColor="text1"/>
          <w:sz w:val="24"/>
          <w:szCs w:val="24"/>
        </w:rPr>
        <w:t>in exchange of</w:t>
      </w:r>
      <w:r w:rsidRPr="00FC7AAC">
        <w:rPr>
          <w:rFonts w:ascii="Times New Roman" w:hAnsi="Times New Roman" w:cs="Times New Roman"/>
          <w:color w:val="000000" w:themeColor="text1"/>
          <w:sz w:val="24"/>
          <w:szCs w:val="24"/>
        </w:rPr>
        <w:t xml:space="preserve"> their contributions. Following this classification, crowdfunding models are generally broken down into four types: </w:t>
      </w:r>
      <w:r w:rsidRPr="00FC7AAC">
        <w:rPr>
          <w:rFonts w:ascii="Times New Roman" w:hAnsi="Times New Roman" w:cs="Times New Roman"/>
          <w:i/>
          <w:color w:val="000000" w:themeColor="text1"/>
          <w:sz w:val="24"/>
          <w:szCs w:val="24"/>
        </w:rPr>
        <w:t>donation-based</w:t>
      </w:r>
      <w:r w:rsidRPr="00FC7AAC">
        <w:rPr>
          <w:rFonts w:ascii="Times New Roman" w:hAnsi="Times New Roman" w:cs="Times New Roman"/>
          <w:color w:val="000000" w:themeColor="text1"/>
          <w:sz w:val="24"/>
          <w:szCs w:val="24"/>
        </w:rPr>
        <w:t>,</w:t>
      </w:r>
      <w:r w:rsidRPr="00FC7AAC">
        <w:rPr>
          <w:rFonts w:ascii="Times New Roman" w:hAnsi="Times New Roman" w:cs="Times New Roman"/>
          <w:i/>
          <w:color w:val="000000" w:themeColor="text1"/>
          <w:sz w:val="24"/>
          <w:szCs w:val="24"/>
        </w:rPr>
        <w:t xml:space="preserve"> reward-based</w:t>
      </w:r>
      <w:r w:rsidRPr="00FC7AAC">
        <w:rPr>
          <w:rFonts w:ascii="Times New Roman" w:hAnsi="Times New Roman" w:cs="Times New Roman"/>
          <w:color w:val="000000" w:themeColor="text1"/>
          <w:sz w:val="24"/>
          <w:szCs w:val="24"/>
        </w:rPr>
        <w:t>,</w:t>
      </w:r>
      <w:r w:rsidRPr="00FC7AAC">
        <w:rPr>
          <w:rFonts w:ascii="Times New Roman" w:hAnsi="Times New Roman" w:cs="Times New Roman"/>
          <w:i/>
          <w:color w:val="000000" w:themeColor="text1"/>
          <w:sz w:val="24"/>
          <w:szCs w:val="24"/>
        </w:rPr>
        <w:t xml:space="preserve"> equity-based</w:t>
      </w:r>
      <w:r w:rsidR="003A23DE" w:rsidRPr="00FC7AAC">
        <w:rPr>
          <w:rFonts w:ascii="Times New Roman" w:hAnsi="Times New Roman" w:cs="Times New Roman"/>
          <w:i/>
          <w:color w:val="000000" w:themeColor="text1"/>
          <w:sz w:val="24"/>
          <w:szCs w:val="24"/>
        </w:rPr>
        <w:t xml:space="preserve"> </w:t>
      </w:r>
      <w:r w:rsidR="003A23DE" w:rsidRPr="00FC7AAC">
        <w:rPr>
          <w:rFonts w:ascii="Times New Roman" w:hAnsi="Times New Roman" w:cs="Times New Roman"/>
          <w:color w:val="000000" w:themeColor="text1"/>
          <w:sz w:val="24"/>
          <w:szCs w:val="24"/>
        </w:rPr>
        <w:t xml:space="preserve">and </w:t>
      </w:r>
      <w:r w:rsidR="003A23DE" w:rsidRPr="00FC7AAC">
        <w:rPr>
          <w:rFonts w:ascii="Times New Roman" w:hAnsi="Times New Roman" w:cs="Times New Roman"/>
          <w:i/>
          <w:color w:val="000000" w:themeColor="text1"/>
          <w:sz w:val="24"/>
          <w:szCs w:val="24"/>
        </w:rPr>
        <w:t>lending-based</w:t>
      </w:r>
      <w:r w:rsidRPr="00FC7AAC">
        <w:rPr>
          <w:rFonts w:ascii="Times New Roman" w:hAnsi="Times New Roman" w:cs="Times New Roman"/>
          <w:i/>
          <w:color w:val="000000" w:themeColor="text1"/>
          <w:sz w:val="24"/>
          <w:szCs w:val="24"/>
        </w:rPr>
        <w:t>.</w:t>
      </w:r>
      <w:r w:rsidR="000319D8" w:rsidRPr="00FC7AAC">
        <w:rPr>
          <w:rFonts w:ascii="Times New Roman" w:hAnsi="Times New Roman" w:cs="Times New Roman"/>
          <w:color w:val="000000" w:themeColor="text1"/>
          <w:sz w:val="24"/>
          <w:szCs w:val="24"/>
        </w:rPr>
        <w:t xml:space="preserve"> </w:t>
      </w:r>
      <w:r w:rsidR="00F64D77" w:rsidRPr="00FC7AAC">
        <w:rPr>
          <w:rFonts w:ascii="Times New Roman" w:hAnsi="Times New Roman" w:cs="Times New Roman"/>
          <w:color w:val="000000" w:themeColor="text1"/>
          <w:sz w:val="24"/>
          <w:szCs w:val="24"/>
        </w:rPr>
        <w:t>Belleflamme et al. (2014) have compared these diverse crowdfunding models and have found that fundraisers are prone to opt for a reward-based campaign when the capital requirement is small compared to the market size, otherwise equity-based crowdfunding is more likely to be chosen.</w:t>
      </w:r>
      <w:r w:rsidR="00294CC2" w:rsidRPr="00FC7AAC">
        <w:rPr>
          <w:rFonts w:ascii="Times New Roman" w:hAnsi="Times New Roman" w:cs="Times New Roman"/>
          <w:color w:val="000000" w:themeColor="text1"/>
          <w:sz w:val="24"/>
          <w:szCs w:val="24"/>
        </w:rPr>
        <w:t xml:space="preserve"> Selecting equity-based crowdfunding is particularly recommended when fundraisers are highly interested in receiving feedback from the crowd (Miglio, 2016).</w:t>
      </w:r>
    </w:p>
    <w:p w14:paraId="17ADD2F5" w14:textId="77777777" w:rsidR="003A23DE" w:rsidRPr="00FC7AAC" w:rsidRDefault="00693277" w:rsidP="00B97767">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Let us focus on these models more in depth. </w:t>
      </w:r>
      <w:r w:rsidR="00C41497" w:rsidRPr="00FC7AAC">
        <w:rPr>
          <w:rFonts w:ascii="Times New Roman" w:hAnsi="Times New Roman" w:cs="Times New Roman"/>
          <w:color w:val="000000" w:themeColor="text1"/>
          <w:sz w:val="24"/>
          <w:szCs w:val="24"/>
        </w:rPr>
        <w:t>The donation-based model entails no remuneration</w:t>
      </w:r>
      <w:r w:rsidR="003A23DE" w:rsidRPr="00FC7AAC">
        <w:rPr>
          <w:rFonts w:ascii="Times New Roman" w:hAnsi="Times New Roman" w:cs="Times New Roman"/>
          <w:color w:val="000000" w:themeColor="text1"/>
          <w:sz w:val="24"/>
          <w:szCs w:val="24"/>
        </w:rPr>
        <w:t xml:space="preserve"> in exchange</w:t>
      </w:r>
      <w:r w:rsidR="00A81034" w:rsidRPr="00FC7AAC">
        <w:rPr>
          <w:rFonts w:ascii="Times New Roman" w:hAnsi="Times New Roman" w:cs="Times New Roman"/>
          <w:color w:val="000000" w:themeColor="text1"/>
          <w:sz w:val="24"/>
          <w:szCs w:val="24"/>
        </w:rPr>
        <w:t xml:space="preserve"> of the money pledged by the </w:t>
      </w:r>
      <w:r w:rsidR="005370C7" w:rsidRPr="00FC7AAC">
        <w:rPr>
          <w:rFonts w:ascii="Times New Roman" w:hAnsi="Times New Roman" w:cs="Times New Roman"/>
          <w:color w:val="000000" w:themeColor="text1"/>
          <w:sz w:val="24"/>
          <w:szCs w:val="24"/>
        </w:rPr>
        <w:t>crowdfunders</w:t>
      </w:r>
      <w:r w:rsidR="00C41497" w:rsidRPr="00FC7AAC">
        <w:rPr>
          <w:rFonts w:ascii="Times New Roman" w:hAnsi="Times New Roman" w:cs="Times New Roman"/>
          <w:color w:val="000000" w:themeColor="text1"/>
          <w:sz w:val="24"/>
          <w:szCs w:val="24"/>
        </w:rPr>
        <w:t xml:space="preserve">. On the contrary, </w:t>
      </w:r>
      <w:r w:rsidR="003A23DE" w:rsidRPr="00FC7AAC">
        <w:rPr>
          <w:rFonts w:ascii="Times New Roman" w:hAnsi="Times New Roman" w:cs="Times New Roman"/>
          <w:color w:val="000000" w:themeColor="text1"/>
          <w:sz w:val="24"/>
          <w:szCs w:val="24"/>
        </w:rPr>
        <w:t xml:space="preserve">in </w:t>
      </w:r>
      <w:r w:rsidR="00C41497" w:rsidRPr="00FC7AAC">
        <w:rPr>
          <w:rFonts w:ascii="Times New Roman" w:hAnsi="Times New Roman" w:cs="Times New Roman"/>
          <w:color w:val="000000" w:themeColor="text1"/>
          <w:sz w:val="24"/>
          <w:szCs w:val="24"/>
        </w:rPr>
        <w:t xml:space="preserve">other models of crowdfunding </w:t>
      </w:r>
      <w:r w:rsidR="003A23DE" w:rsidRPr="00FC7AAC">
        <w:rPr>
          <w:rFonts w:ascii="Times New Roman" w:hAnsi="Times New Roman" w:cs="Times New Roman"/>
          <w:color w:val="000000" w:themeColor="text1"/>
          <w:sz w:val="24"/>
          <w:szCs w:val="24"/>
        </w:rPr>
        <w:t xml:space="preserve">the crowdfunder is </w:t>
      </w:r>
      <w:r w:rsidR="00380D18" w:rsidRPr="00FC7AAC">
        <w:rPr>
          <w:rFonts w:ascii="Times New Roman" w:hAnsi="Times New Roman" w:cs="Times New Roman"/>
          <w:color w:val="000000" w:themeColor="text1"/>
          <w:sz w:val="24"/>
          <w:szCs w:val="24"/>
        </w:rPr>
        <w:t>encouraged to choose</w:t>
      </w:r>
      <w:r w:rsidR="003A23DE" w:rsidRPr="00FC7AAC">
        <w:rPr>
          <w:rFonts w:ascii="Times New Roman" w:hAnsi="Times New Roman" w:cs="Times New Roman"/>
          <w:color w:val="000000" w:themeColor="text1"/>
          <w:sz w:val="24"/>
          <w:szCs w:val="24"/>
        </w:rPr>
        <w:t xml:space="preserve"> a specific return</w:t>
      </w:r>
      <w:r w:rsidR="00C41497" w:rsidRPr="00FC7AAC">
        <w:rPr>
          <w:rFonts w:ascii="Times New Roman" w:hAnsi="Times New Roman" w:cs="Times New Roman"/>
          <w:color w:val="000000" w:themeColor="text1"/>
          <w:sz w:val="24"/>
          <w:szCs w:val="24"/>
        </w:rPr>
        <w:t xml:space="preserve">. In the reward-based model, crowdfunders pledge money in exchange </w:t>
      </w:r>
      <w:r w:rsidR="003A23DE" w:rsidRPr="00FC7AAC">
        <w:rPr>
          <w:rFonts w:ascii="Times New Roman" w:hAnsi="Times New Roman" w:cs="Times New Roman"/>
          <w:color w:val="000000" w:themeColor="text1"/>
          <w:sz w:val="24"/>
          <w:szCs w:val="24"/>
        </w:rPr>
        <w:t>of</w:t>
      </w:r>
      <w:r w:rsidR="00C41497" w:rsidRPr="00FC7AAC">
        <w:rPr>
          <w:rFonts w:ascii="Times New Roman" w:hAnsi="Times New Roman" w:cs="Times New Roman"/>
          <w:color w:val="000000" w:themeColor="text1"/>
          <w:sz w:val="24"/>
          <w:szCs w:val="24"/>
        </w:rPr>
        <w:t xml:space="preserve"> a product, a gadget or a service chosen from a list. </w:t>
      </w:r>
      <w:r w:rsidR="00A81034" w:rsidRPr="00FC7AAC">
        <w:rPr>
          <w:rFonts w:ascii="Times New Roman" w:hAnsi="Times New Roman" w:cs="Times New Roman"/>
          <w:color w:val="000000" w:themeColor="text1"/>
          <w:sz w:val="24"/>
          <w:szCs w:val="24"/>
        </w:rPr>
        <w:t>Sometimes the reward is merely symbolic (e.g.</w:t>
      </w:r>
      <w:r w:rsidR="00E332B6" w:rsidRPr="00FC7AAC">
        <w:rPr>
          <w:rFonts w:ascii="Times New Roman" w:hAnsi="Times New Roman" w:cs="Times New Roman"/>
          <w:color w:val="000000" w:themeColor="text1"/>
          <w:sz w:val="24"/>
          <w:szCs w:val="24"/>
        </w:rPr>
        <w:t>,</w:t>
      </w:r>
      <w:r w:rsidR="00A81034" w:rsidRPr="00FC7AAC">
        <w:rPr>
          <w:rFonts w:ascii="Times New Roman" w:hAnsi="Times New Roman" w:cs="Times New Roman"/>
          <w:color w:val="000000" w:themeColor="text1"/>
          <w:sz w:val="24"/>
          <w:szCs w:val="24"/>
        </w:rPr>
        <w:t xml:space="preserve"> “a grateful thank you from the proponent”, resembling donation-based models)</w:t>
      </w:r>
      <w:r w:rsidR="005370C7" w:rsidRPr="00FC7AAC">
        <w:rPr>
          <w:rFonts w:ascii="Times New Roman" w:hAnsi="Times New Roman" w:cs="Times New Roman"/>
          <w:color w:val="000000" w:themeColor="text1"/>
          <w:sz w:val="24"/>
          <w:szCs w:val="24"/>
        </w:rPr>
        <w:t xml:space="preserve">, </w:t>
      </w:r>
      <w:r w:rsidR="00380D18" w:rsidRPr="00FC7AAC">
        <w:rPr>
          <w:rFonts w:ascii="Times New Roman" w:hAnsi="Times New Roman" w:cs="Times New Roman"/>
          <w:color w:val="000000" w:themeColor="text1"/>
          <w:sz w:val="24"/>
          <w:szCs w:val="24"/>
        </w:rPr>
        <w:t xml:space="preserve">such that distinction between reward and donation-based crowdfunding can often be blurred. In </w:t>
      </w:r>
      <w:r w:rsidR="005370C7" w:rsidRPr="00FC7AAC">
        <w:rPr>
          <w:rFonts w:ascii="Times New Roman" w:hAnsi="Times New Roman" w:cs="Times New Roman"/>
          <w:color w:val="000000" w:themeColor="text1"/>
          <w:sz w:val="24"/>
          <w:szCs w:val="24"/>
        </w:rPr>
        <w:t xml:space="preserve">other cases </w:t>
      </w:r>
      <w:r w:rsidR="00380D18" w:rsidRPr="00FC7AAC">
        <w:rPr>
          <w:rFonts w:ascii="Times New Roman" w:hAnsi="Times New Roman" w:cs="Times New Roman"/>
          <w:color w:val="000000" w:themeColor="text1"/>
          <w:sz w:val="24"/>
          <w:szCs w:val="24"/>
        </w:rPr>
        <w:t xml:space="preserve">the reward </w:t>
      </w:r>
      <w:r w:rsidR="005370C7" w:rsidRPr="00FC7AAC">
        <w:rPr>
          <w:rFonts w:ascii="Times New Roman" w:hAnsi="Times New Roman" w:cs="Times New Roman"/>
          <w:color w:val="000000" w:themeColor="text1"/>
          <w:sz w:val="24"/>
          <w:szCs w:val="24"/>
        </w:rPr>
        <w:t>involves the pre-purchase of a product or a service</w:t>
      </w:r>
      <w:r w:rsidR="00A81034" w:rsidRPr="00FC7AAC">
        <w:rPr>
          <w:rFonts w:ascii="Times New Roman" w:hAnsi="Times New Roman" w:cs="Times New Roman"/>
          <w:color w:val="000000" w:themeColor="text1"/>
          <w:sz w:val="24"/>
          <w:szCs w:val="24"/>
        </w:rPr>
        <w:t xml:space="preserve">. </w:t>
      </w:r>
      <w:r w:rsidR="00380D18" w:rsidRPr="00FC7AAC">
        <w:rPr>
          <w:rFonts w:ascii="Times New Roman" w:hAnsi="Times New Roman" w:cs="Times New Roman"/>
          <w:color w:val="000000" w:themeColor="text1"/>
          <w:sz w:val="24"/>
          <w:szCs w:val="24"/>
        </w:rPr>
        <w:t>Reward-based crowdfunding</w:t>
      </w:r>
      <w:r w:rsidR="00C41497" w:rsidRPr="00FC7AAC">
        <w:rPr>
          <w:rFonts w:ascii="Times New Roman" w:hAnsi="Times New Roman" w:cs="Times New Roman"/>
          <w:color w:val="000000" w:themeColor="text1"/>
          <w:sz w:val="24"/>
          <w:szCs w:val="24"/>
        </w:rPr>
        <w:t xml:space="preserve"> is gaining increasing popularity among fundraisers and </w:t>
      </w:r>
      <w:r w:rsidR="00E332B6" w:rsidRPr="00FC7AAC">
        <w:rPr>
          <w:rFonts w:ascii="Times New Roman" w:hAnsi="Times New Roman" w:cs="Times New Roman"/>
          <w:color w:val="000000" w:themeColor="text1"/>
          <w:sz w:val="24"/>
          <w:szCs w:val="24"/>
        </w:rPr>
        <w:t xml:space="preserve">it </w:t>
      </w:r>
      <w:r w:rsidR="00C41497" w:rsidRPr="00FC7AAC">
        <w:rPr>
          <w:rFonts w:ascii="Times New Roman" w:hAnsi="Times New Roman" w:cs="Times New Roman"/>
          <w:color w:val="000000" w:themeColor="text1"/>
          <w:sz w:val="24"/>
          <w:szCs w:val="24"/>
        </w:rPr>
        <w:t>is typically used to finance project</w:t>
      </w:r>
      <w:r w:rsidR="00A81034" w:rsidRPr="00FC7AAC">
        <w:rPr>
          <w:rFonts w:ascii="Times New Roman" w:hAnsi="Times New Roman" w:cs="Times New Roman"/>
          <w:color w:val="000000" w:themeColor="text1"/>
          <w:sz w:val="24"/>
          <w:szCs w:val="24"/>
        </w:rPr>
        <w:t>s</w:t>
      </w:r>
      <w:r w:rsidR="00C41497" w:rsidRPr="00FC7AAC">
        <w:rPr>
          <w:rFonts w:ascii="Times New Roman" w:hAnsi="Times New Roman" w:cs="Times New Roman"/>
          <w:color w:val="000000" w:themeColor="text1"/>
          <w:sz w:val="24"/>
          <w:szCs w:val="24"/>
        </w:rPr>
        <w:t xml:space="preserve"> in the cultural and creative fields (Kuppuswamy and Bayus, 2014). A third model is the equity-based </w:t>
      </w:r>
      <w:r w:rsidR="003A23DE" w:rsidRPr="00FC7AAC">
        <w:rPr>
          <w:rFonts w:ascii="Times New Roman" w:hAnsi="Times New Roman" w:cs="Times New Roman"/>
          <w:color w:val="000000" w:themeColor="text1"/>
          <w:sz w:val="24"/>
          <w:szCs w:val="24"/>
        </w:rPr>
        <w:t xml:space="preserve">crowdfunding, where </w:t>
      </w:r>
      <w:r w:rsidR="00C41497" w:rsidRPr="00FC7AAC">
        <w:rPr>
          <w:rFonts w:ascii="Times New Roman" w:hAnsi="Times New Roman" w:cs="Times New Roman"/>
          <w:color w:val="000000" w:themeColor="text1"/>
          <w:sz w:val="24"/>
          <w:szCs w:val="24"/>
        </w:rPr>
        <w:t xml:space="preserve">crowdfunders </w:t>
      </w:r>
      <w:r w:rsidR="00397CAB" w:rsidRPr="00FC7AAC">
        <w:rPr>
          <w:rFonts w:ascii="Times New Roman" w:hAnsi="Times New Roman" w:cs="Times New Roman"/>
          <w:color w:val="000000" w:themeColor="text1"/>
          <w:sz w:val="24"/>
          <w:szCs w:val="24"/>
        </w:rPr>
        <w:t xml:space="preserve">provide money in exchange of </w:t>
      </w:r>
      <w:r w:rsidR="00C41497" w:rsidRPr="00FC7AAC">
        <w:rPr>
          <w:rFonts w:ascii="Times New Roman" w:hAnsi="Times New Roman" w:cs="Times New Roman"/>
          <w:color w:val="000000" w:themeColor="text1"/>
          <w:sz w:val="24"/>
          <w:szCs w:val="24"/>
        </w:rPr>
        <w:t xml:space="preserve">a share of </w:t>
      </w:r>
      <w:r w:rsidR="003A23DE" w:rsidRPr="00FC7AAC">
        <w:rPr>
          <w:rFonts w:ascii="Times New Roman" w:hAnsi="Times New Roman" w:cs="Times New Roman"/>
          <w:color w:val="000000" w:themeColor="text1"/>
          <w:sz w:val="24"/>
          <w:szCs w:val="24"/>
        </w:rPr>
        <w:t xml:space="preserve">the risk </w:t>
      </w:r>
      <w:r w:rsidR="00397CAB" w:rsidRPr="00FC7AAC">
        <w:rPr>
          <w:rFonts w:ascii="Times New Roman" w:hAnsi="Times New Roman" w:cs="Times New Roman"/>
          <w:color w:val="000000" w:themeColor="text1"/>
          <w:sz w:val="24"/>
          <w:szCs w:val="24"/>
        </w:rPr>
        <w:t xml:space="preserve">capital of </w:t>
      </w:r>
      <w:r w:rsidR="003A23DE" w:rsidRPr="00FC7AAC">
        <w:rPr>
          <w:rFonts w:ascii="Times New Roman" w:hAnsi="Times New Roman" w:cs="Times New Roman"/>
          <w:color w:val="000000" w:themeColor="text1"/>
          <w:sz w:val="24"/>
          <w:szCs w:val="24"/>
        </w:rPr>
        <w:t>a</w:t>
      </w:r>
      <w:r w:rsidR="00C41497" w:rsidRPr="00FC7AAC">
        <w:rPr>
          <w:rFonts w:ascii="Times New Roman" w:hAnsi="Times New Roman" w:cs="Times New Roman"/>
          <w:color w:val="000000" w:themeColor="text1"/>
          <w:sz w:val="24"/>
          <w:szCs w:val="24"/>
        </w:rPr>
        <w:t xml:space="preserve"> firm</w:t>
      </w:r>
      <w:r w:rsidR="003A23DE" w:rsidRPr="00FC7AAC">
        <w:rPr>
          <w:rFonts w:ascii="Times New Roman" w:hAnsi="Times New Roman" w:cs="Times New Roman"/>
          <w:color w:val="000000" w:themeColor="text1"/>
          <w:sz w:val="24"/>
          <w:szCs w:val="24"/>
        </w:rPr>
        <w:t xml:space="preserve">. In this case, they acquire </w:t>
      </w:r>
      <w:r w:rsidR="006147A3" w:rsidRPr="00FC7AAC">
        <w:rPr>
          <w:rFonts w:ascii="Times New Roman" w:hAnsi="Times New Roman" w:cs="Times New Roman"/>
          <w:color w:val="000000" w:themeColor="text1"/>
          <w:sz w:val="24"/>
          <w:szCs w:val="24"/>
        </w:rPr>
        <w:t xml:space="preserve">ownership and </w:t>
      </w:r>
      <w:r w:rsidR="00C41497" w:rsidRPr="00FC7AAC">
        <w:rPr>
          <w:rFonts w:ascii="Times New Roman" w:hAnsi="Times New Roman" w:cs="Times New Roman"/>
          <w:color w:val="000000" w:themeColor="text1"/>
          <w:sz w:val="24"/>
          <w:szCs w:val="24"/>
        </w:rPr>
        <w:t xml:space="preserve">voting rights, with the intent to participate in the distribution of future profits. This crowdfunding model is highly regulated due to a risk profile </w:t>
      </w:r>
      <w:r w:rsidR="006147A3" w:rsidRPr="00FC7AAC">
        <w:rPr>
          <w:rFonts w:ascii="Times New Roman" w:hAnsi="Times New Roman" w:cs="Times New Roman"/>
          <w:color w:val="000000" w:themeColor="text1"/>
          <w:sz w:val="24"/>
          <w:szCs w:val="24"/>
        </w:rPr>
        <w:t>and liabilities typical of</w:t>
      </w:r>
      <w:r w:rsidR="00C41497" w:rsidRPr="00FC7AAC">
        <w:rPr>
          <w:rFonts w:ascii="Times New Roman" w:hAnsi="Times New Roman" w:cs="Times New Roman"/>
          <w:color w:val="000000" w:themeColor="text1"/>
          <w:sz w:val="24"/>
          <w:szCs w:val="24"/>
        </w:rPr>
        <w:t xml:space="preserve"> other seed financing activities, such as business angeling and venture capital (Las</w:t>
      </w:r>
      <w:r w:rsidR="003430A4" w:rsidRPr="00FC7AAC">
        <w:rPr>
          <w:rFonts w:ascii="Times New Roman" w:hAnsi="Times New Roman" w:cs="Times New Roman"/>
          <w:color w:val="000000" w:themeColor="text1"/>
          <w:sz w:val="24"/>
          <w:szCs w:val="24"/>
        </w:rPr>
        <w:t>ra</w:t>
      </w:r>
      <w:r w:rsidR="00C41497" w:rsidRPr="00FC7AAC">
        <w:rPr>
          <w:rFonts w:ascii="Times New Roman" w:hAnsi="Times New Roman" w:cs="Times New Roman"/>
          <w:color w:val="000000" w:themeColor="text1"/>
          <w:sz w:val="24"/>
          <w:szCs w:val="24"/>
        </w:rPr>
        <w:t>do and Lugmayir, 2013)</w:t>
      </w:r>
      <w:r w:rsidR="006147A3" w:rsidRPr="00FC7AAC">
        <w:rPr>
          <w:rFonts w:ascii="Times New Roman" w:hAnsi="Times New Roman" w:cs="Times New Roman"/>
          <w:color w:val="000000" w:themeColor="text1"/>
          <w:sz w:val="24"/>
          <w:szCs w:val="24"/>
        </w:rPr>
        <w:t>, and further exacerbated by the public offering</w:t>
      </w:r>
      <w:r w:rsidR="00C41497" w:rsidRPr="00FC7AAC">
        <w:rPr>
          <w:rFonts w:ascii="Times New Roman" w:hAnsi="Times New Roman" w:cs="Times New Roman"/>
          <w:color w:val="000000" w:themeColor="text1"/>
          <w:sz w:val="24"/>
          <w:szCs w:val="24"/>
        </w:rPr>
        <w:t>.</w:t>
      </w:r>
      <w:r w:rsidR="000C564C" w:rsidRPr="00FC7AAC">
        <w:rPr>
          <w:rFonts w:ascii="Times New Roman" w:hAnsi="Times New Roman" w:cs="Times New Roman"/>
          <w:color w:val="000000" w:themeColor="text1"/>
          <w:sz w:val="24"/>
          <w:szCs w:val="24"/>
        </w:rPr>
        <w:t xml:space="preserve"> </w:t>
      </w:r>
    </w:p>
    <w:p w14:paraId="0282B229" w14:textId="77777777" w:rsidR="00110869" w:rsidRPr="00FC7AAC" w:rsidRDefault="003A23DE" w:rsidP="00B97767">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A forth model, the peer-to-peer-landing, is considered by some one type of crowdfunding and by others a partly different model. In this case, the fundraiser</w:t>
      </w:r>
      <w:r w:rsidR="00110869" w:rsidRPr="00FC7AAC">
        <w:rPr>
          <w:rFonts w:ascii="Times New Roman" w:hAnsi="Times New Roman" w:cs="Times New Roman"/>
          <w:color w:val="000000" w:themeColor="text1"/>
          <w:sz w:val="24"/>
          <w:szCs w:val="24"/>
        </w:rPr>
        <w:t>s seek to borrow certain</w:t>
      </w:r>
      <w:r w:rsidRPr="00FC7AAC">
        <w:rPr>
          <w:rFonts w:ascii="Times New Roman" w:hAnsi="Times New Roman" w:cs="Times New Roman"/>
          <w:color w:val="000000" w:themeColor="text1"/>
          <w:sz w:val="24"/>
          <w:szCs w:val="24"/>
        </w:rPr>
        <w:t xml:space="preserve"> amounts of money </w:t>
      </w:r>
      <w:r w:rsidR="00110869" w:rsidRPr="00FC7AAC">
        <w:rPr>
          <w:rFonts w:ascii="Times New Roman" w:hAnsi="Times New Roman" w:cs="Times New Roman"/>
          <w:color w:val="000000" w:themeColor="text1"/>
          <w:sz w:val="24"/>
          <w:szCs w:val="24"/>
        </w:rPr>
        <w:t xml:space="preserve">from the crowd </w:t>
      </w:r>
      <w:r w:rsidRPr="00FC7AAC">
        <w:rPr>
          <w:rFonts w:ascii="Times New Roman" w:hAnsi="Times New Roman" w:cs="Times New Roman"/>
          <w:color w:val="000000" w:themeColor="text1"/>
          <w:sz w:val="24"/>
          <w:szCs w:val="24"/>
        </w:rPr>
        <w:t xml:space="preserve">in the form of loans, at the cost of an interest </w:t>
      </w:r>
      <w:r w:rsidR="00110869" w:rsidRPr="00FC7AAC">
        <w:rPr>
          <w:rFonts w:ascii="Times New Roman" w:hAnsi="Times New Roman" w:cs="Times New Roman"/>
          <w:color w:val="000000" w:themeColor="text1"/>
          <w:sz w:val="24"/>
          <w:szCs w:val="24"/>
        </w:rPr>
        <w:t xml:space="preserve">rate. The </w:t>
      </w:r>
      <w:r w:rsidR="00110869" w:rsidRPr="00FC7AAC">
        <w:rPr>
          <w:rFonts w:ascii="Times New Roman" w:hAnsi="Times New Roman" w:cs="Times New Roman"/>
          <w:color w:val="000000" w:themeColor="text1"/>
          <w:sz w:val="24"/>
          <w:szCs w:val="24"/>
        </w:rPr>
        <w:lastRenderedPageBreak/>
        <w:t xml:space="preserve">interest rate is flexible and typically regulated by an algorithm that lowers the interest rate when more lenders place bids. </w:t>
      </w:r>
    </w:p>
    <w:p w14:paraId="6AF9885D" w14:textId="77777777" w:rsidR="00294CC2" w:rsidRPr="00FC7AAC" w:rsidRDefault="009F45EA" w:rsidP="00294CC2">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In respect to </w:t>
      </w:r>
      <w:r w:rsidR="00380D18" w:rsidRPr="00FC7AAC">
        <w:rPr>
          <w:rFonts w:ascii="Times New Roman" w:hAnsi="Times New Roman" w:cs="Times New Roman"/>
          <w:color w:val="000000" w:themeColor="text1"/>
          <w:sz w:val="24"/>
          <w:szCs w:val="24"/>
        </w:rPr>
        <w:t xml:space="preserve">this </w:t>
      </w:r>
      <w:r w:rsidRPr="00FC7AAC">
        <w:rPr>
          <w:rFonts w:ascii="Times New Roman" w:hAnsi="Times New Roman" w:cs="Times New Roman"/>
          <w:color w:val="000000" w:themeColor="text1"/>
          <w:sz w:val="24"/>
          <w:szCs w:val="24"/>
        </w:rPr>
        <w:t xml:space="preserve">taxonomy, </w:t>
      </w:r>
      <w:r w:rsidR="007C2D7E" w:rsidRPr="00FC7AAC">
        <w:rPr>
          <w:rFonts w:ascii="Times New Roman" w:hAnsi="Times New Roman" w:cs="Times New Roman"/>
          <w:color w:val="000000" w:themeColor="text1"/>
          <w:sz w:val="24"/>
          <w:szCs w:val="24"/>
        </w:rPr>
        <w:t xml:space="preserve">it is worth highlighting that </w:t>
      </w:r>
      <w:r w:rsidRPr="00FC7AAC">
        <w:rPr>
          <w:rFonts w:ascii="Times New Roman" w:hAnsi="Times New Roman" w:cs="Times New Roman"/>
          <w:color w:val="000000" w:themeColor="text1"/>
          <w:sz w:val="24"/>
          <w:szCs w:val="24"/>
        </w:rPr>
        <w:t xml:space="preserve">in this review we consider only scientific articles </w:t>
      </w:r>
      <w:r w:rsidR="00E2057E" w:rsidRPr="00FC7AAC">
        <w:rPr>
          <w:rFonts w:ascii="Times New Roman" w:hAnsi="Times New Roman" w:cs="Times New Roman"/>
          <w:color w:val="000000" w:themeColor="text1"/>
          <w:sz w:val="24"/>
          <w:szCs w:val="24"/>
        </w:rPr>
        <w:t xml:space="preserve">on </w:t>
      </w:r>
      <w:r w:rsidRPr="00FC7AAC">
        <w:rPr>
          <w:rFonts w:ascii="Times New Roman" w:hAnsi="Times New Roman" w:cs="Times New Roman"/>
          <w:color w:val="000000" w:themeColor="text1"/>
          <w:sz w:val="24"/>
          <w:szCs w:val="24"/>
        </w:rPr>
        <w:t>donation, reward and equity based crowdfunding</w:t>
      </w:r>
      <w:r w:rsidR="00B97767" w:rsidRPr="00FC7AAC">
        <w:rPr>
          <w:rFonts w:ascii="Times New Roman" w:hAnsi="Times New Roman" w:cs="Times New Roman"/>
          <w:color w:val="000000" w:themeColor="text1"/>
          <w:sz w:val="24"/>
          <w:szCs w:val="24"/>
        </w:rPr>
        <w:t xml:space="preserve">. Here, we </w:t>
      </w:r>
      <w:r w:rsidRPr="00FC7AAC">
        <w:rPr>
          <w:rFonts w:ascii="Times New Roman" w:hAnsi="Times New Roman" w:cs="Times New Roman"/>
          <w:color w:val="000000" w:themeColor="text1"/>
          <w:sz w:val="24"/>
          <w:szCs w:val="24"/>
        </w:rPr>
        <w:t xml:space="preserve">exclude contributions </w:t>
      </w:r>
      <w:r w:rsidR="00E2057E" w:rsidRPr="00FC7AAC">
        <w:rPr>
          <w:rFonts w:ascii="Times New Roman" w:hAnsi="Times New Roman" w:cs="Times New Roman"/>
          <w:color w:val="000000" w:themeColor="text1"/>
          <w:sz w:val="24"/>
          <w:szCs w:val="24"/>
        </w:rPr>
        <w:t>referring to</w:t>
      </w:r>
      <w:r w:rsidRPr="00FC7AAC">
        <w:rPr>
          <w:rFonts w:ascii="Times New Roman" w:hAnsi="Times New Roman" w:cs="Times New Roman"/>
          <w:color w:val="000000" w:themeColor="text1"/>
          <w:sz w:val="24"/>
          <w:szCs w:val="24"/>
        </w:rPr>
        <w:t xml:space="preserve"> the lending based model because </w:t>
      </w:r>
      <w:r w:rsidR="00B97767" w:rsidRPr="00FC7AAC">
        <w:rPr>
          <w:rFonts w:ascii="Times New Roman" w:hAnsi="Times New Roman" w:cs="Times New Roman"/>
          <w:color w:val="000000" w:themeColor="text1"/>
          <w:sz w:val="24"/>
          <w:szCs w:val="24"/>
        </w:rPr>
        <w:t>it</w:t>
      </w:r>
      <w:r w:rsidR="00E2057E"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 xml:space="preserve">is distant to the other crowdfunding types in several ways. </w:t>
      </w:r>
      <w:r w:rsidR="008C1A37" w:rsidRPr="00FC7AAC">
        <w:rPr>
          <w:rFonts w:ascii="Times New Roman" w:hAnsi="Times New Roman" w:cs="Times New Roman"/>
          <w:color w:val="000000" w:themeColor="text1"/>
          <w:sz w:val="24"/>
          <w:szCs w:val="24"/>
        </w:rPr>
        <w:t>First, lending</w:t>
      </w:r>
      <w:r w:rsidRPr="00FC7AAC">
        <w:rPr>
          <w:rFonts w:ascii="Times New Roman" w:hAnsi="Times New Roman" w:cs="Times New Roman"/>
          <w:color w:val="000000" w:themeColor="text1"/>
          <w:sz w:val="24"/>
          <w:szCs w:val="24"/>
        </w:rPr>
        <w:t xml:space="preserve">-based crowdfunding </w:t>
      </w:r>
      <w:r w:rsidR="00B97767" w:rsidRPr="00FC7AAC">
        <w:rPr>
          <w:rFonts w:ascii="Times New Roman" w:hAnsi="Times New Roman" w:cs="Times New Roman"/>
          <w:color w:val="000000" w:themeColor="text1"/>
          <w:sz w:val="24"/>
          <w:szCs w:val="24"/>
        </w:rPr>
        <w:t xml:space="preserve">entails a limited </w:t>
      </w:r>
      <w:r w:rsidR="008C1A37" w:rsidRPr="00FC7AAC">
        <w:rPr>
          <w:rFonts w:ascii="Times New Roman" w:hAnsi="Times New Roman" w:cs="Times New Roman"/>
          <w:color w:val="000000" w:themeColor="text1"/>
          <w:sz w:val="24"/>
          <w:szCs w:val="24"/>
        </w:rPr>
        <w:t>interaction with</w:t>
      </w:r>
      <w:r w:rsidR="00B97767" w:rsidRPr="00FC7AAC">
        <w:rPr>
          <w:rFonts w:ascii="Times New Roman" w:hAnsi="Times New Roman" w:cs="Times New Roman"/>
          <w:color w:val="000000" w:themeColor="text1"/>
          <w:sz w:val="24"/>
          <w:szCs w:val="24"/>
        </w:rPr>
        <w:t xml:space="preserve"> the crowd and g</w:t>
      </w:r>
      <w:r w:rsidR="000E76F2" w:rsidRPr="00FC7AAC">
        <w:rPr>
          <w:rFonts w:ascii="Times New Roman" w:hAnsi="Times New Roman" w:cs="Times New Roman"/>
          <w:color w:val="000000" w:themeColor="text1"/>
          <w:sz w:val="24"/>
          <w:szCs w:val="24"/>
        </w:rPr>
        <w:t>enerates</w:t>
      </w:r>
      <w:r w:rsidR="00E2057E" w:rsidRPr="00FC7AAC">
        <w:rPr>
          <w:rFonts w:ascii="Times New Roman" w:hAnsi="Times New Roman" w:cs="Times New Roman"/>
          <w:color w:val="000000" w:themeColor="text1"/>
          <w:sz w:val="24"/>
          <w:szCs w:val="24"/>
        </w:rPr>
        <w:t xml:space="preserve"> limited advantages</w:t>
      </w:r>
      <w:r w:rsidR="0031061F" w:rsidRPr="00FC7AAC">
        <w:rPr>
          <w:rFonts w:ascii="Times New Roman" w:hAnsi="Times New Roman" w:cs="Times New Roman"/>
          <w:color w:val="000000" w:themeColor="text1"/>
          <w:sz w:val="24"/>
          <w:szCs w:val="24"/>
        </w:rPr>
        <w:t xml:space="preserve"> </w:t>
      </w:r>
      <w:r w:rsidR="00157A42" w:rsidRPr="00FC7AAC">
        <w:rPr>
          <w:rFonts w:ascii="Times New Roman" w:hAnsi="Times New Roman" w:cs="Times New Roman"/>
          <w:color w:val="000000" w:themeColor="text1"/>
          <w:sz w:val="24"/>
          <w:szCs w:val="24"/>
        </w:rPr>
        <w:t xml:space="preserve">such as the collection of feedback and ideas </w:t>
      </w:r>
      <w:r w:rsidR="0031061F" w:rsidRPr="00FC7AAC">
        <w:rPr>
          <w:rFonts w:ascii="Times New Roman" w:hAnsi="Times New Roman" w:cs="Times New Roman"/>
          <w:color w:val="000000" w:themeColor="text1"/>
          <w:sz w:val="24"/>
          <w:szCs w:val="24"/>
        </w:rPr>
        <w:t>ascribable to the wider phenomenon of crowdsourcing</w:t>
      </w:r>
      <w:r w:rsidR="007C2D7E"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w:t>
      </w:r>
      <w:r w:rsidR="008C1A37" w:rsidRPr="00FC7AAC">
        <w:rPr>
          <w:rFonts w:ascii="Times New Roman" w:hAnsi="Times New Roman" w:cs="Times New Roman"/>
          <w:color w:val="000000" w:themeColor="text1"/>
          <w:sz w:val="24"/>
          <w:szCs w:val="24"/>
        </w:rPr>
        <w:t xml:space="preserve">Second, microcredit landing existed for a long time </w:t>
      </w:r>
      <w:r w:rsidR="00D601C0" w:rsidRPr="00FC7AAC">
        <w:rPr>
          <w:rFonts w:ascii="Times New Roman" w:hAnsi="Times New Roman" w:cs="Times New Roman"/>
          <w:color w:val="000000" w:themeColor="text1"/>
          <w:sz w:val="24"/>
          <w:szCs w:val="24"/>
        </w:rPr>
        <w:t>off-line,</w:t>
      </w:r>
      <w:r w:rsidR="001053F1" w:rsidRPr="00FC7AAC">
        <w:rPr>
          <w:rFonts w:ascii="Times New Roman" w:hAnsi="Times New Roman" w:cs="Times New Roman"/>
          <w:color w:val="000000" w:themeColor="text1"/>
          <w:sz w:val="24"/>
          <w:szCs w:val="24"/>
        </w:rPr>
        <w:t xml:space="preserve"> and its coupling with the </w:t>
      </w:r>
      <w:r w:rsidR="00380D18" w:rsidRPr="00FC7AAC">
        <w:rPr>
          <w:rFonts w:ascii="Times New Roman" w:hAnsi="Times New Roman" w:cs="Times New Roman"/>
          <w:color w:val="000000" w:themeColor="text1"/>
          <w:sz w:val="24"/>
          <w:szCs w:val="24"/>
        </w:rPr>
        <w:t>Internet</w:t>
      </w:r>
      <w:r w:rsidR="001053F1" w:rsidRPr="00FC7AAC">
        <w:rPr>
          <w:rFonts w:ascii="Times New Roman" w:hAnsi="Times New Roman" w:cs="Times New Roman"/>
          <w:color w:val="000000" w:themeColor="text1"/>
          <w:sz w:val="24"/>
          <w:szCs w:val="24"/>
        </w:rPr>
        <w:t xml:space="preserve"> </w:t>
      </w:r>
      <w:r w:rsidR="00380D18" w:rsidRPr="00FC7AAC">
        <w:rPr>
          <w:rFonts w:ascii="Times New Roman" w:hAnsi="Times New Roman" w:cs="Times New Roman"/>
          <w:color w:val="000000" w:themeColor="text1"/>
          <w:sz w:val="24"/>
          <w:szCs w:val="24"/>
        </w:rPr>
        <w:t xml:space="preserve">media </w:t>
      </w:r>
      <w:r w:rsidR="001053F1" w:rsidRPr="00FC7AAC">
        <w:rPr>
          <w:rFonts w:ascii="Times New Roman" w:hAnsi="Times New Roman" w:cs="Times New Roman"/>
          <w:color w:val="000000" w:themeColor="text1"/>
          <w:sz w:val="24"/>
          <w:szCs w:val="24"/>
        </w:rPr>
        <w:t xml:space="preserve">has not qualitatively altered its essence, such that peer-to-peer landing can arguably be considered the online version of a pre-existing funding means, rather than a new </w:t>
      </w:r>
      <w:r w:rsidR="00380D18" w:rsidRPr="00FC7AAC">
        <w:rPr>
          <w:rFonts w:ascii="Times New Roman" w:hAnsi="Times New Roman" w:cs="Times New Roman"/>
          <w:color w:val="000000" w:themeColor="text1"/>
          <w:sz w:val="24"/>
          <w:szCs w:val="24"/>
        </w:rPr>
        <w:t>funding channel</w:t>
      </w:r>
      <w:r w:rsidR="00885AE0" w:rsidRPr="00FC7AAC">
        <w:rPr>
          <w:rFonts w:ascii="Times New Roman" w:hAnsi="Times New Roman" w:cs="Times New Roman"/>
          <w:color w:val="000000" w:themeColor="text1"/>
          <w:sz w:val="24"/>
          <w:szCs w:val="24"/>
        </w:rPr>
        <w:t>.</w:t>
      </w:r>
      <w:r w:rsidR="00294CC2" w:rsidRPr="00FC7AAC">
        <w:rPr>
          <w:rFonts w:ascii="Times New Roman" w:hAnsi="Times New Roman" w:cs="Times New Roman"/>
          <w:color w:val="000000" w:themeColor="text1"/>
          <w:sz w:val="24"/>
          <w:szCs w:val="24"/>
        </w:rPr>
        <w:t xml:space="preserve"> </w:t>
      </w:r>
      <w:r w:rsidR="00B97767" w:rsidRPr="00FC7AAC">
        <w:rPr>
          <w:rFonts w:ascii="Times New Roman" w:hAnsi="Times New Roman" w:cs="Times New Roman"/>
          <w:color w:val="000000" w:themeColor="text1"/>
          <w:sz w:val="24"/>
          <w:szCs w:val="24"/>
        </w:rPr>
        <w:t>For these reasons,</w:t>
      </w:r>
      <w:r w:rsidRPr="00FC7AAC">
        <w:rPr>
          <w:rFonts w:ascii="Times New Roman" w:hAnsi="Times New Roman" w:cs="Times New Roman"/>
          <w:color w:val="000000" w:themeColor="text1"/>
          <w:sz w:val="24"/>
          <w:szCs w:val="24"/>
        </w:rPr>
        <w:t xml:space="preserve"> contributions on </w:t>
      </w:r>
      <w:r w:rsidR="00380D18" w:rsidRPr="00FC7AAC">
        <w:rPr>
          <w:rFonts w:ascii="Times New Roman" w:hAnsi="Times New Roman" w:cs="Times New Roman"/>
          <w:color w:val="000000" w:themeColor="text1"/>
          <w:sz w:val="24"/>
          <w:szCs w:val="24"/>
        </w:rPr>
        <w:t xml:space="preserve">landing-based crowdfunding are tied to the partly </w:t>
      </w:r>
      <w:r w:rsidRPr="00FC7AAC">
        <w:rPr>
          <w:rFonts w:ascii="Times New Roman" w:hAnsi="Times New Roman" w:cs="Times New Roman"/>
          <w:color w:val="000000" w:themeColor="text1"/>
          <w:sz w:val="24"/>
          <w:szCs w:val="24"/>
        </w:rPr>
        <w:t>separate</w:t>
      </w:r>
      <w:r w:rsidR="00380D18" w:rsidRPr="00FC7AAC">
        <w:rPr>
          <w:rFonts w:ascii="Times New Roman" w:hAnsi="Times New Roman" w:cs="Times New Roman"/>
          <w:color w:val="000000" w:themeColor="text1"/>
          <w:sz w:val="24"/>
          <w:szCs w:val="24"/>
        </w:rPr>
        <w:t>d</w:t>
      </w:r>
      <w:r w:rsidRPr="00FC7AAC">
        <w:rPr>
          <w:rFonts w:ascii="Times New Roman" w:hAnsi="Times New Roman" w:cs="Times New Roman"/>
          <w:color w:val="000000" w:themeColor="text1"/>
          <w:sz w:val="24"/>
          <w:szCs w:val="24"/>
        </w:rPr>
        <w:t xml:space="preserve"> literature</w:t>
      </w:r>
      <w:r w:rsidR="00380D18" w:rsidRPr="00FC7AAC">
        <w:rPr>
          <w:rFonts w:ascii="Times New Roman" w:hAnsi="Times New Roman" w:cs="Times New Roman"/>
          <w:color w:val="000000" w:themeColor="text1"/>
          <w:sz w:val="24"/>
          <w:szCs w:val="24"/>
        </w:rPr>
        <w:t xml:space="preserve"> of microcredit</w:t>
      </w:r>
      <w:r w:rsidRPr="00FC7AAC">
        <w:rPr>
          <w:rFonts w:ascii="Times New Roman" w:hAnsi="Times New Roman" w:cs="Times New Roman"/>
          <w:color w:val="000000" w:themeColor="text1"/>
          <w:sz w:val="24"/>
          <w:szCs w:val="24"/>
        </w:rPr>
        <w:t xml:space="preserve">, and share limited analogies with the articles on </w:t>
      </w:r>
      <w:r w:rsidR="00380D18" w:rsidRPr="00FC7AAC">
        <w:rPr>
          <w:rFonts w:ascii="Times New Roman" w:hAnsi="Times New Roman" w:cs="Times New Roman"/>
          <w:color w:val="000000" w:themeColor="text1"/>
          <w:sz w:val="24"/>
          <w:szCs w:val="24"/>
        </w:rPr>
        <w:t xml:space="preserve">donation, </w:t>
      </w:r>
      <w:r w:rsidRPr="00FC7AAC">
        <w:rPr>
          <w:rFonts w:ascii="Times New Roman" w:hAnsi="Times New Roman" w:cs="Times New Roman"/>
          <w:color w:val="000000" w:themeColor="text1"/>
          <w:sz w:val="24"/>
          <w:szCs w:val="24"/>
        </w:rPr>
        <w:t xml:space="preserve">reward and equity crowdfunding. </w:t>
      </w:r>
    </w:p>
    <w:p w14:paraId="01F13DD8" w14:textId="77777777" w:rsidR="004A3007" w:rsidRPr="00FC7AAC" w:rsidRDefault="00C41497" w:rsidP="002018EB">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Other (less known) taxonomies </w:t>
      </w:r>
      <w:r w:rsidR="002258F8" w:rsidRPr="00FC7AAC">
        <w:rPr>
          <w:rFonts w:ascii="Times New Roman" w:hAnsi="Times New Roman" w:cs="Times New Roman"/>
          <w:color w:val="000000" w:themeColor="text1"/>
          <w:sz w:val="24"/>
          <w:szCs w:val="24"/>
        </w:rPr>
        <w:t>do not consider reward type and rather focus on alternat</w:t>
      </w:r>
      <w:r w:rsidR="002018EB" w:rsidRPr="00FC7AAC">
        <w:rPr>
          <w:rFonts w:ascii="Times New Roman" w:hAnsi="Times New Roman" w:cs="Times New Roman"/>
          <w:color w:val="000000" w:themeColor="text1"/>
          <w:sz w:val="24"/>
          <w:szCs w:val="24"/>
        </w:rPr>
        <w:t xml:space="preserve">ive criteria of classification. These are </w:t>
      </w:r>
      <w:r w:rsidRPr="00FC7AAC">
        <w:rPr>
          <w:rFonts w:ascii="Times New Roman" w:hAnsi="Times New Roman" w:cs="Times New Roman"/>
          <w:color w:val="000000" w:themeColor="text1"/>
          <w:sz w:val="24"/>
          <w:szCs w:val="24"/>
        </w:rPr>
        <w:t xml:space="preserve">the </w:t>
      </w:r>
      <w:r w:rsidRPr="00FC7AAC">
        <w:rPr>
          <w:rFonts w:ascii="Times New Roman" w:hAnsi="Times New Roman" w:cs="Times New Roman"/>
          <w:i/>
          <w:color w:val="000000" w:themeColor="text1"/>
          <w:sz w:val="24"/>
          <w:szCs w:val="24"/>
        </w:rPr>
        <w:t>timing</w:t>
      </w:r>
      <w:r w:rsidRPr="00FC7AAC">
        <w:rPr>
          <w:rFonts w:ascii="Times New Roman" w:hAnsi="Times New Roman" w:cs="Times New Roman"/>
          <w:color w:val="000000" w:themeColor="text1"/>
          <w:sz w:val="24"/>
          <w:szCs w:val="24"/>
        </w:rPr>
        <w:t xml:space="preserve"> of the campaign with respect to the st</w:t>
      </w:r>
      <w:r w:rsidR="00A44245" w:rsidRPr="00FC7AAC">
        <w:rPr>
          <w:rFonts w:ascii="Times New Roman" w:hAnsi="Times New Roman" w:cs="Times New Roman"/>
          <w:color w:val="000000" w:themeColor="text1"/>
          <w:sz w:val="24"/>
          <w:szCs w:val="24"/>
        </w:rPr>
        <w:t>ate of the project (Kappel, 2008</w:t>
      </w:r>
      <w:r w:rsidRPr="00FC7AAC">
        <w:rPr>
          <w:rFonts w:ascii="Times New Roman" w:hAnsi="Times New Roman" w:cs="Times New Roman"/>
          <w:color w:val="000000" w:themeColor="text1"/>
          <w:sz w:val="24"/>
          <w:szCs w:val="24"/>
        </w:rPr>
        <w:t>)</w:t>
      </w:r>
      <w:r w:rsidR="002258F8"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w:t>
      </w:r>
      <w:r w:rsidR="002825AD" w:rsidRPr="00FC7AAC">
        <w:rPr>
          <w:rFonts w:ascii="Times New Roman" w:hAnsi="Times New Roman" w:cs="Times New Roman"/>
          <w:color w:val="000000" w:themeColor="text1"/>
          <w:sz w:val="24"/>
          <w:szCs w:val="24"/>
        </w:rPr>
        <w:t>the</w:t>
      </w:r>
      <w:r w:rsidR="002018EB" w:rsidRPr="00FC7AAC">
        <w:rPr>
          <w:rFonts w:ascii="Times New Roman" w:hAnsi="Times New Roman" w:cs="Times New Roman"/>
          <w:color w:val="000000" w:themeColor="text1"/>
          <w:sz w:val="24"/>
          <w:szCs w:val="24"/>
        </w:rPr>
        <w:t xml:space="preserve"> </w:t>
      </w:r>
      <w:r w:rsidR="002018EB" w:rsidRPr="00FC7AAC">
        <w:rPr>
          <w:rFonts w:ascii="Times New Roman" w:hAnsi="Times New Roman" w:cs="Times New Roman"/>
          <w:i/>
          <w:color w:val="000000" w:themeColor="text1"/>
          <w:sz w:val="24"/>
          <w:szCs w:val="24"/>
        </w:rPr>
        <w:t xml:space="preserve">money collection </w:t>
      </w:r>
      <w:r w:rsidR="00B97767" w:rsidRPr="00FC7AAC">
        <w:rPr>
          <w:rFonts w:ascii="Times New Roman" w:hAnsi="Times New Roman" w:cs="Times New Roman"/>
          <w:i/>
          <w:color w:val="000000" w:themeColor="text1"/>
          <w:sz w:val="24"/>
          <w:szCs w:val="24"/>
        </w:rPr>
        <w:t>scheme</w:t>
      </w:r>
      <w:r w:rsidR="002018EB" w:rsidRPr="00FC7AAC">
        <w:rPr>
          <w:rFonts w:ascii="Times New Roman" w:hAnsi="Times New Roman" w:cs="Times New Roman"/>
          <w:color w:val="000000" w:themeColor="text1"/>
          <w:sz w:val="24"/>
          <w:szCs w:val="24"/>
        </w:rPr>
        <w:t xml:space="preserve"> implemented in the platform (Cumming </w:t>
      </w:r>
      <w:r w:rsidR="00355D3B" w:rsidRPr="00FC7AAC">
        <w:rPr>
          <w:rFonts w:ascii="Times New Roman" w:hAnsi="Times New Roman" w:cs="Times New Roman"/>
          <w:color w:val="000000" w:themeColor="text1"/>
          <w:sz w:val="24"/>
          <w:szCs w:val="24"/>
        </w:rPr>
        <w:t>and Johan,</w:t>
      </w:r>
      <w:r w:rsidR="002018EB" w:rsidRPr="00FC7AAC">
        <w:rPr>
          <w:rFonts w:ascii="Times New Roman" w:hAnsi="Times New Roman" w:cs="Times New Roman"/>
          <w:color w:val="000000" w:themeColor="text1"/>
          <w:sz w:val="24"/>
          <w:szCs w:val="24"/>
        </w:rPr>
        <w:t xml:space="preserve"> 2013), </w:t>
      </w:r>
      <w:r w:rsidRPr="00FC7AAC">
        <w:rPr>
          <w:rFonts w:ascii="Times New Roman" w:hAnsi="Times New Roman" w:cs="Times New Roman"/>
          <w:color w:val="000000" w:themeColor="text1"/>
          <w:sz w:val="24"/>
          <w:szCs w:val="24"/>
        </w:rPr>
        <w:t xml:space="preserve">and the presence </w:t>
      </w:r>
      <w:r w:rsidR="002258F8" w:rsidRPr="00FC7AAC">
        <w:rPr>
          <w:rFonts w:ascii="Times New Roman" w:hAnsi="Times New Roman" w:cs="Times New Roman"/>
          <w:color w:val="000000" w:themeColor="text1"/>
          <w:sz w:val="24"/>
          <w:szCs w:val="24"/>
        </w:rPr>
        <w:t xml:space="preserve">or absence </w:t>
      </w:r>
      <w:r w:rsidRPr="00FC7AAC">
        <w:rPr>
          <w:rFonts w:ascii="Times New Roman" w:hAnsi="Times New Roman" w:cs="Times New Roman"/>
          <w:color w:val="000000" w:themeColor="text1"/>
          <w:sz w:val="24"/>
          <w:szCs w:val="24"/>
        </w:rPr>
        <w:t xml:space="preserve">of an </w:t>
      </w:r>
      <w:r w:rsidRPr="00FC7AAC">
        <w:rPr>
          <w:rFonts w:ascii="Times New Roman" w:hAnsi="Times New Roman" w:cs="Times New Roman"/>
          <w:i/>
          <w:color w:val="000000" w:themeColor="text1"/>
          <w:sz w:val="24"/>
          <w:szCs w:val="24"/>
        </w:rPr>
        <w:t>intermediary</w:t>
      </w:r>
      <w:r w:rsidRPr="00FC7AAC">
        <w:rPr>
          <w:rFonts w:ascii="Times New Roman" w:hAnsi="Times New Roman" w:cs="Times New Roman"/>
          <w:color w:val="000000" w:themeColor="text1"/>
          <w:sz w:val="24"/>
          <w:szCs w:val="24"/>
        </w:rPr>
        <w:t xml:space="preserve"> that facilitates the matching between the parties of the transaction (</w:t>
      </w:r>
      <w:r w:rsidR="00355D3B" w:rsidRPr="00FC7AAC">
        <w:rPr>
          <w:rFonts w:ascii="Times New Roman" w:hAnsi="Times New Roman" w:cs="Times New Roman"/>
          <w:color w:val="000000" w:themeColor="text1"/>
          <w:sz w:val="24"/>
          <w:szCs w:val="24"/>
        </w:rPr>
        <w:t>Kaufman</w:t>
      </w:r>
      <w:r w:rsidRPr="00FC7AAC">
        <w:rPr>
          <w:rFonts w:ascii="Times New Roman" w:hAnsi="Times New Roman" w:cs="Times New Roman"/>
          <w:color w:val="000000" w:themeColor="text1"/>
          <w:sz w:val="24"/>
          <w:szCs w:val="24"/>
        </w:rPr>
        <w:t xml:space="preserve"> et al., 2013). </w:t>
      </w:r>
      <w:r w:rsidR="002258F8" w:rsidRPr="00FC7AAC">
        <w:rPr>
          <w:rFonts w:ascii="Times New Roman" w:hAnsi="Times New Roman" w:cs="Times New Roman"/>
          <w:color w:val="000000" w:themeColor="text1"/>
          <w:sz w:val="24"/>
          <w:szCs w:val="24"/>
        </w:rPr>
        <w:t>The first distinguishes</w:t>
      </w:r>
      <w:r w:rsidRPr="00FC7AAC">
        <w:rPr>
          <w:rFonts w:ascii="Times New Roman" w:hAnsi="Times New Roman" w:cs="Times New Roman"/>
          <w:color w:val="000000" w:themeColor="text1"/>
          <w:sz w:val="24"/>
          <w:szCs w:val="24"/>
        </w:rPr>
        <w:t xml:space="preserve"> between </w:t>
      </w:r>
      <w:r w:rsidRPr="00FC7AAC">
        <w:rPr>
          <w:rFonts w:ascii="Times New Roman" w:hAnsi="Times New Roman" w:cs="Times New Roman"/>
          <w:i/>
          <w:color w:val="000000" w:themeColor="text1"/>
          <w:sz w:val="24"/>
          <w:szCs w:val="24"/>
        </w:rPr>
        <w:t>ex-ante crowdfunding</w:t>
      </w:r>
      <w:r w:rsidRPr="00FC7AAC">
        <w:rPr>
          <w:rFonts w:ascii="Times New Roman" w:hAnsi="Times New Roman" w:cs="Times New Roman"/>
          <w:color w:val="000000" w:themeColor="text1"/>
          <w:sz w:val="24"/>
          <w:szCs w:val="24"/>
        </w:rPr>
        <w:t xml:space="preserve">, when the campaign precedes the starting of the project, and </w:t>
      </w:r>
      <w:r w:rsidRPr="00FC7AAC">
        <w:rPr>
          <w:rFonts w:ascii="Times New Roman" w:hAnsi="Times New Roman" w:cs="Times New Roman"/>
          <w:i/>
          <w:color w:val="000000" w:themeColor="text1"/>
          <w:sz w:val="24"/>
          <w:szCs w:val="24"/>
        </w:rPr>
        <w:t>ex-post crowdfunding</w:t>
      </w:r>
      <w:r w:rsidRPr="00FC7AAC">
        <w:rPr>
          <w:rFonts w:ascii="Times New Roman" w:hAnsi="Times New Roman" w:cs="Times New Roman"/>
          <w:color w:val="000000" w:themeColor="text1"/>
          <w:sz w:val="24"/>
          <w:szCs w:val="24"/>
        </w:rPr>
        <w:t xml:space="preserve">, when the campaign takes place only once the project has been realized. </w:t>
      </w:r>
      <w:r w:rsidR="002258F8" w:rsidRPr="00FC7AAC">
        <w:rPr>
          <w:rFonts w:ascii="Times New Roman" w:hAnsi="Times New Roman" w:cs="Times New Roman"/>
          <w:color w:val="000000" w:themeColor="text1"/>
          <w:sz w:val="24"/>
          <w:szCs w:val="24"/>
        </w:rPr>
        <w:t>T</w:t>
      </w:r>
      <w:r w:rsidRPr="00FC7AAC">
        <w:rPr>
          <w:rFonts w:ascii="Times New Roman" w:hAnsi="Times New Roman" w:cs="Times New Roman"/>
          <w:color w:val="000000" w:themeColor="text1"/>
          <w:sz w:val="24"/>
          <w:szCs w:val="24"/>
        </w:rPr>
        <w:t xml:space="preserve">he </w:t>
      </w:r>
      <w:r w:rsidR="002258F8" w:rsidRPr="00FC7AAC">
        <w:rPr>
          <w:rFonts w:ascii="Times New Roman" w:hAnsi="Times New Roman" w:cs="Times New Roman"/>
          <w:color w:val="000000" w:themeColor="text1"/>
          <w:sz w:val="24"/>
          <w:szCs w:val="24"/>
        </w:rPr>
        <w:t xml:space="preserve">second </w:t>
      </w:r>
      <w:r w:rsidRPr="00FC7AAC">
        <w:rPr>
          <w:rFonts w:ascii="Times New Roman" w:hAnsi="Times New Roman" w:cs="Times New Roman"/>
          <w:color w:val="000000" w:themeColor="text1"/>
          <w:sz w:val="24"/>
          <w:szCs w:val="24"/>
        </w:rPr>
        <w:t>case</w:t>
      </w:r>
      <w:r w:rsidR="002018EB" w:rsidRPr="00FC7AAC">
        <w:rPr>
          <w:rFonts w:ascii="Times New Roman" w:hAnsi="Times New Roman" w:cs="Times New Roman"/>
          <w:color w:val="000000" w:themeColor="text1"/>
          <w:sz w:val="24"/>
          <w:szCs w:val="24"/>
        </w:rPr>
        <w:t xml:space="preserve"> </w:t>
      </w:r>
      <w:r w:rsidR="00B97767" w:rsidRPr="00FC7AAC">
        <w:rPr>
          <w:rFonts w:ascii="Times New Roman" w:hAnsi="Times New Roman" w:cs="Times New Roman"/>
          <w:color w:val="000000" w:themeColor="text1"/>
          <w:sz w:val="24"/>
          <w:szCs w:val="24"/>
        </w:rPr>
        <w:t>is</w:t>
      </w:r>
      <w:r w:rsidR="002018EB" w:rsidRPr="00FC7AAC">
        <w:rPr>
          <w:rFonts w:ascii="Times New Roman" w:hAnsi="Times New Roman" w:cs="Times New Roman"/>
          <w:color w:val="000000" w:themeColor="text1"/>
          <w:sz w:val="24"/>
          <w:szCs w:val="24"/>
        </w:rPr>
        <w:t xml:space="preserve"> between </w:t>
      </w:r>
      <w:r w:rsidR="002018EB" w:rsidRPr="00FC7AAC">
        <w:rPr>
          <w:rFonts w:ascii="Times New Roman" w:hAnsi="Times New Roman" w:cs="Times New Roman"/>
          <w:i/>
          <w:color w:val="000000" w:themeColor="text1"/>
          <w:sz w:val="24"/>
          <w:szCs w:val="24"/>
        </w:rPr>
        <w:t>all or nothing</w:t>
      </w:r>
      <w:r w:rsidR="002018EB" w:rsidRPr="00FC7AAC">
        <w:rPr>
          <w:rFonts w:ascii="Times New Roman" w:hAnsi="Times New Roman" w:cs="Times New Roman"/>
          <w:color w:val="000000" w:themeColor="text1"/>
          <w:sz w:val="24"/>
          <w:szCs w:val="24"/>
        </w:rPr>
        <w:t xml:space="preserve">, in which the fundraisers receive the funds only if they reach </w:t>
      </w:r>
      <w:r w:rsidR="009B1A7C" w:rsidRPr="00FC7AAC">
        <w:rPr>
          <w:rFonts w:ascii="Times New Roman" w:hAnsi="Times New Roman" w:cs="Times New Roman"/>
          <w:color w:val="000000" w:themeColor="text1"/>
          <w:sz w:val="24"/>
          <w:szCs w:val="24"/>
        </w:rPr>
        <w:t xml:space="preserve">the </w:t>
      </w:r>
      <w:r w:rsidR="002018EB" w:rsidRPr="00FC7AAC">
        <w:rPr>
          <w:rFonts w:ascii="Times New Roman" w:hAnsi="Times New Roman" w:cs="Times New Roman"/>
          <w:color w:val="000000" w:themeColor="text1"/>
          <w:sz w:val="24"/>
          <w:szCs w:val="24"/>
        </w:rPr>
        <w:t xml:space="preserve">threshold set at the launch of the crowdfunding campaign, and </w:t>
      </w:r>
      <w:r w:rsidR="002018EB" w:rsidRPr="00FC7AAC">
        <w:rPr>
          <w:rFonts w:ascii="Times New Roman" w:hAnsi="Times New Roman" w:cs="Times New Roman"/>
          <w:i/>
          <w:color w:val="000000" w:themeColor="text1"/>
          <w:sz w:val="24"/>
          <w:szCs w:val="24"/>
        </w:rPr>
        <w:t>keep it all</w:t>
      </w:r>
      <w:r w:rsidR="002018EB" w:rsidRPr="00FC7AAC">
        <w:rPr>
          <w:rFonts w:ascii="Times New Roman" w:hAnsi="Times New Roman" w:cs="Times New Roman"/>
          <w:color w:val="000000" w:themeColor="text1"/>
          <w:sz w:val="24"/>
          <w:szCs w:val="24"/>
        </w:rPr>
        <w:t xml:space="preserve">, where the fundraisers can retain </w:t>
      </w:r>
      <w:r w:rsidR="009B1A7C" w:rsidRPr="00FC7AAC">
        <w:rPr>
          <w:rFonts w:ascii="Times New Roman" w:hAnsi="Times New Roman" w:cs="Times New Roman"/>
          <w:color w:val="000000" w:themeColor="text1"/>
          <w:sz w:val="24"/>
          <w:szCs w:val="24"/>
        </w:rPr>
        <w:t xml:space="preserve">money </w:t>
      </w:r>
      <w:r w:rsidR="007C2D7E" w:rsidRPr="00FC7AAC">
        <w:rPr>
          <w:rFonts w:ascii="Times New Roman" w:hAnsi="Times New Roman" w:cs="Times New Roman"/>
          <w:color w:val="000000" w:themeColor="text1"/>
          <w:sz w:val="24"/>
          <w:szCs w:val="24"/>
        </w:rPr>
        <w:t xml:space="preserve">only </w:t>
      </w:r>
      <w:r w:rsidR="002018EB" w:rsidRPr="00FC7AAC">
        <w:rPr>
          <w:rFonts w:ascii="Times New Roman" w:hAnsi="Times New Roman" w:cs="Times New Roman"/>
          <w:color w:val="000000" w:themeColor="text1"/>
          <w:sz w:val="24"/>
          <w:szCs w:val="24"/>
        </w:rPr>
        <w:t xml:space="preserve">whether </w:t>
      </w:r>
      <w:r w:rsidR="007C2D7E" w:rsidRPr="00FC7AAC">
        <w:rPr>
          <w:rFonts w:ascii="Times New Roman" w:hAnsi="Times New Roman" w:cs="Times New Roman"/>
          <w:color w:val="000000" w:themeColor="text1"/>
          <w:sz w:val="24"/>
          <w:szCs w:val="24"/>
        </w:rPr>
        <w:t xml:space="preserve">at least the target </w:t>
      </w:r>
      <w:r w:rsidR="002018EB" w:rsidRPr="00FC7AAC">
        <w:rPr>
          <w:rFonts w:ascii="Times New Roman" w:hAnsi="Times New Roman" w:cs="Times New Roman"/>
          <w:color w:val="000000" w:themeColor="text1"/>
          <w:sz w:val="24"/>
          <w:szCs w:val="24"/>
        </w:rPr>
        <w:t>amount was collected at the closure day.</w:t>
      </w:r>
      <w:r w:rsidR="00937594" w:rsidRPr="00FC7AAC">
        <w:rPr>
          <w:rFonts w:ascii="Times New Roman" w:hAnsi="Times New Roman" w:cs="Times New Roman"/>
          <w:color w:val="000000" w:themeColor="text1"/>
          <w:sz w:val="24"/>
          <w:szCs w:val="24"/>
        </w:rPr>
        <w:t xml:space="preserve"> A</w:t>
      </w:r>
      <w:r w:rsidR="00FE000D" w:rsidRPr="00FC7AAC">
        <w:rPr>
          <w:rFonts w:ascii="Times New Roman" w:hAnsi="Times New Roman" w:cs="Times New Roman"/>
          <w:color w:val="000000" w:themeColor="text1"/>
          <w:sz w:val="24"/>
          <w:szCs w:val="24"/>
        </w:rPr>
        <w:t xml:space="preserve"> study by Wash and Solomon (2011</w:t>
      </w:r>
      <w:r w:rsidR="00937594" w:rsidRPr="00FC7AAC">
        <w:rPr>
          <w:rFonts w:ascii="Times New Roman" w:hAnsi="Times New Roman" w:cs="Times New Roman"/>
          <w:color w:val="000000" w:themeColor="text1"/>
          <w:sz w:val="24"/>
          <w:szCs w:val="24"/>
        </w:rPr>
        <w:t xml:space="preserve">) provided evidence that the </w:t>
      </w:r>
      <w:r w:rsidR="00937594" w:rsidRPr="00FC7AAC">
        <w:rPr>
          <w:rFonts w:ascii="Times New Roman" w:hAnsi="Times New Roman" w:cs="Times New Roman"/>
          <w:i/>
          <w:color w:val="000000" w:themeColor="text1"/>
          <w:sz w:val="24"/>
          <w:szCs w:val="24"/>
        </w:rPr>
        <w:t>all or nothing</w:t>
      </w:r>
      <w:r w:rsidR="00937594" w:rsidRPr="00FC7AAC">
        <w:rPr>
          <w:rFonts w:ascii="Times New Roman" w:hAnsi="Times New Roman" w:cs="Times New Roman"/>
          <w:color w:val="000000" w:themeColor="text1"/>
          <w:sz w:val="24"/>
          <w:szCs w:val="24"/>
        </w:rPr>
        <w:t xml:space="preserve"> scheme helps fundraisers to collect money for risky projects and allows to collect a greater amount of capital compared to the keep it all. </w:t>
      </w:r>
      <w:r w:rsidR="002018EB" w:rsidRPr="00FC7AAC">
        <w:rPr>
          <w:rFonts w:ascii="Times New Roman" w:hAnsi="Times New Roman" w:cs="Times New Roman"/>
          <w:color w:val="000000" w:themeColor="text1"/>
          <w:sz w:val="24"/>
          <w:szCs w:val="24"/>
        </w:rPr>
        <w:t>Finally,</w:t>
      </w:r>
      <w:r w:rsidRPr="00FC7AAC">
        <w:rPr>
          <w:rFonts w:ascii="Times New Roman" w:hAnsi="Times New Roman" w:cs="Times New Roman"/>
          <w:color w:val="000000" w:themeColor="text1"/>
          <w:sz w:val="24"/>
          <w:szCs w:val="24"/>
        </w:rPr>
        <w:t xml:space="preserve"> scholars differentiate </w:t>
      </w:r>
      <w:r w:rsidRPr="00FC7AAC">
        <w:rPr>
          <w:rFonts w:ascii="Times New Roman" w:hAnsi="Times New Roman" w:cs="Times New Roman"/>
          <w:i/>
          <w:color w:val="000000" w:themeColor="text1"/>
          <w:sz w:val="24"/>
          <w:szCs w:val="24"/>
        </w:rPr>
        <w:t xml:space="preserve">indirect crowdfunding, </w:t>
      </w:r>
      <w:r w:rsidRPr="00FC7AAC">
        <w:rPr>
          <w:rFonts w:ascii="Times New Roman" w:hAnsi="Times New Roman" w:cs="Times New Roman"/>
          <w:color w:val="000000" w:themeColor="text1"/>
          <w:sz w:val="24"/>
          <w:szCs w:val="24"/>
        </w:rPr>
        <w:t xml:space="preserve">which involves a third party that works as intermediary between fundraiser and crowdfunders, and </w:t>
      </w:r>
      <w:r w:rsidRPr="00FC7AAC">
        <w:rPr>
          <w:rFonts w:ascii="Times New Roman" w:hAnsi="Times New Roman" w:cs="Times New Roman"/>
          <w:i/>
          <w:color w:val="000000" w:themeColor="text1"/>
          <w:sz w:val="24"/>
          <w:szCs w:val="24"/>
        </w:rPr>
        <w:t>direct crowdfunding</w:t>
      </w:r>
      <w:r w:rsidRPr="00FC7AAC">
        <w:rPr>
          <w:rFonts w:ascii="Times New Roman" w:hAnsi="Times New Roman" w:cs="Times New Roman"/>
          <w:color w:val="000000" w:themeColor="text1"/>
          <w:sz w:val="24"/>
          <w:szCs w:val="24"/>
        </w:rPr>
        <w:t xml:space="preserve">. </w:t>
      </w:r>
      <w:r w:rsidR="002258F8" w:rsidRPr="00FC7AAC">
        <w:rPr>
          <w:rFonts w:ascii="Times New Roman" w:hAnsi="Times New Roman" w:cs="Times New Roman"/>
          <w:color w:val="000000" w:themeColor="text1"/>
          <w:sz w:val="24"/>
          <w:szCs w:val="24"/>
        </w:rPr>
        <w:t xml:space="preserve">However, to </w:t>
      </w:r>
      <w:r w:rsidRPr="00FC7AAC">
        <w:rPr>
          <w:rFonts w:ascii="Times New Roman" w:hAnsi="Times New Roman" w:cs="Times New Roman"/>
          <w:color w:val="000000" w:themeColor="text1"/>
          <w:sz w:val="24"/>
          <w:szCs w:val="24"/>
        </w:rPr>
        <w:t>date, indirect crowdfunding,</w:t>
      </w:r>
      <w:r w:rsidRPr="00FC7AAC">
        <w:rPr>
          <w:rFonts w:ascii="Times New Roman" w:hAnsi="Times New Roman" w:cs="Times New Roman"/>
          <w:i/>
          <w:color w:val="000000" w:themeColor="text1"/>
          <w:sz w:val="24"/>
          <w:szCs w:val="24"/>
        </w:rPr>
        <w:t xml:space="preserve"> </w:t>
      </w:r>
      <w:r w:rsidRPr="00FC7AAC">
        <w:rPr>
          <w:rFonts w:ascii="Times New Roman" w:hAnsi="Times New Roman" w:cs="Times New Roman"/>
          <w:color w:val="000000" w:themeColor="text1"/>
          <w:sz w:val="24"/>
          <w:szCs w:val="24"/>
        </w:rPr>
        <w:lastRenderedPageBreak/>
        <w:t>intermediated by a crowdfunding platform active on the web, is the standard</w:t>
      </w:r>
      <w:r w:rsidR="002258F8" w:rsidRPr="00FC7AAC">
        <w:rPr>
          <w:rFonts w:ascii="Times New Roman" w:hAnsi="Times New Roman" w:cs="Times New Roman"/>
          <w:color w:val="000000" w:themeColor="text1"/>
          <w:sz w:val="24"/>
          <w:szCs w:val="24"/>
        </w:rPr>
        <w:t xml:space="preserve"> and overwhelming majority of the market, making this taxonomy of relatively little use</w:t>
      </w:r>
      <w:r w:rsidR="00250278" w:rsidRPr="00FC7AAC">
        <w:rPr>
          <w:rStyle w:val="Rimandonotaapidipagina"/>
          <w:rFonts w:ascii="Times New Roman" w:hAnsi="Times New Roman" w:cs="Times New Roman"/>
          <w:color w:val="000000" w:themeColor="text1"/>
          <w:sz w:val="24"/>
          <w:szCs w:val="24"/>
        </w:rPr>
        <w:footnoteReference w:id="5"/>
      </w:r>
      <w:r w:rsidR="009B1A7C"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w:t>
      </w:r>
    </w:p>
    <w:p w14:paraId="1EDE3ACC" w14:textId="77777777" w:rsidR="00C41497" w:rsidRPr="00FC7AAC" w:rsidRDefault="00C41497" w:rsidP="004A3007">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This brief survey has highlighted three aspects that a comprehensive definition of crowdfunding should include: the provision of </w:t>
      </w:r>
      <w:r w:rsidR="00B22B00" w:rsidRPr="00FC7AAC">
        <w:rPr>
          <w:rFonts w:ascii="Times New Roman" w:hAnsi="Times New Roman" w:cs="Times New Roman"/>
          <w:color w:val="000000" w:themeColor="text1"/>
          <w:sz w:val="24"/>
          <w:szCs w:val="24"/>
        </w:rPr>
        <w:t>feedback</w:t>
      </w:r>
      <w:r w:rsidRPr="00FC7AAC">
        <w:rPr>
          <w:rFonts w:ascii="Times New Roman" w:hAnsi="Times New Roman" w:cs="Times New Roman"/>
          <w:color w:val="000000" w:themeColor="text1"/>
          <w:sz w:val="24"/>
          <w:szCs w:val="24"/>
        </w:rPr>
        <w:t xml:space="preserve"> from crowdfunders, the crucial role of crowdfunding platforms and the existence of several crowdfunding models. Accordingly, we propose the following definition that we consider appropriate to grasp the recent evolution of crowdfunding:</w:t>
      </w:r>
    </w:p>
    <w:p w14:paraId="4E8267D9" w14:textId="77777777" w:rsidR="00C41497" w:rsidRPr="00FC7AAC" w:rsidRDefault="00C41497" w:rsidP="00C41497">
      <w:pPr>
        <w:pStyle w:val="Normal"/>
        <w:spacing w:after="120" w:line="360" w:lineRule="auto"/>
        <w:ind w:left="360"/>
        <w:jc w:val="both"/>
        <w:rPr>
          <w:rFonts w:ascii="Times New Roman" w:hAnsi="Times New Roman" w:cs="Times New Roman"/>
          <w:i/>
          <w:color w:val="000000" w:themeColor="text1"/>
        </w:rPr>
      </w:pPr>
      <w:r w:rsidRPr="00FC7AAC">
        <w:rPr>
          <w:rFonts w:ascii="Times New Roman" w:hAnsi="Times New Roman" w:cs="Times New Roman"/>
          <w:i/>
          <w:color w:val="000000" w:themeColor="text1"/>
        </w:rPr>
        <w:t xml:space="preserve">Crowdfunding is the act of collecting monetary contributions together with </w:t>
      </w:r>
      <w:r w:rsidR="00B22B00" w:rsidRPr="00FC7AAC">
        <w:rPr>
          <w:rFonts w:ascii="Times New Roman" w:hAnsi="Times New Roman" w:cs="Times New Roman"/>
          <w:i/>
          <w:color w:val="000000" w:themeColor="text1"/>
        </w:rPr>
        <w:t>feedback</w:t>
      </w:r>
      <w:r w:rsidRPr="00FC7AAC">
        <w:rPr>
          <w:rFonts w:ascii="Times New Roman" w:hAnsi="Times New Roman" w:cs="Times New Roman"/>
          <w:i/>
          <w:color w:val="000000" w:themeColor="text1"/>
        </w:rPr>
        <w:t xml:space="preserve"> and suggestions from a crowd of contributors (either in form of donation or in exchange for some forms of reward) through an open call on </w:t>
      </w:r>
      <w:r w:rsidRPr="00FC7AAC">
        <w:rPr>
          <w:rFonts w:ascii="Times New Roman" w:hAnsi="Times New Roman" w:cs="Times New Roman"/>
          <w:bCs/>
          <w:i/>
          <w:iCs/>
          <w:color w:val="000000" w:themeColor="text1"/>
        </w:rPr>
        <w:t>enabling web platforms</w:t>
      </w:r>
      <w:r w:rsidRPr="00FC7AAC">
        <w:rPr>
          <w:rFonts w:ascii="Times New Roman" w:hAnsi="Times New Roman" w:cs="Times New Roman"/>
          <w:i/>
          <w:color w:val="000000" w:themeColor="text1"/>
        </w:rPr>
        <w:t xml:space="preserve">. </w:t>
      </w:r>
    </w:p>
    <w:p w14:paraId="7BD6C21A" w14:textId="77777777" w:rsidR="00CA727B" w:rsidRPr="00FC7AAC" w:rsidRDefault="00B8628F" w:rsidP="004A3007">
      <w:pPr>
        <w:pStyle w:val="Paragrafoelenco"/>
        <w:numPr>
          <w:ilvl w:val="0"/>
          <w:numId w:val="9"/>
        </w:numPr>
        <w:spacing w:after="120" w:line="360" w:lineRule="auto"/>
        <w:contextualSpacing w:val="0"/>
        <w:jc w:val="left"/>
        <w:rPr>
          <w:rFonts w:ascii="Times New Roman" w:hAnsi="Times New Roman" w:cs="Times New Roman"/>
          <w:b/>
          <w:color w:val="000000" w:themeColor="text1"/>
          <w:sz w:val="24"/>
          <w:szCs w:val="24"/>
        </w:rPr>
      </w:pPr>
      <w:r w:rsidRPr="00FC7AAC">
        <w:rPr>
          <w:rFonts w:ascii="Times New Roman" w:hAnsi="Times New Roman" w:cs="Times New Roman"/>
          <w:b/>
          <w:color w:val="000000" w:themeColor="text1"/>
          <w:sz w:val="24"/>
          <w:szCs w:val="24"/>
        </w:rPr>
        <w:t>Achieving crowdfunding success</w:t>
      </w:r>
    </w:p>
    <w:p w14:paraId="78E14A37" w14:textId="0591029B" w:rsidR="00185286" w:rsidRPr="00FC7AAC" w:rsidRDefault="00DE49E6" w:rsidP="0062000E">
      <w:pPr>
        <w:spacing w:after="120" w:line="360" w:lineRule="auto"/>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There are several benefits that a fundraiser can hope to achieve by running a crowdfunding campaign. As aforementioned, the first and most straightforward one is </w:t>
      </w:r>
      <w:r w:rsidR="00F91E69" w:rsidRPr="00FC7AAC">
        <w:rPr>
          <w:rFonts w:ascii="Times New Roman" w:hAnsi="Times New Roman" w:cs="Times New Roman"/>
          <w:color w:val="000000" w:themeColor="text1"/>
          <w:sz w:val="24"/>
          <w:szCs w:val="24"/>
        </w:rPr>
        <w:t xml:space="preserve">raising money needed to </w:t>
      </w:r>
      <w:r w:rsidR="00CE12EF" w:rsidRPr="00FC7AAC">
        <w:rPr>
          <w:rFonts w:ascii="Times New Roman" w:hAnsi="Times New Roman" w:cs="Times New Roman"/>
          <w:color w:val="000000" w:themeColor="text1"/>
          <w:sz w:val="24"/>
          <w:szCs w:val="24"/>
        </w:rPr>
        <w:t xml:space="preserve">support a project or cause or company </w:t>
      </w:r>
      <w:r w:rsidRPr="00FC7AAC">
        <w:rPr>
          <w:rFonts w:ascii="Times New Roman" w:hAnsi="Times New Roman" w:cs="Times New Roman"/>
          <w:color w:val="000000" w:themeColor="text1"/>
          <w:sz w:val="24"/>
          <w:szCs w:val="24"/>
        </w:rPr>
        <w:t xml:space="preserve">(e.g., Gerber and Hui, 2013; Mollick, 2014; Mollick and Kuppuswamy, 2014). </w:t>
      </w:r>
      <w:r w:rsidR="00CE12EF" w:rsidRPr="00FC7AAC">
        <w:rPr>
          <w:rFonts w:ascii="Times New Roman" w:hAnsi="Times New Roman" w:cs="Times New Roman"/>
          <w:color w:val="000000" w:themeColor="text1"/>
          <w:sz w:val="24"/>
          <w:szCs w:val="24"/>
        </w:rPr>
        <w:t xml:space="preserve">However, at a closer look, other non-monetary kinds of benefits exists and very often provide the primary motivation for engaging in </w:t>
      </w:r>
      <w:r w:rsidRPr="00FC7AAC">
        <w:rPr>
          <w:rFonts w:ascii="Times New Roman" w:hAnsi="Times New Roman" w:cs="Times New Roman"/>
          <w:color w:val="000000" w:themeColor="text1"/>
          <w:sz w:val="24"/>
          <w:szCs w:val="24"/>
        </w:rPr>
        <w:t xml:space="preserve">crowdfunding </w:t>
      </w:r>
      <w:r w:rsidR="000B4A8E" w:rsidRPr="00FC7AAC">
        <w:rPr>
          <w:rFonts w:ascii="Times New Roman" w:hAnsi="Times New Roman" w:cs="Times New Roman"/>
          <w:color w:val="000000" w:themeColor="text1"/>
          <w:sz w:val="24"/>
          <w:szCs w:val="24"/>
        </w:rPr>
        <w:t>(Dushnitsky et al., 2013</w:t>
      </w:r>
      <w:r w:rsidR="00270605" w:rsidRPr="00FC7AAC">
        <w:rPr>
          <w:rFonts w:ascii="Times New Roman" w:hAnsi="Times New Roman" w:cs="Times New Roman"/>
          <w:color w:val="000000" w:themeColor="text1"/>
          <w:sz w:val="24"/>
          <w:szCs w:val="24"/>
        </w:rPr>
        <w:t>;</w:t>
      </w:r>
      <w:r w:rsidR="000B4A8E" w:rsidRPr="00FC7AAC">
        <w:rPr>
          <w:rFonts w:ascii="Times New Roman" w:hAnsi="Times New Roman" w:cs="Times New Roman"/>
          <w:color w:val="000000" w:themeColor="text1"/>
          <w:sz w:val="24"/>
          <w:szCs w:val="24"/>
        </w:rPr>
        <w:t xml:space="preserve"> Gerber and Hui, 2013).</w:t>
      </w:r>
      <w:r w:rsidR="00B71080" w:rsidRPr="00FC7AAC">
        <w:rPr>
          <w:rFonts w:ascii="Times New Roman" w:hAnsi="Times New Roman" w:cs="Times New Roman"/>
          <w:color w:val="000000" w:themeColor="text1"/>
          <w:sz w:val="24"/>
          <w:szCs w:val="24"/>
        </w:rPr>
        <w:t xml:space="preserve"> </w:t>
      </w:r>
      <w:r w:rsidR="00CE12EF" w:rsidRPr="00FC7AAC">
        <w:rPr>
          <w:rFonts w:ascii="Times New Roman" w:hAnsi="Times New Roman" w:cs="Times New Roman"/>
          <w:color w:val="000000" w:themeColor="text1"/>
          <w:sz w:val="24"/>
          <w:szCs w:val="24"/>
        </w:rPr>
        <w:t xml:space="preserve">Specifically, </w:t>
      </w:r>
      <w:r w:rsidR="00085900" w:rsidRPr="00FC7AAC">
        <w:rPr>
          <w:rFonts w:ascii="Times New Roman" w:hAnsi="Times New Roman" w:cs="Times New Roman"/>
          <w:color w:val="000000" w:themeColor="text1"/>
          <w:sz w:val="24"/>
          <w:szCs w:val="24"/>
        </w:rPr>
        <w:t>the</w:t>
      </w:r>
      <w:r w:rsidR="002761BE" w:rsidRPr="00FC7AAC">
        <w:rPr>
          <w:rFonts w:ascii="Times New Roman" w:hAnsi="Times New Roman" w:cs="Times New Roman"/>
          <w:color w:val="000000" w:themeColor="text1"/>
          <w:sz w:val="24"/>
          <w:szCs w:val="24"/>
        </w:rPr>
        <w:t xml:space="preserve"> </w:t>
      </w:r>
      <w:r w:rsidR="004B408A" w:rsidRPr="00FC7AAC">
        <w:rPr>
          <w:rFonts w:ascii="Times New Roman" w:hAnsi="Times New Roman" w:cs="Times New Roman"/>
          <w:color w:val="000000" w:themeColor="text1"/>
          <w:sz w:val="24"/>
          <w:szCs w:val="24"/>
        </w:rPr>
        <w:t xml:space="preserve">main </w:t>
      </w:r>
      <w:r w:rsidR="002761BE" w:rsidRPr="00FC7AAC">
        <w:rPr>
          <w:rFonts w:ascii="Times New Roman" w:hAnsi="Times New Roman" w:cs="Times New Roman"/>
          <w:color w:val="000000" w:themeColor="text1"/>
          <w:sz w:val="24"/>
          <w:szCs w:val="24"/>
        </w:rPr>
        <w:t xml:space="preserve">non-monetary benefit of crowdfunding </w:t>
      </w:r>
      <w:r w:rsidR="00085900" w:rsidRPr="00FC7AAC">
        <w:rPr>
          <w:rFonts w:ascii="Times New Roman" w:hAnsi="Times New Roman" w:cs="Times New Roman"/>
          <w:color w:val="000000" w:themeColor="text1"/>
          <w:sz w:val="24"/>
          <w:szCs w:val="24"/>
        </w:rPr>
        <w:t xml:space="preserve">consists in the capability of </w:t>
      </w:r>
      <w:r w:rsidR="00CE12EF" w:rsidRPr="00FC7AAC">
        <w:rPr>
          <w:rFonts w:ascii="Times New Roman" w:hAnsi="Times New Roman" w:cs="Times New Roman"/>
          <w:color w:val="000000" w:themeColor="text1"/>
          <w:sz w:val="24"/>
          <w:szCs w:val="24"/>
        </w:rPr>
        <w:t xml:space="preserve">fundraisers </w:t>
      </w:r>
      <w:r w:rsidR="00085900" w:rsidRPr="00FC7AAC">
        <w:rPr>
          <w:rFonts w:ascii="Times New Roman" w:hAnsi="Times New Roman" w:cs="Times New Roman"/>
          <w:color w:val="000000" w:themeColor="text1"/>
          <w:sz w:val="24"/>
          <w:szCs w:val="24"/>
        </w:rPr>
        <w:t xml:space="preserve">to get access quickly and without intermediaries to a basis of customers who are often prone and ready to experiment with new products. Very much in line with the </w:t>
      </w:r>
      <w:r w:rsidR="00294CC2" w:rsidRPr="00FC7AAC">
        <w:rPr>
          <w:rFonts w:ascii="Times New Roman" w:hAnsi="Times New Roman" w:cs="Times New Roman"/>
          <w:color w:val="000000" w:themeColor="text1"/>
          <w:sz w:val="24"/>
          <w:szCs w:val="24"/>
        </w:rPr>
        <w:t xml:space="preserve">users’ </w:t>
      </w:r>
      <w:r w:rsidR="00085900" w:rsidRPr="00FC7AAC">
        <w:rPr>
          <w:rFonts w:ascii="Times New Roman" w:hAnsi="Times New Roman" w:cs="Times New Roman"/>
          <w:color w:val="000000" w:themeColor="text1"/>
          <w:sz w:val="24"/>
          <w:szCs w:val="24"/>
        </w:rPr>
        <w:t>innovation and crowdsourcing literature</w:t>
      </w:r>
      <w:r w:rsidR="000818B4" w:rsidRPr="00FC7AAC">
        <w:rPr>
          <w:rFonts w:ascii="Times New Roman" w:hAnsi="Times New Roman" w:cs="Times New Roman"/>
          <w:color w:val="000000" w:themeColor="text1"/>
          <w:sz w:val="24"/>
          <w:szCs w:val="24"/>
        </w:rPr>
        <w:t xml:space="preserve"> (West and Sims, 2017)</w:t>
      </w:r>
      <w:r w:rsidR="00085900" w:rsidRPr="00FC7AAC">
        <w:rPr>
          <w:rFonts w:ascii="Times New Roman" w:hAnsi="Times New Roman" w:cs="Times New Roman"/>
          <w:color w:val="000000" w:themeColor="text1"/>
          <w:sz w:val="24"/>
          <w:szCs w:val="24"/>
        </w:rPr>
        <w:t xml:space="preserve">, </w:t>
      </w:r>
      <w:r w:rsidR="00294CC2" w:rsidRPr="00FC7AAC">
        <w:rPr>
          <w:rFonts w:ascii="Times New Roman" w:hAnsi="Times New Roman" w:cs="Times New Roman"/>
          <w:color w:val="000000" w:themeColor="text1"/>
          <w:sz w:val="24"/>
          <w:szCs w:val="24"/>
        </w:rPr>
        <w:t xml:space="preserve">crowdfunding allows fundraiser to develop a virtual community of followers (Butticè et al., 2017), which </w:t>
      </w:r>
      <w:r w:rsidR="00085900" w:rsidRPr="00FC7AAC">
        <w:rPr>
          <w:rFonts w:ascii="Times New Roman" w:hAnsi="Times New Roman" w:cs="Times New Roman"/>
          <w:color w:val="000000" w:themeColor="text1"/>
          <w:sz w:val="24"/>
          <w:szCs w:val="24"/>
        </w:rPr>
        <w:t>provides a valuable source of information for those who are in the process of testing and improving early version</w:t>
      </w:r>
      <w:r w:rsidR="00B30E03" w:rsidRPr="00FC7AAC">
        <w:rPr>
          <w:rFonts w:ascii="Times New Roman" w:hAnsi="Times New Roman" w:cs="Times New Roman"/>
          <w:color w:val="000000" w:themeColor="text1"/>
          <w:sz w:val="24"/>
          <w:szCs w:val="24"/>
        </w:rPr>
        <w:t>s</w:t>
      </w:r>
      <w:r w:rsidR="00085900" w:rsidRPr="00FC7AAC">
        <w:rPr>
          <w:rFonts w:ascii="Times New Roman" w:hAnsi="Times New Roman" w:cs="Times New Roman"/>
          <w:color w:val="000000" w:themeColor="text1"/>
          <w:sz w:val="24"/>
          <w:szCs w:val="24"/>
        </w:rPr>
        <w:t xml:space="preserve"> of innovative products</w:t>
      </w:r>
      <w:r w:rsidR="0062000E" w:rsidRPr="00FC7AAC">
        <w:rPr>
          <w:rFonts w:ascii="Times New Roman" w:hAnsi="Times New Roman" w:cs="Times New Roman"/>
          <w:color w:val="000000" w:themeColor="text1"/>
          <w:sz w:val="24"/>
          <w:szCs w:val="24"/>
        </w:rPr>
        <w:t>. This holds true both for reward-based and donation-based campaigns (Dushnitsky et al., 2013; Hui et al., 2014) and for equity-based ones</w:t>
      </w:r>
      <w:r w:rsidR="00B433FD" w:rsidRPr="00FC7AAC">
        <w:rPr>
          <w:rFonts w:ascii="Times New Roman" w:hAnsi="Times New Roman" w:cs="Times New Roman"/>
          <w:color w:val="000000" w:themeColor="text1"/>
          <w:sz w:val="24"/>
          <w:szCs w:val="24"/>
        </w:rPr>
        <w:t xml:space="preserve"> (Agrawal et al., 2004; Di Pietro and Prencipe, 2015).</w:t>
      </w:r>
      <w:r w:rsidR="00085900" w:rsidRPr="00FC7AAC">
        <w:rPr>
          <w:rFonts w:ascii="Times New Roman" w:hAnsi="Times New Roman" w:cs="Times New Roman"/>
          <w:color w:val="000000" w:themeColor="text1"/>
          <w:sz w:val="24"/>
          <w:szCs w:val="24"/>
        </w:rPr>
        <w:t xml:space="preserve"> </w:t>
      </w:r>
      <w:r w:rsidR="00B433FD" w:rsidRPr="00FC7AAC">
        <w:rPr>
          <w:rFonts w:ascii="Times New Roman" w:hAnsi="Times New Roman" w:cs="Times New Roman"/>
          <w:color w:val="000000" w:themeColor="text1"/>
          <w:sz w:val="24"/>
          <w:szCs w:val="24"/>
        </w:rPr>
        <w:t>U</w:t>
      </w:r>
      <w:r w:rsidR="004B408A" w:rsidRPr="00FC7AAC">
        <w:rPr>
          <w:rFonts w:ascii="Times New Roman" w:hAnsi="Times New Roman" w:cs="Times New Roman"/>
          <w:color w:val="000000" w:themeColor="text1"/>
          <w:sz w:val="24"/>
          <w:szCs w:val="24"/>
        </w:rPr>
        <w:t xml:space="preserve">sers </w:t>
      </w:r>
      <w:r w:rsidR="00085900" w:rsidRPr="00FC7AAC">
        <w:rPr>
          <w:rFonts w:ascii="Times New Roman" w:hAnsi="Times New Roman" w:cs="Times New Roman"/>
          <w:color w:val="000000" w:themeColor="text1"/>
          <w:sz w:val="24"/>
          <w:szCs w:val="24"/>
        </w:rPr>
        <w:t>typically</w:t>
      </w:r>
      <w:r w:rsidR="00B433FD" w:rsidRPr="00FC7AAC">
        <w:rPr>
          <w:rFonts w:ascii="Times New Roman" w:hAnsi="Times New Roman" w:cs="Times New Roman"/>
          <w:color w:val="000000" w:themeColor="text1"/>
          <w:sz w:val="24"/>
          <w:szCs w:val="24"/>
        </w:rPr>
        <w:t xml:space="preserve"> highlight defects, </w:t>
      </w:r>
      <w:r w:rsidR="00085900" w:rsidRPr="00FC7AAC">
        <w:rPr>
          <w:rFonts w:ascii="Times New Roman" w:hAnsi="Times New Roman" w:cs="Times New Roman"/>
          <w:color w:val="000000" w:themeColor="text1"/>
          <w:sz w:val="24"/>
          <w:szCs w:val="24"/>
        </w:rPr>
        <w:t xml:space="preserve">suggest product </w:t>
      </w:r>
      <w:r w:rsidR="00B433FD" w:rsidRPr="00FC7AAC">
        <w:rPr>
          <w:rFonts w:ascii="Times New Roman" w:hAnsi="Times New Roman" w:cs="Times New Roman"/>
          <w:color w:val="000000" w:themeColor="text1"/>
          <w:sz w:val="24"/>
          <w:szCs w:val="24"/>
        </w:rPr>
        <w:t>improvements and provide feedback that reduce the development time and costs and would eventually take the product to a quality level that will be suitable to the broader m</w:t>
      </w:r>
      <w:r w:rsidR="000822BC" w:rsidRPr="00FC7AAC">
        <w:rPr>
          <w:rFonts w:ascii="Times New Roman" w:hAnsi="Times New Roman" w:cs="Times New Roman"/>
          <w:color w:val="000000" w:themeColor="text1"/>
          <w:sz w:val="24"/>
          <w:szCs w:val="24"/>
        </w:rPr>
        <w:t>a</w:t>
      </w:r>
      <w:r w:rsidR="00B433FD" w:rsidRPr="00FC7AAC">
        <w:rPr>
          <w:rFonts w:ascii="Times New Roman" w:hAnsi="Times New Roman" w:cs="Times New Roman"/>
          <w:color w:val="000000" w:themeColor="text1"/>
          <w:sz w:val="24"/>
          <w:szCs w:val="24"/>
        </w:rPr>
        <w:t>rket.</w:t>
      </w:r>
      <w:r w:rsidR="00085900" w:rsidRPr="00FC7AAC">
        <w:rPr>
          <w:rFonts w:ascii="Times New Roman" w:hAnsi="Times New Roman" w:cs="Times New Roman"/>
          <w:color w:val="000000" w:themeColor="text1"/>
          <w:sz w:val="24"/>
          <w:szCs w:val="24"/>
        </w:rPr>
        <w:t xml:space="preserve"> </w:t>
      </w:r>
      <w:r w:rsidR="00387F6A" w:rsidRPr="00FC7AAC">
        <w:rPr>
          <w:rFonts w:ascii="Times New Roman" w:hAnsi="Times New Roman" w:cs="Times New Roman"/>
          <w:color w:val="000000" w:themeColor="text1"/>
          <w:sz w:val="24"/>
          <w:szCs w:val="24"/>
        </w:rPr>
        <w:t xml:space="preserve">In reward-based crowdfunding, </w:t>
      </w:r>
      <w:r w:rsidR="007E776D" w:rsidRPr="00FC7AAC">
        <w:rPr>
          <w:rFonts w:ascii="Times New Roman" w:hAnsi="Times New Roman" w:cs="Times New Roman"/>
          <w:color w:val="000000" w:themeColor="text1"/>
          <w:sz w:val="24"/>
          <w:szCs w:val="24"/>
        </w:rPr>
        <w:t xml:space="preserve">sometimes the </w:t>
      </w:r>
      <w:r w:rsidR="002761BE" w:rsidRPr="00FC7AAC">
        <w:rPr>
          <w:rFonts w:ascii="Times New Roman" w:hAnsi="Times New Roman" w:cs="Times New Roman"/>
          <w:color w:val="000000" w:themeColor="text1"/>
          <w:sz w:val="24"/>
          <w:szCs w:val="24"/>
        </w:rPr>
        <w:t xml:space="preserve">crowdfunders </w:t>
      </w:r>
      <w:r w:rsidR="007E776D" w:rsidRPr="00FC7AAC">
        <w:rPr>
          <w:rFonts w:ascii="Times New Roman" w:hAnsi="Times New Roman" w:cs="Times New Roman"/>
          <w:color w:val="000000" w:themeColor="text1"/>
          <w:sz w:val="24"/>
          <w:szCs w:val="24"/>
        </w:rPr>
        <w:t xml:space="preserve">are even asked to </w:t>
      </w:r>
      <w:r w:rsidR="00387F6A" w:rsidRPr="00FC7AAC">
        <w:rPr>
          <w:rFonts w:ascii="Times New Roman" w:hAnsi="Times New Roman" w:cs="Times New Roman"/>
          <w:color w:val="000000" w:themeColor="text1"/>
          <w:sz w:val="24"/>
          <w:szCs w:val="24"/>
        </w:rPr>
        <w:t>participate</w:t>
      </w:r>
      <w:r w:rsidR="002761BE" w:rsidRPr="00FC7AAC">
        <w:rPr>
          <w:rFonts w:ascii="Times New Roman" w:hAnsi="Times New Roman" w:cs="Times New Roman"/>
          <w:color w:val="000000" w:themeColor="text1"/>
          <w:sz w:val="24"/>
          <w:szCs w:val="24"/>
        </w:rPr>
        <w:t xml:space="preserve"> in the development </w:t>
      </w:r>
      <w:r w:rsidR="00387F6A" w:rsidRPr="00FC7AAC">
        <w:rPr>
          <w:rFonts w:ascii="Times New Roman" w:hAnsi="Times New Roman" w:cs="Times New Roman"/>
          <w:color w:val="000000" w:themeColor="text1"/>
          <w:sz w:val="24"/>
          <w:szCs w:val="24"/>
        </w:rPr>
        <w:t>of products/services</w:t>
      </w:r>
      <w:r w:rsidR="007E776D" w:rsidRPr="00FC7AAC">
        <w:rPr>
          <w:rFonts w:ascii="Times New Roman" w:hAnsi="Times New Roman" w:cs="Times New Roman"/>
          <w:color w:val="000000" w:themeColor="text1"/>
          <w:sz w:val="24"/>
          <w:szCs w:val="24"/>
        </w:rPr>
        <w:t xml:space="preserve"> after the end of the campaign but before the actual product shipment</w:t>
      </w:r>
      <w:r w:rsidR="002761BE" w:rsidRPr="00FC7AAC">
        <w:rPr>
          <w:rFonts w:ascii="Times New Roman" w:hAnsi="Times New Roman" w:cs="Times New Roman"/>
          <w:color w:val="000000" w:themeColor="text1"/>
          <w:sz w:val="24"/>
          <w:szCs w:val="24"/>
        </w:rPr>
        <w:t xml:space="preserve">, </w:t>
      </w:r>
      <w:r w:rsidR="007E776D" w:rsidRPr="00FC7AAC">
        <w:rPr>
          <w:rFonts w:ascii="Times New Roman" w:hAnsi="Times New Roman" w:cs="Times New Roman"/>
          <w:color w:val="000000" w:themeColor="text1"/>
          <w:sz w:val="24"/>
          <w:szCs w:val="24"/>
        </w:rPr>
        <w:t xml:space="preserve">eventually </w:t>
      </w:r>
      <w:r w:rsidR="002761BE" w:rsidRPr="00FC7AAC">
        <w:rPr>
          <w:rFonts w:ascii="Times New Roman" w:hAnsi="Times New Roman" w:cs="Times New Roman"/>
          <w:color w:val="000000" w:themeColor="text1"/>
          <w:sz w:val="24"/>
          <w:szCs w:val="24"/>
        </w:rPr>
        <w:t>becoming co-creators</w:t>
      </w:r>
      <w:r w:rsidR="007E776D" w:rsidRPr="00FC7AAC">
        <w:rPr>
          <w:rFonts w:ascii="Times New Roman" w:hAnsi="Times New Roman" w:cs="Times New Roman"/>
          <w:color w:val="000000" w:themeColor="text1"/>
          <w:sz w:val="24"/>
          <w:szCs w:val="24"/>
        </w:rPr>
        <w:t xml:space="preserve"> </w:t>
      </w:r>
      <w:r w:rsidR="007E776D" w:rsidRPr="00FC7AAC">
        <w:rPr>
          <w:rFonts w:ascii="Times New Roman" w:hAnsi="Times New Roman" w:cs="Times New Roman"/>
          <w:color w:val="000000" w:themeColor="text1"/>
          <w:sz w:val="24"/>
          <w:szCs w:val="24"/>
        </w:rPr>
        <w:lastRenderedPageBreak/>
        <w:t>of the product</w:t>
      </w:r>
      <w:r w:rsidR="00387F6A" w:rsidRPr="00FC7AAC">
        <w:rPr>
          <w:rFonts w:ascii="Times New Roman" w:hAnsi="Times New Roman" w:cs="Times New Roman"/>
          <w:color w:val="000000" w:themeColor="text1"/>
          <w:sz w:val="24"/>
          <w:szCs w:val="24"/>
        </w:rPr>
        <w:t xml:space="preserve">. </w:t>
      </w:r>
      <w:r w:rsidR="007E776D" w:rsidRPr="00FC7AAC">
        <w:rPr>
          <w:rFonts w:ascii="Times New Roman" w:hAnsi="Times New Roman" w:cs="Times New Roman"/>
          <w:color w:val="000000" w:themeColor="text1"/>
          <w:sz w:val="24"/>
          <w:szCs w:val="24"/>
        </w:rPr>
        <w:t xml:space="preserve">Even when the involvement of the customers base is minimal, the campaign proves useful as a marketing means (Belleflamme et al., 2010; Gerber and Hui, 2013), and its willingness to pay (Belleflamme et al., 2010; Belleflamme et al., 2014). </w:t>
      </w:r>
      <w:r w:rsidR="00387F6A" w:rsidRPr="00FC7AAC">
        <w:rPr>
          <w:rFonts w:ascii="Times New Roman" w:hAnsi="Times New Roman" w:cs="Times New Roman"/>
          <w:color w:val="000000" w:themeColor="text1"/>
          <w:sz w:val="24"/>
          <w:szCs w:val="24"/>
        </w:rPr>
        <w:t xml:space="preserve">In </w:t>
      </w:r>
      <w:r w:rsidR="002761BE" w:rsidRPr="00FC7AAC">
        <w:rPr>
          <w:rFonts w:ascii="Times New Roman" w:hAnsi="Times New Roman" w:cs="Times New Roman"/>
          <w:color w:val="000000" w:themeColor="text1"/>
          <w:sz w:val="24"/>
          <w:szCs w:val="24"/>
        </w:rPr>
        <w:t xml:space="preserve">equity-based crowdfunding, </w:t>
      </w:r>
      <w:r w:rsidR="00CE12EF" w:rsidRPr="00FC7AAC">
        <w:rPr>
          <w:rFonts w:ascii="Times New Roman" w:hAnsi="Times New Roman" w:cs="Times New Roman"/>
          <w:color w:val="000000" w:themeColor="text1"/>
          <w:sz w:val="24"/>
          <w:szCs w:val="24"/>
        </w:rPr>
        <w:t xml:space="preserve">it has been proved that fundraisers can use campaigns to gain information about the size of the potential demand (Agrawal et al., 2014) and that </w:t>
      </w:r>
      <w:r w:rsidR="002B2956" w:rsidRPr="00FC7AAC">
        <w:rPr>
          <w:rFonts w:ascii="Times New Roman" w:hAnsi="Times New Roman" w:cs="Times New Roman"/>
          <w:color w:val="000000" w:themeColor="text1"/>
          <w:sz w:val="24"/>
          <w:szCs w:val="24"/>
        </w:rPr>
        <w:t>crowdfunders</w:t>
      </w:r>
      <w:r w:rsidR="00387F6A" w:rsidRPr="00FC7AAC">
        <w:rPr>
          <w:rFonts w:ascii="Times New Roman" w:hAnsi="Times New Roman" w:cs="Times New Roman"/>
          <w:color w:val="000000" w:themeColor="text1"/>
          <w:sz w:val="24"/>
          <w:szCs w:val="24"/>
        </w:rPr>
        <w:t xml:space="preserve"> </w:t>
      </w:r>
      <w:r w:rsidR="002761BE" w:rsidRPr="00FC7AAC">
        <w:rPr>
          <w:rFonts w:ascii="Times New Roman" w:hAnsi="Times New Roman" w:cs="Times New Roman"/>
          <w:color w:val="000000" w:themeColor="text1"/>
          <w:sz w:val="24"/>
          <w:szCs w:val="24"/>
        </w:rPr>
        <w:t xml:space="preserve">can </w:t>
      </w:r>
      <w:r w:rsidR="007E776D" w:rsidRPr="00FC7AAC">
        <w:rPr>
          <w:rFonts w:ascii="Times New Roman" w:hAnsi="Times New Roman" w:cs="Times New Roman"/>
          <w:color w:val="000000" w:themeColor="text1"/>
          <w:sz w:val="24"/>
          <w:szCs w:val="24"/>
        </w:rPr>
        <w:t xml:space="preserve">occasionally </w:t>
      </w:r>
      <w:r w:rsidR="002761BE" w:rsidRPr="00FC7AAC">
        <w:rPr>
          <w:rFonts w:ascii="Times New Roman" w:hAnsi="Times New Roman" w:cs="Times New Roman"/>
          <w:color w:val="000000" w:themeColor="text1"/>
          <w:sz w:val="24"/>
          <w:szCs w:val="24"/>
        </w:rPr>
        <w:t>be</w:t>
      </w:r>
      <w:r w:rsidR="007E776D" w:rsidRPr="00FC7AAC">
        <w:rPr>
          <w:rFonts w:ascii="Times New Roman" w:hAnsi="Times New Roman" w:cs="Times New Roman"/>
          <w:color w:val="000000" w:themeColor="text1"/>
          <w:sz w:val="24"/>
          <w:szCs w:val="24"/>
        </w:rPr>
        <w:t>come</w:t>
      </w:r>
      <w:r w:rsidR="002761BE" w:rsidRPr="00FC7AAC">
        <w:rPr>
          <w:rFonts w:ascii="Times New Roman" w:hAnsi="Times New Roman" w:cs="Times New Roman"/>
          <w:color w:val="000000" w:themeColor="text1"/>
          <w:sz w:val="24"/>
          <w:szCs w:val="24"/>
        </w:rPr>
        <w:t xml:space="preserve"> involved </w:t>
      </w:r>
      <w:r w:rsidR="007E776D" w:rsidRPr="00FC7AAC">
        <w:rPr>
          <w:rFonts w:ascii="Times New Roman" w:hAnsi="Times New Roman" w:cs="Times New Roman"/>
          <w:color w:val="000000" w:themeColor="text1"/>
          <w:sz w:val="24"/>
          <w:szCs w:val="24"/>
        </w:rPr>
        <w:t xml:space="preserve">in </w:t>
      </w:r>
      <w:r w:rsidR="002761BE" w:rsidRPr="00FC7AAC">
        <w:rPr>
          <w:rFonts w:ascii="Times New Roman" w:hAnsi="Times New Roman" w:cs="Times New Roman"/>
          <w:color w:val="000000" w:themeColor="text1"/>
          <w:sz w:val="24"/>
          <w:szCs w:val="24"/>
        </w:rPr>
        <w:t>the management of the firm</w:t>
      </w:r>
      <w:r w:rsidR="00387F6A" w:rsidRPr="00FC7AAC">
        <w:rPr>
          <w:rFonts w:ascii="Times New Roman" w:hAnsi="Times New Roman" w:cs="Times New Roman"/>
          <w:color w:val="000000" w:themeColor="text1"/>
          <w:sz w:val="24"/>
          <w:szCs w:val="24"/>
        </w:rPr>
        <w:t xml:space="preserve"> </w:t>
      </w:r>
      <w:r w:rsidR="002761BE" w:rsidRPr="00FC7AAC">
        <w:rPr>
          <w:rFonts w:ascii="Times New Roman" w:hAnsi="Times New Roman" w:cs="Times New Roman"/>
          <w:color w:val="000000" w:themeColor="text1"/>
          <w:sz w:val="24"/>
          <w:szCs w:val="24"/>
        </w:rPr>
        <w:t>(Di Pietro</w:t>
      </w:r>
      <w:r w:rsidR="001E1C1A" w:rsidRPr="00FC7AAC">
        <w:rPr>
          <w:rFonts w:ascii="Times New Roman" w:hAnsi="Times New Roman" w:cs="Times New Roman"/>
          <w:color w:val="000000" w:themeColor="text1"/>
          <w:sz w:val="24"/>
          <w:szCs w:val="24"/>
        </w:rPr>
        <w:t xml:space="preserve"> and Prencipe</w:t>
      </w:r>
      <w:r w:rsidR="002761BE" w:rsidRPr="00FC7AAC">
        <w:rPr>
          <w:rFonts w:ascii="Times New Roman" w:hAnsi="Times New Roman" w:cs="Times New Roman"/>
          <w:color w:val="000000" w:themeColor="text1"/>
          <w:sz w:val="24"/>
          <w:szCs w:val="24"/>
        </w:rPr>
        <w:t>, 2015)</w:t>
      </w:r>
      <w:r w:rsidR="007E776D" w:rsidRPr="00FC7AAC">
        <w:rPr>
          <w:rFonts w:ascii="Times New Roman" w:hAnsi="Times New Roman" w:cs="Times New Roman"/>
          <w:color w:val="000000" w:themeColor="text1"/>
          <w:sz w:val="24"/>
          <w:szCs w:val="24"/>
        </w:rPr>
        <w:t>, but this does not appear to be the norm</w:t>
      </w:r>
      <w:r w:rsidR="002761BE" w:rsidRPr="00FC7AAC">
        <w:rPr>
          <w:rFonts w:ascii="Times New Roman" w:hAnsi="Times New Roman" w:cs="Times New Roman"/>
          <w:color w:val="000000" w:themeColor="text1"/>
          <w:sz w:val="24"/>
          <w:szCs w:val="24"/>
        </w:rPr>
        <w:t xml:space="preserve">. </w:t>
      </w:r>
      <w:r w:rsidR="00235385" w:rsidRPr="00FC7AAC">
        <w:rPr>
          <w:rFonts w:ascii="Times New Roman" w:hAnsi="Times New Roman" w:cs="Times New Roman"/>
          <w:color w:val="000000" w:themeColor="text1"/>
          <w:sz w:val="24"/>
          <w:szCs w:val="24"/>
        </w:rPr>
        <w:t>Collectively</w:t>
      </w:r>
      <w:r w:rsidR="00387F6A" w:rsidRPr="00FC7AAC">
        <w:rPr>
          <w:rFonts w:ascii="Times New Roman" w:hAnsi="Times New Roman" w:cs="Times New Roman"/>
          <w:color w:val="000000" w:themeColor="text1"/>
          <w:sz w:val="24"/>
          <w:szCs w:val="24"/>
        </w:rPr>
        <w:t xml:space="preserve">, a successful crowdfunding campaign can </w:t>
      </w:r>
      <w:r w:rsidR="00235385" w:rsidRPr="00FC7AAC">
        <w:rPr>
          <w:rFonts w:ascii="Times New Roman" w:hAnsi="Times New Roman" w:cs="Times New Roman"/>
          <w:color w:val="000000" w:themeColor="text1"/>
          <w:sz w:val="24"/>
          <w:szCs w:val="24"/>
        </w:rPr>
        <w:t>serve</w:t>
      </w:r>
      <w:r w:rsidR="007E776D" w:rsidRPr="00FC7AAC">
        <w:rPr>
          <w:rFonts w:ascii="Times New Roman" w:hAnsi="Times New Roman" w:cs="Times New Roman"/>
          <w:color w:val="000000" w:themeColor="text1"/>
          <w:sz w:val="24"/>
          <w:szCs w:val="24"/>
        </w:rPr>
        <w:t xml:space="preserve"> as a means to </w:t>
      </w:r>
      <w:r w:rsidR="00387F6A" w:rsidRPr="00FC7AAC">
        <w:rPr>
          <w:rFonts w:ascii="Times New Roman" w:hAnsi="Times New Roman" w:cs="Times New Roman"/>
          <w:color w:val="000000" w:themeColor="text1"/>
          <w:sz w:val="24"/>
          <w:szCs w:val="24"/>
        </w:rPr>
        <w:t xml:space="preserve">help start-ups and entrepreneurs to achieve </w:t>
      </w:r>
      <w:r w:rsidR="002761BE" w:rsidRPr="00FC7AAC">
        <w:rPr>
          <w:rFonts w:ascii="Times New Roman" w:hAnsi="Times New Roman" w:cs="Times New Roman"/>
          <w:color w:val="000000" w:themeColor="text1"/>
          <w:sz w:val="24"/>
          <w:szCs w:val="24"/>
        </w:rPr>
        <w:t>legitimacy (Fryd</w:t>
      </w:r>
      <w:r w:rsidR="002944DC" w:rsidRPr="00FC7AAC">
        <w:rPr>
          <w:rFonts w:ascii="Times New Roman" w:hAnsi="Times New Roman" w:cs="Times New Roman"/>
          <w:color w:val="000000" w:themeColor="text1"/>
          <w:sz w:val="24"/>
          <w:szCs w:val="24"/>
        </w:rPr>
        <w:t>r</w:t>
      </w:r>
      <w:r w:rsidR="002761BE" w:rsidRPr="00FC7AAC">
        <w:rPr>
          <w:rFonts w:ascii="Times New Roman" w:hAnsi="Times New Roman" w:cs="Times New Roman"/>
          <w:color w:val="000000" w:themeColor="text1"/>
          <w:sz w:val="24"/>
          <w:szCs w:val="24"/>
        </w:rPr>
        <w:t>ych et al., 2014)</w:t>
      </w:r>
      <w:r w:rsidR="00235385" w:rsidRPr="00FC7AAC">
        <w:rPr>
          <w:rFonts w:ascii="Times New Roman" w:hAnsi="Times New Roman" w:cs="Times New Roman"/>
          <w:color w:val="000000" w:themeColor="text1"/>
          <w:sz w:val="24"/>
          <w:szCs w:val="24"/>
        </w:rPr>
        <w:t>, learn about the market and improve the attractiveness in the eyes of other potential funders</w:t>
      </w:r>
      <w:r w:rsidR="002761BE" w:rsidRPr="00FC7AAC">
        <w:rPr>
          <w:rFonts w:ascii="Times New Roman" w:hAnsi="Times New Roman" w:cs="Times New Roman"/>
          <w:color w:val="000000" w:themeColor="text1"/>
          <w:sz w:val="24"/>
          <w:szCs w:val="24"/>
        </w:rPr>
        <w:t>.</w:t>
      </w:r>
      <w:r w:rsidR="00387F6A" w:rsidRPr="00FC7AAC">
        <w:rPr>
          <w:rFonts w:ascii="Times New Roman" w:hAnsi="Times New Roman" w:cs="Times New Roman"/>
          <w:color w:val="000000" w:themeColor="text1"/>
          <w:sz w:val="24"/>
          <w:szCs w:val="24"/>
        </w:rPr>
        <w:t xml:space="preserve"> </w:t>
      </w:r>
    </w:p>
    <w:p w14:paraId="75E91A09" w14:textId="77777777" w:rsidR="00380D18" w:rsidRPr="00FC7AAC" w:rsidRDefault="00185286" w:rsidP="00380D18">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In ter</w:t>
      </w:r>
      <w:r w:rsidR="00F91E69" w:rsidRPr="00FC7AAC">
        <w:rPr>
          <w:rFonts w:ascii="Times New Roman" w:hAnsi="Times New Roman" w:cs="Times New Roman"/>
          <w:color w:val="000000" w:themeColor="text1"/>
          <w:sz w:val="24"/>
          <w:szCs w:val="24"/>
        </w:rPr>
        <w:t>ms of measures, one main metrics</w:t>
      </w:r>
      <w:r w:rsidRPr="00FC7AAC">
        <w:rPr>
          <w:rFonts w:ascii="Times New Roman" w:hAnsi="Times New Roman" w:cs="Times New Roman"/>
          <w:color w:val="000000" w:themeColor="text1"/>
          <w:sz w:val="24"/>
          <w:szCs w:val="24"/>
        </w:rPr>
        <w:t xml:space="preserve"> of success is meeting the target amount within the project duration, i.e. raising at least the amount of money stated as the campaign goal within the time span of the campaign (Colombo et al., 2015</w:t>
      </w:r>
      <w:r w:rsidR="00076504" w:rsidRPr="00FC7AAC">
        <w:rPr>
          <w:rFonts w:ascii="Times New Roman" w:hAnsi="Times New Roman" w:cs="Times New Roman"/>
          <w:color w:val="000000" w:themeColor="text1"/>
          <w:sz w:val="24"/>
          <w:szCs w:val="24"/>
        </w:rPr>
        <w:t>b</w:t>
      </w:r>
      <w:r w:rsidRPr="00FC7AAC">
        <w:rPr>
          <w:rFonts w:ascii="Times New Roman" w:hAnsi="Times New Roman" w:cs="Times New Roman"/>
          <w:color w:val="000000" w:themeColor="text1"/>
          <w:sz w:val="24"/>
          <w:szCs w:val="24"/>
        </w:rPr>
        <w:t xml:space="preserve">). However, this definition of success applies only to </w:t>
      </w:r>
      <w:r w:rsidRPr="00FC7AAC">
        <w:rPr>
          <w:rFonts w:ascii="Times New Roman" w:hAnsi="Times New Roman" w:cs="Times New Roman"/>
          <w:i/>
          <w:color w:val="000000" w:themeColor="text1"/>
          <w:sz w:val="24"/>
          <w:szCs w:val="24"/>
        </w:rPr>
        <w:t>all or nothing</w:t>
      </w:r>
      <w:r w:rsidRPr="00FC7AAC">
        <w:rPr>
          <w:rFonts w:ascii="Times New Roman" w:hAnsi="Times New Roman" w:cs="Times New Roman"/>
          <w:color w:val="000000" w:themeColor="text1"/>
          <w:sz w:val="24"/>
          <w:szCs w:val="24"/>
        </w:rPr>
        <w:t xml:space="preserve"> campaigns. A</w:t>
      </w:r>
      <w:r w:rsidR="00DE49E6" w:rsidRPr="00FC7AAC">
        <w:rPr>
          <w:rFonts w:ascii="Times New Roman" w:hAnsi="Times New Roman" w:cs="Times New Roman"/>
          <w:color w:val="000000" w:themeColor="text1"/>
          <w:sz w:val="24"/>
          <w:szCs w:val="24"/>
        </w:rPr>
        <w:t>s the</w:t>
      </w:r>
      <w:r w:rsidRPr="00FC7AAC">
        <w:rPr>
          <w:rFonts w:ascii="Times New Roman" w:hAnsi="Times New Roman" w:cs="Times New Roman"/>
          <w:color w:val="000000" w:themeColor="text1"/>
          <w:sz w:val="24"/>
          <w:szCs w:val="24"/>
        </w:rPr>
        <w:t>se</w:t>
      </w:r>
      <w:r w:rsidR="00DE49E6" w:rsidRPr="00FC7AAC">
        <w:rPr>
          <w:rFonts w:ascii="Times New Roman" w:hAnsi="Times New Roman" w:cs="Times New Roman"/>
          <w:color w:val="000000" w:themeColor="text1"/>
          <w:sz w:val="24"/>
          <w:szCs w:val="24"/>
        </w:rPr>
        <w:t xml:space="preserve"> campaigns have a clear-cut definition of success, scholars have devoted to the</w:t>
      </w:r>
      <w:r w:rsidRPr="00FC7AAC">
        <w:rPr>
          <w:rFonts w:ascii="Times New Roman" w:hAnsi="Times New Roman" w:cs="Times New Roman"/>
          <w:color w:val="000000" w:themeColor="text1"/>
          <w:sz w:val="24"/>
          <w:szCs w:val="24"/>
        </w:rPr>
        <w:t>m</w:t>
      </w:r>
      <w:r w:rsidR="00DE49E6" w:rsidRPr="00FC7AAC">
        <w:rPr>
          <w:rFonts w:ascii="Times New Roman" w:hAnsi="Times New Roman" w:cs="Times New Roman"/>
          <w:color w:val="000000" w:themeColor="text1"/>
          <w:sz w:val="24"/>
          <w:szCs w:val="24"/>
        </w:rPr>
        <w:t xml:space="preserve"> the bulk of their research efforts. Virtually all the empirical papers studying the determinants of crowdfunding success included in this review adopt a notion of success based on meeting the target amount (e.g., Agrawal et al., 2015; </w:t>
      </w:r>
      <w:r w:rsidR="00DE49E6" w:rsidRPr="00FC7AAC">
        <w:rPr>
          <w:rFonts w:ascii="Times New Roman" w:eastAsia="Times New Roman" w:hAnsi="Times New Roman" w:cs="Times New Roman"/>
          <w:color w:val="000000" w:themeColor="text1"/>
          <w:sz w:val="24"/>
          <w:szCs w:val="24"/>
        </w:rPr>
        <w:t>Bœuf</w:t>
      </w:r>
      <w:r w:rsidR="00DE49E6" w:rsidRPr="00FC7AAC">
        <w:rPr>
          <w:rFonts w:ascii="Times New Roman" w:hAnsi="Times New Roman" w:cs="Times New Roman"/>
          <w:color w:val="000000" w:themeColor="text1"/>
          <w:sz w:val="24"/>
          <w:szCs w:val="24"/>
        </w:rPr>
        <w:t xml:space="preserve"> et al., 2014). To the best of our knowledge</w:t>
      </w:r>
      <w:r w:rsidR="00F91E69" w:rsidRPr="00FC7AAC">
        <w:rPr>
          <w:rFonts w:ascii="Times New Roman" w:hAnsi="Times New Roman" w:cs="Times New Roman"/>
          <w:color w:val="000000" w:themeColor="text1"/>
          <w:sz w:val="24"/>
          <w:szCs w:val="24"/>
        </w:rPr>
        <w:t>,</w:t>
      </w:r>
      <w:r w:rsidR="00DE49E6" w:rsidRPr="00FC7AAC">
        <w:rPr>
          <w:rFonts w:ascii="Times New Roman" w:hAnsi="Times New Roman" w:cs="Times New Roman"/>
          <w:color w:val="000000" w:themeColor="text1"/>
          <w:sz w:val="24"/>
          <w:szCs w:val="24"/>
        </w:rPr>
        <w:t xml:space="preserve"> only few scholars make a step forward to consider other dimensions of success, including (i) the total amount of capital raised (e.g., Belleflamme et al., 2013; Colombo et al., 2015</w:t>
      </w:r>
      <w:r w:rsidR="00076504" w:rsidRPr="00FC7AAC">
        <w:rPr>
          <w:rFonts w:ascii="Times New Roman" w:hAnsi="Times New Roman" w:cs="Times New Roman"/>
          <w:color w:val="000000" w:themeColor="text1"/>
          <w:sz w:val="24"/>
          <w:szCs w:val="24"/>
        </w:rPr>
        <w:t>b</w:t>
      </w:r>
      <w:r w:rsidR="00DE49E6" w:rsidRPr="00FC7AAC">
        <w:rPr>
          <w:rFonts w:ascii="Times New Roman" w:hAnsi="Times New Roman" w:cs="Times New Roman"/>
          <w:color w:val="000000" w:themeColor="text1"/>
          <w:sz w:val="24"/>
          <w:szCs w:val="24"/>
        </w:rPr>
        <w:t xml:space="preserve">), (ii) the total number of </w:t>
      </w:r>
      <w:r w:rsidR="00A92291" w:rsidRPr="00FC7AAC">
        <w:rPr>
          <w:rFonts w:ascii="Times New Roman" w:hAnsi="Times New Roman" w:cs="Times New Roman"/>
          <w:color w:val="000000" w:themeColor="text1"/>
          <w:sz w:val="24"/>
          <w:szCs w:val="24"/>
        </w:rPr>
        <w:t>crowdfunders</w:t>
      </w:r>
      <w:r w:rsidR="00DE49E6" w:rsidRPr="00FC7AAC">
        <w:rPr>
          <w:rFonts w:ascii="Times New Roman" w:hAnsi="Times New Roman" w:cs="Times New Roman"/>
          <w:color w:val="000000" w:themeColor="text1"/>
          <w:sz w:val="24"/>
          <w:szCs w:val="24"/>
        </w:rPr>
        <w:t xml:space="preserve"> (e.g., Colombo et al., 2015</w:t>
      </w:r>
      <w:r w:rsidR="00076504" w:rsidRPr="00FC7AAC">
        <w:rPr>
          <w:rFonts w:ascii="Times New Roman" w:hAnsi="Times New Roman" w:cs="Times New Roman"/>
          <w:color w:val="000000" w:themeColor="text1"/>
          <w:sz w:val="24"/>
          <w:szCs w:val="24"/>
        </w:rPr>
        <w:t>b</w:t>
      </w:r>
      <w:r w:rsidR="00DE49E6" w:rsidRPr="00FC7AAC">
        <w:rPr>
          <w:rFonts w:ascii="Times New Roman" w:hAnsi="Times New Roman" w:cs="Times New Roman"/>
          <w:color w:val="000000" w:themeColor="text1"/>
          <w:sz w:val="24"/>
          <w:szCs w:val="24"/>
        </w:rPr>
        <w:t>) and (iii) the speed of investments (</w:t>
      </w:r>
      <w:r w:rsidRPr="00FC7AAC">
        <w:rPr>
          <w:rFonts w:ascii="Times New Roman" w:hAnsi="Times New Roman" w:cs="Times New Roman"/>
          <w:color w:val="000000" w:themeColor="text1"/>
          <w:sz w:val="24"/>
          <w:szCs w:val="24"/>
        </w:rPr>
        <w:t>specific of the equity-based study by</w:t>
      </w:r>
      <w:r w:rsidR="00DE49E6" w:rsidRPr="00FC7AAC">
        <w:rPr>
          <w:rFonts w:ascii="Times New Roman" w:hAnsi="Times New Roman" w:cs="Times New Roman"/>
          <w:color w:val="000000" w:themeColor="text1"/>
          <w:sz w:val="24"/>
          <w:szCs w:val="24"/>
        </w:rPr>
        <w:t xml:space="preserve"> Ahlers et al., 2015).</w:t>
      </w:r>
      <w:r w:rsidRPr="00FC7AAC">
        <w:rPr>
          <w:rFonts w:ascii="Times New Roman" w:hAnsi="Times New Roman" w:cs="Times New Roman"/>
          <w:color w:val="000000" w:themeColor="text1"/>
          <w:sz w:val="24"/>
          <w:szCs w:val="24"/>
        </w:rPr>
        <w:t xml:space="preserve"> Nonetheless, these metrics would be incapable to measure progress in terms of feedback and overall legitimacy that a campaign might have brought. Consequently, we call for a greater effort by scholars to identify measures of success </w:t>
      </w:r>
      <w:r w:rsidR="00E405B9" w:rsidRPr="00FC7AAC">
        <w:rPr>
          <w:rFonts w:ascii="Times New Roman" w:hAnsi="Times New Roman" w:cs="Times New Roman"/>
          <w:color w:val="000000" w:themeColor="text1"/>
          <w:sz w:val="24"/>
          <w:szCs w:val="24"/>
        </w:rPr>
        <w:t>capable of</w:t>
      </w:r>
      <w:r w:rsidRPr="00FC7AAC">
        <w:rPr>
          <w:rFonts w:ascii="Times New Roman" w:hAnsi="Times New Roman" w:cs="Times New Roman"/>
          <w:color w:val="000000" w:themeColor="text1"/>
          <w:sz w:val="24"/>
          <w:szCs w:val="24"/>
        </w:rPr>
        <w:t xml:space="preserve"> represent</w:t>
      </w:r>
      <w:r w:rsidR="00E405B9" w:rsidRPr="00FC7AAC">
        <w:rPr>
          <w:rFonts w:ascii="Times New Roman" w:hAnsi="Times New Roman" w:cs="Times New Roman"/>
          <w:color w:val="000000" w:themeColor="text1"/>
          <w:sz w:val="24"/>
          <w:szCs w:val="24"/>
        </w:rPr>
        <w:t>ing</w:t>
      </w:r>
      <w:r w:rsidRPr="00FC7AAC">
        <w:rPr>
          <w:rFonts w:ascii="Times New Roman" w:hAnsi="Times New Roman" w:cs="Times New Roman"/>
          <w:color w:val="000000" w:themeColor="text1"/>
          <w:sz w:val="24"/>
          <w:szCs w:val="24"/>
        </w:rPr>
        <w:t xml:space="preserve"> non-monetary benefits. </w:t>
      </w:r>
      <w:r w:rsidR="00D148CD" w:rsidRPr="00FC7AAC">
        <w:rPr>
          <w:rFonts w:ascii="Times New Roman" w:hAnsi="Times New Roman" w:cs="Times New Roman"/>
          <w:color w:val="000000" w:themeColor="text1"/>
          <w:sz w:val="24"/>
          <w:szCs w:val="24"/>
        </w:rPr>
        <w:t>Bas</w:t>
      </w:r>
      <w:r w:rsidR="00123424" w:rsidRPr="00FC7AAC">
        <w:rPr>
          <w:rFonts w:ascii="Times New Roman" w:hAnsi="Times New Roman" w:cs="Times New Roman"/>
          <w:color w:val="000000" w:themeColor="text1"/>
          <w:sz w:val="24"/>
          <w:szCs w:val="24"/>
        </w:rPr>
        <w:t>ing</w:t>
      </w:r>
      <w:r w:rsidR="00D148CD" w:rsidRPr="00FC7AAC">
        <w:rPr>
          <w:rFonts w:ascii="Times New Roman" w:hAnsi="Times New Roman" w:cs="Times New Roman"/>
          <w:color w:val="000000" w:themeColor="text1"/>
          <w:sz w:val="24"/>
          <w:szCs w:val="24"/>
        </w:rPr>
        <w:t xml:space="preserve"> on the nature of existing studies, in the reminder of paragraph 3 we review these studies referring to the basic definition of success: </w:t>
      </w:r>
      <w:r w:rsidR="00736CC1" w:rsidRPr="00FC7AAC">
        <w:rPr>
          <w:rFonts w:ascii="Times New Roman" w:hAnsi="Times New Roman" w:cs="Times New Roman"/>
          <w:color w:val="000000" w:themeColor="text1"/>
          <w:sz w:val="24"/>
          <w:szCs w:val="24"/>
        </w:rPr>
        <w:t>reaching the target capital.</w:t>
      </w:r>
      <w:r w:rsidR="00380D18" w:rsidRPr="00FC7AAC" w:rsidDel="00380D18">
        <w:rPr>
          <w:rFonts w:ascii="Times New Roman" w:hAnsi="Times New Roman" w:cs="Times New Roman"/>
          <w:color w:val="000000" w:themeColor="text1"/>
          <w:sz w:val="24"/>
          <w:szCs w:val="24"/>
        </w:rPr>
        <w:t xml:space="preserve"> </w:t>
      </w:r>
    </w:p>
    <w:p w14:paraId="0A98C76E" w14:textId="271DB067" w:rsidR="00380D18" w:rsidRPr="00FC7AAC" w:rsidRDefault="00380D18" w:rsidP="00B30E03">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It is worth stressing that, so far, </w:t>
      </w:r>
      <w:r w:rsidR="00294CC2" w:rsidRPr="00FC7AAC">
        <w:rPr>
          <w:rFonts w:ascii="Times New Roman" w:hAnsi="Times New Roman" w:cs="Times New Roman"/>
          <w:color w:val="000000" w:themeColor="text1"/>
          <w:sz w:val="24"/>
          <w:szCs w:val="24"/>
        </w:rPr>
        <w:t xml:space="preserve">less </w:t>
      </w:r>
      <w:r w:rsidRPr="00FC7AAC">
        <w:rPr>
          <w:rFonts w:ascii="Times New Roman" w:hAnsi="Times New Roman" w:cs="Times New Roman"/>
          <w:color w:val="000000" w:themeColor="text1"/>
          <w:sz w:val="24"/>
          <w:szCs w:val="24"/>
        </w:rPr>
        <w:t>studies have looked at equity-based crowdfunding. Those who did</w:t>
      </w:r>
      <w:r w:rsidRPr="00FC7AAC">
        <w:rPr>
          <w:rStyle w:val="Rimandonotaapidipagina"/>
          <w:rFonts w:ascii="Times New Roman" w:hAnsi="Times New Roman" w:cs="Times New Roman"/>
          <w:color w:val="000000" w:themeColor="text1"/>
          <w:sz w:val="24"/>
          <w:szCs w:val="24"/>
        </w:rPr>
        <w:footnoteReference w:id="6"/>
      </w:r>
      <w:r w:rsidRPr="00FC7AAC">
        <w:rPr>
          <w:rFonts w:ascii="Times New Roman" w:hAnsi="Times New Roman" w:cs="Times New Roman"/>
          <w:color w:val="000000" w:themeColor="text1"/>
          <w:sz w:val="24"/>
          <w:szCs w:val="24"/>
        </w:rPr>
        <w:t xml:space="preserve"> produced results consistent with the literature on donation- and reward-based crowdfunding. For these reasons in the remaining of the Chapter, we </w:t>
      </w:r>
      <w:r w:rsidR="00AF18C0" w:rsidRPr="00FC7AAC">
        <w:rPr>
          <w:rFonts w:ascii="Times New Roman" w:hAnsi="Times New Roman" w:cs="Times New Roman"/>
          <w:color w:val="000000" w:themeColor="text1"/>
          <w:sz w:val="24"/>
          <w:szCs w:val="24"/>
        </w:rPr>
        <w:t xml:space="preserve">refer directly to the </w:t>
      </w:r>
      <w:r w:rsidR="00AF18C0" w:rsidRPr="00FC7AAC">
        <w:rPr>
          <w:rFonts w:ascii="Times New Roman" w:hAnsi="Times New Roman" w:cs="Times New Roman"/>
          <w:color w:val="000000" w:themeColor="text1"/>
          <w:sz w:val="24"/>
          <w:szCs w:val="24"/>
        </w:rPr>
        <w:lastRenderedPageBreak/>
        <w:t>literature on donation and reward based crowdfunding and highlight,</w:t>
      </w:r>
      <w:r w:rsidRPr="00FC7AAC">
        <w:rPr>
          <w:rFonts w:ascii="Times New Roman" w:hAnsi="Times New Roman" w:cs="Times New Roman"/>
          <w:color w:val="000000" w:themeColor="text1"/>
          <w:sz w:val="24"/>
          <w:szCs w:val="24"/>
        </w:rPr>
        <w:t xml:space="preserve"> when</w:t>
      </w:r>
      <w:r w:rsidR="00AF18C0" w:rsidRPr="00FC7AAC">
        <w:rPr>
          <w:rFonts w:ascii="Times New Roman" w:hAnsi="Times New Roman" w:cs="Times New Roman"/>
          <w:color w:val="000000" w:themeColor="text1"/>
          <w:sz w:val="24"/>
          <w:szCs w:val="24"/>
        </w:rPr>
        <w:t>ever available,</w:t>
      </w:r>
      <w:r w:rsidRPr="00FC7AAC">
        <w:rPr>
          <w:rFonts w:ascii="Times New Roman" w:hAnsi="Times New Roman" w:cs="Times New Roman"/>
          <w:color w:val="000000" w:themeColor="text1"/>
          <w:sz w:val="24"/>
          <w:szCs w:val="24"/>
        </w:rPr>
        <w:t xml:space="preserve"> </w:t>
      </w:r>
      <w:r w:rsidR="00AF18C0" w:rsidRPr="00FC7AAC">
        <w:rPr>
          <w:rFonts w:ascii="Times New Roman" w:hAnsi="Times New Roman" w:cs="Times New Roman"/>
          <w:color w:val="000000" w:themeColor="text1"/>
          <w:sz w:val="24"/>
          <w:szCs w:val="24"/>
        </w:rPr>
        <w:t>if the</w:t>
      </w:r>
      <w:r w:rsidRPr="00FC7AAC">
        <w:rPr>
          <w:rFonts w:ascii="Times New Roman" w:hAnsi="Times New Roman" w:cs="Times New Roman"/>
          <w:color w:val="000000" w:themeColor="text1"/>
          <w:sz w:val="24"/>
          <w:szCs w:val="24"/>
        </w:rPr>
        <w:t xml:space="preserve"> result</w:t>
      </w:r>
      <w:r w:rsidR="00AF18C0"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w:t>
      </w:r>
      <w:r w:rsidR="00AF18C0" w:rsidRPr="00FC7AAC">
        <w:rPr>
          <w:rFonts w:ascii="Times New Roman" w:hAnsi="Times New Roman" w:cs="Times New Roman"/>
          <w:color w:val="000000" w:themeColor="text1"/>
          <w:sz w:val="24"/>
          <w:szCs w:val="24"/>
        </w:rPr>
        <w:t xml:space="preserve">could extend to </w:t>
      </w:r>
      <w:r w:rsidRPr="00FC7AAC">
        <w:rPr>
          <w:rFonts w:ascii="Times New Roman" w:hAnsi="Times New Roman" w:cs="Times New Roman"/>
          <w:color w:val="000000" w:themeColor="text1"/>
          <w:sz w:val="24"/>
          <w:szCs w:val="24"/>
        </w:rPr>
        <w:t>equity-based crowdfunding.</w:t>
      </w:r>
    </w:p>
    <w:p w14:paraId="222779B1" w14:textId="77777777" w:rsidR="00A9236C" w:rsidRPr="00FC7AAC" w:rsidRDefault="00A9236C" w:rsidP="004A3007">
      <w:pPr>
        <w:pStyle w:val="Paragrafoelenco"/>
        <w:numPr>
          <w:ilvl w:val="1"/>
          <w:numId w:val="9"/>
        </w:numPr>
        <w:spacing w:after="120" w:line="360" w:lineRule="auto"/>
        <w:contextualSpacing w:val="0"/>
        <w:jc w:val="left"/>
        <w:rPr>
          <w:rFonts w:ascii="Times New Roman" w:hAnsi="Times New Roman" w:cs="Times New Roman"/>
          <w:b/>
          <w:color w:val="000000" w:themeColor="text1"/>
          <w:sz w:val="24"/>
          <w:szCs w:val="24"/>
        </w:rPr>
      </w:pPr>
      <w:r w:rsidRPr="00FC7AAC">
        <w:rPr>
          <w:rFonts w:ascii="Times New Roman" w:hAnsi="Times New Roman" w:cs="Times New Roman"/>
          <w:b/>
          <w:color w:val="000000" w:themeColor="text1"/>
          <w:sz w:val="24"/>
          <w:szCs w:val="24"/>
        </w:rPr>
        <w:t xml:space="preserve">The </w:t>
      </w:r>
      <w:r w:rsidR="001D5FBB" w:rsidRPr="00FC7AAC">
        <w:rPr>
          <w:rFonts w:ascii="Times New Roman" w:hAnsi="Times New Roman" w:cs="Times New Roman"/>
          <w:b/>
          <w:color w:val="000000" w:themeColor="text1"/>
          <w:sz w:val="24"/>
          <w:szCs w:val="24"/>
        </w:rPr>
        <w:t xml:space="preserve">elements of a </w:t>
      </w:r>
      <w:r w:rsidRPr="00FC7AAC">
        <w:rPr>
          <w:rFonts w:ascii="Times New Roman" w:hAnsi="Times New Roman" w:cs="Times New Roman"/>
          <w:b/>
          <w:color w:val="000000" w:themeColor="text1"/>
          <w:sz w:val="24"/>
          <w:szCs w:val="24"/>
        </w:rPr>
        <w:t xml:space="preserve">crowdfunding </w:t>
      </w:r>
      <w:r w:rsidR="001D5FBB" w:rsidRPr="00FC7AAC">
        <w:rPr>
          <w:rFonts w:ascii="Times New Roman" w:hAnsi="Times New Roman" w:cs="Times New Roman"/>
          <w:b/>
          <w:color w:val="000000" w:themeColor="text1"/>
          <w:sz w:val="24"/>
          <w:szCs w:val="24"/>
        </w:rPr>
        <w:t>campaign</w:t>
      </w:r>
    </w:p>
    <w:p w14:paraId="5F742DA7" w14:textId="77777777" w:rsidR="00BF5D76" w:rsidRPr="00FC7AAC" w:rsidRDefault="000717D4" w:rsidP="000854EA">
      <w:pPr>
        <w:spacing w:after="120" w:line="360" w:lineRule="auto"/>
        <w:rPr>
          <w:rFonts w:ascii="Times New Roman" w:hAnsi="Times New Roman" w:cs="Times New Roman"/>
          <w:b/>
          <w:color w:val="000000" w:themeColor="text1"/>
          <w:sz w:val="24"/>
          <w:szCs w:val="24"/>
        </w:rPr>
      </w:pPr>
      <w:r w:rsidRPr="00FC7AAC">
        <w:rPr>
          <w:rFonts w:ascii="Times New Roman" w:hAnsi="Times New Roman" w:cs="Times New Roman"/>
          <w:color w:val="000000" w:themeColor="text1"/>
          <w:sz w:val="24"/>
          <w:szCs w:val="24"/>
        </w:rPr>
        <w:t>Several are the elements that characterize crowdfunding campaign. In this paragraph, w</w:t>
      </w:r>
      <w:r w:rsidR="001D5FBB" w:rsidRPr="00FC7AAC">
        <w:rPr>
          <w:rFonts w:ascii="Times New Roman" w:hAnsi="Times New Roman" w:cs="Times New Roman"/>
          <w:color w:val="000000" w:themeColor="text1"/>
          <w:sz w:val="24"/>
          <w:szCs w:val="24"/>
        </w:rPr>
        <w:t xml:space="preserve">e </w:t>
      </w:r>
      <w:r w:rsidRPr="00FC7AAC">
        <w:rPr>
          <w:rFonts w:ascii="Times New Roman" w:hAnsi="Times New Roman" w:cs="Times New Roman"/>
          <w:color w:val="000000" w:themeColor="text1"/>
          <w:sz w:val="24"/>
          <w:szCs w:val="24"/>
        </w:rPr>
        <w:t xml:space="preserve">introduce its </w:t>
      </w:r>
      <w:r w:rsidR="00724DC1" w:rsidRPr="00FC7AAC">
        <w:rPr>
          <w:rFonts w:ascii="Times New Roman" w:hAnsi="Times New Roman" w:cs="Times New Roman"/>
          <w:color w:val="000000" w:themeColor="text1"/>
          <w:sz w:val="24"/>
          <w:szCs w:val="24"/>
        </w:rPr>
        <w:t>five</w:t>
      </w:r>
      <w:r w:rsidR="00BF5D76" w:rsidRPr="00FC7AAC">
        <w:rPr>
          <w:rFonts w:ascii="Times New Roman" w:hAnsi="Times New Roman" w:cs="Times New Roman"/>
          <w:color w:val="000000" w:themeColor="text1"/>
          <w:sz w:val="24"/>
          <w:szCs w:val="24"/>
        </w:rPr>
        <w:t xml:space="preserve"> main features</w:t>
      </w:r>
      <w:r w:rsidR="002B29BD" w:rsidRPr="00FC7AAC">
        <w:rPr>
          <w:rFonts w:ascii="Times New Roman" w:hAnsi="Times New Roman" w:cs="Times New Roman"/>
          <w:color w:val="000000" w:themeColor="text1"/>
          <w:sz w:val="24"/>
          <w:szCs w:val="24"/>
        </w:rPr>
        <w:t>, which</w:t>
      </w:r>
      <w:r w:rsidR="00724DC1" w:rsidRPr="00FC7AAC">
        <w:rPr>
          <w:rFonts w:ascii="Times New Roman" w:hAnsi="Times New Roman" w:cs="Times New Roman"/>
          <w:color w:val="000000" w:themeColor="text1"/>
          <w:sz w:val="24"/>
          <w:szCs w:val="24"/>
        </w:rPr>
        <w:t xml:space="preserve"> have </w:t>
      </w:r>
      <w:r w:rsidR="000854EA" w:rsidRPr="00FC7AAC">
        <w:rPr>
          <w:rFonts w:ascii="Times New Roman" w:hAnsi="Times New Roman" w:cs="Times New Roman"/>
          <w:color w:val="000000" w:themeColor="text1"/>
          <w:sz w:val="24"/>
          <w:szCs w:val="24"/>
        </w:rPr>
        <w:t xml:space="preserve">been </w:t>
      </w:r>
      <w:r w:rsidR="001D5FBB" w:rsidRPr="00FC7AAC">
        <w:rPr>
          <w:rFonts w:ascii="Times New Roman" w:hAnsi="Times New Roman" w:cs="Times New Roman"/>
          <w:color w:val="000000" w:themeColor="text1"/>
          <w:sz w:val="24"/>
          <w:szCs w:val="24"/>
        </w:rPr>
        <w:t xml:space="preserve">shown </w:t>
      </w:r>
      <w:r w:rsidR="002B29BD" w:rsidRPr="00FC7AAC">
        <w:rPr>
          <w:rFonts w:ascii="Times New Roman" w:hAnsi="Times New Roman" w:cs="Times New Roman"/>
          <w:color w:val="000000" w:themeColor="text1"/>
          <w:sz w:val="24"/>
          <w:szCs w:val="24"/>
        </w:rPr>
        <w:t xml:space="preserve">to </w:t>
      </w:r>
      <w:r w:rsidR="001D5FBB" w:rsidRPr="00FC7AAC">
        <w:rPr>
          <w:rFonts w:ascii="Times New Roman" w:hAnsi="Times New Roman" w:cs="Times New Roman"/>
          <w:color w:val="000000" w:themeColor="text1"/>
          <w:sz w:val="24"/>
          <w:szCs w:val="24"/>
        </w:rPr>
        <w:t>correlate with campaign</w:t>
      </w:r>
      <w:r w:rsidR="00724DC1" w:rsidRPr="00FC7AAC">
        <w:rPr>
          <w:rFonts w:ascii="Times New Roman" w:hAnsi="Times New Roman" w:cs="Times New Roman"/>
          <w:color w:val="000000" w:themeColor="text1"/>
          <w:sz w:val="24"/>
          <w:szCs w:val="24"/>
        </w:rPr>
        <w:t xml:space="preserve"> success</w:t>
      </w:r>
      <w:r w:rsidR="00BF5D76" w:rsidRPr="00FC7AAC">
        <w:rPr>
          <w:rFonts w:ascii="Times New Roman" w:hAnsi="Times New Roman" w:cs="Times New Roman"/>
          <w:color w:val="000000" w:themeColor="text1"/>
          <w:sz w:val="24"/>
          <w:szCs w:val="24"/>
        </w:rPr>
        <w:t xml:space="preserve">: (i) </w:t>
      </w:r>
      <w:r w:rsidR="00DB44A1" w:rsidRPr="00FC7AAC">
        <w:rPr>
          <w:rFonts w:ascii="Times New Roman" w:hAnsi="Times New Roman" w:cs="Times New Roman"/>
          <w:i/>
          <w:color w:val="000000" w:themeColor="text1"/>
          <w:sz w:val="24"/>
          <w:szCs w:val="24"/>
        </w:rPr>
        <w:t>typology</w:t>
      </w:r>
      <w:r w:rsidR="0082596B" w:rsidRPr="00FC7AAC">
        <w:rPr>
          <w:rFonts w:ascii="Times New Roman" w:hAnsi="Times New Roman" w:cs="Times New Roman"/>
          <w:i/>
          <w:color w:val="000000" w:themeColor="text1"/>
          <w:sz w:val="24"/>
          <w:szCs w:val="24"/>
        </w:rPr>
        <w:t xml:space="preserve"> of project content</w:t>
      </w:r>
      <w:r w:rsidR="00BF5D76" w:rsidRPr="00FC7AAC">
        <w:rPr>
          <w:rFonts w:ascii="Times New Roman" w:hAnsi="Times New Roman" w:cs="Times New Roman"/>
          <w:color w:val="000000" w:themeColor="text1"/>
          <w:sz w:val="24"/>
          <w:szCs w:val="24"/>
        </w:rPr>
        <w:t xml:space="preserve">, (ii) </w:t>
      </w:r>
      <w:r w:rsidR="00BF5D76" w:rsidRPr="00FC7AAC">
        <w:rPr>
          <w:rFonts w:ascii="Times New Roman" w:hAnsi="Times New Roman" w:cs="Times New Roman"/>
          <w:i/>
          <w:color w:val="000000" w:themeColor="text1"/>
          <w:sz w:val="24"/>
          <w:szCs w:val="24"/>
        </w:rPr>
        <w:t>target capital</w:t>
      </w:r>
      <w:r w:rsidR="00BF5D76" w:rsidRPr="00FC7AAC">
        <w:rPr>
          <w:rFonts w:ascii="Times New Roman" w:hAnsi="Times New Roman" w:cs="Times New Roman"/>
          <w:color w:val="000000" w:themeColor="text1"/>
          <w:sz w:val="24"/>
          <w:szCs w:val="24"/>
        </w:rPr>
        <w:t xml:space="preserve">, (iii) </w:t>
      </w:r>
      <w:r w:rsidR="00BF5D76" w:rsidRPr="00FC7AAC">
        <w:rPr>
          <w:rFonts w:ascii="Times New Roman" w:hAnsi="Times New Roman" w:cs="Times New Roman"/>
          <w:i/>
          <w:color w:val="000000" w:themeColor="text1"/>
          <w:sz w:val="24"/>
          <w:szCs w:val="24"/>
        </w:rPr>
        <w:t>duration of the campaign</w:t>
      </w:r>
      <w:r w:rsidR="00BF5D76" w:rsidRPr="00FC7AAC">
        <w:rPr>
          <w:rFonts w:ascii="Times New Roman" w:hAnsi="Times New Roman" w:cs="Times New Roman"/>
          <w:color w:val="000000" w:themeColor="text1"/>
          <w:sz w:val="24"/>
          <w:szCs w:val="24"/>
        </w:rPr>
        <w:t xml:space="preserve">, (iv) </w:t>
      </w:r>
      <w:r w:rsidR="00BF5D76" w:rsidRPr="00FC7AAC">
        <w:rPr>
          <w:rFonts w:ascii="Times New Roman" w:hAnsi="Times New Roman" w:cs="Times New Roman"/>
          <w:i/>
          <w:color w:val="000000" w:themeColor="text1"/>
          <w:sz w:val="24"/>
          <w:szCs w:val="24"/>
        </w:rPr>
        <w:t>rewards</w:t>
      </w:r>
      <w:r w:rsidR="007157C5" w:rsidRPr="00FC7AAC">
        <w:rPr>
          <w:rFonts w:ascii="Times New Roman" w:hAnsi="Times New Roman" w:cs="Times New Roman"/>
          <w:i/>
          <w:color w:val="000000" w:themeColor="text1"/>
          <w:sz w:val="24"/>
          <w:szCs w:val="24"/>
        </w:rPr>
        <w:t xml:space="preserve"> </w:t>
      </w:r>
      <w:r w:rsidR="007157C5" w:rsidRPr="00FC7AAC">
        <w:rPr>
          <w:rFonts w:ascii="Times New Roman" w:hAnsi="Times New Roman" w:cs="Times New Roman"/>
          <w:color w:val="000000" w:themeColor="text1"/>
          <w:sz w:val="24"/>
          <w:szCs w:val="24"/>
        </w:rPr>
        <w:t>(when present)</w:t>
      </w:r>
      <w:r w:rsidR="00BF5D76" w:rsidRPr="00FC7AAC">
        <w:rPr>
          <w:rFonts w:ascii="Times New Roman" w:hAnsi="Times New Roman" w:cs="Times New Roman"/>
          <w:color w:val="000000" w:themeColor="text1"/>
          <w:sz w:val="24"/>
          <w:szCs w:val="24"/>
        </w:rPr>
        <w:t xml:space="preserve">, and (v) </w:t>
      </w:r>
      <w:r w:rsidR="005E29AE" w:rsidRPr="00FC7AAC">
        <w:rPr>
          <w:rFonts w:ascii="Times New Roman" w:hAnsi="Times New Roman" w:cs="Times New Roman"/>
          <w:i/>
          <w:color w:val="000000" w:themeColor="text1"/>
          <w:sz w:val="24"/>
          <w:szCs w:val="24"/>
        </w:rPr>
        <w:t>information</w:t>
      </w:r>
      <w:r w:rsidR="001D5FBB" w:rsidRPr="00FC7AAC">
        <w:rPr>
          <w:rFonts w:ascii="Times New Roman" w:hAnsi="Times New Roman" w:cs="Times New Roman"/>
          <w:i/>
          <w:color w:val="000000" w:themeColor="text1"/>
          <w:sz w:val="24"/>
          <w:szCs w:val="24"/>
        </w:rPr>
        <w:t xml:space="preserve"> made available</w:t>
      </w:r>
      <w:r w:rsidR="001A2CBF" w:rsidRPr="00FC7AAC">
        <w:rPr>
          <w:rFonts w:ascii="Times New Roman" w:hAnsi="Times New Roman" w:cs="Times New Roman"/>
          <w:color w:val="000000" w:themeColor="text1"/>
          <w:sz w:val="24"/>
          <w:szCs w:val="24"/>
        </w:rPr>
        <w:t>.</w:t>
      </w:r>
    </w:p>
    <w:p w14:paraId="07083BE9" w14:textId="709AFDA0" w:rsidR="00590CA3" w:rsidRPr="00FC7AAC" w:rsidRDefault="0082596B" w:rsidP="00B30E03">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In terms of project content, crowdfunding </w:t>
      </w:r>
      <w:r w:rsidR="00B30E03" w:rsidRPr="00FC7AAC">
        <w:rPr>
          <w:rFonts w:ascii="Times New Roman" w:hAnsi="Times New Roman" w:cs="Times New Roman"/>
          <w:color w:val="000000" w:themeColor="text1"/>
          <w:sz w:val="24"/>
          <w:szCs w:val="24"/>
        </w:rPr>
        <w:t>span a large number of categories and sectors</w:t>
      </w:r>
      <w:r w:rsidR="002B29BD" w:rsidRPr="00FC7AAC">
        <w:rPr>
          <w:rFonts w:ascii="Times New Roman" w:hAnsi="Times New Roman" w:cs="Times New Roman"/>
          <w:color w:val="000000" w:themeColor="text1"/>
          <w:sz w:val="24"/>
          <w:szCs w:val="24"/>
        </w:rPr>
        <w:t>.</w:t>
      </w:r>
      <w:r w:rsidR="00247D13" w:rsidRPr="00FC7AAC">
        <w:rPr>
          <w:rFonts w:ascii="Times New Roman" w:hAnsi="Times New Roman" w:cs="Times New Roman"/>
          <w:color w:val="000000" w:themeColor="text1"/>
          <w:sz w:val="24"/>
          <w:szCs w:val="24"/>
        </w:rPr>
        <w:t xml:space="preserve"> </w:t>
      </w:r>
      <w:r w:rsidR="000818B4" w:rsidRPr="00FC7AAC">
        <w:rPr>
          <w:rFonts w:ascii="Times New Roman" w:hAnsi="Times New Roman" w:cs="Times New Roman"/>
          <w:color w:val="000000" w:themeColor="text1"/>
          <w:sz w:val="24"/>
          <w:szCs w:val="24"/>
        </w:rPr>
        <w:t>A</w:t>
      </w:r>
      <w:r w:rsidR="00A92291" w:rsidRPr="00FC7AAC">
        <w:rPr>
          <w:rFonts w:ascii="Times New Roman" w:hAnsi="Times New Roman" w:cs="Times New Roman"/>
          <w:color w:val="000000" w:themeColor="text1"/>
          <w:sz w:val="24"/>
          <w:szCs w:val="24"/>
        </w:rPr>
        <w:t>n important share of project</w:t>
      </w:r>
      <w:r w:rsidR="00B30E03" w:rsidRPr="00FC7AAC">
        <w:rPr>
          <w:rFonts w:ascii="Times New Roman" w:hAnsi="Times New Roman" w:cs="Times New Roman"/>
          <w:color w:val="000000" w:themeColor="text1"/>
          <w:sz w:val="24"/>
          <w:szCs w:val="24"/>
        </w:rPr>
        <w:t>s</w:t>
      </w:r>
      <w:r w:rsidR="00A92291" w:rsidRPr="00FC7AAC">
        <w:rPr>
          <w:rFonts w:ascii="Times New Roman" w:hAnsi="Times New Roman" w:cs="Times New Roman"/>
          <w:color w:val="000000" w:themeColor="text1"/>
          <w:sz w:val="24"/>
          <w:szCs w:val="24"/>
        </w:rPr>
        <w:t xml:space="preserve"> </w:t>
      </w:r>
      <w:r w:rsidR="00B30E03" w:rsidRPr="00FC7AAC">
        <w:rPr>
          <w:rFonts w:ascii="Times New Roman" w:hAnsi="Times New Roman" w:cs="Times New Roman"/>
          <w:color w:val="000000" w:themeColor="text1"/>
          <w:sz w:val="24"/>
          <w:szCs w:val="24"/>
        </w:rPr>
        <w:t>are aimed at developing a product with a technological core</w:t>
      </w:r>
      <w:r w:rsidR="00885AE0" w:rsidRPr="00FC7AAC">
        <w:rPr>
          <w:rFonts w:ascii="Times New Roman" w:hAnsi="Times New Roman" w:cs="Times New Roman"/>
          <w:color w:val="000000" w:themeColor="text1"/>
          <w:sz w:val="24"/>
          <w:szCs w:val="24"/>
        </w:rPr>
        <w:t xml:space="preserve"> (Colombo et al., 2015a</w:t>
      </w:r>
      <w:r w:rsidR="000818B4" w:rsidRPr="00FC7AAC">
        <w:rPr>
          <w:rFonts w:ascii="Times New Roman" w:hAnsi="Times New Roman" w:cs="Times New Roman"/>
          <w:color w:val="000000" w:themeColor="text1"/>
          <w:sz w:val="24"/>
          <w:szCs w:val="24"/>
        </w:rPr>
        <w:t>; Mollick, 2016</w:t>
      </w:r>
      <w:r w:rsidR="00704DCD" w:rsidRPr="00FC7AAC">
        <w:rPr>
          <w:rFonts w:ascii="Times New Roman" w:hAnsi="Times New Roman" w:cs="Times New Roman"/>
          <w:color w:val="000000" w:themeColor="text1"/>
          <w:sz w:val="24"/>
          <w:szCs w:val="24"/>
        </w:rPr>
        <w:t>)</w:t>
      </w:r>
      <w:r w:rsidR="00A92291" w:rsidRPr="00FC7AAC">
        <w:rPr>
          <w:rFonts w:ascii="Times New Roman" w:hAnsi="Times New Roman" w:cs="Times New Roman"/>
          <w:color w:val="000000" w:themeColor="text1"/>
          <w:sz w:val="24"/>
          <w:szCs w:val="24"/>
        </w:rPr>
        <w:t xml:space="preserve">. </w:t>
      </w:r>
      <w:r w:rsidR="00B30E03" w:rsidRPr="00FC7AAC">
        <w:rPr>
          <w:rFonts w:ascii="Times New Roman" w:hAnsi="Times New Roman" w:cs="Times New Roman"/>
          <w:color w:val="000000" w:themeColor="text1"/>
          <w:sz w:val="24"/>
          <w:szCs w:val="24"/>
        </w:rPr>
        <w:t xml:space="preserve">Among these </w:t>
      </w:r>
      <w:r w:rsidR="00A92291" w:rsidRPr="00FC7AAC">
        <w:rPr>
          <w:rFonts w:ascii="Times New Roman" w:hAnsi="Times New Roman" w:cs="Times New Roman"/>
          <w:color w:val="000000" w:themeColor="text1"/>
          <w:sz w:val="24"/>
          <w:szCs w:val="24"/>
        </w:rPr>
        <w:t>projects</w:t>
      </w:r>
      <w:r w:rsidR="00B30E03" w:rsidRPr="00FC7AAC">
        <w:rPr>
          <w:rFonts w:ascii="Times New Roman" w:hAnsi="Times New Roman" w:cs="Times New Roman"/>
          <w:color w:val="000000" w:themeColor="text1"/>
          <w:sz w:val="24"/>
          <w:szCs w:val="24"/>
        </w:rPr>
        <w:t>, the</w:t>
      </w:r>
      <w:r w:rsidR="00A92291" w:rsidRPr="00FC7AAC">
        <w:rPr>
          <w:rFonts w:ascii="Times New Roman" w:hAnsi="Times New Roman" w:cs="Times New Roman"/>
          <w:color w:val="000000" w:themeColor="text1"/>
          <w:sz w:val="24"/>
          <w:szCs w:val="24"/>
        </w:rPr>
        <w:t xml:space="preserve"> </w:t>
      </w:r>
      <w:r w:rsidR="000818B4" w:rsidRPr="00FC7AAC">
        <w:rPr>
          <w:rFonts w:ascii="Times New Roman" w:hAnsi="Times New Roman" w:cs="Times New Roman"/>
          <w:color w:val="000000" w:themeColor="text1"/>
          <w:sz w:val="24"/>
          <w:szCs w:val="24"/>
        </w:rPr>
        <w:t>chances</w:t>
      </w:r>
      <w:r w:rsidR="00A92291" w:rsidRPr="00FC7AAC">
        <w:rPr>
          <w:rFonts w:ascii="Times New Roman" w:hAnsi="Times New Roman" w:cs="Times New Roman"/>
          <w:color w:val="000000" w:themeColor="text1"/>
          <w:sz w:val="24"/>
          <w:szCs w:val="24"/>
        </w:rPr>
        <w:t xml:space="preserve"> of being funded </w:t>
      </w:r>
      <w:r w:rsidR="00B30E03" w:rsidRPr="00FC7AAC">
        <w:rPr>
          <w:rFonts w:ascii="Times New Roman" w:hAnsi="Times New Roman" w:cs="Times New Roman"/>
          <w:color w:val="000000" w:themeColor="text1"/>
          <w:sz w:val="24"/>
          <w:szCs w:val="24"/>
        </w:rPr>
        <w:t>appears to depend in part</w:t>
      </w:r>
      <w:r w:rsidR="00A92291" w:rsidRPr="00FC7AAC">
        <w:rPr>
          <w:rFonts w:ascii="Times New Roman" w:hAnsi="Times New Roman" w:cs="Times New Roman"/>
          <w:color w:val="000000" w:themeColor="text1"/>
          <w:sz w:val="24"/>
          <w:szCs w:val="24"/>
        </w:rPr>
        <w:t xml:space="preserve"> on the </w:t>
      </w:r>
      <w:r w:rsidR="00B30E03" w:rsidRPr="00FC7AAC">
        <w:rPr>
          <w:rFonts w:ascii="Times New Roman" w:hAnsi="Times New Roman" w:cs="Times New Roman"/>
          <w:color w:val="000000" w:themeColor="text1"/>
          <w:sz w:val="24"/>
          <w:szCs w:val="24"/>
        </w:rPr>
        <w:t>type of innovation that is being developed</w:t>
      </w:r>
      <w:r w:rsidR="00A92291" w:rsidRPr="00FC7AAC">
        <w:rPr>
          <w:rFonts w:ascii="Times New Roman" w:hAnsi="Times New Roman" w:cs="Times New Roman"/>
          <w:color w:val="000000" w:themeColor="text1"/>
          <w:sz w:val="24"/>
          <w:szCs w:val="24"/>
        </w:rPr>
        <w:t xml:space="preserve"> (Chan et al., 2017). Projects </w:t>
      </w:r>
      <w:r w:rsidR="00B30E03" w:rsidRPr="00FC7AAC">
        <w:rPr>
          <w:rFonts w:ascii="Times New Roman" w:hAnsi="Times New Roman" w:cs="Times New Roman"/>
          <w:color w:val="000000" w:themeColor="text1"/>
          <w:sz w:val="24"/>
          <w:szCs w:val="24"/>
        </w:rPr>
        <w:t>aimed at developing</w:t>
      </w:r>
      <w:r w:rsidR="00A92291" w:rsidRPr="00FC7AAC">
        <w:rPr>
          <w:rFonts w:ascii="Times New Roman" w:hAnsi="Times New Roman" w:cs="Times New Roman"/>
          <w:color w:val="000000" w:themeColor="text1"/>
          <w:sz w:val="24"/>
          <w:szCs w:val="24"/>
        </w:rPr>
        <w:t xml:space="preserve"> </w:t>
      </w:r>
      <w:r w:rsidR="00B30E03" w:rsidRPr="00FC7AAC">
        <w:rPr>
          <w:rFonts w:ascii="Times New Roman" w:hAnsi="Times New Roman" w:cs="Times New Roman"/>
          <w:color w:val="000000" w:themeColor="text1"/>
          <w:sz w:val="24"/>
          <w:szCs w:val="24"/>
        </w:rPr>
        <w:t>incremental innovations</w:t>
      </w:r>
      <w:r w:rsidR="00A92291" w:rsidRPr="00FC7AAC">
        <w:rPr>
          <w:rFonts w:ascii="Times New Roman" w:hAnsi="Times New Roman" w:cs="Times New Roman"/>
          <w:color w:val="000000" w:themeColor="text1"/>
          <w:sz w:val="24"/>
          <w:szCs w:val="24"/>
        </w:rPr>
        <w:t xml:space="preserve"> </w:t>
      </w:r>
      <w:r w:rsidR="00B30E03" w:rsidRPr="00FC7AAC">
        <w:rPr>
          <w:rFonts w:ascii="Times New Roman" w:hAnsi="Times New Roman" w:cs="Times New Roman"/>
          <w:color w:val="000000" w:themeColor="text1"/>
          <w:sz w:val="24"/>
          <w:szCs w:val="24"/>
        </w:rPr>
        <w:t xml:space="preserve">have a tendency to </w:t>
      </w:r>
      <w:r w:rsidR="00A92291" w:rsidRPr="00FC7AAC">
        <w:rPr>
          <w:rFonts w:ascii="Times New Roman" w:hAnsi="Times New Roman" w:cs="Times New Roman"/>
          <w:color w:val="000000" w:themeColor="text1"/>
          <w:sz w:val="24"/>
          <w:szCs w:val="24"/>
        </w:rPr>
        <w:t>result in more favorable funding outcomes</w:t>
      </w:r>
      <w:r w:rsidR="00B30E03" w:rsidRPr="00FC7AAC">
        <w:rPr>
          <w:rFonts w:ascii="Times New Roman" w:hAnsi="Times New Roman" w:cs="Times New Roman"/>
          <w:color w:val="000000" w:themeColor="text1"/>
          <w:sz w:val="24"/>
          <w:szCs w:val="24"/>
        </w:rPr>
        <w:t>, possibly because their content is are more directly understandable by the average crowdfunder</w:t>
      </w:r>
      <w:r w:rsidR="00A92291" w:rsidRPr="00FC7AAC">
        <w:rPr>
          <w:rFonts w:ascii="Times New Roman" w:hAnsi="Times New Roman" w:cs="Times New Roman"/>
          <w:color w:val="000000" w:themeColor="text1"/>
          <w:sz w:val="24"/>
          <w:szCs w:val="24"/>
        </w:rPr>
        <w:t>. By contrast, projects that feature radical innova</w:t>
      </w:r>
      <w:r w:rsidR="00B30E03" w:rsidRPr="00FC7AAC">
        <w:rPr>
          <w:rFonts w:ascii="Times New Roman" w:hAnsi="Times New Roman" w:cs="Times New Roman"/>
          <w:color w:val="000000" w:themeColor="text1"/>
          <w:sz w:val="24"/>
          <w:szCs w:val="24"/>
        </w:rPr>
        <w:t>tions</w:t>
      </w:r>
      <w:r w:rsidR="00885AE0" w:rsidRPr="00FC7AAC">
        <w:rPr>
          <w:rFonts w:ascii="Times New Roman" w:hAnsi="Times New Roman" w:cs="Times New Roman"/>
          <w:color w:val="000000" w:themeColor="text1"/>
          <w:sz w:val="24"/>
          <w:szCs w:val="24"/>
        </w:rPr>
        <w:t xml:space="preserve"> </w:t>
      </w:r>
      <w:r w:rsidR="00B30E03" w:rsidRPr="00FC7AAC">
        <w:rPr>
          <w:rFonts w:ascii="Times New Roman" w:hAnsi="Times New Roman" w:cs="Times New Roman"/>
          <w:color w:val="000000" w:themeColor="text1"/>
          <w:sz w:val="24"/>
          <w:szCs w:val="24"/>
        </w:rPr>
        <w:t xml:space="preserve">have a tendency to </w:t>
      </w:r>
      <w:r w:rsidR="00A92291" w:rsidRPr="00FC7AAC">
        <w:rPr>
          <w:rFonts w:ascii="Times New Roman" w:hAnsi="Times New Roman" w:cs="Times New Roman"/>
          <w:color w:val="000000" w:themeColor="text1"/>
          <w:sz w:val="24"/>
          <w:szCs w:val="24"/>
        </w:rPr>
        <w:t>result in less favorable funding outcomes</w:t>
      </w:r>
      <w:r w:rsidR="00B30E03" w:rsidRPr="00FC7AAC">
        <w:rPr>
          <w:rFonts w:ascii="Times New Roman" w:hAnsi="Times New Roman" w:cs="Times New Roman"/>
          <w:color w:val="000000" w:themeColor="text1"/>
          <w:sz w:val="24"/>
          <w:szCs w:val="24"/>
        </w:rPr>
        <w:t>, possibly because they are riskier or because their content is more difficult to communicate to the crowd</w:t>
      </w:r>
      <w:r w:rsidR="00A92291" w:rsidRPr="00FC7AAC">
        <w:rPr>
          <w:rFonts w:ascii="Times New Roman" w:hAnsi="Times New Roman" w:cs="Times New Roman"/>
          <w:color w:val="000000" w:themeColor="text1"/>
          <w:sz w:val="24"/>
          <w:szCs w:val="24"/>
        </w:rPr>
        <w:t>. Aside</w:t>
      </w:r>
      <w:r w:rsidR="00B30E03" w:rsidRPr="00FC7AAC">
        <w:rPr>
          <w:rFonts w:ascii="Times New Roman" w:hAnsi="Times New Roman" w:cs="Times New Roman"/>
          <w:color w:val="000000" w:themeColor="text1"/>
          <w:sz w:val="24"/>
          <w:szCs w:val="24"/>
        </w:rPr>
        <w:t xml:space="preserve"> from</w:t>
      </w:r>
      <w:r w:rsidR="00A92291" w:rsidRPr="00FC7AAC">
        <w:rPr>
          <w:rFonts w:ascii="Times New Roman" w:hAnsi="Times New Roman" w:cs="Times New Roman"/>
          <w:color w:val="000000" w:themeColor="text1"/>
          <w:sz w:val="24"/>
          <w:szCs w:val="24"/>
        </w:rPr>
        <w:t xml:space="preserve"> technological projects, many crowdfunding campaigns</w:t>
      </w:r>
      <w:r w:rsidR="00AA5E3D" w:rsidRPr="00FC7AAC">
        <w:rPr>
          <w:rFonts w:ascii="Times New Roman" w:hAnsi="Times New Roman" w:cs="Times New Roman"/>
          <w:color w:val="000000" w:themeColor="text1"/>
          <w:sz w:val="24"/>
          <w:szCs w:val="24"/>
        </w:rPr>
        <w:t xml:space="preserve"> </w:t>
      </w:r>
      <w:r w:rsidR="00A92291" w:rsidRPr="00FC7AAC">
        <w:rPr>
          <w:rFonts w:ascii="Times New Roman" w:hAnsi="Times New Roman" w:cs="Times New Roman"/>
          <w:color w:val="000000" w:themeColor="text1"/>
          <w:sz w:val="24"/>
          <w:szCs w:val="24"/>
        </w:rPr>
        <w:t>aim</w:t>
      </w:r>
      <w:r w:rsidR="001D5FBB" w:rsidRPr="00FC7AAC">
        <w:rPr>
          <w:rFonts w:ascii="Times New Roman" w:hAnsi="Times New Roman" w:cs="Times New Roman"/>
          <w:color w:val="000000" w:themeColor="text1"/>
          <w:sz w:val="24"/>
          <w:szCs w:val="24"/>
        </w:rPr>
        <w:t xml:space="preserve"> at s</w:t>
      </w:r>
      <w:r w:rsidR="00B30E03" w:rsidRPr="00FC7AAC">
        <w:rPr>
          <w:rFonts w:ascii="Times New Roman" w:hAnsi="Times New Roman" w:cs="Times New Roman"/>
          <w:color w:val="000000" w:themeColor="text1"/>
          <w:sz w:val="24"/>
          <w:szCs w:val="24"/>
        </w:rPr>
        <w:t>upporting</w:t>
      </w:r>
      <w:r w:rsidR="00AA5E3D" w:rsidRPr="00FC7AAC">
        <w:rPr>
          <w:rFonts w:ascii="Times New Roman" w:hAnsi="Times New Roman" w:cs="Times New Roman"/>
          <w:color w:val="000000" w:themeColor="text1"/>
          <w:sz w:val="24"/>
          <w:szCs w:val="24"/>
        </w:rPr>
        <w:t xml:space="preserve"> </w:t>
      </w:r>
      <w:r w:rsidR="00247D13" w:rsidRPr="00FC7AAC">
        <w:rPr>
          <w:rFonts w:ascii="Times New Roman" w:hAnsi="Times New Roman" w:cs="Times New Roman"/>
          <w:i/>
          <w:color w:val="000000" w:themeColor="text1"/>
          <w:sz w:val="24"/>
          <w:szCs w:val="24"/>
        </w:rPr>
        <w:t>artistic works</w:t>
      </w:r>
      <w:r w:rsidR="00247D13" w:rsidRPr="00FC7AAC">
        <w:rPr>
          <w:rFonts w:ascii="Times New Roman" w:hAnsi="Times New Roman" w:cs="Times New Roman"/>
          <w:color w:val="000000" w:themeColor="text1"/>
          <w:sz w:val="24"/>
          <w:szCs w:val="24"/>
        </w:rPr>
        <w:t xml:space="preserve"> (</w:t>
      </w:r>
      <w:r w:rsidR="00756714" w:rsidRPr="00FC7AAC">
        <w:rPr>
          <w:rFonts w:ascii="Times New Roman" w:hAnsi="Times New Roman" w:cs="Times New Roman"/>
          <w:color w:val="000000" w:themeColor="text1"/>
          <w:sz w:val="24"/>
          <w:szCs w:val="24"/>
        </w:rPr>
        <w:t>Galu</w:t>
      </w:r>
      <w:r w:rsidR="00B30E03" w:rsidRPr="00FC7AAC">
        <w:rPr>
          <w:rFonts w:ascii="Times New Roman" w:hAnsi="Times New Roman" w:cs="Times New Roman"/>
          <w:color w:val="000000" w:themeColor="text1"/>
          <w:sz w:val="24"/>
          <w:szCs w:val="24"/>
        </w:rPr>
        <w:t xml:space="preserve">szka and Bystro, 2014), among which are performing arts, like </w:t>
      </w:r>
      <w:r w:rsidR="002B29BD" w:rsidRPr="00FC7AAC">
        <w:rPr>
          <w:rFonts w:ascii="Times New Roman" w:hAnsi="Times New Roman" w:cs="Times New Roman"/>
          <w:color w:val="000000" w:themeColor="text1"/>
          <w:sz w:val="24"/>
          <w:szCs w:val="24"/>
        </w:rPr>
        <w:t xml:space="preserve">theatre (Beaulieu and Sarker, 2013; </w:t>
      </w:r>
      <w:r w:rsidR="002B29BD" w:rsidRPr="00FC7AAC">
        <w:rPr>
          <w:rFonts w:ascii="Times New Roman" w:eastAsia="Times New Roman" w:hAnsi="Times New Roman" w:cs="Times New Roman"/>
          <w:color w:val="000000" w:themeColor="text1"/>
          <w:sz w:val="24"/>
          <w:szCs w:val="24"/>
        </w:rPr>
        <w:t>Bœuf</w:t>
      </w:r>
      <w:r w:rsidR="002B29BD" w:rsidRPr="00FC7AAC">
        <w:rPr>
          <w:rFonts w:ascii="Times New Roman" w:hAnsi="Times New Roman" w:cs="Times New Roman"/>
          <w:color w:val="000000" w:themeColor="text1"/>
          <w:sz w:val="24"/>
          <w:szCs w:val="24"/>
        </w:rPr>
        <w:t xml:space="preserve"> et al., 2014; </w:t>
      </w:r>
      <w:r w:rsidR="00F775E9" w:rsidRPr="00FC7AAC">
        <w:rPr>
          <w:rFonts w:ascii="Times New Roman" w:hAnsi="Times New Roman" w:cs="Times New Roman"/>
          <w:color w:val="000000" w:themeColor="text1"/>
          <w:sz w:val="24"/>
          <w:szCs w:val="24"/>
        </w:rPr>
        <w:t>Josefy et al., 2017</w:t>
      </w:r>
      <w:r w:rsidR="002B29BD" w:rsidRPr="00FC7AAC">
        <w:rPr>
          <w:rFonts w:ascii="Times New Roman" w:hAnsi="Times New Roman" w:cs="Times New Roman"/>
          <w:color w:val="000000" w:themeColor="text1"/>
          <w:sz w:val="24"/>
          <w:szCs w:val="24"/>
        </w:rPr>
        <w:t>)</w:t>
      </w:r>
      <w:r w:rsidR="00B30E03" w:rsidRPr="00FC7AAC">
        <w:rPr>
          <w:rFonts w:ascii="Times New Roman" w:hAnsi="Times New Roman" w:cs="Times New Roman"/>
          <w:color w:val="000000" w:themeColor="text1"/>
          <w:sz w:val="24"/>
          <w:szCs w:val="24"/>
        </w:rPr>
        <w:t xml:space="preserve"> and</w:t>
      </w:r>
      <w:r w:rsidR="00AA5E3D" w:rsidRPr="00FC7AAC">
        <w:rPr>
          <w:rFonts w:ascii="Times New Roman" w:hAnsi="Times New Roman" w:cs="Times New Roman"/>
          <w:color w:val="000000" w:themeColor="text1"/>
          <w:sz w:val="24"/>
          <w:szCs w:val="24"/>
        </w:rPr>
        <w:t xml:space="preserve"> </w:t>
      </w:r>
      <w:r w:rsidR="00A92291" w:rsidRPr="00FC7AAC">
        <w:rPr>
          <w:rFonts w:ascii="Times New Roman" w:hAnsi="Times New Roman" w:cs="Times New Roman"/>
          <w:color w:val="000000" w:themeColor="text1"/>
          <w:sz w:val="24"/>
          <w:szCs w:val="24"/>
        </w:rPr>
        <w:t>dance</w:t>
      </w:r>
      <w:r w:rsidR="00E336BE" w:rsidRPr="00FC7AAC">
        <w:rPr>
          <w:rFonts w:ascii="Times New Roman" w:hAnsi="Times New Roman" w:cs="Times New Roman"/>
          <w:color w:val="000000" w:themeColor="text1"/>
          <w:sz w:val="24"/>
          <w:szCs w:val="24"/>
        </w:rPr>
        <w:t>, photography,</w:t>
      </w:r>
      <w:r w:rsidR="00D65355" w:rsidRPr="00FC7AAC">
        <w:rPr>
          <w:rFonts w:ascii="Times New Roman" w:hAnsi="Times New Roman" w:cs="Times New Roman"/>
          <w:color w:val="000000" w:themeColor="text1"/>
          <w:sz w:val="24"/>
          <w:szCs w:val="24"/>
        </w:rPr>
        <w:t xml:space="preserve"> </w:t>
      </w:r>
      <w:r w:rsidR="00AA5E3D" w:rsidRPr="00FC7AAC">
        <w:rPr>
          <w:rFonts w:ascii="Times New Roman" w:hAnsi="Times New Roman" w:cs="Times New Roman"/>
          <w:color w:val="000000" w:themeColor="text1"/>
          <w:sz w:val="24"/>
          <w:szCs w:val="24"/>
        </w:rPr>
        <w:t xml:space="preserve">movies (including </w:t>
      </w:r>
      <w:r w:rsidR="00247D13" w:rsidRPr="00FC7AAC">
        <w:rPr>
          <w:rFonts w:ascii="Times New Roman" w:hAnsi="Times New Roman" w:cs="Times New Roman"/>
          <w:color w:val="000000" w:themeColor="text1"/>
          <w:sz w:val="24"/>
          <w:szCs w:val="24"/>
        </w:rPr>
        <w:t xml:space="preserve">documentary </w:t>
      </w:r>
      <w:r w:rsidR="00AA5E3D" w:rsidRPr="00FC7AAC">
        <w:rPr>
          <w:rFonts w:ascii="Times New Roman" w:hAnsi="Times New Roman" w:cs="Times New Roman"/>
          <w:color w:val="000000" w:themeColor="text1"/>
          <w:sz w:val="24"/>
          <w:szCs w:val="24"/>
        </w:rPr>
        <w:t xml:space="preserve">movies, </w:t>
      </w:r>
      <w:r w:rsidR="002944DC" w:rsidRPr="00FC7AAC">
        <w:rPr>
          <w:rFonts w:ascii="Times New Roman" w:eastAsia="Times New Roman" w:hAnsi="Times New Roman" w:cs="Times New Roman"/>
          <w:color w:val="000000" w:themeColor="text1"/>
          <w:sz w:val="24"/>
          <w:szCs w:val="24"/>
        </w:rPr>
        <w:t>Sørensen</w:t>
      </w:r>
      <w:r w:rsidR="00247D13" w:rsidRPr="00FC7AAC">
        <w:rPr>
          <w:rFonts w:ascii="Times New Roman" w:hAnsi="Times New Roman" w:cs="Times New Roman"/>
          <w:color w:val="000000" w:themeColor="text1"/>
          <w:sz w:val="24"/>
          <w:szCs w:val="24"/>
        </w:rPr>
        <w:t>, 2012), and videogames</w:t>
      </w:r>
      <w:r w:rsidR="00E336BE" w:rsidRPr="00FC7AAC">
        <w:rPr>
          <w:rFonts w:ascii="Times New Roman" w:hAnsi="Times New Roman" w:cs="Times New Roman"/>
          <w:color w:val="000000" w:themeColor="text1"/>
          <w:sz w:val="24"/>
          <w:szCs w:val="24"/>
        </w:rPr>
        <w:t xml:space="preserve">. Other projects are </w:t>
      </w:r>
      <w:r w:rsidR="00D65355" w:rsidRPr="00FC7AAC">
        <w:rPr>
          <w:rFonts w:ascii="Times New Roman" w:hAnsi="Times New Roman" w:cs="Times New Roman"/>
          <w:color w:val="000000" w:themeColor="text1"/>
          <w:sz w:val="24"/>
          <w:szCs w:val="24"/>
        </w:rPr>
        <w:t>about</w:t>
      </w:r>
      <w:r w:rsidR="00E336BE" w:rsidRPr="00FC7AAC">
        <w:rPr>
          <w:rFonts w:ascii="Times New Roman" w:hAnsi="Times New Roman" w:cs="Times New Roman"/>
          <w:color w:val="000000" w:themeColor="text1"/>
          <w:sz w:val="24"/>
          <w:szCs w:val="24"/>
        </w:rPr>
        <w:t xml:space="preserve"> </w:t>
      </w:r>
      <w:r w:rsidR="00001B9E" w:rsidRPr="00FC7AAC">
        <w:rPr>
          <w:rFonts w:ascii="Times New Roman" w:hAnsi="Times New Roman" w:cs="Times New Roman"/>
          <w:color w:val="000000" w:themeColor="text1"/>
          <w:sz w:val="24"/>
          <w:szCs w:val="24"/>
        </w:rPr>
        <w:t xml:space="preserve">design </w:t>
      </w:r>
      <w:r w:rsidR="00E336BE" w:rsidRPr="00FC7AAC">
        <w:rPr>
          <w:rFonts w:ascii="Times New Roman" w:hAnsi="Times New Roman" w:cs="Times New Roman"/>
          <w:color w:val="000000" w:themeColor="text1"/>
          <w:sz w:val="24"/>
          <w:szCs w:val="24"/>
        </w:rPr>
        <w:t xml:space="preserve">(e.g., Beaulieu and Sarker, 2013), </w:t>
      </w:r>
      <w:r w:rsidR="00B30E03" w:rsidRPr="00FC7AAC">
        <w:rPr>
          <w:rFonts w:ascii="Times New Roman" w:hAnsi="Times New Roman" w:cs="Times New Roman"/>
          <w:color w:val="000000" w:themeColor="text1"/>
          <w:sz w:val="24"/>
          <w:szCs w:val="24"/>
        </w:rPr>
        <w:t xml:space="preserve">fashion and crafts, </w:t>
      </w:r>
      <w:r w:rsidR="00E336BE" w:rsidRPr="00FC7AAC">
        <w:rPr>
          <w:rFonts w:ascii="Times New Roman" w:hAnsi="Times New Roman" w:cs="Times New Roman"/>
          <w:color w:val="000000" w:themeColor="text1"/>
          <w:sz w:val="24"/>
          <w:szCs w:val="24"/>
        </w:rPr>
        <w:t xml:space="preserve">agriculture </w:t>
      </w:r>
      <w:r w:rsidR="00724DC1" w:rsidRPr="00FC7AAC">
        <w:rPr>
          <w:rFonts w:ascii="Times New Roman" w:hAnsi="Times New Roman" w:cs="Times New Roman"/>
          <w:color w:val="000000" w:themeColor="text1"/>
          <w:sz w:val="24"/>
          <w:szCs w:val="24"/>
        </w:rPr>
        <w:t>(Liao et al., 2015)</w:t>
      </w:r>
      <w:r w:rsidR="00A92291" w:rsidRPr="00FC7AAC">
        <w:rPr>
          <w:rFonts w:ascii="Times New Roman" w:hAnsi="Times New Roman" w:cs="Times New Roman"/>
          <w:color w:val="000000" w:themeColor="text1"/>
          <w:sz w:val="24"/>
          <w:szCs w:val="24"/>
        </w:rPr>
        <w:t>,</w:t>
      </w:r>
      <w:r w:rsidR="00724DC1" w:rsidRPr="00FC7AAC">
        <w:rPr>
          <w:rFonts w:ascii="Times New Roman" w:hAnsi="Times New Roman" w:cs="Times New Roman"/>
          <w:color w:val="000000" w:themeColor="text1"/>
          <w:sz w:val="24"/>
          <w:szCs w:val="24"/>
        </w:rPr>
        <w:t xml:space="preserve"> </w:t>
      </w:r>
      <w:r w:rsidR="00E336BE" w:rsidRPr="00FC7AAC">
        <w:rPr>
          <w:rFonts w:ascii="Times New Roman" w:hAnsi="Times New Roman" w:cs="Times New Roman"/>
          <w:color w:val="000000" w:themeColor="text1"/>
          <w:sz w:val="24"/>
          <w:szCs w:val="24"/>
        </w:rPr>
        <w:t>food,</w:t>
      </w:r>
      <w:r w:rsidR="00724DC1" w:rsidRPr="00FC7AAC">
        <w:rPr>
          <w:rFonts w:ascii="Times New Roman" w:hAnsi="Times New Roman" w:cs="Times New Roman"/>
          <w:color w:val="000000" w:themeColor="text1"/>
          <w:sz w:val="24"/>
          <w:szCs w:val="24"/>
        </w:rPr>
        <w:t xml:space="preserve"> and</w:t>
      </w:r>
      <w:r w:rsidR="00E336BE" w:rsidRPr="00FC7AAC">
        <w:rPr>
          <w:rFonts w:ascii="Times New Roman" w:hAnsi="Times New Roman" w:cs="Times New Roman"/>
          <w:color w:val="000000" w:themeColor="text1"/>
          <w:sz w:val="24"/>
          <w:szCs w:val="24"/>
        </w:rPr>
        <w:t xml:space="preserve"> journalism (Jian and Shin, 2015</w:t>
      </w:r>
      <w:r w:rsidR="002944DC" w:rsidRPr="00FC7AAC">
        <w:rPr>
          <w:rFonts w:ascii="Times New Roman" w:hAnsi="Times New Roman" w:cs="Times New Roman"/>
          <w:color w:val="000000" w:themeColor="text1"/>
          <w:sz w:val="24"/>
          <w:szCs w:val="24"/>
        </w:rPr>
        <w:t>;</w:t>
      </w:r>
      <w:r w:rsidR="00E336BE" w:rsidRPr="00FC7AAC">
        <w:rPr>
          <w:rFonts w:ascii="Times New Roman" w:hAnsi="Times New Roman" w:cs="Times New Roman"/>
          <w:color w:val="000000" w:themeColor="text1"/>
          <w:sz w:val="24"/>
          <w:szCs w:val="24"/>
        </w:rPr>
        <w:t xml:space="preserve"> Jian and Usher, 2014). </w:t>
      </w:r>
      <w:r w:rsidR="00001B9E" w:rsidRPr="00FC7AAC">
        <w:rPr>
          <w:rFonts w:ascii="Times New Roman" w:hAnsi="Times New Roman" w:cs="Times New Roman"/>
          <w:color w:val="000000" w:themeColor="text1"/>
          <w:sz w:val="24"/>
          <w:szCs w:val="24"/>
        </w:rPr>
        <w:t>At the same time, t</w:t>
      </w:r>
      <w:r w:rsidR="0092151E" w:rsidRPr="00FC7AAC">
        <w:rPr>
          <w:rFonts w:ascii="Times New Roman" w:hAnsi="Times New Roman" w:cs="Times New Roman"/>
          <w:color w:val="000000" w:themeColor="text1"/>
          <w:sz w:val="24"/>
          <w:szCs w:val="24"/>
        </w:rPr>
        <w:t>here are</w:t>
      </w:r>
      <w:r w:rsidR="00D65355"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 xml:space="preserve">many donation-based crowdfunding </w:t>
      </w:r>
      <w:r w:rsidR="00D65355" w:rsidRPr="00FC7AAC">
        <w:rPr>
          <w:rFonts w:ascii="Times New Roman" w:hAnsi="Times New Roman" w:cs="Times New Roman"/>
          <w:color w:val="000000" w:themeColor="text1"/>
          <w:sz w:val="24"/>
          <w:szCs w:val="24"/>
        </w:rPr>
        <w:t>project</w:t>
      </w:r>
      <w:r w:rsidR="0092151E" w:rsidRPr="00FC7AAC">
        <w:rPr>
          <w:rFonts w:ascii="Times New Roman" w:hAnsi="Times New Roman" w:cs="Times New Roman"/>
          <w:color w:val="000000" w:themeColor="text1"/>
          <w:sz w:val="24"/>
          <w:szCs w:val="24"/>
        </w:rPr>
        <w:t xml:space="preserve">s </w:t>
      </w:r>
      <w:r w:rsidRPr="00FC7AAC">
        <w:rPr>
          <w:rFonts w:ascii="Times New Roman" w:hAnsi="Times New Roman" w:cs="Times New Roman"/>
          <w:color w:val="000000" w:themeColor="text1"/>
          <w:sz w:val="24"/>
          <w:szCs w:val="24"/>
        </w:rPr>
        <w:t xml:space="preserve">that </w:t>
      </w:r>
      <w:r w:rsidR="001D5FBB" w:rsidRPr="00FC7AAC">
        <w:rPr>
          <w:rFonts w:ascii="Times New Roman" w:hAnsi="Times New Roman" w:cs="Times New Roman"/>
          <w:color w:val="000000" w:themeColor="text1"/>
          <w:sz w:val="24"/>
          <w:szCs w:val="24"/>
        </w:rPr>
        <w:t>aim at</w:t>
      </w:r>
      <w:r w:rsidR="00E336BE" w:rsidRPr="00FC7AAC">
        <w:rPr>
          <w:rFonts w:ascii="Times New Roman" w:hAnsi="Times New Roman" w:cs="Times New Roman"/>
          <w:color w:val="000000" w:themeColor="text1"/>
          <w:sz w:val="24"/>
          <w:szCs w:val="24"/>
        </w:rPr>
        <w:t xml:space="preserve"> cover</w:t>
      </w:r>
      <w:r w:rsidR="001D5FBB" w:rsidRPr="00FC7AAC">
        <w:rPr>
          <w:rFonts w:ascii="Times New Roman" w:hAnsi="Times New Roman" w:cs="Times New Roman"/>
          <w:color w:val="000000" w:themeColor="text1"/>
          <w:sz w:val="24"/>
          <w:szCs w:val="24"/>
        </w:rPr>
        <w:t xml:space="preserve">ing </w:t>
      </w:r>
      <w:r w:rsidRPr="00FC7AAC">
        <w:rPr>
          <w:rFonts w:ascii="Times New Roman" w:hAnsi="Times New Roman" w:cs="Times New Roman"/>
          <w:color w:val="000000" w:themeColor="text1"/>
          <w:sz w:val="24"/>
          <w:szCs w:val="24"/>
        </w:rPr>
        <w:t>personal</w:t>
      </w:r>
      <w:r w:rsidR="00E336BE" w:rsidRPr="00FC7AAC">
        <w:rPr>
          <w:rFonts w:ascii="Times New Roman" w:hAnsi="Times New Roman" w:cs="Times New Roman"/>
          <w:color w:val="000000" w:themeColor="text1"/>
          <w:sz w:val="24"/>
          <w:szCs w:val="24"/>
        </w:rPr>
        <w:t xml:space="preserve"> medical expenses (</w:t>
      </w:r>
      <w:r w:rsidR="00756714" w:rsidRPr="00FC7AAC">
        <w:rPr>
          <w:rFonts w:ascii="Times New Roman" w:hAnsi="Times New Roman" w:cs="Times New Roman"/>
          <w:color w:val="000000" w:themeColor="text1"/>
          <w:sz w:val="24"/>
          <w:szCs w:val="24"/>
        </w:rPr>
        <w:t>Sisl</w:t>
      </w:r>
      <w:r w:rsidR="00E336BE" w:rsidRPr="00FC7AAC">
        <w:rPr>
          <w:rFonts w:ascii="Times New Roman" w:hAnsi="Times New Roman" w:cs="Times New Roman"/>
          <w:color w:val="000000" w:themeColor="text1"/>
          <w:sz w:val="24"/>
          <w:szCs w:val="24"/>
        </w:rPr>
        <w:t>er, 2012)</w:t>
      </w:r>
      <w:r w:rsidR="00001B9E" w:rsidRPr="00FC7AAC">
        <w:rPr>
          <w:rFonts w:ascii="Times New Roman" w:hAnsi="Times New Roman" w:cs="Times New Roman"/>
          <w:color w:val="000000" w:themeColor="text1"/>
          <w:sz w:val="24"/>
          <w:szCs w:val="24"/>
        </w:rPr>
        <w:t>, and other</w:t>
      </w:r>
      <w:r w:rsidR="001D5FBB" w:rsidRPr="00FC7AAC">
        <w:rPr>
          <w:rFonts w:ascii="Times New Roman" w:hAnsi="Times New Roman" w:cs="Times New Roman"/>
          <w:color w:val="000000" w:themeColor="text1"/>
          <w:sz w:val="24"/>
          <w:szCs w:val="24"/>
        </w:rPr>
        <w:t>s</w:t>
      </w:r>
      <w:r w:rsidR="00001B9E" w:rsidRPr="00FC7AAC">
        <w:rPr>
          <w:rFonts w:ascii="Times New Roman" w:hAnsi="Times New Roman" w:cs="Times New Roman"/>
          <w:color w:val="000000" w:themeColor="text1"/>
          <w:sz w:val="24"/>
          <w:szCs w:val="24"/>
        </w:rPr>
        <w:t xml:space="preserve"> that aim at</w:t>
      </w:r>
      <w:r w:rsidR="00E336BE" w:rsidRPr="00FC7AAC">
        <w:rPr>
          <w:rFonts w:ascii="Times New Roman" w:hAnsi="Times New Roman" w:cs="Times New Roman"/>
          <w:color w:val="000000" w:themeColor="text1"/>
          <w:sz w:val="24"/>
          <w:szCs w:val="24"/>
        </w:rPr>
        <w:t xml:space="preserve"> </w:t>
      </w:r>
      <w:r w:rsidR="00001B9E" w:rsidRPr="00FC7AAC">
        <w:rPr>
          <w:rFonts w:ascii="Times New Roman" w:hAnsi="Times New Roman" w:cs="Times New Roman"/>
          <w:color w:val="000000" w:themeColor="text1"/>
          <w:sz w:val="24"/>
          <w:szCs w:val="24"/>
        </w:rPr>
        <w:t xml:space="preserve">financing </w:t>
      </w:r>
      <w:r w:rsidRPr="00FC7AAC">
        <w:rPr>
          <w:rFonts w:ascii="Times New Roman" w:hAnsi="Times New Roman" w:cs="Times New Roman"/>
          <w:color w:val="000000" w:themeColor="text1"/>
          <w:sz w:val="24"/>
          <w:szCs w:val="24"/>
        </w:rPr>
        <w:t xml:space="preserve">scientific </w:t>
      </w:r>
      <w:r w:rsidR="00E336BE" w:rsidRPr="00FC7AAC">
        <w:rPr>
          <w:rFonts w:ascii="Times New Roman" w:hAnsi="Times New Roman" w:cs="Times New Roman"/>
          <w:color w:val="000000" w:themeColor="text1"/>
          <w:sz w:val="24"/>
          <w:szCs w:val="24"/>
        </w:rPr>
        <w:t>research (Marlet</w:t>
      </w:r>
      <w:r w:rsidR="00756714" w:rsidRPr="00FC7AAC">
        <w:rPr>
          <w:rFonts w:ascii="Times New Roman" w:hAnsi="Times New Roman" w:cs="Times New Roman"/>
          <w:color w:val="000000" w:themeColor="text1"/>
          <w:sz w:val="24"/>
          <w:szCs w:val="24"/>
        </w:rPr>
        <w:t>t</w:t>
      </w:r>
      <w:r w:rsidR="00D9069C" w:rsidRPr="00FC7AAC">
        <w:rPr>
          <w:rFonts w:ascii="Times New Roman" w:hAnsi="Times New Roman" w:cs="Times New Roman"/>
          <w:color w:val="000000" w:themeColor="text1"/>
          <w:sz w:val="24"/>
          <w:szCs w:val="24"/>
        </w:rPr>
        <w:t>, 2015;</w:t>
      </w:r>
      <w:r w:rsidR="00E336BE" w:rsidRPr="00FC7AAC">
        <w:rPr>
          <w:rFonts w:ascii="Times New Roman" w:hAnsi="Times New Roman" w:cs="Times New Roman"/>
          <w:color w:val="000000" w:themeColor="text1"/>
          <w:sz w:val="24"/>
          <w:szCs w:val="24"/>
        </w:rPr>
        <w:t xml:space="preserve"> Marshall, 2013).</w:t>
      </w:r>
      <w:r w:rsidR="00D61250" w:rsidRPr="00FC7AAC">
        <w:rPr>
          <w:rFonts w:ascii="Times New Roman" w:hAnsi="Times New Roman" w:cs="Times New Roman"/>
          <w:color w:val="000000" w:themeColor="text1"/>
          <w:sz w:val="24"/>
          <w:szCs w:val="24"/>
        </w:rPr>
        <w:t xml:space="preserve"> </w:t>
      </w:r>
      <w:r w:rsidR="00A92291" w:rsidRPr="00FC7AAC">
        <w:rPr>
          <w:rFonts w:ascii="Times New Roman" w:hAnsi="Times New Roman" w:cs="Times New Roman"/>
          <w:color w:val="000000" w:themeColor="text1"/>
          <w:sz w:val="24"/>
          <w:szCs w:val="24"/>
        </w:rPr>
        <w:t>An</w:t>
      </w:r>
      <w:r w:rsidR="00F562B9" w:rsidRPr="00FC7AAC">
        <w:rPr>
          <w:rFonts w:ascii="Times New Roman" w:hAnsi="Times New Roman" w:cs="Times New Roman"/>
          <w:color w:val="000000" w:themeColor="text1"/>
          <w:sz w:val="24"/>
          <w:szCs w:val="24"/>
        </w:rPr>
        <w:t xml:space="preserve"> important criteria of distinction </w:t>
      </w:r>
      <w:r w:rsidR="001D5FBB" w:rsidRPr="00FC7AAC">
        <w:rPr>
          <w:rFonts w:ascii="Times New Roman" w:hAnsi="Times New Roman" w:cs="Times New Roman"/>
          <w:color w:val="000000" w:themeColor="text1"/>
          <w:sz w:val="24"/>
          <w:szCs w:val="24"/>
        </w:rPr>
        <w:t xml:space="preserve">that proved useful </w:t>
      </w:r>
      <w:r w:rsidR="00F562B9" w:rsidRPr="00FC7AAC">
        <w:rPr>
          <w:rFonts w:ascii="Times New Roman" w:hAnsi="Times New Roman" w:cs="Times New Roman"/>
          <w:color w:val="000000" w:themeColor="text1"/>
          <w:sz w:val="24"/>
          <w:szCs w:val="24"/>
        </w:rPr>
        <w:t>i</w:t>
      </w:r>
      <w:r w:rsidR="001D5FBB" w:rsidRPr="00FC7AAC">
        <w:rPr>
          <w:rFonts w:ascii="Times New Roman" w:hAnsi="Times New Roman" w:cs="Times New Roman"/>
          <w:color w:val="000000" w:themeColor="text1"/>
          <w:sz w:val="24"/>
          <w:szCs w:val="24"/>
        </w:rPr>
        <w:t>s whether the project is</w:t>
      </w:r>
      <w:r w:rsidR="00D61250" w:rsidRPr="00FC7AAC">
        <w:rPr>
          <w:rFonts w:ascii="Times New Roman" w:hAnsi="Times New Roman" w:cs="Times New Roman"/>
          <w:color w:val="000000" w:themeColor="text1"/>
          <w:sz w:val="24"/>
          <w:szCs w:val="24"/>
        </w:rPr>
        <w:t xml:space="preserve"> </w:t>
      </w:r>
      <w:r w:rsidR="00D61250" w:rsidRPr="00FC7AAC">
        <w:rPr>
          <w:rFonts w:ascii="Times New Roman" w:hAnsi="Times New Roman" w:cs="Times New Roman"/>
          <w:i/>
          <w:color w:val="000000" w:themeColor="text1"/>
          <w:sz w:val="24"/>
          <w:szCs w:val="24"/>
        </w:rPr>
        <w:t xml:space="preserve">non-profit </w:t>
      </w:r>
      <w:r w:rsidR="00D61250" w:rsidRPr="00FC7AAC">
        <w:rPr>
          <w:rFonts w:ascii="Times New Roman" w:hAnsi="Times New Roman" w:cs="Times New Roman"/>
          <w:color w:val="000000" w:themeColor="text1"/>
          <w:sz w:val="24"/>
          <w:szCs w:val="24"/>
        </w:rPr>
        <w:t xml:space="preserve">vs. </w:t>
      </w:r>
      <w:r w:rsidR="001D5FBB" w:rsidRPr="00FC7AAC">
        <w:rPr>
          <w:rFonts w:ascii="Times New Roman" w:hAnsi="Times New Roman" w:cs="Times New Roman"/>
          <w:i/>
          <w:color w:val="000000" w:themeColor="text1"/>
          <w:sz w:val="24"/>
          <w:szCs w:val="24"/>
        </w:rPr>
        <w:t>for p</w:t>
      </w:r>
      <w:r w:rsidR="00724DC1" w:rsidRPr="00FC7AAC">
        <w:rPr>
          <w:rFonts w:ascii="Times New Roman" w:hAnsi="Times New Roman" w:cs="Times New Roman"/>
          <w:i/>
          <w:color w:val="000000" w:themeColor="text1"/>
          <w:sz w:val="24"/>
          <w:szCs w:val="24"/>
        </w:rPr>
        <w:t>rofit</w:t>
      </w:r>
      <w:r w:rsidR="001D5FBB" w:rsidRPr="00FC7AAC">
        <w:rPr>
          <w:rFonts w:ascii="Times New Roman" w:hAnsi="Times New Roman" w:cs="Times New Roman"/>
          <w:i/>
          <w:color w:val="000000" w:themeColor="text1"/>
          <w:sz w:val="24"/>
          <w:szCs w:val="24"/>
        </w:rPr>
        <w:t>,</w:t>
      </w:r>
      <w:r w:rsidR="00724DC1" w:rsidRPr="00FC7AAC">
        <w:rPr>
          <w:rFonts w:ascii="Times New Roman" w:hAnsi="Times New Roman" w:cs="Times New Roman"/>
          <w:color w:val="000000" w:themeColor="text1"/>
          <w:sz w:val="24"/>
          <w:szCs w:val="24"/>
        </w:rPr>
        <w:t xml:space="preserve"> </w:t>
      </w:r>
      <w:r w:rsidR="00D61250" w:rsidRPr="00FC7AAC">
        <w:rPr>
          <w:rFonts w:ascii="Times New Roman" w:hAnsi="Times New Roman" w:cs="Times New Roman"/>
          <w:color w:val="000000" w:themeColor="text1"/>
          <w:sz w:val="24"/>
          <w:szCs w:val="24"/>
        </w:rPr>
        <w:t xml:space="preserve">with the former being </w:t>
      </w:r>
      <w:r w:rsidR="001D5FBB" w:rsidRPr="00FC7AAC">
        <w:rPr>
          <w:rFonts w:ascii="Times New Roman" w:hAnsi="Times New Roman" w:cs="Times New Roman"/>
          <w:color w:val="000000" w:themeColor="text1"/>
          <w:sz w:val="24"/>
          <w:szCs w:val="24"/>
        </w:rPr>
        <w:t xml:space="preserve">found </w:t>
      </w:r>
      <w:r w:rsidR="00724DC1" w:rsidRPr="00FC7AAC">
        <w:rPr>
          <w:rFonts w:ascii="Times New Roman" w:hAnsi="Times New Roman" w:cs="Times New Roman"/>
          <w:color w:val="000000" w:themeColor="text1"/>
          <w:sz w:val="24"/>
          <w:szCs w:val="24"/>
        </w:rPr>
        <w:t>more likely to succe</w:t>
      </w:r>
      <w:r w:rsidR="00F037E1" w:rsidRPr="00FC7AAC">
        <w:rPr>
          <w:rFonts w:ascii="Times New Roman" w:hAnsi="Times New Roman" w:cs="Times New Roman"/>
          <w:color w:val="000000" w:themeColor="text1"/>
          <w:sz w:val="24"/>
          <w:szCs w:val="24"/>
        </w:rPr>
        <w:t>ed</w:t>
      </w:r>
      <w:r w:rsidR="00D61250" w:rsidRPr="00FC7AAC">
        <w:rPr>
          <w:rFonts w:ascii="Times New Roman" w:hAnsi="Times New Roman" w:cs="Times New Roman"/>
          <w:color w:val="000000" w:themeColor="text1"/>
          <w:sz w:val="24"/>
          <w:szCs w:val="24"/>
        </w:rPr>
        <w:t xml:space="preserve"> than the latter </w:t>
      </w:r>
      <w:r w:rsidR="00F037E1" w:rsidRPr="00FC7AAC">
        <w:rPr>
          <w:rFonts w:ascii="Times New Roman" w:hAnsi="Times New Roman" w:cs="Times New Roman"/>
          <w:color w:val="000000" w:themeColor="text1"/>
          <w:sz w:val="24"/>
          <w:szCs w:val="24"/>
        </w:rPr>
        <w:t>(</w:t>
      </w:r>
      <w:r w:rsidR="00724DC1" w:rsidRPr="00FC7AAC">
        <w:rPr>
          <w:rFonts w:ascii="Times New Roman" w:hAnsi="Times New Roman" w:cs="Times New Roman"/>
          <w:color w:val="000000" w:themeColor="text1"/>
          <w:sz w:val="24"/>
          <w:szCs w:val="24"/>
        </w:rPr>
        <w:t>Liao et al.</w:t>
      </w:r>
      <w:r w:rsidR="00F037E1" w:rsidRPr="00FC7AAC">
        <w:rPr>
          <w:rFonts w:ascii="Times New Roman" w:hAnsi="Times New Roman" w:cs="Times New Roman"/>
          <w:color w:val="000000" w:themeColor="text1"/>
          <w:sz w:val="24"/>
          <w:szCs w:val="24"/>
        </w:rPr>
        <w:t>,</w:t>
      </w:r>
      <w:r w:rsidR="00724DC1" w:rsidRPr="00FC7AAC">
        <w:rPr>
          <w:rFonts w:ascii="Times New Roman" w:hAnsi="Times New Roman" w:cs="Times New Roman"/>
          <w:color w:val="000000" w:themeColor="text1"/>
          <w:sz w:val="24"/>
          <w:szCs w:val="24"/>
        </w:rPr>
        <w:t xml:space="preserve"> 2015</w:t>
      </w:r>
      <w:r w:rsidR="002944DC" w:rsidRPr="00FC7AAC">
        <w:rPr>
          <w:rFonts w:ascii="Times New Roman" w:hAnsi="Times New Roman" w:cs="Times New Roman"/>
          <w:color w:val="000000" w:themeColor="text1"/>
          <w:sz w:val="24"/>
          <w:szCs w:val="24"/>
        </w:rPr>
        <w:t>;</w:t>
      </w:r>
      <w:r w:rsidR="00724DC1" w:rsidRPr="00FC7AAC">
        <w:rPr>
          <w:rFonts w:ascii="Times New Roman" w:hAnsi="Times New Roman" w:cs="Times New Roman"/>
          <w:color w:val="000000" w:themeColor="text1"/>
          <w:sz w:val="24"/>
          <w:szCs w:val="24"/>
        </w:rPr>
        <w:t xml:space="preserve"> Pitschner and Pitschner-Finn</w:t>
      </w:r>
      <w:r w:rsidR="00F037E1" w:rsidRPr="00FC7AAC">
        <w:rPr>
          <w:rFonts w:ascii="Times New Roman" w:hAnsi="Times New Roman" w:cs="Times New Roman"/>
          <w:color w:val="000000" w:themeColor="text1"/>
          <w:sz w:val="24"/>
          <w:szCs w:val="24"/>
        </w:rPr>
        <w:t>,</w:t>
      </w:r>
      <w:r w:rsidR="00724DC1" w:rsidRPr="00FC7AAC">
        <w:rPr>
          <w:rFonts w:ascii="Times New Roman" w:hAnsi="Times New Roman" w:cs="Times New Roman"/>
          <w:color w:val="000000" w:themeColor="text1"/>
          <w:sz w:val="24"/>
          <w:szCs w:val="24"/>
        </w:rPr>
        <w:t xml:space="preserve"> 2014). </w:t>
      </w:r>
    </w:p>
    <w:p w14:paraId="61EEFDC2" w14:textId="77777777" w:rsidR="009E251A" w:rsidRPr="00FC7AAC" w:rsidRDefault="001D5FBB" w:rsidP="00590CA3">
      <w:pPr>
        <w:spacing w:after="120" w:line="360" w:lineRule="auto"/>
        <w:ind w:firstLine="284"/>
        <w:rPr>
          <w:rFonts w:ascii="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Two further features of the campaign are</w:t>
      </w:r>
      <w:r w:rsidR="00DB37EE" w:rsidRPr="00FC7AAC">
        <w:rPr>
          <w:rFonts w:ascii="Times New Roman" w:eastAsia="Times New Roman" w:hAnsi="Times New Roman" w:cs="Times New Roman"/>
          <w:color w:val="000000" w:themeColor="text1"/>
          <w:sz w:val="24"/>
          <w:szCs w:val="24"/>
        </w:rPr>
        <w:t xml:space="preserve"> the </w:t>
      </w:r>
      <w:r w:rsidR="001B5193" w:rsidRPr="00FC7AAC">
        <w:rPr>
          <w:rFonts w:ascii="Times New Roman" w:eastAsia="Times New Roman" w:hAnsi="Times New Roman" w:cs="Times New Roman"/>
          <w:b/>
          <w:color w:val="000000" w:themeColor="text1"/>
          <w:sz w:val="24"/>
          <w:szCs w:val="24"/>
        </w:rPr>
        <w:t>target capital</w:t>
      </w:r>
      <w:r w:rsidR="001B5193" w:rsidRPr="00FC7AAC">
        <w:rPr>
          <w:rFonts w:ascii="Times New Roman" w:eastAsia="Times New Roman" w:hAnsi="Times New Roman" w:cs="Times New Roman"/>
          <w:color w:val="000000" w:themeColor="text1"/>
          <w:sz w:val="24"/>
          <w:szCs w:val="24"/>
        </w:rPr>
        <w:t xml:space="preserve"> and the </w:t>
      </w:r>
      <w:r w:rsidR="001B5193" w:rsidRPr="00FC7AAC">
        <w:rPr>
          <w:rFonts w:ascii="Times New Roman" w:eastAsia="Times New Roman" w:hAnsi="Times New Roman" w:cs="Times New Roman"/>
          <w:b/>
          <w:color w:val="000000" w:themeColor="text1"/>
          <w:sz w:val="24"/>
          <w:szCs w:val="24"/>
        </w:rPr>
        <w:t>duration</w:t>
      </w:r>
      <w:r w:rsidR="00E157C9" w:rsidRPr="00FC7AAC">
        <w:rPr>
          <w:rFonts w:ascii="Times New Roman" w:eastAsia="Times New Roman" w:hAnsi="Times New Roman" w:cs="Times New Roman"/>
          <w:color w:val="000000" w:themeColor="text1"/>
          <w:sz w:val="24"/>
          <w:szCs w:val="24"/>
        </w:rPr>
        <w:t xml:space="preserve">, </w:t>
      </w:r>
      <w:r w:rsidR="00007152" w:rsidRPr="00FC7AAC">
        <w:rPr>
          <w:rFonts w:ascii="Times New Roman" w:eastAsia="Times New Roman" w:hAnsi="Times New Roman" w:cs="Times New Roman"/>
          <w:color w:val="000000" w:themeColor="text1"/>
          <w:sz w:val="24"/>
          <w:szCs w:val="24"/>
        </w:rPr>
        <w:t xml:space="preserve">which </w:t>
      </w:r>
      <w:r w:rsidRPr="00FC7AAC">
        <w:rPr>
          <w:rFonts w:ascii="Times New Roman" w:eastAsia="Times New Roman" w:hAnsi="Times New Roman" w:cs="Times New Roman"/>
          <w:color w:val="000000" w:themeColor="text1"/>
          <w:sz w:val="24"/>
          <w:szCs w:val="24"/>
        </w:rPr>
        <w:t>consists in the time-span over which the project is open for money collection</w:t>
      </w:r>
      <w:r w:rsidR="00E157C9" w:rsidRPr="00FC7AAC">
        <w:rPr>
          <w:rFonts w:ascii="Times New Roman" w:eastAsia="Times New Roman" w:hAnsi="Times New Roman" w:cs="Times New Roman"/>
          <w:color w:val="000000" w:themeColor="text1"/>
          <w:sz w:val="24"/>
          <w:szCs w:val="24"/>
        </w:rPr>
        <w:t xml:space="preserve">. </w:t>
      </w:r>
      <w:r w:rsidR="00174208" w:rsidRPr="00FC7AAC">
        <w:rPr>
          <w:rFonts w:ascii="Times New Roman" w:eastAsia="Times New Roman" w:hAnsi="Times New Roman" w:cs="Times New Roman"/>
          <w:color w:val="000000" w:themeColor="text1"/>
          <w:sz w:val="24"/>
          <w:szCs w:val="24"/>
        </w:rPr>
        <w:t xml:space="preserve">Setting the right target capital </w:t>
      </w:r>
      <w:r w:rsidRPr="00FC7AAC">
        <w:rPr>
          <w:rFonts w:ascii="Times New Roman" w:eastAsia="Times New Roman" w:hAnsi="Times New Roman" w:cs="Times New Roman"/>
          <w:color w:val="000000" w:themeColor="text1"/>
          <w:sz w:val="24"/>
          <w:szCs w:val="24"/>
        </w:rPr>
        <w:t xml:space="preserve">has been found consistently and uncontrovertibly </w:t>
      </w:r>
      <w:r w:rsidR="00F91E69" w:rsidRPr="00FC7AAC">
        <w:rPr>
          <w:rFonts w:ascii="Times New Roman" w:eastAsia="Times New Roman" w:hAnsi="Times New Roman" w:cs="Times New Roman"/>
          <w:color w:val="000000" w:themeColor="text1"/>
          <w:sz w:val="24"/>
          <w:szCs w:val="24"/>
        </w:rPr>
        <w:t>a</w:t>
      </w:r>
      <w:r w:rsidRPr="00FC7AAC">
        <w:rPr>
          <w:rFonts w:ascii="Times New Roman" w:eastAsia="Times New Roman" w:hAnsi="Times New Roman" w:cs="Times New Roman"/>
          <w:color w:val="000000" w:themeColor="text1"/>
          <w:sz w:val="24"/>
          <w:szCs w:val="24"/>
        </w:rPr>
        <w:t xml:space="preserve"> </w:t>
      </w:r>
      <w:r w:rsidR="00FC1831" w:rsidRPr="00FC7AAC">
        <w:rPr>
          <w:rFonts w:ascii="Times New Roman" w:eastAsia="Times New Roman" w:hAnsi="Times New Roman" w:cs="Times New Roman"/>
          <w:color w:val="000000" w:themeColor="text1"/>
          <w:sz w:val="24"/>
          <w:szCs w:val="24"/>
        </w:rPr>
        <w:t xml:space="preserve">very important </w:t>
      </w:r>
      <w:r w:rsidR="004B233E" w:rsidRPr="00FC7AAC">
        <w:rPr>
          <w:rFonts w:ascii="Times New Roman" w:eastAsia="Times New Roman" w:hAnsi="Times New Roman" w:cs="Times New Roman"/>
          <w:color w:val="000000" w:themeColor="text1"/>
          <w:sz w:val="24"/>
          <w:szCs w:val="24"/>
        </w:rPr>
        <w:t xml:space="preserve">element </w:t>
      </w:r>
      <w:r w:rsidRPr="00FC7AAC">
        <w:rPr>
          <w:rFonts w:ascii="Times New Roman" w:eastAsia="Times New Roman" w:hAnsi="Times New Roman" w:cs="Times New Roman"/>
          <w:color w:val="000000" w:themeColor="text1"/>
          <w:sz w:val="24"/>
          <w:szCs w:val="24"/>
        </w:rPr>
        <w:t>correlate</w:t>
      </w:r>
      <w:r w:rsidR="004B233E" w:rsidRPr="00FC7AAC">
        <w:rPr>
          <w:rFonts w:ascii="Times New Roman" w:eastAsia="Times New Roman" w:hAnsi="Times New Roman" w:cs="Times New Roman"/>
          <w:color w:val="000000" w:themeColor="text1"/>
          <w:sz w:val="24"/>
          <w:szCs w:val="24"/>
        </w:rPr>
        <w:t>d whit</w:t>
      </w:r>
      <w:r w:rsidR="00FC1831" w:rsidRPr="00FC7AAC">
        <w:rPr>
          <w:rFonts w:ascii="Times New Roman" w:eastAsia="Times New Roman" w:hAnsi="Times New Roman" w:cs="Times New Roman"/>
          <w:color w:val="000000" w:themeColor="text1"/>
          <w:sz w:val="24"/>
          <w:szCs w:val="24"/>
        </w:rPr>
        <w:t xml:space="preserve"> the success of the campaign</w:t>
      </w:r>
      <w:r w:rsidR="00174208" w:rsidRPr="00FC7AAC">
        <w:rPr>
          <w:rFonts w:ascii="Times New Roman" w:eastAsia="Times New Roman" w:hAnsi="Times New Roman" w:cs="Times New Roman"/>
          <w:color w:val="000000" w:themeColor="text1"/>
          <w:sz w:val="24"/>
          <w:szCs w:val="24"/>
        </w:rPr>
        <w:t>. Indeed</w:t>
      </w:r>
      <w:r w:rsidR="00FC1831" w:rsidRPr="00FC7AAC">
        <w:rPr>
          <w:rFonts w:ascii="Times New Roman" w:eastAsia="Times New Roman" w:hAnsi="Times New Roman" w:cs="Times New Roman"/>
          <w:color w:val="000000" w:themeColor="text1"/>
          <w:sz w:val="24"/>
          <w:szCs w:val="24"/>
        </w:rPr>
        <w:t xml:space="preserve">, consistent evidence exists that the </w:t>
      </w:r>
      <w:r w:rsidR="00174208" w:rsidRPr="00FC7AAC">
        <w:rPr>
          <w:rFonts w:ascii="Times New Roman" w:eastAsia="Times New Roman" w:hAnsi="Times New Roman" w:cs="Times New Roman"/>
          <w:color w:val="000000" w:themeColor="text1"/>
          <w:sz w:val="24"/>
          <w:szCs w:val="24"/>
        </w:rPr>
        <w:t xml:space="preserve">target capital </w:t>
      </w:r>
      <w:r w:rsidR="00FC1831" w:rsidRPr="00FC7AAC">
        <w:rPr>
          <w:rFonts w:ascii="Times New Roman" w:eastAsia="Times New Roman" w:hAnsi="Times New Roman" w:cs="Times New Roman"/>
          <w:color w:val="000000" w:themeColor="text1"/>
          <w:sz w:val="24"/>
          <w:szCs w:val="24"/>
        </w:rPr>
        <w:t xml:space="preserve">has a negative impact on </w:t>
      </w:r>
      <w:r w:rsidR="00174208" w:rsidRPr="00FC7AAC">
        <w:rPr>
          <w:rFonts w:ascii="Times New Roman" w:eastAsia="Times New Roman" w:hAnsi="Times New Roman" w:cs="Times New Roman"/>
          <w:color w:val="000000" w:themeColor="text1"/>
          <w:sz w:val="24"/>
          <w:szCs w:val="24"/>
        </w:rPr>
        <w:t>projects’ success</w:t>
      </w:r>
      <w:r w:rsidR="00FC1831" w:rsidRPr="00FC7AAC">
        <w:rPr>
          <w:rFonts w:ascii="Times New Roman" w:eastAsia="Times New Roman" w:hAnsi="Times New Roman" w:cs="Times New Roman"/>
          <w:color w:val="000000" w:themeColor="text1"/>
          <w:sz w:val="24"/>
          <w:szCs w:val="24"/>
        </w:rPr>
        <w:t>, namely, t</w:t>
      </w:r>
      <w:r w:rsidR="00174208" w:rsidRPr="00FC7AAC">
        <w:rPr>
          <w:rFonts w:ascii="Times New Roman" w:eastAsia="Times New Roman" w:hAnsi="Times New Roman" w:cs="Times New Roman"/>
          <w:color w:val="000000" w:themeColor="text1"/>
          <w:sz w:val="24"/>
          <w:szCs w:val="24"/>
        </w:rPr>
        <w:t>he higher the target capital, the lower the probability of success (</w:t>
      </w:r>
      <w:r w:rsidR="00FC1831" w:rsidRPr="00FC7AAC">
        <w:rPr>
          <w:rFonts w:ascii="Times New Roman" w:eastAsia="Times New Roman" w:hAnsi="Times New Roman" w:cs="Times New Roman"/>
          <w:color w:val="000000" w:themeColor="text1"/>
          <w:sz w:val="24"/>
          <w:szCs w:val="24"/>
        </w:rPr>
        <w:t xml:space="preserve">see </w:t>
      </w:r>
      <w:r w:rsidR="00174208" w:rsidRPr="00FC7AAC">
        <w:rPr>
          <w:rFonts w:ascii="Times New Roman" w:eastAsia="Times New Roman" w:hAnsi="Times New Roman" w:cs="Times New Roman"/>
          <w:color w:val="000000" w:themeColor="text1"/>
          <w:sz w:val="24"/>
          <w:szCs w:val="24"/>
        </w:rPr>
        <w:t>e.g.,</w:t>
      </w:r>
      <w:r w:rsidR="00174208" w:rsidRPr="00FC7AAC">
        <w:rPr>
          <w:rFonts w:ascii="Times New Roman" w:hAnsi="Times New Roman" w:cs="Times New Roman"/>
          <w:color w:val="000000" w:themeColor="text1"/>
          <w:sz w:val="24"/>
          <w:szCs w:val="24"/>
        </w:rPr>
        <w:t xml:space="preserve"> </w:t>
      </w:r>
      <w:r w:rsidR="00174208" w:rsidRPr="00FC7AAC">
        <w:rPr>
          <w:rFonts w:ascii="Times New Roman" w:eastAsia="Times New Roman" w:hAnsi="Times New Roman" w:cs="Times New Roman"/>
          <w:color w:val="000000" w:themeColor="text1"/>
          <w:sz w:val="24"/>
          <w:szCs w:val="24"/>
        </w:rPr>
        <w:t>Colombo et al., 201</w:t>
      </w:r>
      <w:r w:rsidR="00970D0A" w:rsidRPr="00FC7AAC">
        <w:rPr>
          <w:rFonts w:ascii="Times New Roman" w:eastAsia="Times New Roman" w:hAnsi="Times New Roman" w:cs="Times New Roman"/>
          <w:color w:val="000000" w:themeColor="text1"/>
          <w:sz w:val="24"/>
          <w:szCs w:val="24"/>
        </w:rPr>
        <w:t>5</w:t>
      </w:r>
      <w:r w:rsidR="00076504" w:rsidRPr="00FC7AAC">
        <w:rPr>
          <w:rFonts w:ascii="Times New Roman" w:eastAsia="Times New Roman" w:hAnsi="Times New Roman" w:cs="Times New Roman"/>
          <w:color w:val="000000" w:themeColor="text1"/>
          <w:sz w:val="24"/>
          <w:szCs w:val="24"/>
        </w:rPr>
        <w:t>b</w:t>
      </w:r>
      <w:r w:rsidR="00CE753B" w:rsidRPr="00FC7AAC">
        <w:rPr>
          <w:rFonts w:ascii="Times New Roman" w:eastAsia="Times New Roman" w:hAnsi="Times New Roman" w:cs="Times New Roman"/>
          <w:color w:val="000000" w:themeColor="text1"/>
          <w:sz w:val="24"/>
          <w:szCs w:val="24"/>
        </w:rPr>
        <w:t>;</w:t>
      </w:r>
      <w:r w:rsidR="00174208" w:rsidRPr="00FC7AAC">
        <w:rPr>
          <w:rFonts w:ascii="Times New Roman" w:eastAsia="Times New Roman" w:hAnsi="Times New Roman" w:cs="Times New Roman"/>
          <w:color w:val="000000" w:themeColor="text1"/>
          <w:sz w:val="24"/>
          <w:szCs w:val="24"/>
        </w:rPr>
        <w:t xml:space="preserve"> Gleasure and Feller, 2014</w:t>
      </w:r>
      <w:r w:rsidR="00CE753B" w:rsidRPr="00FC7AAC">
        <w:rPr>
          <w:rFonts w:ascii="Times New Roman" w:eastAsia="Times New Roman" w:hAnsi="Times New Roman" w:cs="Times New Roman"/>
          <w:color w:val="000000" w:themeColor="text1"/>
          <w:sz w:val="24"/>
          <w:szCs w:val="24"/>
        </w:rPr>
        <w:t>;</w:t>
      </w:r>
      <w:r w:rsidR="00174208" w:rsidRPr="00FC7AAC">
        <w:rPr>
          <w:rFonts w:ascii="Times New Roman" w:eastAsia="Times New Roman" w:hAnsi="Times New Roman" w:cs="Times New Roman"/>
          <w:color w:val="000000" w:themeColor="text1"/>
          <w:sz w:val="24"/>
          <w:szCs w:val="24"/>
        </w:rPr>
        <w:t xml:space="preserve"> </w:t>
      </w:r>
      <w:r w:rsidR="00174208" w:rsidRPr="00FC7AAC">
        <w:rPr>
          <w:rFonts w:ascii="Times New Roman" w:eastAsia="Times New Roman" w:hAnsi="Times New Roman" w:cs="Times New Roman"/>
          <w:color w:val="000000" w:themeColor="text1"/>
          <w:sz w:val="24"/>
          <w:szCs w:val="24"/>
        </w:rPr>
        <w:lastRenderedPageBreak/>
        <w:t>Mollick, 2014</w:t>
      </w:r>
      <w:r w:rsidR="00CE753B" w:rsidRPr="00FC7AAC">
        <w:rPr>
          <w:rFonts w:ascii="Times New Roman" w:eastAsia="Times New Roman" w:hAnsi="Times New Roman" w:cs="Times New Roman"/>
          <w:color w:val="000000" w:themeColor="text1"/>
          <w:sz w:val="24"/>
          <w:szCs w:val="24"/>
        </w:rPr>
        <w:t>;</w:t>
      </w:r>
      <w:r w:rsidR="00174208" w:rsidRPr="00FC7AAC">
        <w:rPr>
          <w:rFonts w:ascii="Times New Roman" w:eastAsia="Times New Roman" w:hAnsi="Times New Roman" w:cs="Times New Roman"/>
          <w:color w:val="000000" w:themeColor="text1"/>
          <w:sz w:val="24"/>
          <w:szCs w:val="24"/>
        </w:rPr>
        <w:t xml:space="preserve"> Liao et al., 2015</w:t>
      </w:r>
      <w:r w:rsidR="00CE753B" w:rsidRPr="00FC7AAC">
        <w:rPr>
          <w:rFonts w:ascii="Times New Roman" w:eastAsia="Times New Roman" w:hAnsi="Times New Roman" w:cs="Times New Roman"/>
          <w:color w:val="000000" w:themeColor="text1"/>
          <w:sz w:val="24"/>
          <w:szCs w:val="24"/>
        </w:rPr>
        <w:t>;</w:t>
      </w:r>
      <w:r w:rsidR="00174208" w:rsidRPr="00FC7AAC">
        <w:rPr>
          <w:rFonts w:ascii="Times New Roman" w:eastAsia="Times New Roman" w:hAnsi="Times New Roman" w:cs="Times New Roman"/>
          <w:color w:val="000000" w:themeColor="text1"/>
          <w:sz w:val="24"/>
          <w:szCs w:val="24"/>
        </w:rPr>
        <w:t xml:space="preserve"> Zheng et al., 2014</w:t>
      </w:r>
      <w:r w:rsidR="00FC1831" w:rsidRPr="00FC7AAC">
        <w:rPr>
          <w:rFonts w:ascii="Times New Roman" w:eastAsia="Times New Roman" w:hAnsi="Times New Roman" w:cs="Times New Roman"/>
          <w:color w:val="000000" w:themeColor="text1"/>
          <w:sz w:val="24"/>
          <w:szCs w:val="24"/>
        </w:rPr>
        <w:t xml:space="preserve"> among the others</w:t>
      </w:r>
      <w:r w:rsidR="00174208" w:rsidRPr="00FC7AAC">
        <w:rPr>
          <w:rFonts w:ascii="Times New Roman" w:eastAsia="Times New Roman" w:hAnsi="Times New Roman" w:cs="Times New Roman"/>
          <w:color w:val="000000" w:themeColor="text1"/>
          <w:sz w:val="24"/>
          <w:szCs w:val="24"/>
        </w:rPr>
        <w:t xml:space="preserve">). </w:t>
      </w:r>
      <w:r w:rsidR="00FC1831" w:rsidRPr="00FC7AAC">
        <w:rPr>
          <w:rFonts w:ascii="Times New Roman" w:eastAsia="Times New Roman" w:hAnsi="Times New Roman" w:cs="Times New Roman"/>
          <w:color w:val="000000" w:themeColor="text1"/>
          <w:sz w:val="24"/>
          <w:szCs w:val="24"/>
        </w:rPr>
        <w:t>More specifically</w:t>
      </w:r>
      <w:r w:rsidR="0093404F" w:rsidRPr="00FC7AAC">
        <w:rPr>
          <w:rFonts w:ascii="Times New Roman" w:eastAsia="Times New Roman" w:hAnsi="Times New Roman" w:cs="Times New Roman"/>
          <w:color w:val="000000" w:themeColor="text1"/>
          <w:sz w:val="24"/>
          <w:szCs w:val="24"/>
        </w:rPr>
        <w:t>, t</w:t>
      </w:r>
      <w:r w:rsidR="00174208" w:rsidRPr="00FC7AAC">
        <w:rPr>
          <w:rFonts w:ascii="Times New Roman" w:eastAsia="Times New Roman" w:hAnsi="Times New Roman" w:cs="Times New Roman"/>
          <w:color w:val="000000" w:themeColor="text1"/>
          <w:sz w:val="24"/>
          <w:szCs w:val="24"/>
        </w:rPr>
        <w:t xml:space="preserve">he target capital influences the number of </w:t>
      </w:r>
      <w:r w:rsidR="00832DF0" w:rsidRPr="00FC7AAC">
        <w:rPr>
          <w:rFonts w:ascii="Times New Roman" w:eastAsia="Times New Roman" w:hAnsi="Times New Roman" w:cs="Times New Roman"/>
          <w:color w:val="000000" w:themeColor="text1"/>
          <w:sz w:val="24"/>
          <w:szCs w:val="24"/>
        </w:rPr>
        <w:t xml:space="preserve">crowdfunders </w:t>
      </w:r>
      <w:r w:rsidR="00174208" w:rsidRPr="00FC7AAC">
        <w:rPr>
          <w:rFonts w:ascii="Times New Roman" w:eastAsia="Times New Roman" w:hAnsi="Times New Roman" w:cs="Times New Roman"/>
          <w:color w:val="000000" w:themeColor="text1"/>
          <w:sz w:val="24"/>
          <w:szCs w:val="24"/>
        </w:rPr>
        <w:t xml:space="preserve">and the amount of </w:t>
      </w:r>
      <w:r w:rsidR="00FC1831" w:rsidRPr="00FC7AAC">
        <w:rPr>
          <w:rFonts w:ascii="Times New Roman" w:eastAsia="Times New Roman" w:hAnsi="Times New Roman" w:cs="Times New Roman"/>
          <w:color w:val="000000" w:themeColor="text1"/>
          <w:sz w:val="24"/>
          <w:szCs w:val="24"/>
        </w:rPr>
        <w:t xml:space="preserve">money that </w:t>
      </w:r>
      <w:r w:rsidRPr="00FC7AAC">
        <w:rPr>
          <w:rFonts w:ascii="Times New Roman" w:eastAsia="Times New Roman" w:hAnsi="Times New Roman" w:cs="Times New Roman"/>
          <w:color w:val="000000" w:themeColor="text1"/>
          <w:sz w:val="24"/>
          <w:szCs w:val="24"/>
        </w:rPr>
        <w:t xml:space="preserve">these would </w:t>
      </w:r>
      <w:r w:rsidR="00FC1831" w:rsidRPr="00FC7AAC">
        <w:rPr>
          <w:rFonts w:ascii="Times New Roman" w:eastAsia="Times New Roman" w:hAnsi="Times New Roman" w:cs="Times New Roman"/>
          <w:color w:val="000000" w:themeColor="text1"/>
          <w:sz w:val="24"/>
          <w:szCs w:val="24"/>
        </w:rPr>
        <w:t>pledge</w:t>
      </w:r>
      <w:r w:rsidR="00174208" w:rsidRPr="00FC7AAC">
        <w:rPr>
          <w:rFonts w:ascii="Times New Roman" w:eastAsia="Times New Roman" w:hAnsi="Times New Roman" w:cs="Times New Roman"/>
          <w:color w:val="000000" w:themeColor="text1"/>
          <w:sz w:val="24"/>
          <w:szCs w:val="24"/>
        </w:rPr>
        <w:t xml:space="preserve">. </w:t>
      </w:r>
      <w:r w:rsidR="00FC1831" w:rsidRPr="00FC7AAC">
        <w:rPr>
          <w:rFonts w:ascii="Times New Roman" w:eastAsia="Times New Roman" w:hAnsi="Times New Roman" w:cs="Times New Roman"/>
          <w:color w:val="000000" w:themeColor="text1"/>
          <w:sz w:val="24"/>
          <w:szCs w:val="24"/>
        </w:rPr>
        <w:t>Colombo et al. (2015</w:t>
      </w:r>
      <w:r w:rsidR="00076504" w:rsidRPr="00FC7AAC">
        <w:rPr>
          <w:rFonts w:ascii="Times New Roman" w:eastAsia="Times New Roman" w:hAnsi="Times New Roman" w:cs="Times New Roman"/>
          <w:color w:val="000000" w:themeColor="text1"/>
          <w:sz w:val="24"/>
          <w:szCs w:val="24"/>
        </w:rPr>
        <w:t>b</w:t>
      </w:r>
      <w:r w:rsidR="00FC1831" w:rsidRPr="00FC7AAC">
        <w:rPr>
          <w:rFonts w:ascii="Times New Roman" w:eastAsia="Times New Roman" w:hAnsi="Times New Roman" w:cs="Times New Roman"/>
          <w:color w:val="000000" w:themeColor="text1"/>
          <w:sz w:val="24"/>
          <w:szCs w:val="24"/>
        </w:rPr>
        <w:t xml:space="preserve">) have noted that </w:t>
      </w:r>
      <w:r w:rsidR="00832DF0" w:rsidRPr="00FC7AAC">
        <w:rPr>
          <w:rFonts w:ascii="Times New Roman" w:eastAsia="Times New Roman" w:hAnsi="Times New Roman" w:cs="Times New Roman"/>
          <w:color w:val="000000" w:themeColor="text1"/>
          <w:sz w:val="24"/>
          <w:szCs w:val="24"/>
        </w:rPr>
        <w:t xml:space="preserve">crowdfunders </w:t>
      </w:r>
      <w:r w:rsidR="00FC1831" w:rsidRPr="00FC7AAC">
        <w:rPr>
          <w:rFonts w:ascii="Times New Roman" w:eastAsia="Times New Roman" w:hAnsi="Times New Roman" w:cs="Times New Roman"/>
          <w:color w:val="000000" w:themeColor="text1"/>
          <w:sz w:val="24"/>
          <w:szCs w:val="24"/>
        </w:rPr>
        <w:t>increase with the target capital</w:t>
      </w:r>
      <w:r w:rsidR="00174208" w:rsidRPr="00FC7AAC">
        <w:rPr>
          <w:rFonts w:ascii="Times New Roman" w:eastAsia="Times New Roman" w:hAnsi="Times New Roman" w:cs="Times New Roman"/>
          <w:color w:val="000000" w:themeColor="text1"/>
          <w:sz w:val="24"/>
          <w:szCs w:val="24"/>
        </w:rPr>
        <w:t>, but they provide smaller amount</w:t>
      </w:r>
      <w:r w:rsidR="00E77750" w:rsidRPr="00FC7AAC">
        <w:rPr>
          <w:rFonts w:ascii="Times New Roman" w:eastAsia="Times New Roman" w:hAnsi="Times New Roman" w:cs="Times New Roman"/>
          <w:color w:val="000000" w:themeColor="text1"/>
          <w:sz w:val="24"/>
          <w:szCs w:val="24"/>
        </w:rPr>
        <w:t>s</w:t>
      </w:r>
      <w:r w:rsidR="00174208" w:rsidRPr="00FC7AAC">
        <w:rPr>
          <w:rFonts w:ascii="Times New Roman" w:eastAsia="Times New Roman" w:hAnsi="Times New Roman" w:cs="Times New Roman"/>
          <w:color w:val="000000" w:themeColor="text1"/>
          <w:sz w:val="24"/>
          <w:szCs w:val="24"/>
        </w:rPr>
        <w:t xml:space="preserve"> of </w:t>
      </w:r>
      <w:r w:rsidR="00FC1831" w:rsidRPr="00FC7AAC">
        <w:rPr>
          <w:rFonts w:ascii="Times New Roman" w:eastAsia="Times New Roman" w:hAnsi="Times New Roman" w:cs="Times New Roman"/>
          <w:color w:val="000000" w:themeColor="text1"/>
          <w:sz w:val="24"/>
          <w:szCs w:val="24"/>
        </w:rPr>
        <w:t>money</w:t>
      </w:r>
      <w:r w:rsidR="00174208" w:rsidRPr="00FC7AAC">
        <w:rPr>
          <w:rFonts w:ascii="Times New Roman" w:eastAsia="Times New Roman" w:hAnsi="Times New Roman" w:cs="Times New Roman"/>
          <w:color w:val="000000" w:themeColor="text1"/>
          <w:sz w:val="24"/>
          <w:szCs w:val="24"/>
        </w:rPr>
        <w:t>.</w:t>
      </w:r>
      <w:r w:rsidR="00E157C9" w:rsidRPr="00FC7AAC">
        <w:rPr>
          <w:rFonts w:ascii="Times New Roman" w:eastAsia="Times New Roman" w:hAnsi="Times New Roman" w:cs="Times New Roman"/>
          <w:color w:val="000000" w:themeColor="text1"/>
          <w:sz w:val="24"/>
          <w:szCs w:val="24"/>
        </w:rPr>
        <w:t xml:space="preserve"> </w:t>
      </w:r>
      <w:r w:rsidR="0093404F" w:rsidRPr="00FC7AAC">
        <w:rPr>
          <w:rFonts w:ascii="Times New Roman" w:eastAsia="Times New Roman" w:hAnsi="Times New Roman" w:cs="Times New Roman"/>
          <w:color w:val="000000" w:themeColor="text1"/>
          <w:sz w:val="24"/>
          <w:szCs w:val="24"/>
        </w:rPr>
        <w:t>I</w:t>
      </w:r>
      <w:r w:rsidR="00174208" w:rsidRPr="00FC7AAC">
        <w:rPr>
          <w:rFonts w:ascii="Times New Roman" w:eastAsia="Times New Roman" w:hAnsi="Times New Roman" w:cs="Times New Roman"/>
          <w:color w:val="000000" w:themeColor="text1"/>
          <w:sz w:val="24"/>
          <w:szCs w:val="24"/>
        </w:rPr>
        <w:t>n</w:t>
      </w:r>
      <w:r w:rsidR="00C228C9" w:rsidRPr="00FC7AAC">
        <w:rPr>
          <w:rFonts w:ascii="Times New Roman" w:eastAsia="Times New Roman" w:hAnsi="Times New Roman" w:cs="Times New Roman"/>
          <w:color w:val="000000" w:themeColor="text1"/>
          <w:sz w:val="24"/>
          <w:szCs w:val="24"/>
        </w:rPr>
        <w:t xml:space="preserve"> addition, </w:t>
      </w:r>
      <w:r w:rsidR="00FC1831" w:rsidRPr="00FC7AAC">
        <w:rPr>
          <w:rFonts w:ascii="Times New Roman" w:eastAsia="Times New Roman" w:hAnsi="Times New Roman" w:cs="Times New Roman"/>
          <w:color w:val="000000" w:themeColor="text1"/>
          <w:sz w:val="24"/>
          <w:szCs w:val="24"/>
        </w:rPr>
        <w:t xml:space="preserve">Frydrych et al. (2014) </w:t>
      </w:r>
      <w:r w:rsidR="00915E1D" w:rsidRPr="00FC7AAC">
        <w:rPr>
          <w:rFonts w:ascii="Times New Roman" w:eastAsia="Times New Roman" w:hAnsi="Times New Roman" w:cs="Times New Roman"/>
          <w:color w:val="000000" w:themeColor="text1"/>
          <w:sz w:val="24"/>
          <w:szCs w:val="24"/>
        </w:rPr>
        <w:t xml:space="preserve">find that projects with higher target capital experience higher difficulty in achieving </w:t>
      </w:r>
      <w:r w:rsidR="00174208" w:rsidRPr="00FC7AAC">
        <w:rPr>
          <w:rFonts w:ascii="Times New Roman" w:eastAsia="Times New Roman" w:hAnsi="Times New Roman" w:cs="Times New Roman"/>
          <w:color w:val="000000" w:themeColor="text1"/>
          <w:sz w:val="24"/>
          <w:szCs w:val="24"/>
        </w:rPr>
        <w:t xml:space="preserve">legitimacy and </w:t>
      </w:r>
      <w:r w:rsidR="0093404F" w:rsidRPr="00FC7AAC">
        <w:rPr>
          <w:rFonts w:ascii="Times New Roman" w:eastAsia="Times New Roman" w:hAnsi="Times New Roman" w:cs="Times New Roman"/>
          <w:color w:val="000000" w:themeColor="text1"/>
          <w:sz w:val="24"/>
          <w:szCs w:val="24"/>
        </w:rPr>
        <w:t>t</w:t>
      </w:r>
      <w:r w:rsidR="00174208" w:rsidRPr="00FC7AAC">
        <w:rPr>
          <w:rFonts w:ascii="Times New Roman" w:eastAsia="Times New Roman" w:hAnsi="Times New Roman" w:cs="Times New Roman"/>
          <w:color w:val="000000" w:themeColor="text1"/>
          <w:sz w:val="24"/>
          <w:szCs w:val="24"/>
        </w:rPr>
        <w:t>he</w:t>
      </w:r>
      <w:r w:rsidR="00915E1D" w:rsidRPr="00FC7AAC">
        <w:rPr>
          <w:rFonts w:ascii="Times New Roman" w:eastAsia="Times New Roman" w:hAnsi="Times New Roman" w:cs="Times New Roman"/>
          <w:color w:val="000000" w:themeColor="text1"/>
          <w:sz w:val="24"/>
          <w:szCs w:val="24"/>
        </w:rPr>
        <w:t>ir</w:t>
      </w:r>
      <w:r w:rsidR="0093404F" w:rsidRPr="00FC7AAC">
        <w:rPr>
          <w:rFonts w:ascii="Times New Roman" w:eastAsia="Times New Roman" w:hAnsi="Times New Roman" w:cs="Times New Roman"/>
          <w:color w:val="000000" w:themeColor="text1"/>
          <w:sz w:val="24"/>
          <w:szCs w:val="24"/>
        </w:rPr>
        <w:t xml:space="preserve"> </w:t>
      </w:r>
      <w:r w:rsidR="00624B8E" w:rsidRPr="00FC7AAC">
        <w:rPr>
          <w:rFonts w:ascii="Times New Roman" w:eastAsia="Times New Roman" w:hAnsi="Times New Roman" w:cs="Times New Roman"/>
          <w:color w:val="000000" w:themeColor="text1"/>
          <w:sz w:val="24"/>
          <w:szCs w:val="24"/>
        </w:rPr>
        <w:t>fundraiser</w:t>
      </w:r>
      <w:r w:rsidR="00915E1D" w:rsidRPr="00FC7AAC">
        <w:rPr>
          <w:rFonts w:ascii="Times New Roman" w:eastAsia="Times New Roman" w:hAnsi="Times New Roman" w:cs="Times New Roman"/>
          <w:color w:val="000000" w:themeColor="text1"/>
          <w:sz w:val="24"/>
          <w:szCs w:val="24"/>
        </w:rPr>
        <w:t>s</w:t>
      </w:r>
      <w:r w:rsidR="00174208" w:rsidRPr="00FC7AAC">
        <w:rPr>
          <w:rFonts w:ascii="Times New Roman" w:eastAsia="Times New Roman" w:hAnsi="Times New Roman" w:cs="Times New Roman"/>
          <w:color w:val="000000" w:themeColor="text1"/>
          <w:sz w:val="24"/>
          <w:szCs w:val="24"/>
        </w:rPr>
        <w:t xml:space="preserve"> ha</w:t>
      </w:r>
      <w:r w:rsidR="00915E1D" w:rsidRPr="00FC7AAC">
        <w:rPr>
          <w:rFonts w:ascii="Times New Roman" w:eastAsia="Times New Roman" w:hAnsi="Times New Roman" w:cs="Times New Roman"/>
          <w:color w:val="000000" w:themeColor="text1"/>
          <w:sz w:val="24"/>
          <w:szCs w:val="24"/>
        </w:rPr>
        <w:t>ve</w:t>
      </w:r>
      <w:r w:rsidR="00174208" w:rsidRPr="00FC7AAC">
        <w:rPr>
          <w:rFonts w:ascii="Times New Roman" w:eastAsia="Times New Roman" w:hAnsi="Times New Roman" w:cs="Times New Roman"/>
          <w:color w:val="000000" w:themeColor="text1"/>
          <w:sz w:val="24"/>
          <w:szCs w:val="24"/>
        </w:rPr>
        <w:t xml:space="preserve"> to make more effort to obtain funds</w:t>
      </w:r>
      <w:r w:rsidR="00E157C9" w:rsidRPr="00FC7AAC">
        <w:rPr>
          <w:rFonts w:ascii="Times New Roman" w:eastAsia="Times New Roman" w:hAnsi="Times New Roman" w:cs="Times New Roman"/>
          <w:color w:val="000000" w:themeColor="text1"/>
          <w:sz w:val="24"/>
          <w:szCs w:val="24"/>
        </w:rPr>
        <w:t xml:space="preserve">. </w:t>
      </w:r>
      <w:r w:rsidR="00FC1831" w:rsidRPr="00FC7AAC">
        <w:rPr>
          <w:rFonts w:ascii="Times New Roman" w:eastAsia="Times New Roman" w:hAnsi="Times New Roman" w:cs="Times New Roman"/>
          <w:color w:val="000000" w:themeColor="text1"/>
          <w:sz w:val="24"/>
          <w:szCs w:val="24"/>
        </w:rPr>
        <w:t xml:space="preserve">If we shift our attention to </w:t>
      </w:r>
      <w:r w:rsidR="00FC1831" w:rsidRPr="00FC7AAC">
        <w:rPr>
          <w:rFonts w:ascii="Times New Roman" w:eastAsia="Times New Roman" w:hAnsi="Times New Roman" w:cs="Times New Roman"/>
          <w:b/>
          <w:color w:val="000000" w:themeColor="text1"/>
          <w:sz w:val="24"/>
          <w:szCs w:val="24"/>
        </w:rPr>
        <w:t>duration</w:t>
      </w:r>
      <w:r w:rsidR="00E157C9" w:rsidRPr="00FC7AAC">
        <w:rPr>
          <w:rFonts w:ascii="Times New Roman" w:eastAsia="Times New Roman" w:hAnsi="Times New Roman" w:cs="Times New Roman"/>
          <w:color w:val="000000" w:themeColor="text1"/>
          <w:sz w:val="24"/>
          <w:szCs w:val="24"/>
        </w:rPr>
        <w:t xml:space="preserve">, </w:t>
      </w:r>
      <w:r w:rsidR="00FC1831" w:rsidRPr="00FC7AAC">
        <w:rPr>
          <w:rFonts w:ascii="Times New Roman" w:eastAsia="Times New Roman" w:hAnsi="Times New Roman" w:cs="Times New Roman"/>
          <w:color w:val="000000" w:themeColor="text1"/>
          <w:sz w:val="24"/>
          <w:szCs w:val="24"/>
        </w:rPr>
        <w:t xml:space="preserve">we notice that scholars have </w:t>
      </w:r>
      <w:r w:rsidRPr="00FC7AAC">
        <w:rPr>
          <w:rFonts w:ascii="Times New Roman" w:eastAsia="Times New Roman" w:hAnsi="Times New Roman" w:cs="Times New Roman"/>
          <w:color w:val="000000" w:themeColor="text1"/>
          <w:sz w:val="24"/>
          <w:szCs w:val="24"/>
        </w:rPr>
        <w:t xml:space="preserve">come to </w:t>
      </w:r>
      <w:r w:rsidR="00E157C9" w:rsidRPr="00FC7AAC">
        <w:rPr>
          <w:rFonts w:ascii="Times New Roman" w:eastAsia="Times New Roman" w:hAnsi="Times New Roman" w:cs="Times New Roman"/>
          <w:color w:val="000000" w:themeColor="text1"/>
          <w:sz w:val="24"/>
          <w:szCs w:val="24"/>
        </w:rPr>
        <w:t xml:space="preserve">opposite </w:t>
      </w:r>
      <w:r w:rsidR="00FC1831" w:rsidRPr="00FC7AAC">
        <w:rPr>
          <w:rFonts w:ascii="Times New Roman" w:eastAsia="Times New Roman" w:hAnsi="Times New Roman" w:cs="Times New Roman"/>
          <w:color w:val="000000" w:themeColor="text1"/>
          <w:sz w:val="24"/>
          <w:szCs w:val="24"/>
        </w:rPr>
        <w:t>findings</w:t>
      </w:r>
      <w:r w:rsidR="00E157C9" w:rsidRPr="00FC7AAC">
        <w:rPr>
          <w:rFonts w:ascii="Times New Roman" w:eastAsia="Times New Roman" w:hAnsi="Times New Roman" w:cs="Times New Roman"/>
          <w:color w:val="000000" w:themeColor="text1"/>
          <w:sz w:val="24"/>
          <w:szCs w:val="24"/>
        </w:rPr>
        <w:t xml:space="preserve">. </w:t>
      </w:r>
      <w:r w:rsidR="00FC1831" w:rsidRPr="00FC7AAC">
        <w:rPr>
          <w:rFonts w:ascii="Times New Roman" w:eastAsia="Times New Roman" w:hAnsi="Times New Roman" w:cs="Times New Roman"/>
          <w:color w:val="000000" w:themeColor="text1"/>
          <w:sz w:val="24"/>
          <w:szCs w:val="24"/>
        </w:rPr>
        <w:t xml:space="preserve">Namely, </w:t>
      </w:r>
      <w:r w:rsidR="00E157C9" w:rsidRPr="00FC7AAC">
        <w:rPr>
          <w:rFonts w:ascii="Times New Roman" w:eastAsia="Times New Roman" w:hAnsi="Times New Roman" w:cs="Times New Roman"/>
          <w:color w:val="000000" w:themeColor="text1"/>
          <w:sz w:val="24"/>
          <w:szCs w:val="24"/>
        </w:rPr>
        <w:t>Frydrych et al. (2014)</w:t>
      </w:r>
      <w:r w:rsidR="00A92291" w:rsidRPr="00FC7AAC">
        <w:rPr>
          <w:rFonts w:ascii="Times New Roman" w:eastAsia="Times New Roman" w:hAnsi="Times New Roman" w:cs="Times New Roman"/>
          <w:color w:val="000000" w:themeColor="text1"/>
          <w:sz w:val="24"/>
          <w:szCs w:val="24"/>
        </w:rPr>
        <w:t xml:space="preserve"> and </w:t>
      </w:r>
      <w:r w:rsidR="00E157C9" w:rsidRPr="00FC7AAC">
        <w:rPr>
          <w:rFonts w:ascii="Times New Roman" w:eastAsia="Times New Roman" w:hAnsi="Times New Roman" w:cs="Times New Roman"/>
          <w:color w:val="000000" w:themeColor="text1"/>
          <w:sz w:val="24"/>
          <w:szCs w:val="24"/>
        </w:rPr>
        <w:t xml:space="preserve">Mollick (2014) </w:t>
      </w:r>
      <w:r w:rsidR="00FC1831" w:rsidRPr="00FC7AAC">
        <w:rPr>
          <w:rFonts w:ascii="Times New Roman" w:eastAsia="Times New Roman" w:hAnsi="Times New Roman" w:cs="Times New Roman"/>
          <w:color w:val="000000" w:themeColor="text1"/>
          <w:sz w:val="24"/>
          <w:szCs w:val="24"/>
        </w:rPr>
        <w:t xml:space="preserve">have found </w:t>
      </w:r>
      <w:r w:rsidR="00E157C9" w:rsidRPr="00FC7AAC">
        <w:rPr>
          <w:rFonts w:ascii="Times New Roman" w:eastAsia="Times New Roman" w:hAnsi="Times New Roman" w:cs="Times New Roman"/>
          <w:color w:val="000000" w:themeColor="text1"/>
          <w:sz w:val="24"/>
          <w:szCs w:val="24"/>
        </w:rPr>
        <w:t xml:space="preserve">a negative relation between duration and </w:t>
      </w:r>
      <w:r w:rsidR="00FC1831" w:rsidRPr="00FC7AAC">
        <w:rPr>
          <w:rFonts w:ascii="Times New Roman" w:eastAsia="Times New Roman" w:hAnsi="Times New Roman" w:cs="Times New Roman"/>
          <w:color w:val="000000" w:themeColor="text1"/>
          <w:sz w:val="24"/>
          <w:szCs w:val="24"/>
        </w:rPr>
        <w:t xml:space="preserve">the </w:t>
      </w:r>
      <w:r w:rsidR="00E157C9" w:rsidRPr="00FC7AAC">
        <w:rPr>
          <w:rFonts w:ascii="Times New Roman" w:eastAsia="Times New Roman" w:hAnsi="Times New Roman" w:cs="Times New Roman"/>
          <w:color w:val="000000" w:themeColor="text1"/>
          <w:sz w:val="24"/>
          <w:szCs w:val="24"/>
        </w:rPr>
        <w:t>probability of success</w:t>
      </w:r>
      <w:r w:rsidR="00D679C4" w:rsidRPr="00FC7AAC">
        <w:rPr>
          <w:rFonts w:ascii="Times New Roman" w:eastAsia="Times New Roman" w:hAnsi="Times New Roman" w:cs="Times New Roman"/>
          <w:color w:val="000000" w:themeColor="text1"/>
          <w:sz w:val="24"/>
          <w:szCs w:val="24"/>
        </w:rPr>
        <w:t xml:space="preserve">, while </w:t>
      </w:r>
      <w:r w:rsidR="00E157C9" w:rsidRPr="00FC7AAC">
        <w:rPr>
          <w:rFonts w:ascii="Times New Roman" w:eastAsia="Times New Roman" w:hAnsi="Times New Roman" w:cs="Times New Roman"/>
          <w:color w:val="000000" w:themeColor="text1"/>
          <w:sz w:val="24"/>
          <w:szCs w:val="24"/>
        </w:rPr>
        <w:t>Liao et al.</w:t>
      </w:r>
      <w:r w:rsidR="002944DC" w:rsidRPr="00FC7AAC">
        <w:rPr>
          <w:rFonts w:ascii="Times New Roman" w:eastAsia="Times New Roman" w:hAnsi="Times New Roman" w:cs="Times New Roman"/>
          <w:color w:val="000000" w:themeColor="text1"/>
          <w:sz w:val="24"/>
          <w:szCs w:val="24"/>
        </w:rPr>
        <w:t xml:space="preserve"> </w:t>
      </w:r>
      <w:r w:rsidR="00E157C9" w:rsidRPr="00FC7AAC">
        <w:rPr>
          <w:rFonts w:ascii="Times New Roman" w:eastAsia="Times New Roman" w:hAnsi="Times New Roman" w:cs="Times New Roman"/>
          <w:color w:val="000000" w:themeColor="text1"/>
          <w:sz w:val="24"/>
          <w:szCs w:val="24"/>
        </w:rPr>
        <w:t xml:space="preserve">(2015) affirm that </w:t>
      </w:r>
      <w:r w:rsidRPr="00FC7AAC">
        <w:rPr>
          <w:rFonts w:ascii="Times New Roman" w:eastAsia="Times New Roman" w:hAnsi="Times New Roman" w:cs="Times New Roman"/>
          <w:color w:val="000000" w:themeColor="text1"/>
          <w:sz w:val="24"/>
          <w:szCs w:val="24"/>
        </w:rPr>
        <w:t>longer campaigns</w:t>
      </w:r>
      <w:r w:rsidR="00E157C9" w:rsidRPr="00FC7AAC">
        <w:rPr>
          <w:rFonts w:ascii="Times New Roman" w:eastAsia="Times New Roman" w:hAnsi="Times New Roman" w:cs="Times New Roman"/>
          <w:color w:val="000000" w:themeColor="text1"/>
          <w:sz w:val="24"/>
          <w:szCs w:val="24"/>
        </w:rPr>
        <w:t xml:space="preserve"> </w:t>
      </w:r>
      <w:r w:rsidR="00A92291" w:rsidRPr="00FC7AAC">
        <w:rPr>
          <w:rFonts w:ascii="Times New Roman" w:eastAsia="Times New Roman" w:hAnsi="Times New Roman" w:cs="Times New Roman"/>
          <w:color w:val="000000" w:themeColor="text1"/>
          <w:sz w:val="24"/>
          <w:szCs w:val="24"/>
        </w:rPr>
        <w:t>favo</w:t>
      </w:r>
      <w:r w:rsidR="006E416B" w:rsidRPr="00FC7AAC">
        <w:rPr>
          <w:rFonts w:ascii="Times New Roman" w:eastAsia="Times New Roman" w:hAnsi="Times New Roman" w:cs="Times New Roman"/>
          <w:color w:val="000000" w:themeColor="text1"/>
          <w:sz w:val="24"/>
          <w:szCs w:val="24"/>
        </w:rPr>
        <w:t>r</w:t>
      </w:r>
      <w:r w:rsidR="00E157C9" w:rsidRPr="00FC7AAC">
        <w:rPr>
          <w:rFonts w:ascii="Times New Roman" w:eastAsia="Times New Roman" w:hAnsi="Times New Roman" w:cs="Times New Roman"/>
          <w:color w:val="000000" w:themeColor="text1"/>
          <w:sz w:val="24"/>
          <w:szCs w:val="24"/>
        </w:rPr>
        <w:t xml:space="preserve"> the </w:t>
      </w:r>
      <w:r w:rsidRPr="00FC7AAC">
        <w:rPr>
          <w:rFonts w:ascii="Times New Roman" w:eastAsia="Times New Roman" w:hAnsi="Times New Roman" w:cs="Times New Roman"/>
          <w:color w:val="000000" w:themeColor="text1"/>
          <w:sz w:val="24"/>
          <w:szCs w:val="24"/>
        </w:rPr>
        <w:t xml:space="preserve">achievement </w:t>
      </w:r>
      <w:r w:rsidR="00E157C9" w:rsidRPr="00FC7AAC">
        <w:rPr>
          <w:rFonts w:ascii="Times New Roman" w:eastAsia="Times New Roman" w:hAnsi="Times New Roman" w:cs="Times New Roman"/>
          <w:color w:val="000000" w:themeColor="text1"/>
          <w:sz w:val="24"/>
          <w:szCs w:val="24"/>
        </w:rPr>
        <w:t xml:space="preserve">of the target </w:t>
      </w:r>
      <w:r w:rsidR="00FC1831" w:rsidRPr="00FC7AAC">
        <w:rPr>
          <w:rFonts w:ascii="Times New Roman" w:eastAsia="Times New Roman" w:hAnsi="Times New Roman" w:cs="Times New Roman"/>
          <w:color w:val="000000" w:themeColor="text1"/>
          <w:sz w:val="24"/>
          <w:szCs w:val="24"/>
        </w:rPr>
        <w:t>capital</w:t>
      </w:r>
      <w:r w:rsidR="00E157C9" w:rsidRPr="00FC7AAC">
        <w:rPr>
          <w:rFonts w:ascii="Times New Roman" w:eastAsia="Times New Roman" w:hAnsi="Times New Roman" w:cs="Times New Roman"/>
          <w:color w:val="000000" w:themeColor="text1"/>
          <w:sz w:val="24"/>
          <w:szCs w:val="24"/>
        </w:rPr>
        <w:t xml:space="preserve">. This difference </w:t>
      </w:r>
      <w:r w:rsidR="007157C5" w:rsidRPr="00FC7AAC">
        <w:rPr>
          <w:rFonts w:ascii="Times New Roman" w:eastAsia="Times New Roman" w:hAnsi="Times New Roman" w:cs="Times New Roman"/>
          <w:color w:val="000000" w:themeColor="text1"/>
          <w:sz w:val="24"/>
          <w:szCs w:val="24"/>
        </w:rPr>
        <w:t xml:space="preserve">in results may </w:t>
      </w:r>
      <w:r w:rsidR="0026339E" w:rsidRPr="00FC7AAC">
        <w:rPr>
          <w:rFonts w:ascii="Times New Roman" w:eastAsia="Times New Roman" w:hAnsi="Times New Roman" w:cs="Times New Roman"/>
          <w:color w:val="000000" w:themeColor="text1"/>
          <w:sz w:val="24"/>
          <w:szCs w:val="24"/>
        </w:rPr>
        <w:t>depend</w:t>
      </w:r>
      <w:r w:rsidR="002E73C9" w:rsidRPr="00FC7AAC">
        <w:rPr>
          <w:rFonts w:ascii="Times New Roman" w:eastAsia="Times New Roman" w:hAnsi="Times New Roman" w:cs="Times New Roman"/>
          <w:color w:val="000000" w:themeColor="text1"/>
          <w:sz w:val="24"/>
          <w:szCs w:val="24"/>
        </w:rPr>
        <w:t xml:space="preserve"> on the country of analysis</w:t>
      </w:r>
      <w:r w:rsidRPr="00FC7AAC">
        <w:rPr>
          <w:rFonts w:ascii="Times New Roman" w:eastAsia="Times New Roman" w:hAnsi="Times New Roman" w:cs="Times New Roman"/>
          <w:color w:val="000000" w:themeColor="text1"/>
          <w:sz w:val="24"/>
          <w:szCs w:val="24"/>
        </w:rPr>
        <w:t xml:space="preserve">: </w:t>
      </w:r>
      <w:r w:rsidR="00D679C4" w:rsidRPr="00FC7AAC">
        <w:rPr>
          <w:rFonts w:ascii="Times New Roman" w:eastAsia="Times New Roman" w:hAnsi="Times New Roman" w:cs="Times New Roman"/>
          <w:color w:val="000000" w:themeColor="text1"/>
          <w:sz w:val="24"/>
          <w:szCs w:val="24"/>
        </w:rPr>
        <w:t>U</w:t>
      </w:r>
      <w:r w:rsidR="002944DC" w:rsidRPr="00FC7AAC">
        <w:rPr>
          <w:rFonts w:ascii="Times New Roman" w:eastAsia="Times New Roman" w:hAnsi="Times New Roman" w:cs="Times New Roman"/>
          <w:color w:val="000000" w:themeColor="text1"/>
          <w:sz w:val="24"/>
          <w:szCs w:val="24"/>
        </w:rPr>
        <w:t xml:space="preserve">nited </w:t>
      </w:r>
      <w:r w:rsidR="00D679C4" w:rsidRPr="00FC7AAC">
        <w:rPr>
          <w:rFonts w:ascii="Times New Roman" w:eastAsia="Times New Roman" w:hAnsi="Times New Roman" w:cs="Times New Roman"/>
          <w:color w:val="000000" w:themeColor="text1"/>
          <w:sz w:val="24"/>
          <w:szCs w:val="24"/>
        </w:rPr>
        <w:t>S</w:t>
      </w:r>
      <w:r w:rsidR="002944DC" w:rsidRPr="00FC7AAC">
        <w:rPr>
          <w:rFonts w:ascii="Times New Roman" w:eastAsia="Times New Roman" w:hAnsi="Times New Roman" w:cs="Times New Roman"/>
          <w:color w:val="000000" w:themeColor="text1"/>
          <w:sz w:val="24"/>
          <w:szCs w:val="24"/>
        </w:rPr>
        <w:t>tates</w:t>
      </w:r>
      <w:r w:rsidR="00D679C4" w:rsidRPr="00FC7AAC">
        <w:rPr>
          <w:rFonts w:ascii="Times New Roman" w:eastAsia="Times New Roman" w:hAnsi="Times New Roman" w:cs="Times New Roman"/>
          <w:color w:val="000000" w:themeColor="text1"/>
          <w:sz w:val="24"/>
          <w:szCs w:val="24"/>
        </w:rPr>
        <w:t xml:space="preserve"> for</w:t>
      </w:r>
      <w:r w:rsidR="002E73C9" w:rsidRPr="00FC7AAC">
        <w:rPr>
          <w:rFonts w:ascii="Times New Roman" w:eastAsia="Times New Roman" w:hAnsi="Times New Roman" w:cs="Times New Roman"/>
          <w:color w:val="000000" w:themeColor="text1"/>
          <w:sz w:val="24"/>
          <w:szCs w:val="24"/>
        </w:rPr>
        <w:t xml:space="preserve"> Frydrych </w:t>
      </w:r>
      <w:r w:rsidRPr="00FC7AAC">
        <w:rPr>
          <w:rFonts w:ascii="Times New Roman" w:eastAsia="Times New Roman" w:hAnsi="Times New Roman" w:cs="Times New Roman"/>
          <w:color w:val="000000" w:themeColor="text1"/>
          <w:sz w:val="24"/>
          <w:szCs w:val="24"/>
        </w:rPr>
        <w:t>and colleagues</w:t>
      </w:r>
      <w:r w:rsidR="002E73C9" w:rsidRPr="00FC7AAC">
        <w:rPr>
          <w:rFonts w:ascii="Times New Roman" w:eastAsia="Times New Roman" w:hAnsi="Times New Roman" w:cs="Times New Roman"/>
          <w:color w:val="000000" w:themeColor="text1"/>
          <w:sz w:val="24"/>
          <w:szCs w:val="24"/>
        </w:rPr>
        <w:t xml:space="preserve"> (2014) and </w:t>
      </w:r>
      <w:r w:rsidRPr="00FC7AAC">
        <w:rPr>
          <w:rFonts w:ascii="Times New Roman" w:eastAsia="Times New Roman" w:hAnsi="Times New Roman" w:cs="Times New Roman"/>
          <w:color w:val="000000" w:themeColor="text1"/>
          <w:sz w:val="24"/>
          <w:szCs w:val="24"/>
        </w:rPr>
        <w:t xml:space="preserve">for </w:t>
      </w:r>
      <w:r w:rsidR="002E73C9" w:rsidRPr="00FC7AAC">
        <w:rPr>
          <w:rFonts w:ascii="Times New Roman" w:eastAsia="Times New Roman" w:hAnsi="Times New Roman" w:cs="Times New Roman"/>
          <w:color w:val="000000" w:themeColor="text1"/>
          <w:sz w:val="24"/>
          <w:szCs w:val="24"/>
        </w:rPr>
        <w:t>Mollick (2014)</w:t>
      </w:r>
      <w:r w:rsidR="00D679C4" w:rsidRPr="00FC7AAC">
        <w:rPr>
          <w:rFonts w:ascii="Times New Roman" w:eastAsia="Times New Roman" w:hAnsi="Times New Roman" w:cs="Times New Roman"/>
          <w:color w:val="000000" w:themeColor="text1"/>
          <w:sz w:val="24"/>
          <w:szCs w:val="24"/>
        </w:rPr>
        <w:t xml:space="preserve">, China for </w:t>
      </w:r>
      <w:r w:rsidR="002E73C9" w:rsidRPr="00FC7AAC">
        <w:rPr>
          <w:rFonts w:ascii="Times New Roman" w:eastAsia="Times New Roman" w:hAnsi="Times New Roman" w:cs="Times New Roman"/>
          <w:color w:val="000000" w:themeColor="text1"/>
          <w:sz w:val="24"/>
          <w:szCs w:val="24"/>
        </w:rPr>
        <w:t xml:space="preserve">Liao </w:t>
      </w:r>
      <w:r w:rsidRPr="00FC7AAC">
        <w:rPr>
          <w:rFonts w:ascii="Times New Roman" w:eastAsia="Times New Roman" w:hAnsi="Times New Roman" w:cs="Times New Roman"/>
          <w:color w:val="000000" w:themeColor="text1"/>
          <w:sz w:val="24"/>
          <w:szCs w:val="24"/>
        </w:rPr>
        <w:t>and colleagues</w:t>
      </w:r>
      <w:r w:rsidR="002E73C9" w:rsidRPr="00FC7AAC">
        <w:rPr>
          <w:rFonts w:ascii="Times New Roman" w:eastAsia="Times New Roman" w:hAnsi="Times New Roman" w:cs="Times New Roman"/>
          <w:color w:val="000000" w:themeColor="text1"/>
          <w:sz w:val="24"/>
          <w:szCs w:val="24"/>
        </w:rPr>
        <w:t xml:space="preserve"> (2015)</w:t>
      </w:r>
      <w:r w:rsidR="00D679C4" w:rsidRPr="00FC7AAC">
        <w:rPr>
          <w:rFonts w:ascii="Times New Roman" w:eastAsia="Times New Roman" w:hAnsi="Times New Roman" w:cs="Times New Roman"/>
          <w:color w:val="000000" w:themeColor="text1"/>
          <w:sz w:val="24"/>
          <w:szCs w:val="24"/>
        </w:rPr>
        <w:t>.</w:t>
      </w:r>
      <w:r w:rsidR="002E73C9" w:rsidRPr="00FC7AAC">
        <w:rPr>
          <w:rFonts w:ascii="Times New Roman" w:eastAsia="Times New Roman" w:hAnsi="Times New Roman" w:cs="Times New Roman"/>
          <w:color w:val="000000" w:themeColor="text1"/>
          <w:sz w:val="24"/>
          <w:szCs w:val="24"/>
        </w:rPr>
        <w:t xml:space="preserve"> </w:t>
      </w:r>
      <w:r w:rsidR="00C228C9" w:rsidRPr="00FC7AAC">
        <w:rPr>
          <w:rFonts w:ascii="Times New Roman" w:eastAsia="Times New Roman" w:hAnsi="Times New Roman" w:cs="Times New Roman"/>
          <w:color w:val="000000" w:themeColor="text1"/>
          <w:sz w:val="24"/>
          <w:szCs w:val="24"/>
        </w:rPr>
        <w:t xml:space="preserve">As confirmation of this, </w:t>
      </w:r>
      <w:r w:rsidR="004C2EA9" w:rsidRPr="00FC7AAC">
        <w:rPr>
          <w:rFonts w:ascii="Times New Roman" w:eastAsia="Times New Roman" w:hAnsi="Times New Roman" w:cs="Times New Roman"/>
          <w:color w:val="000000" w:themeColor="text1"/>
          <w:sz w:val="24"/>
          <w:szCs w:val="24"/>
        </w:rPr>
        <w:t xml:space="preserve">when </w:t>
      </w:r>
      <w:r w:rsidR="002E73C9" w:rsidRPr="00FC7AAC">
        <w:rPr>
          <w:rFonts w:ascii="Times New Roman" w:eastAsia="Times New Roman" w:hAnsi="Times New Roman" w:cs="Times New Roman"/>
          <w:color w:val="000000" w:themeColor="text1"/>
          <w:sz w:val="24"/>
          <w:szCs w:val="24"/>
        </w:rPr>
        <w:t>compar</w:t>
      </w:r>
      <w:r w:rsidR="00C228C9" w:rsidRPr="00FC7AAC">
        <w:rPr>
          <w:rFonts w:ascii="Times New Roman" w:eastAsia="Times New Roman" w:hAnsi="Times New Roman" w:cs="Times New Roman"/>
          <w:color w:val="000000" w:themeColor="text1"/>
          <w:sz w:val="24"/>
          <w:szCs w:val="24"/>
        </w:rPr>
        <w:t>ing</w:t>
      </w:r>
      <w:r w:rsidR="002E73C9" w:rsidRPr="00FC7AAC">
        <w:rPr>
          <w:rFonts w:ascii="Times New Roman" w:eastAsia="Times New Roman" w:hAnsi="Times New Roman" w:cs="Times New Roman"/>
          <w:color w:val="000000" w:themeColor="text1"/>
          <w:sz w:val="24"/>
          <w:szCs w:val="24"/>
        </w:rPr>
        <w:t xml:space="preserve"> Chinese and U.S. context</w:t>
      </w:r>
      <w:r w:rsidR="00D679C4" w:rsidRPr="00FC7AAC">
        <w:rPr>
          <w:rFonts w:ascii="Times New Roman" w:eastAsia="Times New Roman" w:hAnsi="Times New Roman" w:cs="Times New Roman"/>
          <w:color w:val="000000" w:themeColor="text1"/>
          <w:sz w:val="24"/>
          <w:szCs w:val="24"/>
        </w:rPr>
        <w:t>s</w:t>
      </w:r>
      <w:r w:rsidR="002E73C9" w:rsidRPr="00FC7AAC">
        <w:rPr>
          <w:rFonts w:ascii="Times New Roman" w:eastAsia="Times New Roman" w:hAnsi="Times New Roman" w:cs="Times New Roman"/>
          <w:color w:val="000000" w:themeColor="text1"/>
          <w:sz w:val="24"/>
          <w:szCs w:val="24"/>
        </w:rPr>
        <w:t xml:space="preserve">, </w:t>
      </w:r>
      <w:r w:rsidR="00F70518" w:rsidRPr="00FC7AAC">
        <w:rPr>
          <w:rFonts w:ascii="Times New Roman" w:eastAsia="Times New Roman" w:hAnsi="Times New Roman" w:cs="Times New Roman"/>
          <w:color w:val="000000" w:themeColor="text1"/>
          <w:sz w:val="24"/>
          <w:szCs w:val="24"/>
        </w:rPr>
        <w:t>Zheng et al.</w:t>
      </w:r>
      <w:r w:rsidR="00C228C9" w:rsidRPr="00FC7AAC">
        <w:rPr>
          <w:rFonts w:ascii="Times New Roman" w:eastAsia="Times New Roman" w:hAnsi="Times New Roman" w:cs="Times New Roman"/>
          <w:color w:val="000000" w:themeColor="text1"/>
          <w:sz w:val="24"/>
          <w:szCs w:val="24"/>
        </w:rPr>
        <w:t xml:space="preserve"> (2014) </w:t>
      </w:r>
      <w:r w:rsidR="002E73C9" w:rsidRPr="00FC7AAC">
        <w:rPr>
          <w:rFonts w:ascii="Times New Roman" w:eastAsia="Times New Roman" w:hAnsi="Times New Roman" w:cs="Times New Roman"/>
          <w:color w:val="000000" w:themeColor="text1"/>
          <w:sz w:val="24"/>
          <w:szCs w:val="24"/>
        </w:rPr>
        <w:t>find a positive relation between duration and success in China, and a negative relation in U.S</w:t>
      </w:r>
      <w:r w:rsidR="0026339E" w:rsidRPr="00FC7AAC">
        <w:rPr>
          <w:rFonts w:ascii="Times New Roman" w:eastAsia="Times New Roman" w:hAnsi="Times New Roman" w:cs="Times New Roman"/>
          <w:color w:val="000000" w:themeColor="text1"/>
          <w:sz w:val="24"/>
          <w:szCs w:val="24"/>
        </w:rPr>
        <w:t>.</w:t>
      </w:r>
      <w:r w:rsidR="00A92291" w:rsidRPr="00FC7AAC">
        <w:rPr>
          <w:rFonts w:ascii="Times New Roman" w:eastAsia="Times New Roman" w:hAnsi="Times New Roman" w:cs="Times New Roman"/>
          <w:color w:val="000000" w:themeColor="text1"/>
          <w:sz w:val="24"/>
          <w:szCs w:val="24"/>
        </w:rPr>
        <w:t xml:space="preserve"> </w:t>
      </w:r>
    </w:p>
    <w:p w14:paraId="2889EA72" w14:textId="7E4F8282" w:rsidR="00DB44A1" w:rsidRPr="00FC7AAC" w:rsidRDefault="006E6349" w:rsidP="00B0176A">
      <w:pPr>
        <w:spacing w:after="120" w:line="360" w:lineRule="auto"/>
        <w:ind w:firstLine="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b/>
          <w:color w:val="000000" w:themeColor="text1"/>
          <w:sz w:val="24"/>
          <w:szCs w:val="24"/>
        </w:rPr>
        <w:t>R</w:t>
      </w:r>
      <w:r w:rsidR="004C2EA9" w:rsidRPr="00FC7AAC">
        <w:rPr>
          <w:rFonts w:ascii="Times New Roman" w:eastAsia="Times New Roman" w:hAnsi="Times New Roman" w:cs="Times New Roman"/>
          <w:b/>
          <w:color w:val="000000" w:themeColor="text1"/>
          <w:sz w:val="24"/>
          <w:szCs w:val="24"/>
        </w:rPr>
        <w:t>ewards</w:t>
      </w:r>
      <w:r w:rsidRPr="00FC7AAC">
        <w:rPr>
          <w:rFonts w:ascii="Times New Roman" w:eastAsia="Times New Roman" w:hAnsi="Times New Roman" w:cs="Times New Roman"/>
          <w:color w:val="000000" w:themeColor="text1"/>
          <w:sz w:val="24"/>
          <w:szCs w:val="24"/>
        </w:rPr>
        <w:t xml:space="preserve"> are a forth important element of crowdfunding campaigns when these</w:t>
      </w:r>
      <w:r w:rsidR="004C2EA9" w:rsidRPr="00FC7AAC">
        <w:rPr>
          <w:rFonts w:ascii="Times New Roman" w:eastAsia="Times New Roman" w:hAnsi="Times New Roman" w:cs="Times New Roman"/>
          <w:color w:val="000000" w:themeColor="text1"/>
          <w:sz w:val="24"/>
          <w:szCs w:val="24"/>
        </w:rPr>
        <w:t xml:space="preserve"> allow </w:t>
      </w:r>
      <w:r w:rsidRPr="00FC7AAC">
        <w:rPr>
          <w:rFonts w:ascii="Times New Roman" w:eastAsia="Times New Roman" w:hAnsi="Times New Roman" w:cs="Times New Roman"/>
          <w:color w:val="000000" w:themeColor="text1"/>
          <w:sz w:val="24"/>
          <w:szCs w:val="24"/>
        </w:rPr>
        <w:t xml:space="preserve">crowdfunders to choose from </w:t>
      </w:r>
      <w:r w:rsidR="004C2EA9" w:rsidRPr="00FC7AAC">
        <w:rPr>
          <w:rFonts w:ascii="Times New Roman" w:eastAsia="Times New Roman" w:hAnsi="Times New Roman" w:cs="Times New Roman"/>
          <w:color w:val="000000" w:themeColor="text1"/>
          <w:sz w:val="24"/>
          <w:szCs w:val="24"/>
        </w:rPr>
        <w:t>a m</w:t>
      </w:r>
      <w:r w:rsidRPr="00FC7AAC">
        <w:rPr>
          <w:rFonts w:ascii="Times New Roman" w:eastAsia="Times New Roman" w:hAnsi="Times New Roman" w:cs="Times New Roman"/>
          <w:color w:val="000000" w:themeColor="text1"/>
          <w:sz w:val="24"/>
          <w:szCs w:val="24"/>
        </w:rPr>
        <w:t>e</w:t>
      </w:r>
      <w:r w:rsidR="004C2EA9" w:rsidRPr="00FC7AAC">
        <w:rPr>
          <w:rFonts w:ascii="Times New Roman" w:eastAsia="Times New Roman" w:hAnsi="Times New Roman" w:cs="Times New Roman"/>
          <w:color w:val="000000" w:themeColor="text1"/>
          <w:sz w:val="24"/>
          <w:szCs w:val="24"/>
        </w:rPr>
        <w:t>nu of alternative rewards</w:t>
      </w:r>
      <w:r w:rsidRPr="00FC7AAC">
        <w:rPr>
          <w:rFonts w:ascii="Times New Roman" w:eastAsia="Times New Roman" w:hAnsi="Times New Roman" w:cs="Times New Roman"/>
          <w:color w:val="000000" w:themeColor="text1"/>
          <w:sz w:val="24"/>
          <w:szCs w:val="24"/>
        </w:rPr>
        <w:t>. T</w:t>
      </w:r>
      <w:r w:rsidR="004C2EA9" w:rsidRPr="00FC7AAC">
        <w:rPr>
          <w:rFonts w:ascii="Times New Roman" w:eastAsia="Times New Roman" w:hAnsi="Times New Roman" w:cs="Times New Roman"/>
          <w:color w:val="000000" w:themeColor="text1"/>
          <w:sz w:val="24"/>
          <w:szCs w:val="24"/>
        </w:rPr>
        <w:t>he number and types of</w:t>
      </w:r>
      <w:r w:rsidR="004C2EA9" w:rsidRPr="00FC7AAC">
        <w:rPr>
          <w:rFonts w:ascii="Times New Roman" w:eastAsia="Times New Roman" w:hAnsi="Times New Roman" w:cs="Times New Roman"/>
          <w:b/>
          <w:color w:val="000000" w:themeColor="text1"/>
          <w:sz w:val="24"/>
          <w:szCs w:val="24"/>
        </w:rPr>
        <w:t xml:space="preserve"> </w:t>
      </w:r>
      <w:r w:rsidRPr="00FC7AAC">
        <w:rPr>
          <w:rFonts w:ascii="Times New Roman" w:eastAsia="Times New Roman" w:hAnsi="Times New Roman" w:cs="Times New Roman"/>
          <w:color w:val="000000" w:themeColor="text1"/>
          <w:sz w:val="24"/>
          <w:szCs w:val="24"/>
        </w:rPr>
        <w:t>rewards</w:t>
      </w:r>
      <w:r w:rsidR="004C2EA9" w:rsidRPr="00FC7AAC">
        <w:rPr>
          <w:rFonts w:ascii="Times New Roman" w:eastAsia="Times New Roman" w:hAnsi="Times New Roman" w:cs="Times New Roman"/>
          <w:b/>
          <w:color w:val="000000" w:themeColor="text1"/>
          <w:sz w:val="24"/>
          <w:szCs w:val="24"/>
        </w:rPr>
        <w:t xml:space="preserve"> </w:t>
      </w:r>
      <w:r w:rsidR="004C2EA9" w:rsidRPr="00FC7AAC">
        <w:rPr>
          <w:rFonts w:ascii="Times New Roman" w:eastAsia="Times New Roman" w:hAnsi="Times New Roman" w:cs="Times New Roman"/>
          <w:color w:val="000000" w:themeColor="text1"/>
          <w:sz w:val="24"/>
          <w:szCs w:val="24"/>
        </w:rPr>
        <w:t>have been found</w:t>
      </w:r>
      <w:r w:rsidR="009E251A" w:rsidRPr="00FC7AAC">
        <w:rPr>
          <w:rFonts w:ascii="Times New Roman" w:eastAsia="Times New Roman" w:hAnsi="Times New Roman" w:cs="Times New Roman"/>
          <w:color w:val="000000" w:themeColor="text1"/>
          <w:sz w:val="24"/>
          <w:szCs w:val="24"/>
        </w:rPr>
        <w:t xml:space="preserve"> </w:t>
      </w:r>
      <w:r w:rsidR="004C2EA9" w:rsidRPr="00FC7AAC">
        <w:rPr>
          <w:rFonts w:ascii="Times New Roman" w:eastAsia="Times New Roman" w:hAnsi="Times New Roman" w:cs="Times New Roman"/>
          <w:color w:val="000000" w:themeColor="text1"/>
          <w:sz w:val="24"/>
          <w:szCs w:val="24"/>
        </w:rPr>
        <w:t xml:space="preserve">to </w:t>
      </w:r>
      <w:r w:rsidR="00DB44A1" w:rsidRPr="00FC7AAC">
        <w:rPr>
          <w:rFonts w:ascii="Times New Roman" w:eastAsia="Times New Roman" w:hAnsi="Times New Roman" w:cs="Times New Roman"/>
          <w:color w:val="000000" w:themeColor="text1"/>
          <w:sz w:val="24"/>
          <w:szCs w:val="24"/>
        </w:rPr>
        <w:t xml:space="preserve">influence </w:t>
      </w:r>
      <w:r w:rsidR="007157C5" w:rsidRPr="00FC7AAC">
        <w:rPr>
          <w:rFonts w:ascii="Times New Roman" w:eastAsia="Times New Roman" w:hAnsi="Times New Roman" w:cs="Times New Roman"/>
          <w:color w:val="000000" w:themeColor="text1"/>
          <w:sz w:val="24"/>
          <w:szCs w:val="24"/>
        </w:rPr>
        <w:t>the success of the campaign</w:t>
      </w:r>
      <w:r w:rsidRPr="00FC7AAC">
        <w:rPr>
          <w:rFonts w:ascii="Times New Roman" w:eastAsia="Times New Roman" w:hAnsi="Times New Roman" w:cs="Times New Roman"/>
          <w:color w:val="000000" w:themeColor="text1"/>
          <w:sz w:val="24"/>
          <w:szCs w:val="24"/>
        </w:rPr>
        <w:t xml:space="preserve"> in prior empirical works</w:t>
      </w:r>
      <w:r w:rsidR="007157C5" w:rsidRPr="00FC7AAC">
        <w:rPr>
          <w:rFonts w:ascii="Times New Roman" w:eastAsia="Times New Roman" w:hAnsi="Times New Roman" w:cs="Times New Roman"/>
          <w:color w:val="000000" w:themeColor="text1"/>
          <w:sz w:val="24"/>
          <w:szCs w:val="24"/>
        </w:rPr>
        <w:t xml:space="preserve"> </w:t>
      </w:r>
      <w:r w:rsidR="00DB44A1" w:rsidRPr="00FC7AAC">
        <w:rPr>
          <w:rFonts w:ascii="Times New Roman" w:eastAsia="Times New Roman" w:hAnsi="Times New Roman" w:cs="Times New Roman"/>
          <w:color w:val="000000" w:themeColor="text1"/>
          <w:sz w:val="24"/>
          <w:szCs w:val="24"/>
        </w:rPr>
        <w:t>(</w:t>
      </w:r>
      <w:r w:rsidR="002944DC" w:rsidRPr="00FC7AAC">
        <w:rPr>
          <w:rFonts w:ascii="Times New Roman" w:eastAsia="Times New Roman" w:hAnsi="Times New Roman" w:cs="Times New Roman"/>
          <w:color w:val="000000" w:themeColor="text1"/>
          <w:sz w:val="24"/>
          <w:szCs w:val="24"/>
        </w:rPr>
        <w:t xml:space="preserve">Bœuf </w:t>
      </w:r>
      <w:r w:rsidR="00DB44A1" w:rsidRPr="00FC7AAC">
        <w:rPr>
          <w:rFonts w:ascii="Times New Roman" w:eastAsia="Times New Roman" w:hAnsi="Times New Roman" w:cs="Times New Roman"/>
          <w:color w:val="000000" w:themeColor="text1"/>
          <w:sz w:val="24"/>
          <w:szCs w:val="24"/>
        </w:rPr>
        <w:t>et al, 2014</w:t>
      </w:r>
      <w:r w:rsidR="007157C5" w:rsidRPr="00FC7AAC">
        <w:rPr>
          <w:rFonts w:ascii="Times New Roman" w:eastAsia="Times New Roman" w:hAnsi="Times New Roman" w:cs="Times New Roman"/>
          <w:color w:val="000000" w:themeColor="text1"/>
          <w:sz w:val="24"/>
          <w:szCs w:val="24"/>
        </w:rPr>
        <w:t xml:space="preserve">; </w:t>
      </w:r>
      <w:r w:rsidR="00DB44A1" w:rsidRPr="00FC7AAC">
        <w:rPr>
          <w:rFonts w:ascii="Times New Roman" w:eastAsia="Times New Roman" w:hAnsi="Times New Roman" w:cs="Times New Roman"/>
          <w:color w:val="000000" w:themeColor="text1"/>
          <w:sz w:val="24"/>
          <w:szCs w:val="24"/>
        </w:rPr>
        <w:t xml:space="preserve">Gerber and Hui, 2013). </w:t>
      </w:r>
      <w:r w:rsidR="005E29AE" w:rsidRPr="00FC7AAC">
        <w:rPr>
          <w:rFonts w:ascii="Times New Roman" w:eastAsia="Times New Roman" w:hAnsi="Times New Roman" w:cs="Times New Roman"/>
          <w:color w:val="000000" w:themeColor="text1"/>
          <w:sz w:val="24"/>
          <w:szCs w:val="24"/>
        </w:rPr>
        <w:t xml:space="preserve">Bœuf </w:t>
      </w:r>
      <w:r w:rsidR="004C2EA9" w:rsidRPr="00FC7AAC">
        <w:rPr>
          <w:rFonts w:ascii="Times New Roman" w:eastAsia="Times New Roman" w:hAnsi="Times New Roman" w:cs="Times New Roman"/>
          <w:color w:val="000000" w:themeColor="text1"/>
          <w:sz w:val="24"/>
          <w:szCs w:val="24"/>
        </w:rPr>
        <w:t>and colleagues</w:t>
      </w:r>
      <w:r w:rsidR="005E29AE" w:rsidRPr="00FC7AAC">
        <w:rPr>
          <w:rFonts w:ascii="Times New Roman" w:eastAsia="Times New Roman" w:hAnsi="Times New Roman" w:cs="Times New Roman"/>
          <w:color w:val="000000" w:themeColor="text1"/>
          <w:sz w:val="24"/>
          <w:szCs w:val="24"/>
        </w:rPr>
        <w:t xml:space="preserve"> (2014) distinguish between two </w:t>
      </w:r>
      <w:r w:rsidR="00DB44A1" w:rsidRPr="00FC7AAC">
        <w:rPr>
          <w:rFonts w:ascii="Times New Roman" w:eastAsia="Times New Roman" w:hAnsi="Times New Roman" w:cs="Times New Roman"/>
          <w:color w:val="000000" w:themeColor="text1"/>
          <w:sz w:val="24"/>
          <w:szCs w:val="24"/>
        </w:rPr>
        <w:t xml:space="preserve">types of reward: </w:t>
      </w:r>
      <w:r w:rsidR="00DB44A1" w:rsidRPr="00FC7AAC">
        <w:rPr>
          <w:rFonts w:ascii="Times New Roman" w:eastAsia="Times New Roman" w:hAnsi="Times New Roman" w:cs="Times New Roman"/>
          <w:i/>
          <w:color w:val="000000" w:themeColor="text1"/>
          <w:sz w:val="24"/>
          <w:szCs w:val="24"/>
        </w:rPr>
        <w:t>symbolic</w:t>
      </w:r>
      <w:r w:rsidR="00DB44A1"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 xml:space="preserve">rewards </w:t>
      </w:r>
      <w:r w:rsidR="00DB44A1" w:rsidRPr="00FC7AAC">
        <w:rPr>
          <w:rFonts w:ascii="Times New Roman" w:eastAsia="Times New Roman" w:hAnsi="Times New Roman" w:cs="Times New Roman"/>
          <w:color w:val="000000" w:themeColor="text1"/>
          <w:sz w:val="24"/>
          <w:szCs w:val="24"/>
        </w:rPr>
        <w:t xml:space="preserve">and </w:t>
      </w:r>
      <w:r w:rsidR="00DB44A1" w:rsidRPr="00FC7AAC">
        <w:rPr>
          <w:rFonts w:ascii="Times New Roman" w:eastAsia="Times New Roman" w:hAnsi="Times New Roman" w:cs="Times New Roman"/>
          <w:i/>
          <w:color w:val="000000" w:themeColor="text1"/>
          <w:sz w:val="24"/>
          <w:szCs w:val="24"/>
        </w:rPr>
        <w:t>material</w:t>
      </w:r>
      <w:r w:rsidRPr="00FC7AAC">
        <w:rPr>
          <w:rFonts w:ascii="Times New Roman" w:eastAsia="Times New Roman" w:hAnsi="Times New Roman" w:cs="Times New Roman"/>
          <w:color w:val="000000" w:themeColor="text1"/>
          <w:sz w:val="24"/>
          <w:szCs w:val="24"/>
        </w:rPr>
        <w:t xml:space="preserve"> rewards</w:t>
      </w:r>
      <w:r w:rsidR="005E29AE" w:rsidRPr="00FC7AAC">
        <w:rPr>
          <w:rFonts w:ascii="Times New Roman" w:eastAsia="Times New Roman" w:hAnsi="Times New Roman" w:cs="Times New Roman"/>
          <w:color w:val="000000" w:themeColor="text1"/>
          <w:sz w:val="24"/>
          <w:szCs w:val="24"/>
        </w:rPr>
        <w:t xml:space="preserve">. The </w:t>
      </w:r>
      <w:r w:rsidR="00DB44A1" w:rsidRPr="00FC7AAC">
        <w:rPr>
          <w:rFonts w:ascii="Times New Roman" w:eastAsia="Times New Roman" w:hAnsi="Times New Roman" w:cs="Times New Roman"/>
          <w:color w:val="000000" w:themeColor="text1"/>
          <w:sz w:val="24"/>
          <w:szCs w:val="24"/>
        </w:rPr>
        <w:t xml:space="preserve">former </w:t>
      </w:r>
      <w:r w:rsidR="005E29AE" w:rsidRPr="00FC7AAC">
        <w:rPr>
          <w:rFonts w:ascii="Times New Roman" w:eastAsia="Times New Roman" w:hAnsi="Times New Roman" w:cs="Times New Roman"/>
          <w:color w:val="000000" w:themeColor="text1"/>
          <w:sz w:val="24"/>
          <w:szCs w:val="24"/>
        </w:rPr>
        <w:t xml:space="preserve">consist in </w:t>
      </w:r>
      <w:r w:rsidRPr="00FC7AAC">
        <w:rPr>
          <w:rFonts w:ascii="Times New Roman" w:eastAsia="Times New Roman" w:hAnsi="Times New Roman" w:cs="Times New Roman"/>
          <w:color w:val="000000" w:themeColor="text1"/>
          <w:sz w:val="24"/>
          <w:szCs w:val="24"/>
        </w:rPr>
        <w:t xml:space="preserve">giving </w:t>
      </w:r>
      <w:r w:rsidR="00DB44A1" w:rsidRPr="00FC7AAC">
        <w:rPr>
          <w:rFonts w:ascii="Times New Roman" w:eastAsia="Times New Roman" w:hAnsi="Times New Roman" w:cs="Times New Roman"/>
          <w:color w:val="000000" w:themeColor="text1"/>
          <w:sz w:val="24"/>
          <w:szCs w:val="24"/>
        </w:rPr>
        <w:t>acknowledgement to the crowdfunders</w:t>
      </w:r>
      <w:r w:rsidRPr="00FC7AAC">
        <w:rPr>
          <w:rFonts w:ascii="Times New Roman" w:eastAsia="Times New Roman" w:hAnsi="Times New Roman" w:cs="Times New Roman"/>
          <w:color w:val="000000" w:themeColor="text1"/>
          <w:sz w:val="24"/>
          <w:szCs w:val="24"/>
        </w:rPr>
        <w:t xml:space="preserve"> for the support received. Acknowledgement can be given privately, f</w:t>
      </w:r>
      <w:r w:rsidR="00855E54" w:rsidRPr="00FC7AAC">
        <w:rPr>
          <w:rFonts w:ascii="Times New Roman" w:eastAsia="Times New Roman" w:hAnsi="Times New Roman" w:cs="Times New Roman"/>
          <w:color w:val="000000" w:themeColor="text1"/>
          <w:sz w:val="24"/>
          <w:szCs w:val="24"/>
        </w:rPr>
        <w:t>or instance</w:t>
      </w:r>
      <w:r w:rsidR="005E29AE" w:rsidRPr="00FC7AAC">
        <w:rPr>
          <w:rFonts w:ascii="Times New Roman" w:eastAsia="Times New Roman" w:hAnsi="Times New Roman" w:cs="Times New Roman"/>
          <w:color w:val="000000" w:themeColor="text1"/>
          <w:sz w:val="24"/>
          <w:szCs w:val="24"/>
        </w:rPr>
        <w:t xml:space="preserve"> in the form of </w:t>
      </w:r>
      <w:r w:rsidRPr="00FC7AAC">
        <w:rPr>
          <w:rFonts w:ascii="Times New Roman" w:eastAsia="Times New Roman" w:hAnsi="Times New Roman" w:cs="Times New Roman"/>
          <w:color w:val="000000" w:themeColor="text1"/>
          <w:sz w:val="24"/>
          <w:szCs w:val="24"/>
        </w:rPr>
        <w:t xml:space="preserve">a thank-you </w:t>
      </w:r>
      <w:r w:rsidR="00855E54" w:rsidRPr="00FC7AAC">
        <w:rPr>
          <w:rFonts w:ascii="Times New Roman" w:eastAsia="Times New Roman" w:hAnsi="Times New Roman" w:cs="Times New Roman"/>
          <w:color w:val="000000" w:themeColor="text1"/>
          <w:sz w:val="24"/>
          <w:szCs w:val="24"/>
        </w:rPr>
        <w:t>email</w:t>
      </w:r>
      <w:r w:rsidRPr="00FC7AAC">
        <w:rPr>
          <w:rFonts w:ascii="Times New Roman" w:eastAsia="Times New Roman" w:hAnsi="Times New Roman" w:cs="Times New Roman"/>
          <w:color w:val="000000" w:themeColor="text1"/>
          <w:sz w:val="24"/>
          <w:szCs w:val="24"/>
        </w:rPr>
        <w:t>,</w:t>
      </w:r>
      <w:r w:rsidR="00855E54"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or publicly, for instance by listing the</w:t>
      </w:r>
      <w:r w:rsidR="00855E54" w:rsidRPr="00FC7AAC">
        <w:rPr>
          <w:rFonts w:ascii="Times New Roman" w:eastAsia="Times New Roman" w:hAnsi="Times New Roman" w:cs="Times New Roman"/>
          <w:color w:val="000000" w:themeColor="text1"/>
          <w:sz w:val="24"/>
          <w:szCs w:val="24"/>
        </w:rPr>
        <w:t xml:space="preserve"> crowdfunders name in </w:t>
      </w:r>
      <w:r w:rsidRPr="00FC7AAC">
        <w:rPr>
          <w:rFonts w:ascii="Times New Roman" w:eastAsia="Times New Roman" w:hAnsi="Times New Roman" w:cs="Times New Roman"/>
          <w:color w:val="000000" w:themeColor="text1"/>
          <w:sz w:val="24"/>
          <w:szCs w:val="24"/>
        </w:rPr>
        <w:t xml:space="preserve">a website or in </w:t>
      </w:r>
      <w:r w:rsidR="00855E54" w:rsidRPr="00FC7AAC">
        <w:rPr>
          <w:rFonts w:ascii="Times New Roman" w:eastAsia="Times New Roman" w:hAnsi="Times New Roman" w:cs="Times New Roman"/>
          <w:color w:val="000000" w:themeColor="text1"/>
          <w:sz w:val="24"/>
          <w:szCs w:val="24"/>
        </w:rPr>
        <w:t xml:space="preserve">the credits of </w:t>
      </w:r>
      <w:r w:rsidRPr="00FC7AAC">
        <w:rPr>
          <w:rFonts w:ascii="Times New Roman" w:eastAsia="Times New Roman" w:hAnsi="Times New Roman" w:cs="Times New Roman"/>
          <w:color w:val="000000" w:themeColor="text1"/>
          <w:sz w:val="24"/>
          <w:szCs w:val="24"/>
        </w:rPr>
        <w:t xml:space="preserve">a </w:t>
      </w:r>
      <w:r w:rsidR="00855E54" w:rsidRPr="00FC7AAC">
        <w:rPr>
          <w:rFonts w:ascii="Times New Roman" w:eastAsia="Times New Roman" w:hAnsi="Times New Roman" w:cs="Times New Roman"/>
          <w:color w:val="000000" w:themeColor="text1"/>
          <w:sz w:val="24"/>
          <w:szCs w:val="24"/>
        </w:rPr>
        <w:t>movie</w:t>
      </w:r>
      <w:r w:rsidR="00355D3B" w:rsidRPr="00FC7AAC">
        <w:rPr>
          <w:rFonts w:ascii="Times New Roman" w:eastAsia="Times New Roman" w:hAnsi="Times New Roman" w:cs="Times New Roman"/>
          <w:color w:val="000000" w:themeColor="text1"/>
          <w:sz w:val="24"/>
          <w:szCs w:val="24"/>
        </w:rPr>
        <w:t xml:space="preserve"> (Butticè and Colombo, </w:t>
      </w:r>
      <w:r w:rsidR="0097630D" w:rsidRPr="00FC7AAC">
        <w:rPr>
          <w:rFonts w:ascii="Times New Roman" w:eastAsia="Times New Roman" w:hAnsi="Times New Roman" w:cs="Times New Roman"/>
          <w:color w:val="000000" w:themeColor="text1"/>
          <w:sz w:val="24"/>
          <w:szCs w:val="24"/>
        </w:rPr>
        <w:t>forthcoming</w:t>
      </w:r>
      <w:r w:rsidR="00355D3B" w:rsidRPr="00FC7AAC">
        <w:rPr>
          <w:rFonts w:ascii="Times New Roman" w:eastAsia="Times New Roman" w:hAnsi="Times New Roman" w:cs="Times New Roman"/>
          <w:color w:val="000000" w:themeColor="text1"/>
          <w:sz w:val="24"/>
          <w:szCs w:val="24"/>
        </w:rPr>
        <w:t>)</w:t>
      </w:r>
      <w:r w:rsidR="00855E54" w:rsidRPr="00FC7AAC">
        <w:rPr>
          <w:rFonts w:ascii="Times New Roman" w:eastAsia="Times New Roman" w:hAnsi="Times New Roman" w:cs="Times New Roman"/>
          <w:color w:val="000000" w:themeColor="text1"/>
          <w:sz w:val="24"/>
          <w:szCs w:val="24"/>
        </w:rPr>
        <w:t>.</w:t>
      </w:r>
      <w:r w:rsidR="005E29AE" w:rsidRPr="00FC7AAC">
        <w:rPr>
          <w:rFonts w:ascii="Times New Roman" w:eastAsia="Times New Roman" w:hAnsi="Times New Roman" w:cs="Times New Roman"/>
          <w:color w:val="000000" w:themeColor="text1"/>
          <w:sz w:val="24"/>
          <w:szCs w:val="24"/>
        </w:rPr>
        <w:t xml:space="preserve"> </w:t>
      </w:r>
      <w:r w:rsidR="00FD1AD2" w:rsidRPr="00FC7AAC">
        <w:rPr>
          <w:rFonts w:ascii="Times New Roman" w:eastAsia="Times New Roman" w:hAnsi="Times New Roman" w:cs="Times New Roman"/>
          <w:color w:val="000000" w:themeColor="text1"/>
          <w:sz w:val="24"/>
          <w:szCs w:val="24"/>
        </w:rPr>
        <w:t>T</w:t>
      </w:r>
      <w:r w:rsidR="00DB44A1" w:rsidRPr="00FC7AAC">
        <w:rPr>
          <w:rFonts w:ascii="Times New Roman" w:eastAsia="Times New Roman" w:hAnsi="Times New Roman" w:cs="Times New Roman"/>
          <w:color w:val="000000" w:themeColor="text1"/>
          <w:sz w:val="24"/>
          <w:szCs w:val="24"/>
        </w:rPr>
        <w:t xml:space="preserve">he latter </w:t>
      </w:r>
      <w:r w:rsidR="00305902" w:rsidRPr="00FC7AAC">
        <w:rPr>
          <w:rFonts w:ascii="Times New Roman" w:eastAsia="Times New Roman" w:hAnsi="Times New Roman" w:cs="Times New Roman"/>
          <w:color w:val="000000" w:themeColor="text1"/>
          <w:sz w:val="24"/>
          <w:szCs w:val="24"/>
        </w:rPr>
        <w:t xml:space="preserve">consist in gadgets and </w:t>
      </w:r>
      <w:r w:rsidR="00DB44A1" w:rsidRPr="00FC7AAC">
        <w:rPr>
          <w:rFonts w:ascii="Times New Roman" w:eastAsia="Times New Roman" w:hAnsi="Times New Roman" w:cs="Times New Roman"/>
          <w:color w:val="000000" w:themeColor="text1"/>
          <w:sz w:val="24"/>
          <w:szCs w:val="24"/>
        </w:rPr>
        <w:t>gifts</w:t>
      </w:r>
      <w:r w:rsidR="0026339E" w:rsidRPr="00FC7AAC">
        <w:rPr>
          <w:rFonts w:ascii="Times New Roman" w:eastAsia="Times New Roman" w:hAnsi="Times New Roman" w:cs="Times New Roman"/>
          <w:color w:val="000000" w:themeColor="text1"/>
          <w:sz w:val="24"/>
          <w:szCs w:val="24"/>
        </w:rPr>
        <w:t xml:space="preserve">, </w:t>
      </w:r>
      <w:r w:rsidR="00305902" w:rsidRPr="00FC7AAC">
        <w:rPr>
          <w:rFonts w:ascii="Times New Roman" w:eastAsia="Times New Roman" w:hAnsi="Times New Roman" w:cs="Times New Roman"/>
          <w:color w:val="000000" w:themeColor="text1"/>
          <w:sz w:val="24"/>
          <w:szCs w:val="24"/>
        </w:rPr>
        <w:t>or</w:t>
      </w:r>
      <w:r w:rsidR="0026339E" w:rsidRPr="00FC7AAC">
        <w:rPr>
          <w:rFonts w:ascii="Times New Roman" w:eastAsia="Times New Roman" w:hAnsi="Times New Roman" w:cs="Times New Roman"/>
          <w:color w:val="000000" w:themeColor="text1"/>
          <w:sz w:val="24"/>
          <w:szCs w:val="24"/>
        </w:rPr>
        <w:t xml:space="preserve"> </w:t>
      </w:r>
      <w:r w:rsidR="00305902" w:rsidRPr="00FC7AAC">
        <w:rPr>
          <w:rFonts w:ascii="Times New Roman" w:eastAsia="Times New Roman" w:hAnsi="Times New Roman" w:cs="Times New Roman"/>
          <w:color w:val="000000" w:themeColor="text1"/>
          <w:sz w:val="24"/>
          <w:szCs w:val="24"/>
        </w:rPr>
        <w:t xml:space="preserve">in a </w:t>
      </w:r>
      <w:r w:rsidR="0026339E" w:rsidRPr="00FC7AAC">
        <w:rPr>
          <w:rFonts w:ascii="Times New Roman" w:eastAsia="Times New Roman" w:hAnsi="Times New Roman" w:cs="Times New Roman"/>
          <w:color w:val="000000" w:themeColor="text1"/>
          <w:sz w:val="24"/>
          <w:szCs w:val="24"/>
        </w:rPr>
        <w:t>product</w:t>
      </w:r>
      <w:r w:rsidR="00305902" w:rsidRPr="00FC7AAC">
        <w:rPr>
          <w:rFonts w:ascii="Times New Roman" w:eastAsia="Times New Roman" w:hAnsi="Times New Roman" w:cs="Times New Roman"/>
          <w:color w:val="000000" w:themeColor="text1"/>
          <w:sz w:val="24"/>
          <w:szCs w:val="24"/>
        </w:rPr>
        <w:t xml:space="preserve"> that is often the outcome of </w:t>
      </w:r>
      <w:r w:rsidR="0026339E" w:rsidRPr="00FC7AAC">
        <w:rPr>
          <w:rFonts w:ascii="Times New Roman" w:eastAsia="Times New Roman" w:hAnsi="Times New Roman" w:cs="Times New Roman"/>
          <w:color w:val="000000" w:themeColor="text1"/>
          <w:sz w:val="24"/>
          <w:szCs w:val="24"/>
        </w:rPr>
        <w:t>the project</w:t>
      </w:r>
      <w:r w:rsidR="00305902" w:rsidRPr="00FC7AAC">
        <w:rPr>
          <w:rFonts w:ascii="Times New Roman" w:eastAsia="Times New Roman" w:hAnsi="Times New Roman" w:cs="Times New Roman"/>
          <w:color w:val="000000" w:themeColor="text1"/>
          <w:sz w:val="24"/>
          <w:szCs w:val="24"/>
        </w:rPr>
        <w:t xml:space="preserve"> for which funding is sought</w:t>
      </w:r>
      <w:r w:rsidR="00DB44A1" w:rsidRPr="00FC7AAC">
        <w:rPr>
          <w:rFonts w:ascii="Times New Roman" w:eastAsia="Times New Roman" w:hAnsi="Times New Roman" w:cs="Times New Roman"/>
          <w:color w:val="000000" w:themeColor="text1"/>
          <w:sz w:val="24"/>
          <w:szCs w:val="24"/>
        </w:rPr>
        <w:t xml:space="preserve">. </w:t>
      </w:r>
      <w:r w:rsidR="00A92291" w:rsidRPr="00FC7AAC">
        <w:rPr>
          <w:rFonts w:ascii="Times New Roman" w:eastAsia="Times New Roman" w:hAnsi="Times New Roman" w:cs="Times New Roman"/>
          <w:color w:val="000000" w:themeColor="text1"/>
          <w:sz w:val="24"/>
          <w:szCs w:val="24"/>
        </w:rPr>
        <w:t xml:space="preserve">Thürridl and Kamleitner (2016) recognize that projects aiming </w:t>
      </w:r>
      <w:r w:rsidR="00885AE0" w:rsidRPr="00FC7AAC">
        <w:rPr>
          <w:rFonts w:ascii="Times New Roman" w:eastAsia="Times New Roman" w:hAnsi="Times New Roman" w:cs="Times New Roman"/>
          <w:color w:val="000000" w:themeColor="text1"/>
          <w:sz w:val="24"/>
          <w:szCs w:val="24"/>
        </w:rPr>
        <w:t>at financing</w:t>
      </w:r>
      <w:r w:rsidR="00A92291" w:rsidRPr="00FC7AAC">
        <w:rPr>
          <w:rFonts w:ascii="Times New Roman" w:eastAsia="Times New Roman" w:hAnsi="Times New Roman" w:cs="Times New Roman"/>
          <w:color w:val="000000" w:themeColor="text1"/>
          <w:sz w:val="24"/>
          <w:szCs w:val="24"/>
        </w:rPr>
        <w:t xml:space="preserve"> social causes often offer more symbolic rewards. By comparison, projects </w:t>
      </w:r>
      <w:r w:rsidR="00B0176A" w:rsidRPr="00FC7AAC">
        <w:rPr>
          <w:rFonts w:ascii="Times New Roman" w:eastAsia="Times New Roman" w:hAnsi="Times New Roman" w:cs="Times New Roman"/>
          <w:color w:val="000000" w:themeColor="text1"/>
          <w:sz w:val="24"/>
          <w:szCs w:val="24"/>
        </w:rPr>
        <w:t xml:space="preserve">aiming at financing market </w:t>
      </w:r>
      <w:r w:rsidR="00A92291" w:rsidRPr="00FC7AAC">
        <w:rPr>
          <w:rFonts w:ascii="Times New Roman" w:eastAsia="Times New Roman" w:hAnsi="Times New Roman" w:cs="Times New Roman"/>
          <w:color w:val="000000" w:themeColor="text1"/>
          <w:sz w:val="24"/>
          <w:szCs w:val="24"/>
        </w:rPr>
        <w:t>products offer</w:t>
      </w:r>
      <w:r w:rsidR="00885AE0" w:rsidRPr="00FC7AAC">
        <w:rPr>
          <w:rFonts w:ascii="Times New Roman" w:eastAsia="Times New Roman" w:hAnsi="Times New Roman" w:cs="Times New Roman"/>
          <w:color w:val="000000" w:themeColor="text1"/>
          <w:sz w:val="24"/>
          <w:szCs w:val="24"/>
        </w:rPr>
        <w:t xml:space="preserve"> </w:t>
      </w:r>
      <w:r w:rsidR="000818B4" w:rsidRPr="00FC7AAC">
        <w:rPr>
          <w:rFonts w:ascii="Times New Roman" w:eastAsia="Times New Roman" w:hAnsi="Times New Roman" w:cs="Times New Roman"/>
          <w:color w:val="000000" w:themeColor="text1"/>
          <w:sz w:val="24"/>
          <w:szCs w:val="24"/>
        </w:rPr>
        <w:t>mainly</w:t>
      </w:r>
      <w:r w:rsidR="00A92291" w:rsidRPr="00FC7AAC">
        <w:rPr>
          <w:rFonts w:ascii="Times New Roman" w:eastAsia="Times New Roman" w:hAnsi="Times New Roman" w:cs="Times New Roman"/>
          <w:color w:val="000000" w:themeColor="text1"/>
          <w:sz w:val="24"/>
          <w:szCs w:val="24"/>
        </w:rPr>
        <w:t xml:space="preserve"> material rewards (e.g. a product</w:t>
      </w:r>
      <w:r w:rsidR="00B0176A" w:rsidRPr="00FC7AAC">
        <w:rPr>
          <w:rFonts w:ascii="Times New Roman" w:eastAsia="Times New Roman" w:hAnsi="Times New Roman" w:cs="Times New Roman"/>
          <w:color w:val="000000" w:themeColor="text1"/>
          <w:sz w:val="24"/>
          <w:szCs w:val="24"/>
        </w:rPr>
        <w:t xml:space="preserve"> item</w:t>
      </w:r>
      <w:r w:rsidR="00A92291" w:rsidRPr="00FC7AAC">
        <w:rPr>
          <w:rFonts w:ascii="Times New Roman" w:eastAsia="Times New Roman" w:hAnsi="Times New Roman" w:cs="Times New Roman"/>
          <w:color w:val="000000" w:themeColor="text1"/>
          <w:sz w:val="24"/>
          <w:szCs w:val="24"/>
        </w:rPr>
        <w:t>). Concerning the degree to which these two kinds of rewards could serve as substitute for one another, Bœuf and colleagues (2014), find that the use of symbolic rewards in crowdfunding campaigns for theatre projects is valuable only in case no other material reward is offered by the fundraiser.</w:t>
      </w:r>
    </w:p>
    <w:p w14:paraId="4DF3F1A1" w14:textId="2F72DBF1" w:rsidR="00C77B2A" w:rsidRPr="00FC7AAC" w:rsidRDefault="00416764" w:rsidP="00DA2974">
      <w:pPr>
        <w:tabs>
          <w:tab w:val="left" w:pos="9337"/>
        </w:tabs>
        <w:spacing w:after="120" w:line="360" w:lineRule="auto"/>
        <w:ind w:firstLine="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A fifth</w:t>
      </w:r>
      <w:r w:rsidR="00355601" w:rsidRPr="00FC7AAC">
        <w:rPr>
          <w:rFonts w:ascii="Times New Roman" w:eastAsia="Times New Roman" w:hAnsi="Times New Roman" w:cs="Times New Roman"/>
          <w:color w:val="000000" w:themeColor="text1"/>
          <w:sz w:val="24"/>
          <w:szCs w:val="24"/>
        </w:rPr>
        <w:t xml:space="preserve"> important element for the success of </w:t>
      </w:r>
      <w:r w:rsidR="000A3113" w:rsidRPr="00FC7AAC">
        <w:rPr>
          <w:rFonts w:ascii="Times New Roman" w:eastAsia="Times New Roman" w:hAnsi="Times New Roman" w:cs="Times New Roman"/>
          <w:color w:val="000000" w:themeColor="text1"/>
          <w:sz w:val="24"/>
          <w:szCs w:val="24"/>
        </w:rPr>
        <w:t xml:space="preserve">a </w:t>
      </w:r>
      <w:r w:rsidR="005E29AE" w:rsidRPr="00FC7AAC">
        <w:rPr>
          <w:rFonts w:ascii="Times New Roman" w:eastAsia="Times New Roman" w:hAnsi="Times New Roman" w:cs="Times New Roman"/>
          <w:color w:val="000000" w:themeColor="text1"/>
          <w:sz w:val="24"/>
          <w:szCs w:val="24"/>
        </w:rPr>
        <w:t>crowdfunding campaign consist</w:t>
      </w:r>
      <w:r w:rsidR="00113BF1" w:rsidRPr="00FC7AAC">
        <w:rPr>
          <w:rFonts w:ascii="Times New Roman" w:eastAsia="Times New Roman" w:hAnsi="Times New Roman" w:cs="Times New Roman"/>
          <w:color w:val="000000" w:themeColor="text1"/>
          <w:sz w:val="24"/>
          <w:szCs w:val="24"/>
        </w:rPr>
        <w:t>s</w:t>
      </w:r>
      <w:r w:rsidR="005E29AE" w:rsidRPr="00FC7AAC">
        <w:rPr>
          <w:rFonts w:ascii="Times New Roman" w:eastAsia="Times New Roman" w:hAnsi="Times New Roman" w:cs="Times New Roman"/>
          <w:color w:val="000000" w:themeColor="text1"/>
          <w:sz w:val="24"/>
          <w:szCs w:val="24"/>
        </w:rPr>
        <w:t xml:space="preserve"> in the </w:t>
      </w:r>
      <w:r w:rsidR="003F4F15" w:rsidRPr="00FC7AAC">
        <w:rPr>
          <w:rFonts w:ascii="Times New Roman" w:eastAsia="Times New Roman" w:hAnsi="Times New Roman" w:cs="Times New Roman"/>
          <w:color w:val="000000" w:themeColor="text1"/>
          <w:sz w:val="24"/>
          <w:szCs w:val="24"/>
        </w:rPr>
        <w:t xml:space="preserve">amount and quality of the </w:t>
      </w:r>
      <w:r w:rsidR="005E29AE" w:rsidRPr="00FC7AAC">
        <w:rPr>
          <w:rFonts w:ascii="Times New Roman" w:eastAsia="Times New Roman" w:hAnsi="Times New Roman" w:cs="Times New Roman"/>
          <w:b/>
          <w:color w:val="000000" w:themeColor="text1"/>
          <w:sz w:val="24"/>
          <w:szCs w:val="24"/>
        </w:rPr>
        <w:t>information</w:t>
      </w:r>
      <w:r w:rsidR="005E29AE"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 xml:space="preserve">made </w:t>
      </w:r>
      <w:r w:rsidR="005E29AE" w:rsidRPr="00FC7AAC">
        <w:rPr>
          <w:rFonts w:ascii="Times New Roman" w:eastAsia="Times New Roman" w:hAnsi="Times New Roman" w:cs="Times New Roman"/>
          <w:color w:val="000000" w:themeColor="text1"/>
          <w:sz w:val="24"/>
          <w:szCs w:val="24"/>
        </w:rPr>
        <w:t xml:space="preserve">available </w:t>
      </w:r>
      <w:r w:rsidRPr="00FC7AAC">
        <w:rPr>
          <w:rFonts w:ascii="Times New Roman" w:eastAsia="Times New Roman" w:hAnsi="Times New Roman" w:cs="Times New Roman"/>
          <w:color w:val="000000" w:themeColor="text1"/>
          <w:sz w:val="24"/>
          <w:szCs w:val="24"/>
        </w:rPr>
        <w:t xml:space="preserve">by the fundraiser </w:t>
      </w:r>
      <w:r w:rsidR="00276764" w:rsidRPr="00FC7AAC">
        <w:rPr>
          <w:rFonts w:ascii="Times New Roman" w:eastAsia="Times New Roman" w:hAnsi="Times New Roman" w:cs="Times New Roman"/>
          <w:color w:val="000000" w:themeColor="text1"/>
          <w:sz w:val="24"/>
          <w:szCs w:val="24"/>
        </w:rPr>
        <w:t xml:space="preserve">to the potential </w:t>
      </w:r>
      <w:r w:rsidRPr="00FC7AAC">
        <w:rPr>
          <w:rFonts w:ascii="Times New Roman" w:eastAsia="Times New Roman" w:hAnsi="Times New Roman" w:cs="Times New Roman"/>
          <w:color w:val="000000" w:themeColor="text1"/>
          <w:sz w:val="24"/>
          <w:szCs w:val="24"/>
        </w:rPr>
        <w:t>crowdfunders</w:t>
      </w:r>
      <w:r w:rsidR="00355601" w:rsidRPr="00FC7AAC">
        <w:rPr>
          <w:rFonts w:ascii="Times New Roman" w:eastAsia="Times New Roman" w:hAnsi="Times New Roman" w:cs="Times New Roman"/>
          <w:color w:val="000000" w:themeColor="text1"/>
          <w:sz w:val="24"/>
          <w:szCs w:val="24"/>
        </w:rPr>
        <w:t xml:space="preserve">. </w:t>
      </w:r>
      <w:r w:rsidR="00A92291" w:rsidRPr="00FC7AAC">
        <w:rPr>
          <w:rFonts w:ascii="Times New Roman" w:eastAsia="Times New Roman" w:hAnsi="Times New Roman" w:cs="Times New Roman"/>
          <w:color w:val="000000" w:themeColor="text1"/>
          <w:sz w:val="24"/>
          <w:szCs w:val="24"/>
        </w:rPr>
        <w:t>Several</w:t>
      </w:r>
      <w:r w:rsidR="003F4F15" w:rsidRPr="00FC7AAC">
        <w:rPr>
          <w:rFonts w:ascii="Times New Roman" w:eastAsia="Times New Roman" w:hAnsi="Times New Roman" w:cs="Times New Roman"/>
          <w:color w:val="000000" w:themeColor="text1"/>
          <w:sz w:val="24"/>
          <w:szCs w:val="24"/>
        </w:rPr>
        <w:t xml:space="preserve"> pieces of empirical evidence have </w:t>
      </w:r>
      <w:r w:rsidR="004709A9" w:rsidRPr="00FC7AAC">
        <w:rPr>
          <w:rFonts w:ascii="Times New Roman" w:eastAsia="Times New Roman" w:hAnsi="Times New Roman" w:cs="Times New Roman"/>
          <w:color w:val="000000" w:themeColor="text1"/>
          <w:sz w:val="24"/>
          <w:szCs w:val="24"/>
        </w:rPr>
        <w:t xml:space="preserve">shown </w:t>
      </w:r>
      <w:r w:rsidR="003F4F15" w:rsidRPr="00FC7AAC">
        <w:rPr>
          <w:rFonts w:ascii="Times New Roman" w:eastAsia="Times New Roman" w:hAnsi="Times New Roman" w:cs="Times New Roman"/>
          <w:color w:val="000000" w:themeColor="text1"/>
          <w:sz w:val="24"/>
          <w:szCs w:val="24"/>
        </w:rPr>
        <w:t xml:space="preserve">that information provided </w:t>
      </w:r>
      <w:r w:rsidR="003F4F15" w:rsidRPr="00FC7AAC">
        <w:rPr>
          <w:rFonts w:ascii="Times New Roman" w:eastAsia="Times New Roman" w:hAnsi="Times New Roman" w:cs="Times New Roman"/>
          <w:color w:val="000000" w:themeColor="text1"/>
          <w:sz w:val="24"/>
          <w:szCs w:val="24"/>
        </w:rPr>
        <w:lastRenderedPageBreak/>
        <w:t xml:space="preserve">have a positive correlation </w:t>
      </w:r>
      <w:r w:rsidR="004709A9" w:rsidRPr="00FC7AAC">
        <w:rPr>
          <w:rFonts w:ascii="Times New Roman" w:eastAsia="Times New Roman" w:hAnsi="Times New Roman" w:cs="Times New Roman"/>
          <w:color w:val="000000" w:themeColor="text1"/>
          <w:sz w:val="24"/>
          <w:szCs w:val="24"/>
        </w:rPr>
        <w:t>with</w:t>
      </w:r>
      <w:r w:rsidR="003F4F15" w:rsidRPr="00FC7AAC">
        <w:rPr>
          <w:rFonts w:ascii="Times New Roman" w:eastAsia="Times New Roman" w:hAnsi="Times New Roman" w:cs="Times New Roman"/>
          <w:color w:val="000000" w:themeColor="text1"/>
          <w:sz w:val="24"/>
          <w:szCs w:val="24"/>
        </w:rPr>
        <w:t xml:space="preserve"> the probability of succeeding (Gleasure and Feller, 2014; </w:t>
      </w:r>
      <w:r w:rsidR="00A92291" w:rsidRPr="00FC7AAC">
        <w:rPr>
          <w:rFonts w:ascii="Times New Roman" w:eastAsia="Times New Roman" w:hAnsi="Times New Roman" w:cs="Times New Roman"/>
          <w:color w:val="000000" w:themeColor="text1"/>
          <w:sz w:val="24"/>
          <w:szCs w:val="24"/>
        </w:rPr>
        <w:t>Burtch et al., 2016</w:t>
      </w:r>
      <w:r w:rsidR="003F4F15" w:rsidRPr="00FC7AAC">
        <w:rPr>
          <w:rFonts w:ascii="Times New Roman" w:eastAsia="Times New Roman" w:hAnsi="Times New Roman" w:cs="Times New Roman"/>
          <w:color w:val="000000" w:themeColor="text1"/>
          <w:sz w:val="24"/>
          <w:szCs w:val="24"/>
        </w:rPr>
        <w:t>). More specifically, s</w:t>
      </w:r>
      <w:r w:rsidR="00FA6D1B" w:rsidRPr="00FC7AAC">
        <w:rPr>
          <w:rFonts w:ascii="Times New Roman" w:eastAsia="Times New Roman" w:hAnsi="Times New Roman" w:cs="Times New Roman"/>
          <w:color w:val="000000" w:themeColor="text1"/>
          <w:sz w:val="24"/>
          <w:szCs w:val="24"/>
        </w:rPr>
        <w:t xml:space="preserve">uccess is </w:t>
      </w:r>
      <w:r w:rsidR="00B0176A" w:rsidRPr="00FC7AAC">
        <w:rPr>
          <w:rFonts w:ascii="Times New Roman" w:eastAsia="Times New Roman" w:hAnsi="Times New Roman" w:cs="Times New Roman"/>
          <w:color w:val="000000" w:themeColor="text1"/>
          <w:sz w:val="24"/>
          <w:szCs w:val="24"/>
        </w:rPr>
        <w:t>positively associated to the amount and quality of information provided. For example, the odds of success are higher</w:t>
      </w:r>
      <w:r w:rsidR="00FA6D1B" w:rsidRPr="00FC7AAC">
        <w:rPr>
          <w:rFonts w:ascii="Times New Roman" w:eastAsia="Times New Roman" w:hAnsi="Times New Roman" w:cs="Times New Roman"/>
          <w:color w:val="000000" w:themeColor="text1"/>
          <w:sz w:val="24"/>
          <w:szCs w:val="24"/>
        </w:rPr>
        <w:t xml:space="preserve"> </w:t>
      </w:r>
      <w:r w:rsidR="003F4F15" w:rsidRPr="00FC7AAC">
        <w:rPr>
          <w:rFonts w:ascii="Times New Roman" w:eastAsia="Times New Roman" w:hAnsi="Times New Roman" w:cs="Times New Roman"/>
          <w:color w:val="000000" w:themeColor="text1"/>
          <w:sz w:val="24"/>
          <w:szCs w:val="24"/>
        </w:rPr>
        <w:t xml:space="preserve">when </w:t>
      </w:r>
      <w:r w:rsidR="00FA6D1B" w:rsidRPr="00FC7AAC">
        <w:rPr>
          <w:rFonts w:ascii="Times New Roman" w:eastAsia="Times New Roman" w:hAnsi="Times New Roman" w:cs="Times New Roman"/>
          <w:color w:val="000000" w:themeColor="text1"/>
          <w:sz w:val="24"/>
          <w:szCs w:val="24"/>
        </w:rPr>
        <w:t>f</w:t>
      </w:r>
      <w:r w:rsidR="00624B8E" w:rsidRPr="00FC7AAC">
        <w:rPr>
          <w:rFonts w:ascii="Times New Roman" w:eastAsia="Times New Roman" w:hAnsi="Times New Roman" w:cs="Times New Roman"/>
          <w:color w:val="000000" w:themeColor="text1"/>
          <w:sz w:val="24"/>
          <w:szCs w:val="24"/>
        </w:rPr>
        <w:t>undraisers</w:t>
      </w:r>
      <w:r w:rsidR="00A92291" w:rsidRPr="00FC7AAC">
        <w:rPr>
          <w:rFonts w:ascii="Times New Roman" w:eastAsia="Times New Roman" w:hAnsi="Times New Roman" w:cs="Times New Roman"/>
          <w:color w:val="000000" w:themeColor="text1"/>
          <w:sz w:val="24"/>
          <w:szCs w:val="24"/>
        </w:rPr>
        <w:t xml:space="preserve"> include links to external webpages and resources (Colombo et al., 2015b; Butticè et al., 2017)</w:t>
      </w:r>
      <w:r w:rsidR="00885AE0" w:rsidRPr="00FC7AAC">
        <w:rPr>
          <w:rFonts w:ascii="Times New Roman" w:eastAsia="Times New Roman" w:hAnsi="Times New Roman" w:cs="Times New Roman"/>
          <w:color w:val="000000" w:themeColor="text1"/>
          <w:sz w:val="24"/>
          <w:szCs w:val="24"/>
        </w:rPr>
        <w:t>, and</w:t>
      </w:r>
      <w:r w:rsidR="00355601" w:rsidRPr="00FC7AAC">
        <w:rPr>
          <w:rFonts w:ascii="Times New Roman" w:eastAsia="Times New Roman" w:hAnsi="Times New Roman" w:cs="Times New Roman"/>
          <w:color w:val="000000" w:themeColor="text1"/>
          <w:sz w:val="24"/>
          <w:szCs w:val="24"/>
        </w:rPr>
        <w:t xml:space="preserve"> provide </w:t>
      </w:r>
      <w:r w:rsidR="00B0176A" w:rsidRPr="00FC7AAC">
        <w:rPr>
          <w:rFonts w:ascii="Times New Roman" w:eastAsia="Times New Roman" w:hAnsi="Times New Roman" w:cs="Times New Roman"/>
          <w:color w:val="000000" w:themeColor="text1"/>
          <w:sz w:val="24"/>
          <w:szCs w:val="24"/>
        </w:rPr>
        <w:t xml:space="preserve">frequent </w:t>
      </w:r>
      <w:r w:rsidR="003F4F15" w:rsidRPr="00FC7AAC">
        <w:rPr>
          <w:rFonts w:ascii="Times New Roman" w:eastAsia="Times New Roman" w:hAnsi="Times New Roman" w:cs="Times New Roman"/>
          <w:color w:val="000000" w:themeColor="text1"/>
          <w:sz w:val="24"/>
          <w:szCs w:val="24"/>
        </w:rPr>
        <w:t>project</w:t>
      </w:r>
      <w:r w:rsidR="00355601" w:rsidRPr="00FC7AAC">
        <w:rPr>
          <w:rFonts w:ascii="Times New Roman" w:eastAsia="Times New Roman" w:hAnsi="Times New Roman" w:cs="Times New Roman"/>
          <w:color w:val="000000" w:themeColor="text1"/>
          <w:sz w:val="24"/>
          <w:szCs w:val="24"/>
        </w:rPr>
        <w:t xml:space="preserve"> update</w:t>
      </w:r>
      <w:r w:rsidR="003F4F15" w:rsidRPr="00FC7AAC">
        <w:rPr>
          <w:rFonts w:ascii="Times New Roman" w:eastAsia="Times New Roman" w:hAnsi="Times New Roman" w:cs="Times New Roman"/>
          <w:color w:val="000000" w:themeColor="text1"/>
          <w:sz w:val="24"/>
          <w:szCs w:val="24"/>
        </w:rPr>
        <w:t>s</w:t>
      </w:r>
      <w:r w:rsidR="00A92291" w:rsidRPr="00FC7AAC">
        <w:rPr>
          <w:rFonts w:ascii="Times New Roman" w:eastAsia="Times New Roman" w:hAnsi="Times New Roman" w:cs="Times New Roman"/>
          <w:color w:val="000000" w:themeColor="text1"/>
          <w:sz w:val="24"/>
          <w:szCs w:val="24"/>
        </w:rPr>
        <w:t xml:space="preserve"> </w:t>
      </w:r>
      <w:r w:rsidR="003F4F15" w:rsidRPr="00FC7AAC">
        <w:rPr>
          <w:rFonts w:ascii="Times New Roman" w:eastAsia="Times New Roman" w:hAnsi="Times New Roman" w:cs="Times New Roman"/>
          <w:color w:val="000000" w:themeColor="text1"/>
          <w:sz w:val="24"/>
          <w:szCs w:val="24"/>
        </w:rPr>
        <w:t>throughout the duration of the</w:t>
      </w:r>
      <w:r w:rsidR="00355601" w:rsidRPr="00FC7AAC">
        <w:rPr>
          <w:rFonts w:ascii="Times New Roman" w:eastAsia="Times New Roman" w:hAnsi="Times New Roman" w:cs="Times New Roman"/>
          <w:color w:val="000000" w:themeColor="text1"/>
          <w:sz w:val="24"/>
          <w:szCs w:val="24"/>
        </w:rPr>
        <w:t xml:space="preserve"> campaign</w:t>
      </w:r>
      <w:r w:rsidR="00A92291" w:rsidRPr="00FC7AAC">
        <w:rPr>
          <w:rFonts w:ascii="Times New Roman" w:eastAsia="Times New Roman" w:hAnsi="Times New Roman" w:cs="Times New Roman"/>
          <w:color w:val="000000" w:themeColor="text1"/>
          <w:sz w:val="24"/>
          <w:szCs w:val="24"/>
        </w:rPr>
        <w:t xml:space="preserve"> (Gleasure and Feller, 2014; Xu et al., 2014). These results are confirmed also for equity-based campaigns (Block et al., 2017; Beckwith, 2016)</w:t>
      </w:r>
      <w:r w:rsidR="003F4F15" w:rsidRPr="00FC7AAC">
        <w:rPr>
          <w:rFonts w:ascii="Times New Roman" w:eastAsia="Times New Roman" w:hAnsi="Times New Roman" w:cs="Times New Roman"/>
          <w:color w:val="000000" w:themeColor="text1"/>
          <w:sz w:val="24"/>
          <w:szCs w:val="24"/>
        </w:rPr>
        <w:t>. Another strong predictor of success is the provision of a video (Mollick, 2014; Zvilichosky et al., 2014) or image in t</w:t>
      </w:r>
      <w:r w:rsidR="004709A9" w:rsidRPr="00FC7AAC">
        <w:rPr>
          <w:rFonts w:ascii="Times New Roman" w:eastAsia="Times New Roman" w:hAnsi="Times New Roman" w:cs="Times New Roman"/>
          <w:color w:val="000000" w:themeColor="text1"/>
          <w:sz w:val="24"/>
          <w:szCs w:val="24"/>
        </w:rPr>
        <w:t>h</w:t>
      </w:r>
      <w:r w:rsidR="003F4F15" w:rsidRPr="00FC7AAC">
        <w:rPr>
          <w:rFonts w:ascii="Times New Roman" w:eastAsia="Times New Roman" w:hAnsi="Times New Roman" w:cs="Times New Roman"/>
          <w:color w:val="000000" w:themeColor="text1"/>
          <w:sz w:val="24"/>
          <w:szCs w:val="24"/>
        </w:rPr>
        <w:t>e description (Colombo et al., 2015</w:t>
      </w:r>
      <w:r w:rsidR="00076504" w:rsidRPr="00FC7AAC">
        <w:rPr>
          <w:rFonts w:ascii="Times New Roman" w:eastAsia="Times New Roman" w:hAnsi="Times New Roman" w:cs="Times New Roman"/>
          <w:color w:val="000000" w:themeColor="text1"/>
          <w:sz w:val="24"/>
          <w:szCs w:val="24"/>
        </w:rPr>
        <w:t>b</w:t>
      </w:r>
      <w:r w:rsidR="003F4F15" w:rsidRPr="00FC7AAC">
        <w:rPr>
          <w:rFonts w:ascii="Times New Roman" w:eastAsia="Times New Roman" w:hAnsi="Times New Roman" w:cs="Times New Roman"/>
          <w:color w:val="000000" w:themeColor="text1"/>
          <w:sz w:val="24"/>
          <w:szCs w:val="24"/>
        </w:rPr>
        <w:t>). Dushnitsky et al. (2013) note that effective videos tend to be short, smart, and targeted to potential crowdfunders and their motivations.</w:t>
      </w:r>
      <w:r w:rsidR="00A92291" w:rsidRPr="00FC7AAC">
        <w:rPr>
          <w:color w:val="000000" w:themeColor="text1"/>
        </w:rPr>
        <w:t xml:space="preserve"> </w:t>
      </w:r>
      <w:r w:rsidR="00A92291" w:rsidRPr="00FC7AAC">
        <w:rPr>
          <w:rFonts w:ascii="Times New Roman" w:eastAsia="Times New Roman" w:hAnsi="Times New Roman" w:cs="Times New Roman"/>
          <w:color w:val="000000" w:themeColor="text1"/>
          <w:sz w:val="24"/>
          <w:szCs w:val="24"/>
        </w:rPr>
        <w:t xml:space="preserve">Parhankangasa and Renko (2017), show that using </w:t>
      </w:r>
      <w:r w:rsidR="00B0176A" w:rsidRPr="00FC7AAC">
        <w:rPr>
          <w:rFonts w:ascii="Times New Roman" w:eastAsia="Times New Roman" w:hAnsi="Times New Roman" w:cs="Times New Roman"/>
          <w:color w:val="000000" w:themeColor="text1"/>
          <w:sz w:val="24"/>
          <w:szCs w:val="24"/>
        </w:rPr>
        <w:t>a simple and easily-understandable language in the videos that pitch a campaign increases the</w:t>
      </w:r>
      <w:r w:rsidR="00A92291" w:rsidRPr="00FC7AAC">
        <w:rPr>
          <w:rFonts w:ascii="Times New Roman" w:eastAsia="Times New Roman" w:hAnsi="Times New Roman" w:cs="Times New Roman"/>
          <w:color w:val="000000" w:themeColor="text1"/>
          <w:sz w:val="24"/>
          <w:szCs w:val="24"/>
        </w:rPr>
        <w:t xml:space="preserve"> probability of success for </w:t>
      </w:r>
      <w:r w:rsidR="00B0176A" w:rsidRPr="00FC7AAC">
        <w:rPr>
          <w:rFonts w:ascii="Times New Roman" w:eastAsia="Times New Roman" w:hAnsi="Times New Roman" w:cs="Times New Roman"/>
          <w:color w:val="000000" w:themeColor="text1"/>
          <w:sz w:val="24"/>
          <w:szCs w:val="24"/>
        </w:rPr>
        <w:t>projects</w:t>
      </w:r>
      <w:r w:rsidR="00A92291" w:rsidRPr="00FC7AAC">
        <w:rPr>
          <w:rFonts w:ascii="Times New Roman" w:eastAsia="Times New Roman" w:hAnsi="Times New Roman" w:cs="Times New Roman"/>
          <w:color w:val="000000" w:themeColor="text1"/>
          <w:sz w:val="24"/>
          <w:szCs w:val="24"/>
        </w:rPr>
        <w:t xml:space="preserve"> </w:t>
      </w:r>
      <w:r w:rsidR="00B0176A" w:rsidRPr="00FC7AAC">
        <w:rPr>
          <w:rFonts w:ascii="Times New Roman" w:eastAsia="Times New Roman" w:hAnsi="Times New Roman" w:cs="Times New Roman"/>
          <w:color w:val="000000" w:themeColor="text1"/>
          <w:sz w:val="24"/>
          <w:szCs w:val="24"/>
        </w:rPr>
        <w:t>of</w:t>
      </w:r>
      <w:r w:rsidR="00A92291" w:rsidRPr="00FC7AAC">
        <w:rPr>
          <w:rFonts w:ascii="Times New Roman" w:eastAsia="Times New Roman" w:hAnsi="Times New Roman" w:cs="Times New Roman"/>
          <w:color w:val="000000" w:themeColor="text1"/>
          <w:sz w:val="24"/>
          <w:szCs w:val="24"/>
        </w:rPr>
        <w:t xml:space="preserve"> social causes, while it tends to disappear </w:t>
      </w:r>
      <w:r w:rsidR="00885AE0" w:rsidRPr="00FC7AAC">
        <w:rPr>
          <w:rFonts w:ascii="Times New Roman" w:eastAsia="Times New Roman" w:hAnsi="Times New Roman" w:cs="Times New Roman"/>
          <w:color w:val="000000" w:themeColor="text1"/>
          <w:sz w:val="24"/>
          <w:szCs w:val="24"/>
        </w:rPr>
        <w:t>in</w:t>
      </w:r>
      <w:r w:rsidR="00A92291" w:rsidRPr="00FC7AAC">
        <w:rPr>
          <w:rFonts w:ascii="Times New Roman" w:eastAsia="Times New Roman" w:hAnsi="Times New Roman" w:cs="Times New Roman"/>
          <w:color w:val="000000" w:themeColor="text1"/>
          <w:sz w:val="24"/>
          <w:szCs w:val="24"/>
        </w:rPr>
        <w:t xml:space="preserve"> </w:t>
      </w:r>
      <w:r w:rsidR="00A92291" w:rsidRPr="00FC7AAC">
        <w:rPr>
          <w:rFonts w:ascii="Times New Roman" w:eastAsia="Times New Roman" w:hAnsi="Times New Roman" w:cs="Times New Roman"/>
          <w:i/>
          <w:color w:val="000000" w:themeColor="text1"/>
          <w:sz w:val="24"/>
          <w:szCs w:val="24"/>
        </w:rPr>
        <w:t>for-profit</w:t>
      </w:r>
      <w:r w:rsidR="00A92291" w:rsidRPr="00FC7AAC">
        <w:rPr>
          <w:rFonts w:ascii="Times New Roman" w:eastAsia="Times New Roman" w:hAnsi="Times New Roman" w:cs="Times New Roman"/>
          <w:color w:val="000000" w:themeColor="text1"/>
          <w:sz w:val="24"/>
          <w:szCs w:val="24"/>
        </w:rPr>
        <w:t xml:space="preserve"> </w:t>
      </w:r>
      <w:r w:rsidR="00B0176A" w:rsidRPr="00FC7AAC">
        <w:rPr>
          <w:rFonts w:ascii="Times New Roman" w:eastAsia="Times New Roman" w:hAnsi="Times New Roman" w:cs="Times New Roman"/>
          <w:color w:val="000000" w:themeColor="text1"/>
          <w:sz w:val="24"/>
          <w:szCs w:val="24"/>
        </w:rPr>
        <w:t>projects</w:t>
      </w:r>
      <w:r w:rsidR="00A92291" w:rsidRPr="00FC7AAC">
        <w:rPr>
          <w:rFonts w:ascii="Times New Roman" w:eastAsia="Times New Roman" w:hAnsi="Times New Roman" w:cs="Times New Roman"/>
          <w:color w:val="000000" w:themeColor="text1"/>
          <w:sz w:val="24"/>
          <w:szCs w:val="24"/>
        </w:rPr>
        <w:t>.</w:t>
      </w:r>
      <w:r w:rsidR="003F4F15" w:rsidRPr="00FC7AAC">
        <w:rPr>
          <w:rFonts w:ascii="Times New Roman" w:eastAsia="Times New Roman" w:hAnsi="Times New Roman" w:cs="Times New Roman"/>
          <w:color w:val="000000" w:themeColor="text1"/>
          <w:sz w:val="24"/>
          <w:szCs w:val="24"/>
        </w:rPr>
        <w:t xml:space="preserve"> </w:t>
      </w:r>
      <w:r w:rsidR="004709A9" w:rsidRPr="00FC7AAC">
        <w:rPr>
          <w:rFonts w:ascii="Times New Roman" w:eastAsia="Times New Roman" w:hAnsi="Times New Roman" w:cs="Times New Roman"/>
          <w:color w:val="000000" w:themeColor="text1"/>
          <w:sz w:val="24"/>
          <w:szCs w:val="24"/>
        </w:rPr>
        <w:t>The probability of success increase</w:t>
      </w:r>
      <w:r w:rsidR="003278A5" w:rsidRPr="00FC7AAC">
        <w:rPr>
          <w:rFonts w:ascii="Times New Roman" w:eastAsia="Times New Roman" w:hAnsi="Times New Roman" w:cs="Times New Roman"/>
          <w:color w:val="000000" w:themeColor="text1"/>
          <w:sz w:val="24"/>
          <w:szCs w:val="24"/>
        </w:rPr>
        <w:t>s</w:t>
      </w:r>
      <w:r w:rsidR="004709A9" w:rsidRPr="00FC7AAC">
        <w:rPr>
          <w:rFonts w:ascii="Times New Roman" w:eastAsia="Times New Roman" w:hAnsi="Times New Roman" w:cs="Times New Roman"/>
          <w:color w:val="000000" w:themeColor="text1"/>
          <w:sz w:val="24"/>
          <w:szCs w:val="24"/>
        </w:rPr>
        <w:t xml:space="preserve"> also</w:t>
      </w:r>
      <w:r w:rsidR="003278A5" w:rsidRPr="00FC7AAC">
        <w:rPr>
          <w:rFonts w:ascii="Times New Roman" w:eastAsia="Times New Roman" w:hAnsi="Times New Roman" w:cs="Times New Roman"/>
          <w:color w:val="000000" w:themeColor="text1"/>
          <w:sz w:val="24"/>
          <w:szCs w:val="24"/>
        </w:rPr>
        <w:t xml:space="preserve"> when</w:t>
      </w:r>
      <w:r w:rsidR="004709A9" w:rsidRPr="00FC7AAC">
        <w:rPr>
          <w:rFonts w:ascii="Times New Roman" w:eastAsia="Times New Roman" w:hAnsi="Times New Roman" w:cs="Times New Roman"/>
          <w:color w:val="000000" w:themeColor="text1"/>
          <w:sz w:val="24"/>
          <w:szCs w:val="24"/>
        </w:rPr>
        <w:t xml:space="preserve"> </w:t>
      </w:r>
      <w:r w:rsidR="003F4F15" w:rsidRPr="00FC7AAC">
        <w:rPr>
          <w:rFonts w:ascii="Times New Roman" w:eastAsia="Times New Roman" w:hAnsi="Times New Roman" w:cs="Times New Roman"/>
          <w:color w:val="000000" w:themeColor="text1"/>
          <w:sz w:val="24"/>
          <w:szCs w:val="24"/>
        </w:rPr>
        <w:t>displaying the contributions already received (Colombo et al., 2015</w:t>
      </w:r>
      <w:r w:rsidR="00076504" w:rsidRPr="00FC7AAC">
        <w:rPr>
          <w:rFonts w:ascii="Times New Roman" w:eastAsia="Times New Roman" w:hAnsi="Times New Roman" w:cs="Times New Roman"/>
          <w:color w:val="000000" w:themeColor="text1"/>
          <w:sz w:val="24"/>
          <w:szCs w:val="24"/>
        </w:rPr>
        <w:t>b</w:t>
      </w:r>
      <w:r w:rsidR="003F4F15" w:rsidRPr="00FC7AAC">
        <w:rPr>
          <w:rFonts w:ascii="Times New Roman" w:eastAsia="Times New Roman" w:hAnsi="Times New Roman" w:cs="Times New Roman"/>
          <w:color w:val="000000" w:themeColor="text1"/>
          <w:sz w:val="24"/>
          <w:szCs w:val="24"/>
        </w:rPr>
        <w:t>).</w:t>
      </w:r>
      <w:r w:rsidR="00F43C50" w:rsidRPr="00FC7AAC">
        <w:rPr>
          <w:rFonts w:ascii="Times New Roman" w:hAnsi="Times New Roman" w:cs="Times New Roman"/>
          <w:color w:val="000000" w:themeColor="text1"/>
        </w:rPr>
        <w:t xml:space="preserve"> </w:t>
      </w:r>
      <w:r w:rsidR="00F43C50" w:rsidRPr="00FC7AAC">
        <w:rPr>
          <w:rFonts w:ascii="Times New Roman" w:hAnsi="Times New Roman" w:cs="Times New Roman"/>
          <w:color w:val="000000" w:themeColor="text1"/>
          <w:sz w:val="24"/>
          <w:szCs w:val="24"/>
        </w:rPr>
        <w:t>Finally, having a medium-high number of comments posted in the project page has been found to correlate positively with crowdfunding success, but in this case the relation becomes negative for large numbers of comments (Gleasure and Feller, 2014).</w:t>
      </w:r>
      <w:r w:rsidR="004709A9" w:rsidRPr="00FC7AAC">
        <w:rPr>
          <w:rFonts w:ascii="Times New Roman" w:hAnsi="Times New Roman" w:cs="Times New Roman"/>
          <w:color w:val="000000" w:themeColor="text1"/>
          <w:sz w:val="24"/>
          <w:szCs w:val="24"/>
        </w:rPr>
        <w:t xml:space="preserve"> To sum up, the equity-based study by Ahlers and colleagues (2015) explains that the positive relation between providing information and the probability of success depends on the reduction of </w:t>
      </w:r>
      <w:r w:rsidR="004709A9" w:rsidRPr="00FC7AAC">
        <w:rPr>
          <w:rFonts w:ascii="Times New Roman" w:eastAsia="Times New Roman" w:hAnsi="Times New Roman" w:cs="Times New Roman"/>
          <w:color w:val="000000" w:themeColor="text1"/>
          <w:sz w:val="24"/>
          <w:szCs w:val="24"/>
        </w:rPr>
        <w:t>information asymmetries between the fundraiser and the crowdfunders allowed by the disclosure of information.</w:t>
      </w:r>
      <w:r w:rsidR="00871BBC" w:rsidRPr="00FC7AAC">
        <w:rPr>
          <w:rFonts w:ascii="Times New Roman" w:eastAsia="Times New Roman" w:hAnsi="Times New Roman" w:cs="Times New Roman"/>
          <w:color w:val="000000" w:themeColor="text1"/>
          <w:sz w:val="24"/>
          <w:szCs w:val="24"/>
        </w:rPr>
        <w:t xml:space="preserve"> However, q</w:t>
      </w:r>
      <w:r w:rsidR="00FA6D1B" w:rsidRPr="00FC7AAC">
        <w:rPr>
          <w:rFonts w:ascii="Times New Roman" w:eastAsia="Times New Roman" w:hAnsi="Times New Roman" w:cs="Times New Roman"/>
          <w:color w:val="000000" w:themeColor="text1"/>
          <w:sz w:val="24"/>
          <w:szCs w:val="24"/>
        </w:rPr>
        <w:t>uite interestingly,</w:t>
      </w:r>
      <w:r w:rsidR="00F835DC" w:rsidRPr="00FC7AAC">
        <w:rPr>
          <w:rFonts w:ascii="Times New Roman" w:eastAsia="Times New Roman" w:hAnsi="Times New Roman" w:cs="Times New Roman"/>
          <w:color w:val="000000" w:themeColor="text1"/>
          <w:sz w:val="24"/>
          <w:szCs w:val="24"/>
        </w:rPr>
        <w:t xml:space="preserve"> </w:t>
      </w:r>
      <w:r w:rsidR="00F43C50" w:rsidRPr="00FC7AAC">
        <w:rPr>
          <w:rFonts w:ascii="Times New Roman" w:eastAsia="Times New Roman" w:hAnsi="Times New Roman" w:cs="Times New Roman"/>
          <w:color w:val="000000" w:themeColor="text1"/>
          <w:sz w:val="24"/>
          <w:szCs w:val="24"/>
        </w:rPr>
        <w:t xml:space="preserve">the information provided could at times backfire. For instance, </w:t>
      </w:r>
      <w:r w:rsidR="003F4F15" w:rsidRPr="00FC7AAC">
        <w:rPr>
          <w:rFonts w:ascii="Times New Roman" w:eastAsia="Times New Roman" w:hAnsi="Times New Roman" w:cs="Times New Roman"/>
          <w:color w:val="000000" w:themeColor="text1"/>
          <w:sz w:val="24"/>
          <w:szCs w:val="24"/>
        </w:rPr>
        <w:t xml:space="preserve">an overly-long text </w:t>
      </w:r>
      <w:r w:rsidR="00FC4F5A" w:rsidRPr="00FC7AAC">
        <w:rPr>
          <w:rFonts w:ascii="Times New Roman" w:eastAsia="Times New Roman" w:hAnsi="Times New Roman" w:cs="Times New Roman"/>
          <w:color w:val="000000" w:themeColor="text1"/>
          <w:sz w:val="24"/>
          <w:szCs w:val="24"/>
        </w:rPr>
        <w:t xml:space="preserve">(Xu et al., 2014) </w:t>
      </w:r>
      <w:r w:rsidR="003F4F15" w:rsidRPr="00FC7AAC">
        <w:rPr>
          <w:rFonts w:ascii="Times New Roman" w:eastAsia="Times New Roman" w:hAnsi="Times New Roman" w:cs="Times New Roman"/>
          <w:color w:val="000000" w:themeColor="text1"/>
          <w:sz w:val="24"/>
          <w:szCs w:val="24"/>
        </w:rPr>
        <w:t xml:space="preserve">and the existence of </w:t>
      </w:r>
      <w:r w:rsidR="00FA6D1B" w:rsidRPr="00FC7AAC">
        <w:rPr>
          <w:rFonts w:ascii="Times New Roman" w:eastAsia="Times New Roman" w:hAnsi="Times New Roman" w:cs="Times New Roman"/>
          <w:color w:val="000000" w:themeColor="text1"/>
          <w:sz w:val="24"/>
          <w:szCs w:val="24"/>
        </w:rPr>
        <w:t xml:space="preserve">spelling </w:t>
      </w:r>
      <w:r w:rsidR="00F835DC" w:rsidRPr="00FC7AAC">
        <w:rPr>
          <w:rFonts w:ascii="Times New Roman" w:eastAsia="Times New Roman" w:hAnsi="Times New Roman" w:cs="Times New Roman"/>
          <w:color w:val="000000" w:themeColor="text1"/>
          <w:sz w:val="24"/>
          <w:szCs w:val="24"/>
        </w:rPr>
        <w:t>errors</w:t>
      </w:r>
      <w:r w:rsidR="00FA6D1B" w:rsidRPr="00FC7AAC">
        <w:rPr>
          <w:rFonts w:ascii="Times New Roman" w:eastAsia="Times New Roman" w:hAnsi="Times New Roman" w:cs="Times New Roman"/>
          <w:color w:val="000000" w:themeColor="text1"/>
          <w:sz w:val="24"/>
          <w:szCs w:val="24"/>
        </w:rPr>
        <w:t xml:space="preserve"> are</w:t>
      </w:r>
      <w:r w:rsidR="00C228C9" w:rsidRPr="00FC7AAC">
        <w:rPr>
          <w:rFonts w:ascii="Times New Roman" w:eastAsia="Times New Roman" w:hAnsi="Times New Roman" w:cs="Times New Roman"/>
          <w:color w:val="000000" w:themeColor="text1"/>
          <w:sz w:val="24"/>
          <w:szCs w:val="24"/>
        </w:rPr>
        <w:t xml:space="preserve"> </w:t>
      </w:r>
      <w:r w:rsidR="00F835DC" w:rsidRPr="00FC7AAC">
        <w:rPr>
          <w:rFonts w:ascii="Times New Roman" w:eastAsia="Times New Roman" w:hAnsi="Times New Roman" w:cs="Times New Roman"/>
          <w:color w:val="000000" w:themeColor="text1"/>
          <w:sz w:val="24"/>
          <w:szCs w:val="24"/>
        </w:rPr>
        <w:t>negatively related to success</w:t>
      </w:r>
      <w:r w:rsidR="004709A9" w:rsidRPr="00FC7AAC">
        <w:rPr>
          <w:rFonts w:ascii="Times New Roman" w:eastAsia="Times New Roman" w:hAnsi="Times New Roman" w:cs="Times New Roman"/>
          <w:color w:val="000000" w:themeColor="text1"/>
          <w:sz w:val="24"/>
          <w:szCs w:val="24"/>
        </w:rPr>
        <w:t xml:space="preserve"> (</w:t>
      </w:r>
      <w:r w:rsidR="00F835DC" w:rsidRPr="00FC7AAC">
        <w:rPr>
          <w:rFonts w:ascii="Times New Roman" w:eastAsia="Times New Roman" w:hAnsi="Times New Roman" w:cs="Times New Roman"/>
          <w:color w:val="000000" w:themeColor="text1"/>
          <w:sz w:val="24"/>
          <w:szCs w:val="24"/>
        </w:rPr>
        <w:t>Mollick, 2014</w:t>
      </w:r>
      <w:r w:rsidR="00F43C50" w:rsidRPr="00FC7AAC">
        <w:rPr>
          <w:rFonts w:ascii="Times New Roman" w:eastAsia="Times New Roman" w:hAnsi="Times New Roman" w:cs="Times New Roman"/>
          <w:color w:val="000000" w:themeColor="text1"/>
          <w:sz w:val="24"/>
          <w:szCs w:val="24"/>
        </w:rPr>
        <w:t xml:space="preserve">). </w:t>
      </w:r>
      <w:r w:rsidR="00FC4F5A" w:rsidRPr="00FC7AAC">
        <w:rPr>
          <w:rFonts w:ascii="Times New Roman" w:eastAsia="Times New Roman" w:hAnsi="Times New Roman" w:cs="Times New Roman"/>
          <w:color w:val="000000" w:themeColor="text1"/>
          <w:sz w:val="24"/>
          <w:szCs w:val="24"/>
        </w:rPr>
        <w:t>Several recent studies are also focusing on l</w:t>
      </w:r>
      <w:r w:rsidR="00276764" w:rsidRPr="00FC7AAC">
        <w:rPr>
          <w:rFonts w:ascii="Times New Roman" w:eastAsia="Times New Roman" w:hAnsi="Times New Roman" w:cs="Times New Roman"/>
          <w:color w:val="000000" w:themeColor="text1"/>
          <w:sz w:val="24"/>
          <w:szCs w:val="24"/>
        </w:rPr>
        <w:t>inguistic cues</w:t>
      </w:r>
      <w:r w:rsidR="00C013FF" w:rsidRPr="00FC7AAC">
        <w:rPr>
          <w:rFonts w:ascii="Times New Roman" w:eastAsia="Times New Roman" w:hAnsi="Times New Roman" w:cs="Times New Roman"/>
          <w:color w:val="000000" w:themeColor="text1"/>
          <w:sz w:val="24"/>
          <w:szCs w:val="24"/>
        </w:rPr>
        <w:t xml:space="preserve"> </w:t>
      </w:r>
      <w:r w:rsidR="00FC4F5A" w:rsidRPr="00FC7AAC">
        <w:rPr>
          <w:rFonts w:ascii="Times New Roman" w:eastAsia="Times New Roman" w:hAnsi="Times New Roman" w:cs="Times New Roman"/>
          <w:color w:val="000000" w:themeColor="text1"/>
          <w:sz w:val="24"/>
          <w:szCs w:val="24"/>
        </w:rPr>
        <w:t xml:space="preserve">as a factor that </w:t>
      </w:r>
      <w:r w:rsidR="00FA6D1B" w:rsidRPr="00FC7AAC">
        <w:rPr>
          <w:rFonts w:ascii="Times New Roman" w:eastAsia="Times New Roman" w:hAnsi="Times New Roman" w:cs="Times New Roman"/>
          <w:color w:val="000000" w:themeColor="text1"/>
          <w:sz w:val="24"/>
          <w:szCs w:val="24"/>
        </w:rPr>
        <w:t xml:space="preserve">can </w:t>
      </w:r>
      <w:r w:rsidR="00FC4F5A" w:rsidRPr="00FC7AAC">
        <w:rPr>
          <w:rFonts w:ascii="Times New Roman" w:eastAsia="Times New Roman" w:hAnsi="Times New Roman" w:cs="Times New Roman"/>
          <w:color w:val="000000" w:themeColor="text1"/>
          <w:sz w:val="24"/>
          <w:szCs w:val="24"/>
        </w:rPr>
        <w:t xml:space="preserve">potentially </w:t>
      </w:r>
      <w:r w:rsidR="00276764" w:rsidRPr="00FC7AAC">
        <w:rPr>
          <w:rFonts w:ascii="Times New Roman" w:eastAsia="Times New Roman" w:hAnsi="Times New Roman" w:cs="Times New Roman"/>
          <w:color w:val="000000" w:themeColor="text1"/>
          <w:sz w:val="24"/>
          <w:szCs w:val="24"/>
        </w:rPr>
        <w:t xml:space="preserve">influence </w:t>
      </w:r>
      <w:r w:rsidR="00FA6D1B" w:rsidRPr="00FC7AAC">
        <w:rPr>
          <w:rFonts w:ascii="Times New Roman" w:eastAsia="Times New Roman" w:hAnsi="Times New Roman" w:cs="Times New Roman"/>
          <w:color w:val="000000" w:themeColor="text1"/>
          <w:sz w:val="24"/>
          <w:szCs w:val="24"/>
        </w:rPr>
        <w:t>success</w:t>
      </w:r>
      <w:r w:rsidR="00FC4F5A" w:rsidRPr="00FC7AAC">
        <w:rPr>
          <w:rFonts w:ascii="Times New Roman" w:eastAsia="Times New Roman" w:hAnsi="Times New Roman" w:cs="Times New Roman"/>
          <w:color w:val="000000" w:themeColor="text1"/>
          <w:sz w:val="24"/>
          <w:szCs w:val="24"/>
        </w:rPr>
        <w:t>, given the importance of</w:t>
      </w:r>
      <w:r w:rsidR="00FA6D1B" w:rsidRPr="00FC7AAC">
        <w:rPr>
          <w:rFonts w:ascii="Times New Roman" w:eastAsia="Times New Roman" w:hAnsi="Times New Roman" w:cs="Times New Roman"/>
          <w:color w:val="000000" w:themeColor="text1"/>
          <w:sz w:val="24"/>
          <w:szCs w:val="24"/>
        </w:rPr>
        <w:t xml:space="preserve"> </w:t>
      </w:r>
      <w:r w:rsidR="00276764" w:rsidRPr="00FC7AAC">
        <w:rPr>
          <w:rFonts w:ascii="Times New Roman" w:eastAsia="Times New Roman" w:hAnsi="Times New Roman" w:cs="Times New Roman"/>
          <w:color w:val="000000" w:themeColor="text1"/>
          <w:sz w:val="24"/>
          <w:szCs w:val="24"/>
        </w:rPr>
        <w:t xml:space="preserve">the so-called </w:t>
      </w:r>
      <w:r w:rsidR="00276764" w:rsidRPr="00FC7AAC">
        <w:rPr>
          <w:rFonts w:ascii="Times New Roman" w:eastAsia="Times New Roman" w:hAnsi="Times New Roman" w:cs="Times New Roman"/>
          <w:i/>
          <w:color w:val="000000" w:themeColor="text1"/>
          <w:sz w:val="24"/>
          <w:szCs w:val="24"/>
        </w:rPr>
        <w:t>entrepreneurial narrative</w:t>
      </w:r>
      <w:r w:rsidR="00276764" w:rsidRPr="00FC7AAC">
        <w:rPr>
          <w:rFonts w:ascii="Times New Roman" w:eastAsia="Times New Roman" w:hAnsi="Times New Roman" w:cs="Times New Roman"/>
          <w:color w:val="000000" w:themeColor="text1"/>
          <w:sz w:val="24"/>
          <w:szCs w:val="24"/>
        </w:rPr>
        <w:t xml:space="preserve"> </w:t>
      </w:r>
      <w:r w:rsidR="00FC4F5A" w:rsidRPr="00FC7AAC">
        <w:rPr>
          <w:rFonts w:ascii="Times New Roman" w:eastAsia="Times New Roman" w:hAnsi="Times New Roman" w:cs="Times New Roman"/>
          <w:color w:val="000000" w:themeColor="text1"/>
          <w:sz w:val="24"/>
          <w:szCs w:val="24"/>
        </w:rPr>
        <w:t>in</w:t>
      </w:r>
      <w:r w:rsidR="00276764" w:rsidRPr="00FC7AAC">
        <w:rPr>
          <w:rFonts w:ascii="Times New Roman" w:eastAsia="Times New Roman" w:hAnsi="Times New Roman" w:cs="Times New Roman"/>
          <w:color w:val="000000" w:themeColor="text1"/>
          <w:sz w:val="24"/>
          <w:szCs w:val="24"/>
        </w:rPr>
        <w:t xml:space="preserve"> </w:t>
      </w:r>
      <w:r w:rsidR="00FC4F5A" w:rsidRPr="00FC7AAC">
        <w:rPr>
          <w:rFonts w:ascii="Times New Roman" w:eastAsia="Times New Roman" w:hAnsi="Times New Roman" w:cs="Times New Roman"/>
          <w:color w:val="000000" w:themeColor="text1"/>
          <w:sz w:val="24"/>
          <w:szCs w:val="24"/>
        </w:rPr>
        <w:t xml:space="preserve">the judgement </w:t>
      </w:r>
      <w:r w:rsidR="00276764" w:rsidRPr="00FC7AAC">
        <w:rPr>
          <w:rFonts w:ascii="Times New Roman" w:eastAsia="Times New Roman" w:hAnsi="Times New Roman" w:cs="Times New Roman"/>
          <w:color w:val="000000" w:themeColor="text1"/>
          <w:sz w:val="24"/>
          <w:szCs w:val="24"/>
        </w:rPr>
        <w:t>form</w:t>
      </w:r>
      <w:r w:rsidR="00FC4F5A" w:rsidRPr="00FC7AAC">
        <w:rPr>
          <w:rFonts w:ascii="Times New Roman" w:eastAsia="Times New Roman" w:hAnsi="Times New Roman" w:cs="Times New Roman"/>
          <w:color w:val="000000" w:themeColor="text1"/>
          <w:sz w:val="24"/>
          <w:szCs w:val="24"/>
        </w:rPr>
        <w:t>ation</w:t>
      </w:r>
      <w:r w:rsidR="00276764" w:rsidRPr="00FC7AAC">
        <w:rPr>
          <w:rFonts w:ascii="Times New Roman" w:eastAsia="Times New Roman" w:hAnsi="Times New Roman" w:cs="Times New Roman"/>
          <w:color w:val="000000" w:themeColor="text1"/>
          <w:sz w:val="24"/>
          <w:szCs w:val="24"/>
        </w:rPr>
        <w:t xml:space="preserve"> </w:t>
      </w:r>
      <w:r w:rsidR="001C717B" w:rsidRPr="00FC7AAC">
        <w:rPr>
          <w:rFonts w:ascii="Times New Roman" w:eastAsia="Times New Roman" w:hAnsi="Times New Roman" w:cs="Times New Roman"/>
          <w:color w:val="000000" w:themeColor="text1"/>
          <w:sz w:val="24"/>
          <w:szCs w:val="24"/>
        </w:rPr>
        <w:t>of the crowdfunders</w:t>
      </w:r>
      <w:r w:rsidR="009376CA" w:rsidRPr="00FC7AAC">
        <w:rPr>
          <w:rFonts w:ascii="Times New Roman" w:eastAsia="Times New Roman" w:hAnsi="Times New Roman" w:cs="Times New Roman"/>
          <w:color w:val="000000" w:themeColor="text1"/>
          <w:sz w:val="24"/>
          <w:szCs w:val="24"/>
        </w:rPr>
        <w:t xml:space="preserve"> (Kim et al., 2017)</w:t>
      </w:r>
      <w:r w:rsidR="00A92291" w:rsidRPr="00FC7AAC">
        <w:rPr>
          <w:rFonts w:ascii="Times New Roman" w:eastAsia="Times New Roman" w:hAnsi="Times New Roman" w:cs="Times New Roman"/>
          <w:color w:val="000000" w:themeColor="text1"/>
          <w:sz w:val="24"/>
          <w:szCs w:val="24"/>
        </w:rPr>
        <w:t xml:space="preserve">. Manning and Bajarano (2016) </w:t>
      </w:r>
      <w:r w:rsidR="003278A5" w:rsidRPr="00FC7AAC">
        <w:rPr>
          <w:rFonts w:ascii="Times New Roman" w:eastAsia="Times New Roman" w:hAnsi="Times New Roman" w:cs="Times New Roman"/>
          <w:color w:val="000000" w:themeColor="text1"/>
          <w:sz w:val="24"/>
          <w:szCs w:val="24"/>
        </w:rPr>
        <w:t>maintain that there are</w:t>
      </w:r>
      <w:r w:rsidR="00A92291" w:rsidRPr="00FC7AAC">
        <w:rPr>
          <w:rFonts w:ascii="Times New Roman" w:eastAsia="Times New Roman" w:hAnsi="Times New Roman" w:cs="Times New Roman"/>
          <w:color w:val="000000" w:themeColor="text1"/>
          <w:sz w:val="24"/>
          <w:szCs w:val="24"/>
        </w:rPr>
        <w:t xml:space="preserve"> two </w:t>
      </w:r>
      <w:r w:rsidR="003278A5" w:rsidRPr="00FC7AAC">
        <w:rPr>
          <w:rFonts w:ascii="Times New Roman" w:eastAsia="Times New Roman" w:hAnsi="Times New Roman" w:cs="Times New Roman"/>
          <w:color w:val="000000" w:themeColor="text1"/>
          <w:sz w:val="24"/>
          <w:szCs w:val="24"/>
        </w:rPr>
        <w:t xml:space="preserve">basic </w:t>
      </w:r>
      <w:r w:rsidR="00A92291" w:rsidRPr="00FC7AAC">
        <w:rPr>
          <w:rFonts w:ascii="Times New Roman" w:eastAsia="Times New Roman" w:hAnsi="Times New Roman" w:cs="Times New Roman"/>
          <w:color w:val="000000" w:themeColor="text1"/>
          <w:sz w:val="24"/>
          <w:szCs w:val="24"/>
        </w:rPr>
        <w:t>narrative styles, which they call ‘ongoing journeys’ and ‘results-in-progress’</w:t>
      </w:r>
      <w:r w:rsidR="00DA2974" w:rsidRPr="00FC7AAC">
        <w:rPr>
          <w:rFonts w:ascii="Times New Roman" w:eastAsia="Times New Roman" w:hAnsi="Times New Roman" w:cs="Times New Roman"/>
          <w:color w:val="000000" w:themeColor="text1"/>
          <w:sz w:val="24"/>
          <w:szCs w:val="24"/>
        </w:rPr>
        <w:t xml:space="preserve"> and that sccessful project pitches often combine features of both styles. </w:t>
      </w:r>
      <w:r w:rsidR="00A92291" w:rsidRPr="00FC7AAC">
        <w:rPr>
          <w:rFonts w:ascii="Times New Roman" w:eastAsia="Times New Roman" w:hAnsi="Times New Roman" w:cs="Times New Roman"/>
          <w:color w:val="000000" w:themeColor="text1"/>
          <w:sz w:val="24"/>
          <w:szCs w:val="24"/>
        </w:rPr>
        <w:t xml:space="preserve">The </w:t>
      </w:r>
      <w:r w:rsidR="00DA2974" w:rsidRPr="00FC7AAC">
        <w:rPr>
          <w:rFonts w:ascii="Times New Roman" w:eastAsia="Times New Roman" w:hAnsi="Times New Roman" w:cs="Times New Roman"/>
          <w:color w:val="000000" w:themeColor="text1"/>
          <w:sz w:val="24"/>
          <w:szCs w:val="24"/>
        </w:rPr>
        <w:t>‘ongoing journey</w:t>
      </w:r>
      <w:r w:rsidR="00A92291" w:rsidRPr="00FC7AAC">
        <w:rPr>
          <w:rFonts w:ascii="Times New Roman" w:eastAsia="Times New Roman" w:hAnsi="Times New Roman" w:cs="Times New Roman"/>
          <w:color w:val="000000" w:themeColor="text1"/>
          <w:sz w:val="24"/>
          <w:szCs w:val="24"/>
        </w:rPr>
        <w:t xml:space="preserve">’ </w:t>
      </w:r>
      <w:r w:rsidR="00DA2974" w:rsidRPr="00FC7AAC">
        <w:rPr>
          <w:rFonts w:ascii="Times New Roman" w:eastAsia="Times New Roman" w:hAnsi="Times New Roman" w:cs="Times New Roman"/>
          <w:color w:val="000000" w:themeColor="text1"/>
          <w:sz w:val="24"/>
          <w:szCs w:val="24"/>
        </w:rPr>
        <w:t>style centers around</w:t>
      </w:r>
      <w:r w:rsidR="003278A5" w:rsidRPr="00FC7AAC">
        <w:rPr>
          <w:rFonts w:ascii="Times New Roman" w:eastAsia="Times New Roman" w:hAnsi="Times New Roman" w:cs="Times New Roman"/>
          <w:color w:val="000000" w:themeColor="text1"/>
          <w:sz w:val="24"/>
          <w:szCs w:val="24"/>
        </w:rPr>
        <w:t xml:space="preserve"> </w:t>
      </w:r>
      <w:r w:rsidR="00A92291" w:rsidRPr="00FC7AAC">
        <w:rPr>
          <w:rFonts w:ascii="Times New Roman" w:eastAsia="Times New Roman" w:hAnsi="Times New Roman" w:cs="Times New Roman"/>
          <w:color w:val="000000" w:themeColor="text1"/>
          <w:sz w:val="24"/>
          <w:szCs w:val="24"/>
        </w:rPr>
        <w:t xml:space="preserve">a </w:t>
      </w:r>
      <w:r w:rsidR="00DA2974" w:rsidRPr="00FC7AAC">
        <w:rPr>
          <w:rFonts w:ascii="Times New Roman" w:eastAsia="Times New Roman" w:hAnsi="Times New Roman" w:cs="Times New Roman"/>
          <w:color w:val="000000" w:themeColor="text1"/>
          <w:sz w:val="24"/>
          <w:szCs w:val="24"/>
        </w:rPr>
        <w:t xml:space="preserve">long-term </w:t>
      </w:r>
      <w:r w:rsidR="00885AE0" w:rsidRPr="00FC7AAC">
        <w:rPr>
          <w:rFonts w:ascii="Times New Roman" w:eastAsia="Times New Roman" w:hAnsi="Times New Roman" w:cs="Times New Roman"/>
          <w:color w:val="000000" w:themeColor="text1"/>
          <w:sz w:val="24"/>
          <w:szCs w:val="24"/>
        </w:rPr>
        <w:t>bold vision</w:t>
      </w:r>
      <w:r w:rsidR="00A92291" w:rsidRPr="00FC7AAC">
        <w:rPr>
          <w:rFonts w:ascii="Times New Roman" w:eastAsia="Times New Roman" w:hAnsi="Times New Roman" w:cs="Times New Roman"/>
          <w:color w:val="000000" w:themeColor="text1"/>
          <w:sz w:val="24"/>
          <w:szCs w:val="24"/>
        </w:rPr>
        <w:t xml:space="preserve">. </w:t>
      </w:r>
      <w:r w:rsidR="00DA2974" w:rsidRPr="00FC7AAC">
        <w:rPr>
          <w:rFonts w:ascii="Times New Roman" w:eastAsia="Times New Roman" w:hAnsi="Times New Roman" w:cs="Times New Roman"/>
          <w:color w:val="000000" w:themeColor="text1"/>
          <w:sz w:val="24"/>
          <w:szCs w:val="24"/>
        </w:rPr>
        <w:t>T</w:t>
      </w:r>
      <w:r w:rsidR="00A92291" w:rsidRPr="00FC7AAC">
        <w:rPr>
          <w:rFonts w:ascii="Times New Roman" w:eastAsia="Times New Roman" w:hAnsi="Times New Roman" w:cs="Times New Roman"/>
          <w:color w:val="000000" w:themeColor="text1"/>
          <w:sz w:val="24"/>
          <w:szCs w:val="24"/>
        </w:rPr>
        <w:t xml:space="preserve">he ‘results-in-progress’ </w:t>
      </w:r>
      <w:r w:rsidR="00DA2974" w:rsidRPr="00FC7AAC">
        <w:rPr>
          <w:rFonts w:ascii="Times New Roman" w:eastAsia="Times New Roman" w:hAnsi="Times New Roman" w:cs="Times New Roman"/>
          <w:color w:val="000000" w:themeColor="text1"/>
          <w:sz w:val="24"/>
          <w:szCs w:val="24"/>
        </w:rPr>
        <w:t xml:space="preserve">style is more </w:t>
      </w:r>
      <w:r w:rsidR="00A92291" w:rsidRPr="00FC7AAC">
        <w:rPr>
          <w:rFonts w:ascii="Times New Roman" w:eastAsia="Times New Roman" w:hAnsi="Times New Roman" w:cs="Times New Roman"/>
          <w:color w:val="000000" w:themeColor="text1"/>
          <w:sz w:val="24"/>
          <w:szCs w:val="24"/>
        </w:rPr>
        <w:t xml:space="preserve">anchored to the present reality and </w:t>
      </w:r>
      <w:r w:rsidR="00DA2974" w:rsidRPr="00FC7AAC">
        <w:rPr>
          <w:rFonts w:ascii="Times New Roman" w:eastAsia="Times New Roman" w:hAnsi="Times New Roman" w:cs="Times New Roman"/>
          <w:color w:val="000000" w:themeColor="text1"/>
          <w:sz w:val="24"/>
          <w:szCs w:val="24"/>
        </w:rPr>
        <w:t xml:space="preserve">describes </w:t>
      </w:r>
      <w:r w:rsidR="00A92291" w:rsidRPr="00FC7AAC">
        <w:rPr>
          <w:rFonts w:ascii="Times New Roman" w:eastAsia="Times New Roman" w:hAnsi="Times New Roman" w:cs="Times New Roman"/>
          <w:color w:val="000000" w:themeColor="text1"/>
          <w:sz w:val="24"/>
          <w:szCs w:val="24"/>
        </w:rPr>
        <w:t xml:space="preserve">the technological </w:t>
      </w:r>
      <w:r w:rsidR="00DA2974" w:rsidRPr="00FC7AAC">
        <w:rPr>
          <w:rFonts w:ascii="Times New Roman" w:eastAsia="Times New Roman" w:hAnsi="Times New Roman" w:cs="Times New Roman"/>
          <w:color w:val="000000" w:themeColor="text1"/>
          <w:sz w:val="24"/>
          <w:szCs w:val="24"/>
        </w:rPr>
        <w:t>merit of the project</w:t>
      </w:r>
      <w:r w:rsidR="00A92291" w:rsidRPr="00FC7AAC">
        <w:rPr>
          <w:rFonts w:ascii="Times New Roman" w:eastAsia="Times New Roman" w:hAnsi="Times New Roman" w:cs="Times New Roman"/>
          <w:color w:val="000000" w:themeColor="text1"/>
          <w:sz w:val="24"/>
          <w:szCs w:val="24"/>
        </w:rPr>
        <w:t xml:space="preserve">. </w:t>
      </w:r>
      <w:r w:rsidR="00827BCB" w:rsidRPr="00FC7AAC">
        <w:rPr>
          <w:rFonts w:ascii="Times New Roman" w:eastAsia="Times New Roman" w:hAnsi="Times New Roman" w:cs="Times New Roman"/>
          <w:color w:val="000000" w:themeColor="text1"/>
          <w:sz w:val="24"/>
          <w:szCs w:val="24"/>
        </w:rPr>
        <w:t>Mitra and Gilbert (2014)</w:t>
      </w:r>
      <w:r w:rsidR="00A92291" w:rsidRPr="00FC7AAC">
        <w:rPr>
          <w:rFonts w:ascii="Times New Roman" w:eastAsia="Times New Roman" w:hAnsi="Times New Roman" w:cs="Times New Roman"/>
          <w:color w:val="000000" w:themeColor="text1"/>
          <w:sz w:val="24"/>
          <w:szCs w:val="24"/>
        </w:rPr>
        <w:t xml:space="preserve"> focus on a different textual </w:t>
      </w:r>
      <w:r w:rsidR="00885AE0" w:rsidRPr="00FC7AAC">
        <w:rPr>
          <w:rFonts w:ascii="Times New Roman" w:eastAsia="Times New Roman" w:hAnsi="Times New Roman" w:cs="Times New Roman"/>
          <w:color w:val="000000" w:themeColor="text1"/>
          <w:sz w:val="24"/>
          <w:szCs w:val="24"/>
        </w:rPr>
        <w:t>characteristic</w:t>
      </w:r>
      <w:r w:rsidR="00A92291" w:rsidRPr="00FC7AAC">
        <w:rPr>
          <w:rFonts w:ascii="Times New Roman" w:eastAsia="Times New Roman" w:hAnsi="Times New Roman" w:cs="Times New Roman"/>
          <w:color w:val="000000" w:themeColor="text1"/>
          <w:sz w:val="24"/>
          <w:szCs w:val="24"/>
        </w:rPr>
        <w:t xml:space="preserve"> and </w:t>
      </w:r>
      <w:r w:rsidR="00827BCB" w:rsidRPr="00FC7AAC">
        <w:rPr>
          <w:rFonts w:ascii="Times New Roman" w:eastAsia="Times New Roman" w:hAnsi="Times New Roman" w:cs="Times New Roman"/>
          <w:color w:val="000000" w:themeColor="text1"/>
          <w:sz w:val="24"/>
          <w:szCs w:val="24"/>
        </w:rPr>
        <w:t>highlight the importance of language as a mean</w:t>
      </w:r>
      <w:r w:rsidR="00DA2974" w:rsidRPr="00FC7AAC">
        <w:rPr>
          <w:rFonts w:ascii="Times New Roman" w:eastAsia="Times New Roman" w:hAnsi="Times New Roman" w:cs="Times New Roman"/>
          <w:color w:val="000000" w:themeColor="text1"/>
          <w:sz w:val="24"/>
          <w:szCs w:val="24"/>
        </w:rPr>
        <w:t>s</w:t>
      </w:r>
      <w:r w:rsidR="00827BCB" w:rsidRPr="00FC7AAC">
        <w:rPr>
          <w:rFonts w:ascii="Times New Roman" w:eastAsia="Times New Roman" w:hAnsi="Times New Roman" w:cs="Times New Roman"/>
          <w:color w:val="000000" w:themeColor="text1"/>
          <w:sz w:val="24"/>
          <w:szCs w:val="24"/>
        </w:rPr>
        <w:t xml:space="preserve"> </w:t>
      </w:r>
      <w:r w:rsidR="00BA7DC5" w:rsidRPr="00FC7AAC">
        <w:rPr>
          <w:rFonts w:ascii="Times New Roman" w:eastAsia="Times New Roman" w:hAnsi="Times New Roman" w:cs="Times New Roman"/>
          <w:color w:val="000000" w:themeColor="text1"/>
          <w:sz w:val="24"/>
          <w:szCs w:val="24"/>
        </w:rPr>
        <w:t xml:space="preserve">to </w:t>
      </w:r>
      <w:r w:rsidR="00827BCB" w:rsidRPr="00FC7AAC">
        <w:rPr>
          <w:rFonts w:ascii="Times New Roman" w:eastAsia="Times New Roman" w:hAnsi="Times New Roman" w:cs="Times New Roman"/>
          <w:color w:val="000000" w:themeColor="text1"/>
          <w:sz w:val="24"/>
          <w:szCs w:val="24"/>
        </w:rPr>
        <w:t>persua</w:t>
      </w:r>
      <w:r w:rsidR="00BA7DC5" w:rsidRPr="00FC7AAC">
        <w:rPr>
          <w:rFonts w:ascii="Times New Roman" w:eastAsia="Times New Roman" w:hAnsi="Times New Roman" w:cs="Times New Roman"/>
          <w:color w:val="000000" w:themeColor="text1"/>
          <w:sz w:val="24"/>
          <w:szCs w:val="24"/>
        </w:rPr>
        <w:t xml:space="preserve">de </w:t>
      </w:r>
      <w:r w:rsidR="00BB2A1B" w:rsidRPr="00FC7AAC">
        <w:rPr>
          <w:rFonts w:ascii="Times New Roman" w:eastAsia="Times New Roman" w:hAnsi="Times New Roman" w:cs="Times New Roman"/>
          <w:color w:val="000000" w:themeColor="text1"/>
          <w:sz w:val="24"/>
          <w:szCs w:val="24"/>
        </w:rPr>
        <w:t xml:space="preserve">and </w:t>
      </w:r>
      <w:r w:rsidR="00BA7DC5" w:rsidRPr="00FC7AAC">
        <w:rPr>
          <w:rFonts w:ascii="Times New Roman" w:eastAsia="Times New Roman" w:hAnsi="Times New Roman" w:cs="Times New Roman"/>
          <w:color w:val="000000" w:themeColor="text1"/>
          <w:sz w:val="24"/>
          <w:szCs w:val="24"/>
        </w:rPr>
        <w:t xml:space="preserve">generate a sense of </w:t>
      </w:r>
      <w:r w:rsidR="00827BCB" w:rsidRPr="00FC7AAC">
        <w:rPr>
          <w:rFonts w:ascii="Times New Roman" w:eastAsia="Times New Roman" w:hAnsi="Times New Roman" w:cs="Times New Roman"/>
          <w:color w:val="000000" w:themeColor="text1"/>
          <w:sz w:val="24"/>
          <w:szCs w:val="24"/>
        </w:rPr>
        <w:t xml:space="preserve">reciprocity </w:t>
      </w:r>
      <w:r w:rsidR="00BB2A1B" w:rsidRPr="00FC7AAC">
        <w:rPr>
          <w:rFonts w:ascii="Times New Roman" w:eastAsia="Times New Roman" w:hAnsi="Times New Roman" w:cs="Times New Roman"/>
          <w:color w:val="000000" w:themeColor="text1"/>
          <w:sz w:val="24"/>
          <w:szCs w:val="24"/>
        </w:rPr>
        <w:t>in</w:t>
      </w:r>
      <w:r w:rsidR="00BA7DC5" w:rsidRPr="00FC7AAC">
        <w:rPr>
          <w:rFonts w:ascii="Times New Roman" w:eastAsia="Times New Roman" w:hAnsi="Times New Roman" w:cs="Times New Roman"/>
          <w:color w:val="000000" w:themeColor="text1"/>
          <w:sz w:val="24"/>
          <w:szCs w:val="24"/>
        </w:rPr>
        <w:t xml:space="preserve"> crowdfunding </w:t>
      </w:r>
      <w:r w:rsidR="00827BCB" w:rsidRPr="00FC7AAC">
        <w:rPr>
          <w:rFonts w:ascii="Times New Roman" w:eastAsia="Times New Roman" w:hAnsi="Times New Roman" w:cs="Times New Roman"/>
          <w:color w:val="000000" w:themeColor="text1"/>
          <w:sz w:val="24"/>
          <w:szCs w:val="24"/>
        </w:rPr>
        <w:t>project</w:t>
      </w:r>
      <w:r w:rsidR="00BA7DC5" w:rsidRPr="00FC7AAC">
        <w:rPr>
          <w:rFonts w:ascii="Times New Roman" w:eastAsia="Times New Roman" w:hAnsi="Times New Roman" w:cs="Times New Roman"/>
          <w:color w:val="000000" w:themeColor="text1"/>
          <w:sz w:val="24"/>
          <w:szCs w:val="24"/>
        </w:rPr>
        <w:t>s</w:t>
      </w:r>
      <w:r w:rsidR="00827BCB" w:rsidRPr="00FC7AAC">
        <w:rPr>
          <w:rFonts w:ascii="Times New Roman" w:eastAsia="Times New Roman" w:hAnsi="Times New Roman" w:cs="Times New Roman"/>
          <w:color w:val="000000" w:themeColor="text1"/>
          <w:sz w:val="24"/>
          <w:szCs w:val="24"/>
        </w:rPr>
        <w:t xml:space="preserve">. </w:t>
      </w:r>
      <w:r w:rsidR="00A92291" w:rsidRPr="00FC7AAC">
        <w:rPr>
          <w:rFonts w:ascii="Times New Roman" w:eastAsia="Times New Roman" w:hAnsi="Times New Roman" w:cs="Times New Roman"/>
          <w:color w:val="000000" w:themeColor="text1"/>
          <w:sz w:val="24"/>
          <w:szCs w:val="24"/>
        </w:rPr>
        <w:t xml:space="preserve">In this respect, </w:t>
      </w:r>
      <w:r w:rsidR="00827BCB" w:rsidRPr="00FC7AAC">
        <w:rPr>
          <w:rFonts w:ascii="Times New Roman" w:eastAsia="Times New Roman" w:hAnsi="Times New Roman" w:cs="Times New Roman"/>
          <w:color w:val="000000" w:themeColor="text1"/>
          <w:sz w:val="24"/>
          <w:szCs w:val="24"/>
        </w:rPr>
        <w:t xml:space="preserve">Tirdatov (2014) </w:t>
      </w:r>
      <w:r w:rsidR="00A92291" w:rsidRPr="00FC7AAC">
        <w:rPr>
          <w:rFonts w:ascii="Times New Roman" w:eastAsia="Times New Roman" w:hAnsi="Times New Roman" w:cs="Times New Roman"/>
          <w:color w:val="000000" w:themeColor="text1"/>
          <w:sz w:val="24"/>
          <w:szCs w:val="24"/>
        </w:rPr>
        <w:t>identifies</w:t>
      </w:r>
      <w:r w:rsidR="00827BCB" w:rsidRPr="00FC7AAC">
        <w:rPr>
          <w:rFonts w:ascii="Times New Roman" w:eastAsia="Times New Roman" w:hAnsi="Times New Roman" w:cs="Times New Roman"/>
          <w:color w:val="000000" w:themeColor="text1"/>
          <w:sz w:val="24"/>
          <w:szCs w:val="24"/>
        </w:rPr>
        <w:t xml:space="preserve"> </w:t>
      </w:r>
      <w:r w:rsidR="00385693" w:rsidRPr="00FC7AAC">
        <w:rPr>
          <w:rFonts w:ascii="Times New Roman" w:eastAsia="Times New Roman" w:hAnsi="Times New Roman" w:cs="Times New Roman"/>
          <w:color w:val="000000" w:themeColor="text1"/>
          <w:sz w:val="24"/>
          <w:szCs w:val="24"/>
        </w:rPr>
        <w:t>21 categories of rhetorical appeals</w:t>
      </w:r>
      <w:r w:rsidR="00A92291" w:rsidRPr="00FC7AAC">
        <w:rPr>
          <w:rFonts w:ascii="Times New Roman" w:eastAsia="Times New Roman" w:hAnsi="Times New Roman" w:cs="Times New Roman"/>
          <w:color w:val="000000" w:themeColor="text1"/>
          <w:sz w:val="24"/>
          <w:szCs w:val="24"/>
        </w:rPr>
        <w:t xml:space="preserve"> </w:t>
      </w:r>
      <w:r w:rsidR="00BB2A1B" w:rsidRPr="00FC7AAC">
        <w:rPr>
          <w:rFonts w:ascii="Times New Roman" w:eastAsia="Times New Roman" w:hAnsi="Times New Roman" w:cs="Times New Roman"/>
          <w:color w:val="000000" w:themeColor="text1"/>
          <w:sz w:val="24"/>
          <w:szCs w:val="24"/>
        </w:rPr>
        <w:t xml:space="preserve">frequently reported </w:t>
      </w:r>
      <w:r w:rsidR="00C013FF" w:rsidRPr="00FC7AAC">
        <w:rPr>
          <w:rFonts w:ascii="Times New Roman" w:eastAsia="Times New Roman" w:hAnsi="Times New Roman" w:cs="Times New Roman"/>
          <w:color w:val="000000" w:themeColor="text1"/>
          <w:sz w:val="24"/>
          <w:szCs w:val="24"/>
        </w:rPr>
        <w:t>in successful projects</w:t>
      </w:r>
      <w:r w:rsidR="00827BCB" w:rsidRPr="00FC7AAC">
        <w:rPr>
          <w:rFonts w:ascii="Times New Roman" w:eastAsia="Times New Roman" w:hAnsi="Times New Roman" w:cs="Times New Roman"/>
          <w:color w:val="000000" w:themeColor="text1"/>
          <w:sz w:val="24"/>
          <w:szCs w:val="24"/>
        </w:rPr>
        <w:t xml:space="preserve">. </w:t>
      </w:r>
      <w:r w:rsidR="00A92291" w:rsidRPr="00FC7AAC">
        <w:rPr>
          <w:rFonts w:ascii="Times New Roman" w:eastAsia="Times New Roman" w:hAnsi="Times New Roman" w:cs="Times New Roman"/>
          <w:color w:val="000000" w:themeColor="text1"/>
          <w:sz w:val="24"/>
          <w:szCs w:val="24"/>
        </w:rPr>
        <w:t xml:space="preserve">These rhetorical appeals are ascribable to the </w:t>
      </w:r>
      <w:r w:rsidR="00A92291" w:rsidRPr="00FC7AAC">
        <w:rPr>
          <w:rFonts w:ascii="Times New Roman" w:hAnsi="Times New Roman" w:cs="Times New Roman"/>
          <w:color w:val="000000" w:themeColor="text1"/>
          <w:sz w:val="24"/>
          <w:szCs w:val="24"/>
        </w:rPr>
        <w:t xml:space="preserve">three Aristoteles’ means of persuasion: </w:t>
      </w:r>
      <w:r w:rsidR="00A92291" w:rsidRPr="00FC7AAC">
        <w:rPr>
          <w:rFonts w:ascii="Times New Roman" w:hAnsi="Times New Roman" w:cs="Times New Roman"/>
          <w:i/>
          <w:color w:val="000000" w:themeColor="text1"/>
          <w:sz w:val="24"/>
          <w:szCs w:val="24"/>
        </w:rPr>
        <w:t>ethos</w:t>
      </w:r>
      <w:r w:rsidR="00A92291" w:rsidRPr="00FC7AAC">
        <w:rPr>
          <w:rFonts w:ascii="Times New Roman" w:hAnsi="Times New Roman" w:cs="Times New Roman"/>
          <w:color w:val="000000" w:themeColor="text1"/>
          <w:sz w:val="24"/>
          <w:szCs w:val="24"/>
        </w:rPr>
        <w:t xml:space="preserve"> (i.e., the way to achieve credibility), </w:t>
      </w:r>
      <w:r w:rsidR="00A92291" w:rsidRPr="00FC7AAC">
        <w:rPr>
          <w:rFonts w:ascii="Times New Roman" w:hAnsi="Times New Roman" w:cs="Times New Roman"/>
          <w:i/>
          <w:color w:val="000000" w:themeColor="text1"/>
          <w:sz w:val="24"/>
          <w:szCs w:val="24"/>
        </w:rPr>
        <w:t>pathos</w:t>
      </w:r>
      <w:r w:rsidR="00A92291" w:rsidRPr="00FC7AAC">
        <w:rPr>
          <w:rFonts w:ascii="Times New Roman" w:hAnsi="Times New Roman" w:cs="Times New Roman"/>
          <w:color w:val="000000" w:themeColor="text1"/>
          <w:sz w:val="24"/>
          <w:szCs w:val="24"/>
        </w:rPr>
        <w:t xml:space="preserve"> </w:t>
      </w:r>
      <w:r w:rsidR="00A92291" w:rsidRPr="00FC7AAC">
        <w:rPr>
          <w:rFonts w:ascii="Times New Roman" w:hAnsi="Times New Roman" w:cs="Times New Roman"/>
          <w:color w:val="000000" w:themeColor="text1"/>
          <w:sz w:val="24"/>
          <w:szCs w:val="24"/>
        </w:rPr>
        <w:lastRenderedPageBreak/>
        <w:t xml:space="preserve">(i.e., the way to produce emotions in the audience), and </w:t>
      </w:r>
      <w:r w:rsidR="00A92291" w:rsidRPr="00FC7AAC">
        <w:rPr>
          <w:rFonts w:ascii="Times New Roman" w:hAnsi="Times New Roman" w:cs="Times New Roman"/>
          <w:i/>
          <w:color w:val="000000" w:themeColor="text1"/>
          <w:sz w:val="24"/>
          <w:szCs w:val="24"/>
        </w:rPr>
        <w:t>logos</w:t>
      </w:r>
      <w:r w:rsidR="00A92291" w:rsidRPr="00FC7AAC">
        <w:rPr>
          <w:rFonts w:ascii="Times New Roman" w:hAnsi="Times New Roman" w:cs="Times New Roman"/>
          <w:color w:val="000000" w:themeColor="text1"/>
          <w:sz w:val="24"/>
          <w:szCs w:val="24"/>
        </w:rPr>
        <w:t xml:space="preserve"> (i.e., logical arguments to support the claims).</w:t>
      </w:r>
      <w:r w:rsidR="00A92291" w:rsidRPr="00FC7AAC">
        <w:rPr>
          <w:rFonts w:ascii="Times New Roman" w:hAnsi="Times New Roman" w:cs="Times New Roman"/>
          <w:color w:val="000000" w:themeColor="text1"/>
        </w:rPr>
        <w:t xml:space="preserve"> </w:t>
      </w:r>
    </w:p>
    <w:p w14:paraId="22897BA4" w14:textId="77777777" w:rsidR="00217E22" w:rsidRPr="00FC7AAC" w:rsidRDefault="00217E22" w:rsidP="004A3007">
      <w:pPr>
        <w:pStyle w:val="Paragrafoelenco"/>
        <w:numPr>
          <w:ilvl w:val="1"/>
          <w:numId w:val="9"/>
        </w:numPr>
        <w:spacing w:after="120" w:line="360" w:lineRule="auto"/>
        <w:contextualSpacing w:val="0"/>
        <w:jc w:val="left"/>
        <w:rPr>
          <w:rFonts w:ascii="Times New Roman" w:hAnsi="Times New Roman" w:cs="Times New Roman"/>
          <w:b/>
          <w:color w:val="000000" w:themeColor="text1"/>
          <w:sz w:val="24"/>
          <w:szCs w:val="24"/>
        </w:rPr>
      </w:pPr>
      <w:r w:rsidRPr="00FC7AAC">
        <w:rPr>
          <w:rFonts w:ascii="Times New Roman" w:hAnsi="Times New Roman" w:cs="Times New Roman"/>
          <w:b/>
          <w:color w:val="000000" w:themeColor="text1"/>
          <w:sz w:val="24"/>
          <w:szCs w:val="24"/>
        </w:rPr>
        <w:t xml:space="preserve">The </w:t>
      </w:r>
      <w:r w:rsidR="00624B8E" w:rsidRPr="00FC7AAC">
        <w:rPr>
          <w:rFonts w:ascii="Times New Roman" w:hAnsi="Times New Roman" w:cs="Times New Roman"/>
          <w:b/>
          <w:color w:val="000000" w:themeColor="text1"/>
          <w:sz w:val="24"/>
          <w:szCs w:val="24"/>
        </w:rPr>
        <w:t>fundraiser</w:t>
      </w:r>
      <w:r w:rsidR="00BB2A1B" w:rsidRPr="00FC7AAC">
        <w:rPr>
          <w:rFonts w:ascii="Times New Roman" w:hAnsi="Times New Roman" w:cs="Times New Roman"/>
          <w:b/>
          <w:color w:val="000000" w:themeColor="text1"/>
          <w:sz w:val="24"/>
          <w:szCs w:val="24"/>
        </w:rPr>
        <w:t>s</w:t>
      </w:r>
      <w:r w:rsidR="00164766" w:rsidRPr="00FC7AAC">
        <w:rPr>
          <w:rFonts w:ascii="Times New Roman" w:hAnsi="Times New Roman" w:cs="Times New Roman"/>
          <w:b/>
          <w:color w:val="000000" w:themeColor="text1"/>
          <w:sz w:val="24"/>
          <w:szCs w:val="24"/>
        </w:rPr>
        <w:t xml:space="preserve"> </w:t>
      </w:r>
      <w:r w:rsidR="00E93500" w:rsidRPr="00FC7AAC">
        <w:rPr>
          <w:rFonts w:ascii="Times New Roman" w:hAnsi="Times New Roman" w:cs="Times New Roman"/>
          <w:b/>
          <w:color w:val="000000" w:themeColor="text1"/>
          <w:sz w:val="24"/>
          <w:szCs w:val="24"/>
        </w:rPr>
        <w:t xml:space="preserve">motivations and </w:t>
      </w:r>
      <w:r w:rsidR="00164766" w:rsidRPr="00FC7AAC">
        <w:rPr>
          <w:rFonts w:ascii="Times New Roman" w:hAnsi="Times New Roman" w:cs="Times New Roman"/>
          <w:b/>
          <w:color w:val="000000" w:themeColor="text1"/>
          <w:sz w:val="24"/>
          <w:szCs w:val="24"/>
        </w:rPr>
        <w:t xml:space="preserve">characteristics </w:t>
      </w:r>
    </w:p>
    <w:p w14:paraId="0F59075E" w14:textId="77777777" w:rsidR="000717D4" w:rsidRPr="00FC7AAC" w:rsidRDefault="000717D4" w:rsidP="000717D4">
      <w:pPr>
        <w:spacing w:after="120" w:line="360" w:lineRule="auto"/>
        <w:rPr>
          <w:rFonts w:ascii="Times New Roman" w:hAnsi="Times New Roman" w:cs="Times New Roman"/>
          <w:b/>
          <w:color w:val="000000" w:themeColor="text1"/>
          <w:sz w:val="24"/>
          <w:szCs w:val="24"/>
        </w:rPr>
      </w:pPr>
      <w:r w:rsidRPr="00FC7AAC">
        <w:rPr>
          <w:rFonts w:ascii="Times New Roman" w:hAnsi="Times New Roman" w:cs="Times New Roman"/>
          <w:color w:val="000000" w:themeColor="text1"/>
          <w:sz w:val="24"/>
          <w:szCs w:val="24"/>
        </w:rPr>
        <w:t xml:space="preserve">Fundraisers have a key role in crowdfunding, being those who give rise to crowdfunding campaigns to be financed on crowdfunding platforms. In this paragraph, we review the studies that have </w:t>
      </w:r>
      <w:r w:rsidR="009376CA" w:rsidRPr="00FC7AAC">
        <w:rPr>
          <w:rFonts w:ascii="Times New Roman" w:hAnsi="Times New Roman" w:cs="Times New Roman"/>
          <w:color w:val="000000" w:themeColor="text1"/>
          <w:sz w:val="24"/>
          <w:szCs w:val="24"/>
        </w:rPr>
        <w:t>analyzed</w:t>
      </w:r>
      <w:r w:rsidRPr="00FC7AAC">
        <w:rPr>
          <w:rFonts w:ascii="Times New Roman" w:hAnsi="Times New Roman" w:cs="Times New Roman"/>
          <w:color w:val="000000" w:themeColor="text1"/>
          <w:sz w:val="24"/>
          <w:szCs w:val="24"/>
        </w:rPr>
        <w:t xml:space="preserve"> fundraisers’ motivations and characteristics, highlighting how these affect success of a crowdfunding campaign. </w:t>
      </w:r>
    </w:p>
    <w:p w14:paraId="657C4AE2" w14:textId="77777777" w:rsidR="00C64403" w:rsidRPr="00FC7AAC" w:rsidRDefault="00C64403" w:rsidP="000717D4">
      <w:pPr>
        <w:spacing w:after="120" w:line="360" w:lineRule="auto"/>
        <w:ind w:firstLine="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The literature has discussed several reasons for using crowdfunding instead of traditional ways of funding. First, fundraisers see crowdfunding as a way for overcoming difficulties in accessing traditional sources of financing. Crowdfunding is indeed an (apparently) easy, safe and well-organized way to raise money and thus it is extremely valuable for those who can hardly obtain funds from banks, venture capitalists or business angels (Gerber and Hui, 2013; Kim and Hann, 2014; Mollick, 2014; Mollick and Kuppuswamy, 2014</w:t>
      </w:r>
      <w:r w:rsidR="009376CA" w:rsidRPr="00FC7AAC">
        <w:rPr>
          <w:rFonts w:ascii="Times New Roman" w:eastAsia="Times New Roman" w:hAnsi="Times New Roman" w:cs="Times New Roman"/>
          <w:color w:val="000000" w:themeColor="text1"/>
          <w:sz w:val="24"/>
          <w:szCs w:val="24"/>
        </w:rPr>
        <w:t xml:space="preserve">; </w:t>
      </w:r>
      <w:r w:rsidR="009376CA" w:rsidRPr="00FC7AAC">
        <w:rPr>
          <w:rFonts w:ascii="Times New Roman" w:eastAsia="Times New Roman" w:hAnsi="Times New Roman" w:cs="Times New Roman"/>
          <w:color w:val="000000" w:themeColor="text1"/>
          <w:sz w:val="24"/>
          <w:szCs w:val="24"/>
          <w:highlight w:val="yellow"/>
        </w:rPr>
        <w:t>Fleming and Sorenson, 2016</w:t>
      </w:r>
      <w:r w:rsidRPr="00FC7AAC">
        <w:rPr>
          <w:rFonts w:ascii="Times New Roman" w:eastAsia="Times New Roman" w:hAnsi="Times New Roman" w:cs="Times New Roman"/>
          <w:color w:val="000000" w:themeColor="text1"/>
          <w:sz w:val="24"/>
          <w:szCs w:val="24"/>
        </w:rPr>
        <w:t>). Resorting to crowdfunding instead of traditional sources, fundraisers can reduce the cost of capital</w:t>
      </w:r>
      <w:r w:rsidR="009376CA" w:rsidRPr="00FC7AAC">
        <w:rPr>
          <w:rFonts w:ascii="Times New Roman" w:eastAsia="Times New Roman" w:hAnsi="Times New Roman" w:cs="Times New Roman"/>
          <w:color w:val="000000" w:themeColor="text1"/>
          <w:sz w:val="24"/>
          <w:szCs w:val="24"/>
        </w:rPr>
        <w:t xml:space="preserve"> (Agrawal et al., 2016)</w:t>
      </w:r>
      <w:r w:rsidRPr="00FC7AAC">
        <w:rPr>
          <w:rFonts w:ascii="Times New Roman" w:eastAsia="Times New Roman" w:hAnsi="Times New Roman" w:cs="Times New Roman"/>
          <w:color w:val="000000" w:themeColor="text1"/>
          <w:sz w:val="24"/>
          <w:szCs w:val="24"/>
        </w:rPr>
        <w:t xml:space="preserve"> thanks to the possibility of searching finance on a global scale, to sell on the crowdfunding platform products for which traditional markets are difficult to penetrate and to provide a greater amount of information to crowdfunders that may increase their willingness to pay (Agrawal et al.,</w:t>
      </w:r>
      <w:r w:rsidR="005C77FF"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 xml:space="preserve">2015). </w:t>
      </w:r>
      <w:r w:rsidR="005C77FF" w:rsidRPr="00FC7AAC">
        <w:rPr>
          <w:rFonts w:ascii="Times New Roman" w:eastAsia="Times New Roman" w:hAnsi="Times New Roman" w:cs="Times New Roman"/>
          <w:color w:val="000000" w:themeColor="text1"/>
          <w:sz w:val="24"/>
          <w:szCs w:val="24"/>
        </w:rPr>
        <w:t xml:space="preserve">Moreover, with crowdfunding, </w:t>
      </w:r>
      <w:r w:rsidRPr="00FC7AAC">
        <w:rPr>
          <w:rFonts w:ascii="Times New Roman" w:eastAsia="Times New Roman" w:hAnsi="Times New Roman" w:cs="Times New Roman"/>
          <w:color w:val="000000" w:themeColor="text1"/>
          <w:sz w:val="24"/>
          <w:szCs w:val="24"/>
        </w:rPr>
        <w:t>fundraiser</w:t>
      </w:r>
      <w:r w:rsidR="005C77FF" w:rsidRPr="00FC7AAC">
        <w:rPr>
          <w:rFonts w:ascii="Times New Roman" w:eastAsia="Times New Roman" w:hAnsi="Times New Roman" w:cs="Times New Roman"/>
          <w:color w:val="000000" w:themeColor="text1"/>
          <w:sz w:val="24"/>
          <w:szCs w:val="24"/>
        </w:rPr>
        <w:t>s</w:t>
      </w:r>
      <w:r w:rsidRPr="00FC7AAC">
        <w:rPr>
          <w:rFonts w:ascii="Times New Roman" w:eastAsia="Times New Roman" w:hAnsi="Times New Roman" w:cs="Times New Roman"/>
          <w:color w:val="000000" w:themeColor="text1"/>
          <w:sz w:val="24"/>
          <w:szCs w:val="24"/>
        </w:rPr>
        <w:t xml:space="preserve"> can maintain control over their product (Gerber and Hui, 2013) and simultaneously demonstrate to the traditional financial operators that there is demand for their products (Mollick, 2014</w:t>
      </w:r>
      <w:r w:rsidR="009376CA" w:rsidRPr="00FC7AAC">
        <w:rPr>
          <w:rFonts w:ascii="Times New Roman" w:eastAsia="Times New Roman" w:hAnsi="Times New Roman" w:cs="Times New Roman"/>
          <w:color w:val="000000" w:themeColor="text1"/>
          <w:sz w:val="24"/>
          <w:szCs w:val="24"/>
        </w:rPr>
        <w:t>; Colombo &amp; Shafi, 2017</w:t>
      </w:r>
      <w:r w:rsidRPr="00FC7AAC">
        <w:rPr>
          <w:rFonts w:ascii="Times New Roman" w:eastAsia="Times New Roman" w:hAnsi="Times New Roman" w:cs="Times New Roman"/>
          <w:color w:val="000000" w:themeColor="text1"/>
          <w:sz w:val="24"/>
          <w:szCs w:val="24"/>
        </w:rPr>
        <w:t>). Second, as aforementioned, crowdfunding is a way for sharing creative ideas (Kuo and Gerber, 2012) and obtaining feedback about products from the crowd of the Internet users (</w:t>
      </w:r>
      <w:r w:rsidRPr="00FC7AAC">
        <w:rPr>
          <w:rFonts w:ascii="Times New Roman" w:hAnsi="Times New Roman" w:cs="Times New Roman"/>
          <w:color w:val="000000" w:themeColor="text1"/>
          <w:sz w:val="24"/>
          <w:szCs w:val="24"/>
        </w:rPr>
        <w:t>Dushnitsky et al., 2013</w:t>
      </w:r>
      <w:r w:rsidRPr="00FC7AAC">
        <w:rPr>
          <w:rFonts w:ascii="Times New Roman" w:eastAsia="Times New Roman" w:hAnsi="Times New Roman" w:cs="Times New Roman"/>
          <w:color w:val="000000" w:themeColor="text1"/>
          <w:sz w:val="24"/>
          <w:szCs w:val="24"/>
        </w:rPr>
        <w:t>). Third, crowdfunding is particularly valuable for marketing purposes (Mollick, 2014; Mollick and Kuppuswamy, 2014). It allows gaining public attention (Gerber and Hui, 2013; Lambert and Schwienbacher, 2010) and increases the awareness around the project. Through it,</w:t>
      </w:r>
      <w:r w:rsidR="005C77FF"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fundraiser</w:t>
      </w:r>
      <w:r w:rsidR="005C77FF" w:rsidRPr="00FC7AAC">
        <w:rPr>
          <w:rFonts w:ascii="Times New Roman" w:eastAsia="Times New Roman" w:hAnsi="Times New Roman" w:cs="Times New Roman"/>
          <w:color w:val="000000" w:themeColor="text1"/>
          <w:sz w:val="24"/>
          <w:szCs w:val="24"/>
        </w:rPr>
        <w:t>s</w:t>
      </w:r>
      <w:r w:rsidRPr="00FC7AAC">
        <w:rPr>
          <w:rFonts w:ascii="Times New Roman" w:eastAsia="Times New Roman" w:hAnsi="Times New Roman" w:cs="Times New Roman"/>
          <w:color w:val="000000" w:themeColor="text1"/>
          <w:sz w:val="24"/>
          <w:szCs w:val="24"/>
        </w:rPr>
        <w:t xml:space="preserve"> can obtain approval for </w:t>
      </w:r>
      <w:r w:rsidR="00F91E69" w:rsidRPr="00FC7AAC">
        <w:rPr>
          <w:rFonts w:ascii="Times New Roman" w:eastAsia="Times New Roman" w:hAnsi="Times New Roman" w:cs="Times New Roman"/>
          <w:color w:val="000000" w:themeColor="text1"/>
          <w:sz w:val="24"/>
          <w:szCs w:val="24"/>
        </w:rPr>
        <w:t>them</w:t>
      </w:r>
      <w:r w:rsidRPr="00FC7AAC">
        <w:rPr>
          <w:rFonts w:ascii="Times New Roman" w:eastAsia="Times New Roman" w:hAnsi="Times New Roman" w:cs="Times New Roman"/>
          <w:color w:val="000000" w:themeColor="text1"/>
          <w:sz w:val="24"/>
          <w:szCs w:val="24"/>
        </w:rPr>
        <w:t>sel</w:t>
      </w:r>
      <w:r w:rsidR="00F91E69" w:rsidRPr="00FC7AAC">
        <w:rPr>
          <w:rFonts w:ascii="Times New Roman" w:eastAsia="Times New Roman" w:hAnsi="Times New Roman" w:cs="Times New Roman"/>
          <w:color w:val="000000" w:themeColor="text1"/>
          <w:sz w:val="24"/>
          <w:szCs w:val="24"/>
        </w:rPr>
        <w:t>ves</w:t>
      </w:r>
      <w:r w:rsidRPr="00FC7AAC">
        <w:rPr>
          <w:rFonts w:ascii="Times New Roman" w:eastAsia="Times New Roman" w:hAnsi="Times New Roman" w:cs="Times New Roman"/>
          <w:color w:val="000000" w:themeColor="text1"/>
          <w:sz w:val="24"/>
          <w:szCs w:val="24"/>
        </w:rPr>
        <w:t xml:space="preserve"> and </w:t>
      </w:r>
      <w:r w:rsidR="00F91E69" w:rsidRPr="00FC7AAC">
        <w:rPr>
          <w:rFonts w:ascii="Times New Roman" w:eastAsia="Times New Roman" w:hAnsi="Times New Roman" w:cs="Times New Roman"/>
          <w:color w:val="000000" w:themeColor="text1"/>
          <w:sz w:val="24"/>
          <w:szCs w:val="24"/>
        </w:rPr>
        <w:t>t</w:t>
      </w:r>
      <w:r w:rsidRPr="00FC7AAC">
        <w:rPr>
          <w:rFonts w:ascii="Times New Roman" w:eastAsia="Times New Roman" w:hAnsi="Times New Roman" w:cs="Times New Roman"/>
          <w:color w:val="000000" w:themeColor="text1"/>
          <w:sz w:val="24"/>
          <w:szCs w:val="24"/>
        </w:rPr>
        <w:t>he</w:t>
      </w:r>
      <w:r w:rsidR="00F91E69" w:rsidRPr="00FC7AAC">
        <w:rPr>
          <w:rFonts w:ascii="Times New Roman" w:eastAsia="Times New Roman" w:hAnsi="Times New Roman" w:cs="Times New Roman"/>
          <w:color w:val="000000" w:themeColor="text1"/>
          <w:sz w:val="24"/>
          <w:szCs w:val="24"/>
        </w:rPr>
        <w:t>i</w:t>
      </w:r>
      <w:r w:rsidRPr="00FC7AAC">
        <w:rPr>
          <w:rFonts w:ascii="Times New Roman" w:eastAsia="Times New Roman" w:hAnsi="Times New Roman" w:cs="Times New Roman"/>
          <w:color w:val="000000" w:themeColor="text1"/>
          <w:sz w:val="24"/>
          <w:szCs w:val="24"/>
        </w:rPr>
        <w:t xml:space="preserve">r work (see again Gerber and Hui, 2013). </w:t>
      </w:r>
      <w:r w:rsidR="005C77FF" w:rsidRPr="00FC7AAC">
        <w:rPr>
          <w:rFonts w:ascii="Times New Roman" w:eastAsia="Times New Roman" w:hAnsi="Times New Roman" w:cs="Times New Roman"/>
          <w:color w:val="000000" w:themeColor="text1"/>
          <w:sz w:val="24"/>
          <w:szCs w:val="24"/>
        </w:rPr>
        <w:t>T</w:t>
      </w:r>
      <w:r w:rsidRPr="00FC7AAC">
        <w:rPr>
          <w:rFonts w:ascii="Times New Roman" w:eastAsia="Times New Roman" w:hAnsi="Times New Roman" w:cs="Times New Roman"/>
          <w:color w:val="000000" w:themeColor="text1"/>
          <w:sz w:val="24"/>
          <w:szCs w:val="24"/>
        </w:rPr>
        <w:t>he</w:t>
      </w:r>
      <w:r w:rsidR="005C77FF" w:rsidRPr="00FC7AAC">
        <w:rPr>
          <w:rFonts w:ascii="Times New Roman" w:eastAsia="Times New Roman" w:hAnsi="Times New Roman" w:cs="Times New Roman"/>
          <w:color w:val="000000" w:themeColor="text1"/>
          <w:sz w:val="24"/>
          <w:szCs w:val="24"/>
        </w:rPr>
        <w:t>y</w:t>
      </w:r>
      <w:r w:rsidRPr="00FC7AAC">
        <w:rPr>
          <w:rFonts w:ascii="Times New Roman" w:eastAsia="Times New Roman" w:hAnsi="Times New Roman" w:cs="Times New Roman"/>
          <w:color w:val="000000" w:themeColor="text1"/>
          <w:sz w:val="24"/>
          <w:szCs w:val="24"/>
        </w:rPr>
        <w:t xml:space="preserve"> can learn new communication skills, get in contact with other people, establish long-term interactions (Gerber and Hui, 2013; Kuo and Gerber, 2012), expand </w:t>
      </w:r>
      <w:r w:rsidR="005C77FF" w:rsidRPr="00FC7AAC">
        <w:rPr>
          <w:rFonts w:ascii="Times New Roman" w:eastAsia="Times New Roman" w:hAnsi="Times New Roman" w:cs="Times New Roman"/>
          <w:color w:val="000000" w:themeColor="text1"/>
          <w:sz w:val="24"/>
          <w:szCs w:val="24"/>
        </w:rPr>
        <w:t>t</w:t>
      </w:r>
      <w:r w:rsidRPr="00FC7AAC">
        <w:rPr>
          <w:rFonts w:ascii="Times New Roman" w:eastAsia="Times New Roman" w:hAnsi="Times New Roman" w:cs="Times New Roman"/>
          <w:color w:val="000000" w:themeColor="text1"/>
          <w:sz w:val="24"/>
          <w:szCs w:val="24"/>
        </w:rPr>
        <w:t>he</w:t>
      </w:r>
      <w:r w:rsidR="005C77FF" w:rsidRPr="00FC7AAC">
        <w:rPr>
          <w:rFonts w:ascii="Times New Roman" w:eastAsia="Times New Roman" w:hAnsi="Times New Roman" w:cs="Times New Roman"/>
          <w:color w:val="000000" w:themeColor="text1"/>
          <w:sz w:val="24"/>
          <w:szCs w:val="24"/>
        </w:rPr>
        <w:t>i</w:t>
      </w:r>
      <w:r w:rsidRPr="00FC7AAC">
        <w:rPr>
          <w:rFonts w:ascii="Times New Roman" w:eastAsia="Times New Roman" w:hAnsi="Times New Roman" w:cs="Times New Roman"/>
          <w:color w:val="000000" w:themeColor="text1"/>
          <w:sz w:val="24"/>
          <w:szCs w:val="24"/>
        </w:rPr>
        <w:t xml:space="preserve">r personal and business network (Schwienbacher and Larralde, 2010) and allegedly </w:t>
      </w:r>
      <w:r w:rsidR="005C77FF" w:rsidRPr="00FC7AAC">
        <w:rPr>
          <w:rFonts w:ascii="Times New Roman" w:eastAsia="Times New Roman" w:hAnsi="Times New Roman" w:cs="Times New Roman"/>
          <w:color w:val="000000" w:themeColor="text1"/>
          <w:sz w:val="24"/>
          <w:szCs w:val="24"/>
        </w:rPr>
        <w:t>t</w:t>
      </w:r>
      <w:r w:rsidRPr="00FC7AAC">
        <w:rPr>
          <w:rFonts w:ascii="Times New Roman" w:eastAsia="Times New Roman" w:hAnsi="Times New Roman" w:cs="Times New Roman"/>
          <w:color w:val="000000" w:themeColor="text1"/>
          <w:sz w:val="24"/>
          <w:szCs w:val="24"/>
        </w:rPr>
        <w:t>he</w:t>
      </w:r>
      <w:r w:rsidR="005C77FF" w:rsidRPr="00FC7AAC">
        <w:rPr>
          <w:rFonts w:ascii="Times New Roman" w:eastAsia="Times New Roman" w:hAnsi="Times New Roman" w:cs="Times New Roman"/>
          <w:color w:val="000000" w:themeColor="text1"/>
          <w:sz w:val="24"/>
          <w:szCs w:val="24"/>
        </w:rPr>
        <w:t>i</w:t>
      </w:r>
      <w:r w:rsidRPr="00FC7AAC">
        <w:rPr>
          <w:rFonts w:ascii="Times New Roman" w:eastAsia="Times New Roman" w:hAnsi="Times New Roman" w:cs="Times New Roman"/>
          <w:color w:val="000000" w:themeColor="text1"/>
          <w:sz w:val="24"/>
          <w:szCs w:val="24"/>
        </w:rPr>
        <w:t>r fan base (Gerber and Hui, 2013).</w:t>
      </w:r>
      <w:r w:rsidR="005C77FF" w:rsidRPr="00FC7AAC">
        <w:rPr>
          <w:rFonts w:ascii="Times New Roman" w:eastAsia="Times New Roman" w:hAnsi="Times New Roman" w:cs="Times New Roman"/>
          <w:color w:val="000000" w:themeColor="text1"/>
          <w:sz w:val="24"/>
          <w:szCs w:val="24"/>
        </w:rPr>
        <w:t xml:space="preserve"> However, d</w:t>
      </w:r>
      <w:r w:rsidRPr="00FC7AAC">
        <w:rPr>
          <w:rFonts w:ascii="Times New Roman" w:eastAsia="Times New Roman" w:hAnsi="Times New Roman" w:cs="Times New Roman"/>
          <w:color w:val="000000" w:themeColor="text1"/>
          <w:sz w:val="24"/>
          <w:szCs w:val="24"/>
        </w:rPr>
        <w:t>espite all the aforementioned advantages, crowdfunding has some disadvantages, which may reduce fundraisers’ willingness to resort to it. F</w:t>
      </w:r>
      <w:r w:rsidR="00934E0C" w:rsidRPr="00FC7AAC">
        <w:rPr>
          <w:rFonts w:ascii="Times New Roman" w:eastAsia="Times New Roman" w:hAnsi="Times New Roman" w:cs="Times New Roman"/>
          <w:color w:val="000000" w:themeColor="text1"/>
          <w:sz w:val="24"/>
          <w:szCs w:val="24"/>
        </w:rPr>
        <w:t>or instance,</w:t>
      </w:r>
      <w:r w:rsidRPr="00FC7AAC">
        <w:rPr>
          <w:rFonts w:ascii="Times New Roman" w:eastAsia="Times New Roman" w:hAnsi="Times New Roman" w:cs="Times New Roman"/>
          <w:color w:val="000000" w:themeColor="text1"/>
          <w:sz w:val="24"/>
          <w:szCs w:val="24"/>
        </w:rPr>
        <w:t xml:space="preserve"> fundraisers may fear public failure, inability to attract enough crowdfunders and time and effort required to attract </w:t>
      </w:r>
      <w:r w:rsidRPr="00FC7AAC">
        <w:rPr>
          <w:rFonts w:ascii="Times New Roman" w:eastAsia="Times New Roman" w:hAnsi="Times New Roman" w:cs="Times New Roman"/>
          <w:color w:val="000000" w:themeColor="text1"/>
          <w:sz w:val="24"/>
          <w:szCs w:val="24"/>
        </w:rPr>
        <w:lastRenderedPageBreak/>
        <w:t>a large crowd (Gerber and Hui, 2013). Even in the positive event that this large crowd is attracted, fundraisers face high costs in managing their numerous crowdfunders, who (usually) provide small amounts of money</w:t>
      </w:r>
      <w:r w:rsidR="00934E0C" w:rsidRPr="00FC7AAC">
        <w:rPr>
          <w:rFonts w:ascii="Times New Roman" w:eastAsia="Times New Roman" w:hAnsi="Times New Roman" w:cs="Times New Roman"/>
          <w:color w:val="000000" w:themeColor="text1"/>
          <w:sz w:val="24"/>
          <w:szCs w:val="24"/>
        </w:rPr>
        <w:t xml:space="preserve"> (Gerber and Hui, 2013)</w:t>
      </w:r>
      <w:r w:rsidRPr="00FC7AAC">
        <w:rPr>
          <w:rFonts w:ascii="Times New Roman" w:eastAsia="Times New Roman" w:hAnsi="Times New Roman" w:cs="Times New Roman"/>
          <w:color w:val="000000" w:themeColor="text1"/>
          <w:sz w:val="24"/>
          <w:szCs w:val="24"/>
        </w:rPr>
        <w:t xml:space="preserve">.  </w:t>
      </w:r>
    </w:p>
    <w:p w14:paraId="6C51A09B" w14:textId="64C0F7DF" w:rsidR="00286FA3" w:rsidRPr="00FC7AAC" w:rsidRDefault="008A08CA" w:rsidP="003706F4">
      <w:pPr>
        <w:spacing w:after="120" w:line="360" w:lineRule="auto"/>
        <w:ind w:firstLine="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Apart from studying their motivation, literature also addressed the different kinds of fundraisers that exists in this realm, relating them to crowdfunding success. The f</w:t>
      </w:r>
      <w:r w:rsidR="00624B8E" w:rsidRPr="00FC7AAC">
        <w:rPr>
          <w:rFonts w:ascii="Times New Roman" w:eastAsia="Times New Roman" w:hAnsi="Times New Roman" w:cs="Times New Roman"/>
          <w:color w:val="000000" w:themeColor="text1"/>
          <w:sz w:val="24"/>
          <w:szCs w:val="24"/>
        </w:rPr>
        <w:t>undraiser</w:t>
      </w:r>
      <w:r w:rsidR="00BB2A1B" w:rsidRPr="00FC7AAC">
        <w:rPr>
          <w:rFonts w:ascii="Times New Roman" w:eastAsia="Times New Roman" w:hAnsi="Times New Roman" w:cs="Times New Roman"/>
          <w:color w:val="000000" w:themeColor="text1"/>
          <w:sz w:val="24"/>
          <w:szCs w:val="24"/>
        </w:rPr>
        <w:t>s of crowdfunding campaigns</w:t>
      </w:r>
      <w:r w:rsidR="002156DA" w:rsidRPr="00FC7AAC">
        <w:rPr>
          <w:rFonts w:ascii="Times New Roman" w:eastAsia="Times New Roman" w:hAnsi="Times New Roman" w:cs="Times New Roman"/>
          <w:color w:val="000000" w:themeColor="text1"/>
          <w:sz w:val="24"/>
          <w:szCs w:val="24"/>
        </w:rPr>
        <w:t xml:space="preserve"> may be </w:t>
      </w:r>
      <w:r w:rsidR="00BB2A1B" w:rsidRPr="00FC7AAC">
        <w:rPr>
          <w:rFonts w:ascii="Times New Roman" w:eastAsia="Times New Roman" w:hAnsi="Times New Roman" w:cs="Times New Roman"/>
          <w:color w:val="000000" w:themeColor="text1"/>
          <w:sz w:val="24"/>
          <w:szCs w:val="24"/>
        </w:rPr>
        <w:t xml:space="preserve">either </w:t>
      </w:r>
      <w:r w:rsidR="002156DA" w:rsidRPr="00FC7AAC">
        <w:rPr>
          <w:rFonts w:ascii="Times New Roman" w:eastAsia="Times New Roman" w:hAnsi="Times New Roman" w:cs="Times New Roman"/>
          <w:color w:val="000000" w:themeColor="text1"/>
          <w:sz w:val="24"/>
          <w:szCs w:val="24"/>
        </w:rPr>
        <w:t>a</w:t>
      </w:r>
      <w:r w:rsidR="00ED7305" w:rsidRPr="00FC7AAC">
        <w:rPr>
          <w:rFonts w:ascii="Times New Roman" w:eastAsia="Times New Roman" w:hAnsi="Times New Roman" w:cs="Times New Roman"/>
          <w:color w:val="000000" w:themeColor="text1"/>
          <w:sz w:val="24"/>
          <w:szCs w:val="24"/>
        </w:rPr>
        <w:t xml:space="preserve"> single individual </w:t>
      </w:r>
      <w:r w:rsidR="00493C3C" w:rsidRPr="00FC7AAC">
        <w:rPr>
          <w:rFonts w:ascii="Times New Roman" w:eastAsia="Times New Roman" w:hAnsi="Times New Roman" w:cs="Times New Roman"/>
          <w:color w:val="000000" w:themeColor="text1"/>
          <w:sz w:val="24"/>
          <w:szCs w:val="24"/>
        </w:rPr>
        <w:t>or a</w:t>
      </w:r>
      <w:r w:rsidR="00BB2A1B" w:rsidRPr="00FC7AAC">
        <w:rPr>
          <w:rFonts w:ascii="Times New Roman" w:eastAsia="Times New Roman" w:hAnsi="Times New Roman" w:cs="Times New Roman"/>
          <w:color w:val="000000" w:themeColor="text1"/>
          <w:sz w:val="24"/>
          <w:szCs w:val="24"/>
        </w:rPr>
        <w:t xml:space="preserve"> </w:t>
      </w:r>
      <w:r w:rsidR="00ED7305" w:rsidRPr="00FC7AAC">
        <w:rPr>
          <w:rFonts w:ascii="Times New Roman" w:eastAsia="Times New Roman" w:hAnsi="Times New Roman" w:cs="Times New Roman"/>
          <w:color w:val="000000" w:themeColor="text1"/>
          <w:sz w:val="24"/>
          <w:szCs w:val="24"/>
        </w:rPr>
        <w:t>group</w:t>
      </w:r>
      <w:r w:rsidR="00BB2A1B" w:rsidRPr="00FC7AAC">
        <w:rPr>
          <w:rFonts w:ascii="Times New Roman" w:eastAsia="Times New Roman" w:hAnsi="Times New Roman" w:cs="Times New Roman"/>
          <w:color w:val="000000" w:themeColor="text1"/>
          <w:sz w:val="24"/>
          <w:szCs w:val="24"/>
        </w:rPr>
        <w:t xml:space="preserve"> of </w:t>
      </w:r>
      <w:r w:rsidR="00ED7305" w:rsidRPr="00FC7AAC">
        <w:rPr>
          <w:rFonts w:ascii="Times New Roman" w:eastAsia="Times New Roman" w:hAnsi="Times New Roman" w:cs="Times New Roman"/>
          <w:color w:val="000000" w:themeColor="text1"/>
          <w:sz w:val="24"/>
          <w:szCs w:val="24"/>
        </w:rPr>
        <w:t>individuals</w:t>
      </w:r>
      <w:r w:rsidR="00BB2A1B" w:rsidRPr="00FC7AAC">
        <w:rPr>
          <w:rFonts w:ascii="Times New Roman" w:eastAsia="Times New Roman" w:hAnsi="Times New Roman" w:cs="Times New Roman"/>
          <w:color w:val="000000" w:themeColor="text1"/>
          <w:sz w:val="24"/>
          <w:szCs w:val="24"/>
        </w:rPr>
        <w:t xml:space="preserve"> or a</w:t>
      </w:r>
      <w:r w:rsidR="00493C3C" w:rsidRPr="00FC7AAC">
        <w:rPr>
          <w:rFonts w:ascii="Times New Roman" w:eastAsia="Times New Roman" w:hAnsi="Times New Roman" w:cs="Times New Roman"/>
          <w:color w:val="000000" w:themeColor="text1"/>
          <w:sz w:val="24"/>
          <w:szCs w:val="24"/>
        </w:rPr>
        <w:t>n organization</w:t>
      </w:r>
      <w:r w:rsidR="00727750" w:rsidRPr="00FC7AAC">
        <w:rPr>
          <w:rFonts w:ascii="Times New Roman" w:eastAsia="Times New Roman" w:hAnsi="Times New Roman" w:cs="Times New Roman"/>
          <w:color w:val="000000" w:themeColor="text1"/>
          <w:sz w:val="24"/>
          <w:szCs w:val="24"/>
        </w:rPr>
        <w:t xml:space="preserve">. </w:t>
      </w:r>
      <w:r w:rsidR="00ED7305" w:rsidRPr="00FC7AAC">
        <w:rPr>
          <w:rFonts w:ascii="Times New Roman" w:eastAsia="Times New Roman" w:hAnsi="Times New Roman" w:cs="Times New Roman"/>
          <w:color w:val="000000" w:themeColor="text1"/>
          <w:sz w:val="24"/>
          <w:szCs w:val="24"/>
        </w:rPr>
        <w:t>Many individual</w:t>
      </w:r>
      <w:r w:rsidR="00493C3C" w:rsidRPr="00FC7AAC">
        <w:rPr>
          <w:rFonts w:ascii="Times New Roman" w:eastAsia="Times New Roman" w:hAnsi="Times New Roman" w:cs="Times New Roman"/>
          <w:color w:val="000000" w:themeColor="text1"/>
          <w:sz w:val="24"/>
          <w:szCs w:val="24"/>
        </w:rPr>
        <w:t xml:space="preserve"> f</w:t>
      </w:r>
      <w:r w:rsidR="00624B8E" w:rsidRPr="00FC7AAC">
        <w:rPr>
          <w:rFonts w:ascii="Times New Roman" w:eastAsia="Times New Roman" w:hAnsi="Times New Roman" w:cs="Times New Roman"/>
          <w:color w:val="000000" w:themeColor="text1"/>
          <w:sz w:val="24"/>
          <w:szCs w:val="24"/>
        </w:rPr>
        <w:t>undraisers</w:t>
      </w:r>
      <w:r w:rsidR="003420EC" w:rsidRPr="00FC7AAC">
        <w:rPr>
          <w:rFonts w:ascii="Times New Roman" w:eastAsia="Times New Roman" w:hAnsi="Times New Roman" w:cs="Times New Roman"/>
          <w:color w:val="000000" w:themeColor="text1"/>
          <w:sz w:val="24"/>
          <w:szCs w:val="24"/>
        </w:rPr>
        <w:t xml:space="preserve"> </w:t>
      </w:r>
      <w:r w:rsidR="00ED7305" w:rsidRPr="00FC7AAC">
        <w:rPr>
          <w:rFonts w:ascii="Times New Roman" w:eastAsia="Times New Roman" w:hAnsi="Times New Roman" w:cs="Times New Roman"/>
          <w:color w:val="000000" w:themeColor="text1"/>
          <w:sz w:val="24"/>
          <w:szCs w:val="24"/>
        </w:rPr>
        <w:t xml:space="preserve">describe themselves as would-be </w:t>
      </w:r>
      <w:r w:rsidR="003420EC" w:rsidRPr="00FC7AAC">
        <w:rPr>
          <w:rFonts w:ascii="Times New Roman" w:eastAsia="Times New Roman" w:hAnsi="Times New Roman" w:cs="Times New Roman"/>
          <w:color w:val="000000" w:themeColor="text1"/>
          <w:sz w:val="24"/>
          <w:szCs w:val="24"/>
        </w:rPr>
        <w:t>entrepreneurs</w:t>
      </w:r>
      <w:r w:rsidR="00ED7305" w:rsidRPr="00FC7AAC">
        <w:rPr>
          <w:rFonts w:ascii="Times New Roman" w:eastAsia="Times New Roman" w:hAnsi="Times New Roman" w:cs="Times New Roman"/>
          <w:color w:val="000000" w:themeColor="text1"/>
          <w:sz w:val="24"/>
          <w:szCs w:val="24"/>
        </w:rPr>
        <w:t>,</w:t>
      </w:r>
      <w:r w:rsidR="003420EC" w:rsidRPr="00FC7AAC">
        <w:rPr>
          <w:rFonts w:ascii="Times New Roman" w:eastAsia="Times New Roman" w:hAnsi="Times New Roman" w:cs="Times New Roman"/>
          <w:color w:val="000000" w:themeColor="text1"/>
          <w:sz w:val="24"/>
          <w:szCs w:val="24"/>
        </w:rPr>
        <w:t xml:space="preserve"> aiming at collecting funds to develop their </w:t>
      </w:r>
      <w:r w:rsidR="00ED7305" w:rsidRPr="00FC7AAC">
        <w:rPr>
          <w:rFonts w:ascii="Times New Roman" w:eastAsia="Times New Roman" w:hAnsi="Times New Roman" w:cs="Times New Roman"/>
          <w:color w:val="000000" w:themeColor="text1"/>
          <w:sz w:val="24"/>
          <w:szCs w:val="24"/>
        </w:rPr>
        <w:t xml:space="preserve">business ideas </w:t>
      </w:r>
      <w:r w:rsidR="003420EC" w:rsidRPr="00FC7AAC">
        <w:rPr>
          <w:rFonts w:ascii="Times New Roman" w:eastAsia="Times New Roman" w:hAnsi="Times New Roman" w:cs="Times New Roman"/>
          <w:color w:val="000000" w:themeColor="text1"/>
          <w:sz w:val="24"/>
          <w:szCs w:val="24"/>
        </w:rPr>
        <w:t>(Jian and Shin, 2015), startups (Meer, 2014), corporations (Dushnitsky et al., 2013), charitable organizations (Meer, 2014</w:t>
      </w:r>
      <w:r w:rsidR="00777E91" w:rsidRPr="00FC7AAC">
        <w:rPr>
          <w:rFonts w:ascii="Times New Roman" w:eastAsia="Times New Roman" w:hAnsi="Times New Roman" w:cs="Times New Roman"/>
          <w:color w:val="000000" w:themeColor="text1"/>
          <w:sz w:val="24"/>
          <w:szCs w:val="24"/>
        </w:rPr>
        <w:t>), or other non-profit entities</w:t>
      </w:r>
      <w:r w:rsidR="00CB5526" w:rsidRPr="00FC7AAC">
        <w:rPr>
          <w:rFonts w:ascii="Times New Roman" w:eastAsia="Times New Roman" w:hAnsi="Times New Roman" w:cs="Times New Roman"/>
          <w:color w:val="000000" w:themeColor="text1"/>
          <w:sz w:val="24"/>
          <w:szCs w:val="24"/>
        </w:rPr>
        <w:t>.</w:t>
      </w:r>
      <w:r w:rsidR="006A4299" w:rsidRPr="00FC7AAC">
        <w:rPr>
          <w:rFonts w:ascii="Times New Roman" w:eastAsia="Times New Roman" w:hAnsi="Times New Roman" w:cs="Times New Roman"/>
          <w:color w:val="000000" w:themeColor="text1"/>
          <w:sz w:val="24"/>
          <w:szCs w:val="24"/>
        </w:rPr>
        <w:t xml:space="preserve"> </w:t>
      </w:r>
      <w:r w:rsidR="00493C3C" w:rsidRPr="00FC7AAC">
        <w:rPr>
          <w:rFonts w:ascii="Times New Roman" w:eastAsia="Times New Roman" w:hAnsi="Times New Roman" w:cs="Times New Roman"/>
          <w:color w:val="000000" w:themeColor="text1"/>
          <w:sz w:val="24"/>
          <w:szCs w:val="24"/>
        </w:rPr>
        <w:t xml:space="preserve">Various </w:t>
      </w:r>
      <w:r w:rsidR="003420EC" w:rsidRPr="00FC7AAC">
        <w:rPr>
          <w:rFonts w:ascii="Times New Roman" w:eastAsia="Times New Roman" w:hAnsi="Times New Roman" w:cs="Times New Roman"/>
          <w:color w:val="000000" w:themeColor="text1"/>
          <w:sz w:val="24"/>
          <w:szCs w:val="24"/>
        </w:rPr>
        <w:t xml:space="preserve">studies exist on the </w:t>
      </w:r>
      <w:r w:rsidR="00493C3C" w:rsidRPr="00FC7AAC">
        <w:rPr>
          <w:rFonts w:ascii="Times New Roman" w:eastAsia="Times New Roman" w:hAnsi="Times New Roman" w:cs="Times New Roman"/>
          <w:color w:val="000000" w:themeColor="text1"/>
          <w:sz w:val="24"/>
          <w:szCs w:val="24"/>
        </w:rPr>
        <w:t xml:space="preserve">diverse </w:t>
      </w:r>
      <w:r w:rsidR="003420EC" w:rsidRPr="00FC7AAC">
        <w:rPr>
          <w:rFonts w:ascii="Times New Roman" w:eastAsia="Times New Roman" w:hAnsi="Times New Roman" w:cs="Times New Roman"/>
          <w:color w:val="000000" w:themeColor="text1"/>
          <w:sz w:val="24"/>
          <w:szCs w:val="24"/>
        </w:rPr>
        <w:t>type</w:t>
      </w:r>
      <w:r w:rsidR="00493C3C" w:rsidRPr="00FC7AAC">
        <w:rPr>
          <w:rFonts w:ascii="Times New Roman" w:eastAsia="Times New Roman" w:hAnsi="Times New Roman" w:cs="Times New Roman"/>
          <w:color w:val="000000" w:themeColor="text1"/>
          <w:sz w:val="24"/>
          <w:szCs w:val="24"/>
        </w:rPr>
        <w:t>s</w:t>
      </w:r>
      <w:r w:rsidR="003420EC" w:rsidRPr="00FC7AAC">
        <w:rPr>
          <w:rFonts w:ascii="Times New Roman" w:eastAsia="Times New Roman" w:hAnsi="Times New Roman" w:cs="Times New Roman"/>
          <w:color w:val="000000" w:themeColor="text1"/>
          <w:sz w:val="24"/>
          <w:szCs w:val="24"/>
        </w:rPr>
        <w:t xml:space="preserve"> of </w:t>
      </w:r>
      <w:r w:rsidR="00624B8E" w:rsidRPr="00FC7AAC">
        <w:rPr>
          <w:rFonts w:ascii="Times New Roman" w:eastAsia="Times New Roman" w:hAnsi="Times New Roman" w:cs="Times New Roman"/>
          <w:color w:val="000000" w:themeColor="text1"/>
          <w:sz w:val="24"/>
          <w:szCs w:val="24"/>
        </w:rPr>
        <w:t>fundraiser</w:t>
      </w:r>
      <w:r w:rsidR="00493C3C" w:rsidRPr="00FC7AAC">
        <w:rPr>
          <w:rFonts w:ascii="Times New Roman" w:eastAsia="Times New Roman" w:hAnsi="Times New Roman" w:cs="Times New Roman"/>
          <w:color w:val="000000" w:themeColor="text1"/>
          <w:sz w:val="24"/>
          <w:szCs w:val="24"/>
        </w:rPr>
        <w:t>s</w:t>
      </w:r>
      <w:r w:rsidR="00885AE0" w:rsidRPr="00FC7AAC">
        <w:rPr>
          <w:rFonts w:ascii="Times New Roman" w:eastAsia="Times New Roman" w:hAnsi="Times New Roman" w:cs="Times New Roman"/>
          <w:color w:val="000000" w:themeColor="text1"/>
          <w:sz w:val="24"/>
          <w:szCs w:val="24"/>
        </w:rPr>
        <w:t xml:space="preserve"> and </w:t>
      </w:r>
      <w:r w:rsidR="009376CA" w:rsidRPr="00FC7AAC">
        <w:rPr>
          <w:rFonts w:ascii="Times New Roman" w:eastAsia="Times New Roman" w:hAnsi="Times New Roman" w:cs="Times New Roman"/>
          <w:color w:val="000000" w:themeColor="text1"/>
          <w:sz w:val="24"/>
          <w:szCs w:val="24"/>
        </w:rPr>
        <w:t>analyze</w:t>
      </w:r>
      <w:r w:rsidR="00493C3C" w:rsidRPr="00FC7AAC">
        <w:rPr>
          <w:rFonts w:ascii="Times New Roman" w:eastAsia="Times New Roman" w:hAnsi="Times New Roman" w:cs="Times New Roman"/>
          <w:color w:val="000000" w:themeColor="text1"/>
          <w:sz w:val="24"/>
          <w:szCs w:val="24"/>
        </w:rPr>
        <w:t xml:space="preserve"> </w:t>
      </w:r>
      <w:r w:rsidR="003420EC" w:rsidRPr="00FC7AAC">
        <w:rPr>
          <w:rFonts w:ascii="Times New Roman" w:eastAsia="Times New Roman" w:hAnsi="Times New Roman" w:cs="Times New Roman"/>
          <w:color w:val="000000" w:themeColor="text1"/>
          <w:sz w:val="24"/>
          <w:szCs w:val="24"/>
        </w:rPr>
        <w:t xml:space="preserve">whether and how </w:t>
      </w:r>
      <w:r w:rsidR="00885AE0" w:rsidRPr="00FC7AAC">
        <w:rPr>
          <w:rFonts w:ascii="Times New Roman" w:eastAsia="Times New Roman" w:hAnsi="Times New Roman" w:cs="Times New Roman"/>
          <w:color w:val="000000" w:themeColor="text1"/>
          <w:sz w:val="24"/>
          <w:szCs w:val="24"/>
        </w:rPr>
        <w:t>they</w:t>
      </w:r>
      <w:r w:rsidR="003420EC" w:rsidRPr="00FC7AAC">
        <w:rPr>
          <w:rFonts w:ascii="Times New Roman" w:eastAsia="Times New Roman" w:hAnsi="Times New Roman" w:cs="Times New Roman"/>
          <w:color w:val="000000" w:themeColor="text1"/>
          <w:sz w:val="24"/>
          <w:szCs w:val="24"/>
        </w:rPr>
        <w:t xml:space="preserve"> </w:t>
      </w:r>
      <w:r w:rsidR="00786692" w:rsidRPr="00FC7AAC">
        <w:rPr>
          <w:rFonts w:ascii="Times New Roman" w:eastAsia="Times New Roman" w:hAnsi="Times New Roman" w:cs="Times New Roman"/>
          <w:color w:val="000000" w:themeColor="text1"/>
          <w:sz w:val="24"/>
          <w:szCs w:val="24"/>
        </w:rPr>
        <w:t>have different likelihood to</w:t>
      </w:r>
      <w:r w:rsidR="003420EC" w:rsidRPr="00FC7AAC">
        <w:rPr>
          <w:rFonts w:ascii="Times New Roman" w:eastAsia="Times New Roman" w:hAnsi="Times New Roman" w:cs="Times New Roman"/>
          <w:color w:val="000000" w:themeColor="text1"/>
          <w:sz w:val="24"/>
          <w:szCs w:val="24"/>
        </w:rPr>
        <w:t xml:space="preserve"> succe</w:t>
      </w:r>
      <w:r w:rsidR="00786692" w:rsidRPr="00FC7AAC">
        <w:rPr>
          <w:rFonts w:ascii="Times New Roman" w:eastAsia="Times New Roman" w:hAnsi="Times New Roman" w:cs="Times New Roman"/>
          <w:color w:val="000000" w:themeColor="text1"/>
          <w:sz w:val="24"/>
          <w:szCs w:val="24"/>
        </w:rPr>
        <w:t>ed</w:t>
      </w:r>
      <w:r w:rsidR="003420EC" w:rsidRPr="00FC7AAC">
        <w:rPr>
          <w:rFonts w:ascii="Times New Roman" w:eastAsia="Times New Roman" w:hAnsi="Times New Roman" w:cs="Times New Roman"/>
          <w:color w:val="000000" w:themeColor="text1"/>
          <w:sz w:val="24"/>
          <w:szCs w:val="24"/>
        </w:rPr>
        <w:t>.</w:t>
      </w:r>
      <w:r w:rsidR="000F0916" w:rsidRPr="00FC7AAC">
        <w:rPr>
          <w:rFonts w:ascii="Times New Roman" w:eastAsia="Times New Roman" w:hAnsi="Times New Roman" w:cs="Times New Roman"/>
          <w:color w:val="000000" w:themeColor="text1"/>
          <w:sz w:val="24"/>
          <w:szCs w:val="24"/>
        </w:rPr>
        <w:t xml:space="preserve"> Three features have been investigated in deeper detail. These are: the profit v</w:t>
      </w:r>
      <w:r w:rsidR="004B40F0" w:rsidRPr="00FC7AAC">
        <w:rPr>
          <w:rFonts w:ascii="Times New Roman" w:eastAsia="Times New Roman" w:hAnsi="Times New Roman" w:cs="Times New Roman"/>
          <w:color w:val="000000" w:themeColor="text1"/>
          <w:sz w:val="24"/>
          <w:szCs w:val="24"/>
        </w:rPr>
        <w:t>. non-profit organizations</w:t>
      </w:r>
      <w:r w:rsidR="000F0916" w:rsidRPr="00FC7AAC">
        <w:rPr>
          <w:rFonts w:ascii="Times New Roman" w:eastAsia="Times New Roman" w:hAnsi="Times New Roman" w:cs="Times New Roman"/>
          <w:color w:val="000000" w:themeColor="text1"/>
          <w:sz w:val="24"/>
          <w:szCs w:val="24"/>
        </w:rPr>
        <w:t>, the fundraiser gender (male v. female)</w:t>
      </w:r>
      <w:r w:rsidR="00FF1A0B" w:rsidRPr="00FC7AAC">
        <w:rPr>
          <w:rFonts w:ascii="Times New Roman" w:eastAsia="Times New Roman" w:hAnsi="Times New Roman" w:cs="Times New Roman"/>
          <w:color w:val="000000" w:themeColor="text1"/>
          <w:sz w:val="24"/>
          <w:szCs w:val="24"/>
        </w:rPr>
        <w:t xml:space="preserve">, </w:t>
      </w:r>
      <w:r w:rsidR="000F0916" w:rsidRPr="00FC7AAC">
        <w:rPr>
          <w:rFonts w:ascii="Times New Roman" w:eastAsia="Times New Roman" w:hAnsi="Times New Roman" w:cs="Times New Roman"/>
          <w:color w:val="000000" w:themeColor="text1"/>
          <w:sz w:val="24"/>
          <w:szCs w:val="24"/>
        </w:rPr>
        <w:t>and</w:t>
      </w:r>
      <w:r w:rsidR="00286FA3" w:rsidRPr="00FC7AAC">
        <w:rPr>
          <w:rFonts w:ascii="Times New Roman" w:eastAsia="Times New Roman" w:hAnsi="Times New Roman" w:cs="Times New Roman"/>
          <w:color w:val="000000" w:themeColor="text1"/>
          <w:sz w:val="24"/>
          <w:szCs w:val="24"/>
        </w:rPr>
        <w:t xml:space="preserve"> the role of the </w:t>
      </w:r>
      <w:r w:rsidR="00871BBC" w:rsidRPr="00FC7AAC">
        <w:rPr>
          <w:rFonts w:ascii="Times New Roman" w:eastAsia="Times New Roman" w:hAnsi="Times New Roman" w:cs="Times New Roman"/>
          <w:color w:val="000000" w:themeColor="text1"/>
          <w:sz w:val="24"/>
          <w:szCs w:val="24"/>
        </w:rPr>
        <w:t xml:space="preserve">fundraisers’ </w:t>
      </w:r>
      <w:r w:rsidR="00286FA3" w:rsidRPr="00FC7AAC">
        <w:rPr>
          <w:rFonts w:ascii="Times New Roman" w:eastAsia="Times New Roman" w:hAnsi="Times New Roman" w:cs="Times New Roman"/>
          <w:color w:val="000000" w:themeColor="text1"/>
          <w:sz w:val="24"/>
          <w:szCs w:val="24"/>
        </w:rPr>
        <w:t xml:space="preserve">social capital </w:t>
      </w:r>
      <w:r w:rsidR="00F10A90" w:rsidRPr="00FC7AAC">
        <w:rPr>
          <w:rFonts w:ascii="Times New Roman" w:eastAsia="Times New Roman" w:hAnsi="Times New Roman" w:cs="Times New Roman"/>
          <w:color w:val="000000" w:themeColor="text1"/>
          <w:sz w:val="24"/>
          <w:szCs w:val="24"/>
        </w:rPr>
        <w:t>(Kim and Hann, 2014; Mollick, 2014)</w:t>
      </w:r>
      <w:r w:rsidR="00FF1A0B" w:rsidRPr="00FC7AAC">
        <w:rPr>
          <w:rFonts w:ascii="Times New Roman" w:eastAsia="Times New Roman" w:hAnsi="Times New Roman" w:cs="Times New Roman"/>
          <w:color w:val="000000" w:themeColor="text1"/>
          <w:sz w:val="24"/>
          <w:szCs w:val="24"/>
        </w:rPr>
        <w:t xml:space="preserve">. </w:t>
      </w:r>
    </w:p>
    <w:p w14:paraId="128B58B7" w14:textId="77777777" w:rsidR="00F10A90" w:rsidRPr="00FC7AAC" w:rsidRDefault="00286FA3" w:rsidP="004F0701">
      <w:pPr>
        <w:spacing w:after="120" w:line="360" w:lineRule="auto"/>
        <w:ind w:firstLine="284"/>
        <w:rPr>
          <w:rFonts w:ascii="Times New Roman" w:hAnsi="Times New Roman" w:cs="Times New Roman"/>
          <w:color w:val="000000" w:themeColor="text1"/>
          <w:sz w:val="24"/>
          <w:szCs w:val="24"/>
        </w:rPr>
      </w:pPr>
      <w:r w:rsidRPr="00FC7AAC">
        <w:rPr>
          <w:rFonts w:ascii="Times New Roman" w:eastAsia="Times New Roman" w:hAnsi="Times New Roman" w:cs="Times New Roman"/>
          <w:b/>
          <w:color w:val="000000" w:themeColor="text1"/>
          <w:sz w:val="24"/>
          <w:szCs w:val="24"/>
        </w:rPr>
        <w:t>Profit vs. non-profit</w:t>
      </w:r>
      <w:r w:rsidRPr="00FC7AAC">
        <w:rPr>
          <w:rFonts w:ascii="Times New Roman" w:eastAsia="Times New Roman" w:hAnsi="Times New Roman" w:cs="Times New Roman"/>
          <w:color w:val="000000" w:themeColor="text1"/>
          <w:sz w:val="24"/>
          <w:szCs w:val="24"/>
        </w:rPr>
        <w:t xml:space="preserve">. </w:t>
      </w:r>
      <w:r w:rsidR="003C7777" w:rsidRPr="00FC7AAC">
        <w:rPr>
          <w:rFonts w:ascii="Times New Roman" w:eastAsia="Times New Roman" w:hAnsi="Times New Roman" w:cs="Times New Roman"/>
          <w:color w:val="000000" w:themeColor="text1"/>
          <w:sz w:val="24"/>
          <w:szCs w:val="24"/>
        </w:rPr>
        <w:t>In line with what highlighted previous</w:t>
      </w:r>
      <w:r w:rsidR="00871BBC" w:rsidRPr="00FC7AAC">
        <w:rPr>
          <w:rFonts w:ascii="Times New Roman" w:eastAsia="Times New Roman" w:hAnsi="Times New Roman" w:cs="Times New Roman"/>
          <w:color w:val="000000" w:themeColor="text1"/>
          <w:sz w:val="24"/>
          <w:szCs w:val="24"/>
        </w:rPr>
        <w:t>ly</w:t>
      </w:r>
      <w:r w:rsidR="003C7777" w:rsidRPr="00FC7AAC">
        <w:rPr>
          <w:rFonts w:ascii="Times New Roman" w:eastAsia="Times New Roman" w:hAnsi="Times New Roman" w:cs="Times New Roman"/>
          <w:color w:val="000000" w:themeColor="text1"/>
          <w:sz w:val="24"/>
          <w:szCs w:val="24"/>
        </w:rPr>
        <w:t xml:space="preserve">, non-profit organizations are usually </w:t>
      </w:r>
      <w:r w:rsidR="00DF4057" w:rsidRPr="00FC7AAC">
        <w:rPr>
          <w:rFonts w:ascii="Times New Roman" w:eastAsia="Times New Roman" w:hAnsi="Times New Roman" w:cs="Times New Roman"/>
          <w:color w:val="000000" w:themeColor="text1"/>
          <w:sz w:val="24"/>
          <w:szCs w:val="24"/>
        </w:rPr>
        <w:t xml:space="preserve">found to be </w:t>
      </w:r>
      <w:r w:rsidR="003C7777" w:rsidRPr="00FC7AAC">
        <w:rPr>
          <w:rFonts w:ascii="Times New Roman" w:eastAsia="Times New Roman" w:hAnsi="Times New Roman" w:cs="Times New Roman"/>
          <w:color w:val="000000" w:themeColor="text1"/>
          <w:sz w:val="24"/>
          <w:szCs w:val="24"/>
        </w:rPr>
        <w:t xml:space="preserve">more successful than </w:t>
      </w:r>
      <w:r w:rsidR="00BE57FA" w:rsidRPr="00FC7AAC">
        <w:rPr>
          <w:rFonts w:ascii="Times New Roman" w:eastAsia="Times New Roman" w:hAnsi="Times New Roman" w:cs="Times New Roman"/>
          <w:color w:val="000000" w:themeColor="text1"/>
          <w:sz w:val="24"/>
          <w:szCs w:val="24"/>
        </w:rPr>
        <w:t xml:space="preserve">for-profit ones </w:t>
      </w:r>
      <w:r w:rsidR="003C7777" w:rsidRPr="00FC7AAC">
        <w:rPr>
          <w:rFonts w:ascii="Times New Roman" w:eastAsia="Times New Roman" w:hAnsi="Times New Roman" w:cs="Times New Roman"/>
          <w:color w:val="000000" w:themeColor="text1"/>
          <w:sz w:val="24"/>
          <w:szCs w:val="24"/>
        </w:rPr>
        <w:t>(Belleflamme et al., 2013</w:t>
      </w:r>
      <w:r w:rsidR="0089263E" w:rsidRPr="00FC7AAC">
        <w:rPr>
          <w:rFonts w:ascii="Times New Roman" w:eastAsia="Times New Roman" w:hAnsi="Times New Roman" w:cs="Times New Roman"/>
          <w:color w:val="000000" w:themeColor="text1"/>
          <w:sz w:val="24"/>
          <w:szCs w:val="24"/>
        </w:rPr>
        <w:t>;</w:t>
      </w:r>
      <w:r w:rsidR="003C7777" w:rsidRPr="00FC7AAC">
        <w:rPr>
          <w:rFonts w:ascii="Times New Roman" w:eastAsia="Times New Roman" w:hAnsi="Times New Roman" w:cs="Times New Roman"/>
          <w:color w:val="000000" w:themeColor="text1"/>
          <w:sz w:val="24"/>
          <w:szCs w:val="24"/>
        </w:rPr>
        <w:t xml:space="preserve"> </w:t>
      </w:r>
      <w:r w:rsidR="0089263E" w:rsidRPr="00FC7AAC">
        <w:rPr>
          <w:rFonts w:ascii="Times New Roman" w:eastAsia="Times New Roman" w:hAnsi="Times New Roman" w:cs="Times New Roman"/>
          <w:color w:val="000000" w:themeColor="text1"/>
          <w:sz w:val="24"/>
          <w:szCs w:val="24"/>
        </w:rPr>
        <w:t>Lambert and Schwienbacher, 2010;</w:t>
      </w:r>
      <w:r w:rsidR="003C7777" w:rsidRPr="00FC7AAC">
        <w:rPr>
          <w:rFonts w:ascii="Times New Roman" w:eastAsia="Times New Roman" w:hAnsi="Times New Roman" w:cs="Times New Roman"/>
          <w:color w:val="000000" w:themeColor="text1"/>
          <w:sz w:val="24"/>
          <w:szCs w:val="24"/>
        </w:rPr>
        <w:t xml:space="preserve"> Liao et al., 2015</w:t>
      </w:r>
      <w:r w:rsidR="00F10A90" w:rsidRPr="00FC7AAC">
        <w:rPr>
          <w:rFonts w:ascii="Times New Roman" w:eastAsia="Times New Roman" w:hAnsi="Times New Roman" w:cs="Times New Roman"/>
          <w:color w:val="000000" w:themeColor="text1"/>
          <w:sz w:val="24"/>
          <w:szCs w:val="24"/>
        </w:rPr>
        <w:t xml:space="preserve">; </w:t>
      </w:r>
      <w:r w:rsidR="00F10A90" w:rsidRPr="00FC7AAC">
        <w:rPr>
          <w:rFonts w:ascii="Times New Roman" w:hAnsi="Times New Roman" w:cs="Times New Roman"/>
          <w:color w:val="000000" w:themeColor="text1"/>
          <w:sz w:val="24"/>
          <w:szCs w:val="24"/>
        </w:rPr>
        <w:t>Pitschner and Pitschner-Finn, 2014</w:t>
      </w:r>
      <w:r w:rsidR="003C7777" w:rsidRPr="00FC7AAC">
        <w:rPr>
          <w:rFonts w:ascii="Times New Roman" w:eastAsia="Times New Roman" w:hAnsi="Times New Roman" w:cs="Times New Roman"/>
          <w:color w:val="000000" w:themeColor="text1"/>
          <w:sz w:val="24"/>
          <w:szCs w:val="24"/>
        </w:rPr>
        <w:t xml:space="preserve">). </w:t>
      </w:r>
      <w:r w:rsidR="00DF4057" w:rsidRPr="00FC7AAC">
        <w:rPr>
          <w:rFonts w:ascii="Times New Roman" w:eastAsia="Times New Roman" w:hAnsi="Times New Roman" w:cs="Times New Roman"/>
          <w:color w:val="000000" w:themeColor="text1"/>
          <w:sz w:val="24"/>
          <w:szCs w:val="24"/>
        </w:rPr>
        <w:t xml:space="preserve">One possible explanation is that </w:t>
      </w:r>
      <w:r w:rsidR="003C7777" w:rsidRPr="00FC7AAC">
        <w:rPr>
          <w:rFonts w:ascii="Times New Roman" w:eastAsia="Times New Roman" w:hAnsi="Times New Roman" w:cs="Times New Roman"/>
          <w:color w:val="000000" w:themeColor="text1"/>
          <w:sz w:val="24"/>
          <w:szCs w:val="24"/>
        </w:rPr>
        <w:t>non-profit organizations and projects</w:t>
      </w:r>
      <w:r w:rsidR="00DF4057" w:rsidRPr="00FC7AAC">
        <w:rPr>
          <w:rFonts w:ascii="Times New Roman" w:eastAsia="Times New Roman" w:hAnsi="Times New Roman" w:cs="Times New Roman"/>
          <w:color w:val="000000" w:themeColor="text1"/>
          <w:sz w:val="24"/>
          <w:szCs w:val="24"/>
        </w:rPr>
        <w:t xml:space="preserve"> are of broader</w:t>
      </w:r>
      <w:r w:rsidR="00BE57FA" w:rsidRPr="00FC7AAC">
        <w:rPr>
          <w:rFonts w:ascii="Times New Roman" w:eastAsia="Times New Roman" w:hAnsi="Times New Roman" w:cs="Times New Roman"/>
          <w:color w:val="000000" w:themeColor="text1"/>
          <w:sz w:val="24"/>
          <w:szCs w:val="24"/>
        </w:rPr>
        <w:t xml:space="preserve"> </w:t>
      </w:r>
      <w:r w:rsidR="003C7777" w:rsidRPr="00FC7AAC">
        <w:rPr>
          <w:rFonts w:ascii="Times New Roman" w:eastAsia="Times New Roman" w:hAnsi="Times New Roman" w:cs="Times New Roman"/>
          <w:color w:val="000000" w:themeColor="text1"/>
          <w:sz w:val="24"/>
          <w:szCs w:val="24"/>
        </w:rPr>
        <w:t xml:space="preserve">interest </w:t>
      </w:r>
      <w:r w:rsidR="00DF4057" w:rsidRPr="00FC7AAC">
        <w:rPr>
          <w:rFonts w:ascii="Times New Roman" w:eastAsia="Times New Roman" w:hAnsi="Times New Roman" w:cs="Times New Roman"/>
          <w:color w:val="000000" w:themeColor="text1"/>
          <w:sz w:val="24"/>
          <w:szCs w:val="24"/>
        </w:rPr>
        <w:t>or could potentially effect a larger share of the</w:t>
      </w:r>
      <w:r w:rsidR="003C7777" w:rsidRPr="00FC7AAC">
        <w:rPr>
          <w:rFonts w:ascii="Times New Roman" w:eastAsia="Times New Roman" w:hAnsi="Times New Roman" w:cs="Times New Roman"/>
          <w:color w:val="000000" w:themeColor="text1"/>
          <w:sz w:val="24"/>
          <w:szCs w:val="24"/>
        </w:rPr>
        <w:t xml:space="preserve"> </w:t>
      </w:r>
      <w:r w:rsidR="00BE57FA" w:rsidRPr="00FC7AAC">
        <w:rPr>
          <w:rFonts w:ascii="Times New Roman" w:eastAsia="Times New Roman" w:hAnsi="Times New Roman" w:cs="Times New Roman"/>
          <w:color w:val="000000" w:themeColor="text1"/>
          <w:sz w:val="24"/>
          <w:szCs w:val="24"/>
        </w:rPr>
        <w:t xml:space="preserve">society </w:t>
      </w:r>
      <w:r w:rsidR="003C7777" w:rsidRPr="00FC7AAC">
        <w:rPr>
          <w:rFonts w:ascii="Times New Roman" w:eastAsia="Times New Roman" w:hAnsi="Times New Roman" w:cs="Times New Roman"/>
          <w:color w:val="000000" w:themeColor="text1"/>
          <w:sz w:val="24"/>
          <w:szCs w:val="24"/>
        </w:rPr>
        <w:t>(Lambert and Schwienbacher, 2010</w:t>
      </w:r>
      <w:r w:rsidR="00D05356" w:rsidRPr="00FC7AAC">
        <w:rPr>
          <w:rFonts w:ascii="Times New Roman" w:eastAsia="Times New Roman" w:hAnsi="Times New Roman" w:cs="Times New Roman"/>
          <w:color w:val="000000" w:themeColor="text1"/>
          <w:sz w:val="24"/>
          <w:szCs w:val="24"/>
        </w:rPr>
        <w:t>;</w:t>
      </w:r>
      <w:r w:rsidR="003E0C85" w:rsidRPr="00FC7AAC">
        <w:rPr>
          <w:rFonts w:ascii="Times New Roman" w:eastAsia="Times New Roman" w:hAnsi="Times New Roman" w:cs="Times New Roman"/>
          <w:color w:val="000000" w:themeColor="text1"/>
          <w:sz w:val="24"/>
          <w:szCs w:val="24"/>
        </w:rPr>
        <w:t xml:space="preserve"> Marshall, 2013</w:t>
      </w:r>
      <w:r w:rsidR="003C7777" w:rsidRPr="00FC7AAC">
        <w:rPr>
          <w:rFonts w:ascii="Times New Roman" w:eastAsia="Times New Roman" w:hAnsi="Times New Roman" w:cs="Times New Roman"/>
          <w:color w:val="000000" w:themeColor="text1"/>
          <w:sz w:val="24"/>
          <w:szCs w:val="24"/>
        </w:rPr>
        <w:t xml:space="preserve">). </w:t>
      </w:r>
      <w:r w:rsidR="00DF4057" w:rsidRPr="00FC7AAC">
        <w:rPr>
          <w:rFonts w:ascii="Times New Roman" w:eastAsia="Times New Roman" w:hAnsi="Times New Roman" w:cs="Times New Roman"/>
          <w:color w:val="000000" w:themeColor="text1"/>
          <w:sz w:val="24"/>
          <w:szCs w:val="24"/>
        </w:rPr>
        <w:t xml:space="preserve">Another possible explanation is that the </w:t>
      </w:r>
      <w:r w:rsidR="003C7777" w:rsidRPr="00FC7AAC">
        <w:rPr>
          <w:rFonts w:ascii="Times New Roman" w:eastAsia="Times New Roman" w:hAnsi="Times New Roman" w:cs="Times New Roman"/>
          <w:color w:val="000000" w:themeColor="text1"/>
          <w:sz w:val="24"/>
          <w:szCs w:val="24"/>
        </w:rPr>
        <w:t xml:space="preserve">non-profit </w:t>
      </w:r>
      <w:r w:rsidR="00F6106B" w:rsidRPr="00FC7AAC">
        <w:rPr>
          <w:rFonts w:ascii="Times New Roman" w:eastAsia="Times New Roman" w:hAnsi="Times New Roman" w:cs="Times New Roman"/>
          <w:color w:val="000000" w:themeColor="text1"/>
          <w:sz w:val="24"/>
          <w:szCs w:val="24"/>
        </w:rPr>
        <w:t>organization</w:t>
      </w:r>
      <w:r w:rsidR="00BE57FA" w:rsidRPr="00FC7AAC">
        <w:rPr>
          <w:rFonts w:ascii="Times New Roman" w:eastAsia="Times New Roman" w:hAnsi="Times New Roman" w:cs="Times New Roman"/>
          <w:color w:val="000000" w:themeColor="text1"/>
          <w:sz w:val="24"/>
          <w:szCs w:val="24"/>
        </w:rPr>
        <w:t xml:space="preserve"> </w:t>
      </w:r>
      <w:r w:rsidR="00871BBC" w:rsidRPr="00FC7AAC">
        <w:rPr>
          <w:rFonts w:ascii="Times New Roman" w:eastAsia="Times New Roman" w:hAnsi="Times New Roman" w:cs="Times New Roman"/>
          <w:color w:val="000000" w:themeColor="text1"/>
          <w:sz w:val="24"/>
          <w:szCs w:val="24"/>
        </w:rPr>
        <w:t xml:space="preserve">is usually more oriented to the quality of its project, rather than on the pure collection of money. In so doing, they can attract a large share of </w:t>
      </w:r>
      <w:r w:rsidR="00BE57FA" w:rsidRPr="00FC7AAC">
        <w:rPr>
          <w:rFonts w:ascii="Times New Roman" w:eastAsia="Times New Roman" w:hAnsi="Times New Roman" w:cs="Times New Roman"/>
          <w:color w:val="000000" w:themeColor="text1"/>
          <w:sz w:val="24"/>
          <w:szCs w:val="24"/>
        </w:rPr>
        <w:t>crowdfunders</w:t>
      </w:r>
      <w:r w:rsidR="00871BBC" w:rsidRPr="00FC7AAC">
        <w:rPr>
          <w:rFonts w:ascii="Times New Roman" w:eastAsia="Times New Roman" w:hAnsi="Times New Roman" w:cs="Times New Roman"/>
          <w:color w:val="000000" w:themeColor="text1"/>
          <w:sz w:val="24"/>
          <w:szCs w:val="24"/>
        </w:rPr>
        <w:t xml:space="preserve"> who are not </w:t>
      </w:r>
      <w:r w:rsidR="00F6106B" w:rsidRPr="00FC7AAC">
        <w:rPr>
          <w:rFonts w:ascii="Times New Roman" w:eastAsia="Times New Roman" w:hAnsi="Times New Roman" w:cs="Times New Roman"/>
          <w:color w:val="000000" w:themeColor="text1"/>
          <w:sz w:val="24"/>
          <w:szCs w:val="24"/>
        </w:rPr>
        <w:t xml:space="preserve">primarily </w:t>
      </w:r>
      <w:r w:rsidR="00871BBC" w:rsidRPr="00FC7AAC">
        <w:rPr>
          <w:rFonts w:ascii="Times New Roman" w:eastAsia="Times New Roman" w:hAnsi="Times New Roman" w:cs="Times New Roman"/>
          <w:color w:val="000000" w:themeColor="text1"/>
          <w:sz w:val="24"/>
          <w:szCs w:val="24"/>
        </w:rPr>
        <w:t>motivated by monetary-rewards, but by the social usefulness of the project</w:t>
      </w:r>
      <w:r w:rsidR="003C7777" w:rsidRPr="00FC7AAC">
        <w:rPr>
          <w:rFonts w:ascii="Times New Roman" w:eastAsia="Times New Roman" w:hAnsi="Times New Roman" w:cs="Times New Roman"/>
          <w:color w:val="000000" w:themeColor="text1"/>
          <w:sz w:val="24"/>
          <w:szCs w:val="24"/>
        </w:rPr>
        <w:t xml:space="preserve"> (Lambert and Schwienbacher, 2010).</w:t>
      </w:r>
      <w:r w:rsidR="00F10A90" w:rsidRPr="00FC7AAC">
        <w:rPr>
          <w:rFonts w:ascii="Times New Roman" w:eastAsia="Times New Roman" w:hAnsi="Times New Roman" w:cs="Times New Roman"/>
          <w:color w:val="000000" w:themeColor="text1"/>
          <w:sz w:val="24"/>
          <w:szCs w:val="24"/>
        </w:rPr>
        <w:t xml:space="preserve"> However, </w:t>
      </w:r>
      <w:r w:rsidR="00DF4057" w:rsidRPr="00FC7AAC">
        <w:rPr>
          <w:rFonts w:ascii="Times New Roman" w:eastAsia="Times New Roman" w:hAnsi="Times New Roman" w:cs="Times New Roman"/>
          <w:color w:val="000000" w:themeColor="text1"/>
          <w:sz w:val="24"/>
          <w:szCs w:val="24"/>
        </w:rPr>
        <w:t xml:space="preserve">despite </w:t>
      </w:r>
      <w:r w:rsidR="00812778" w:rsidRPr="00FC7AAC">
        <w:rPr>
          <w:rFonts w:ascii="Times New Roman" w:eastAsia="Times New Roman" w:hAnsi="Times New Roman" w:cs="Times New Roman"/>
          <w:color w:val="000000" w:themeColor="text1"/>
          <w:sz w:val="24"/>
          <w:szCs w:val="24"/>
        </w:rPr>
        <w:t xml:space="preserve">achieving </w:t>
      </w:r>
      <w:r w:rsidR="00934D62" w:rsidRPr="00FC7AAC">
        <w:rPr>
          <w:rFonts w:ascii="Times New Roman" w:eastAsia="Times New Roman" w:hAnsi="Times New Roman" w:cs="Times New Roman"/>
          <w:color w:val="000000" w:themeColor="text1"/>
          <w:sz w:val="24"/>
          <w:szCs w:val="24"/>
        </w:rPr>
        <w:t xml:space="preserve">the target </w:t>
      </w:r>
      <w:r w:rsidR="00812778" w:rsidRPr="00FC7AAC">
        <w:rPr>
          <w:rFonts w:ascii="Times New Roman" w:eastAsia="Times New Roman" w:hAnsi="Times New Roman" w:cs="Times New Roman"/>
          <w:color w:val="000000" w:themeColor="text1"/>
          <w:sz w:val="24"/>
          <w:szCs w:val="24"/>
        </w:rPr>
        <w:t xml:space="preserve">more easily, </w:t>
      </w:r>
      <w:r w:rsidR="00DF4057" w:rsidRPr="00FC7AAC">
        <w:rPr>
          <w:rFonts w:ascii="Times New Roman" w:eastAsia="Times New Roman" w:hAnsi="Times New Roman" w:cs="Times New Roman"/>
          <w:color w:val="000000" w:themeColor="text1"/>
          <w:sz w:val="24"/>
          <w:szCs w:val="24"/>
        </w:rPr>
        <w:t xml:space="preserve">on average </w:t>
      </w:r>
      <w:r w:rsidR="00F10A90" w:rsidRPr="00FC7AAC">
        <w:rPr>
          <w:rFonts w:ascii="Times New Roman" w:eastAsia="Times New Roman" w:hAnsi="Times New Roman" w:cs="Times New Roman"/>
          <w:color w:val="000000" w:themeColor="text1"/>
          <w:sz w:val="24"/>
          <w:szCs w:val="24"/>
        </w:rPr>
        <w:t xml:space="preserve">non-profit projects </w:t>
      </w:r>
      <w:r w:rsidR="00DF4057" w:rsidRPr="00FC7AAC">
        <w:rPr>
          <w:rFonts w:ascii="Times New Roman" w:eastAsia="Times New Roman" w:hAnsi="Times New Roman" w:cs="Times New Roman"/>
          <w:color w:val="000000" w:themeColor="text1"/>
          <w:sz w:val="24"/>
          <w:szCs w:val="24"/>
        </w:rPr>
        <w:t xml:space="preserve">appear to </w:t>
      </w:r>
      <w:r w:rsidR="00812778" w:rsidRPr="00FC7AAC">
        <w:rPr>
          <w:rFonts w:ascii="Times New Roman" w:eastAsia="Times New Roman" w:hAnsi="Times New Roman" w:cs="Times New Roman"/>
          <w:color w:val="000000" w:themeColor="text1"/>
          <w:sz w:val="24"/>
          <w:szCs w:val="24"/>
        </w:rPr>
        <w:t xml:space="preserve">attract </w:t>
      </w:r>
      <w:r w:rsidR="00934D62" w:rsidRPr="00FC7AAC">
        <w:rPr>
          <w:rFonts w:ascii="Times New Roman" w:eastAsia="Times New Roman" w:hAnsi="Times New Roman" w:cs="Times New Roman"/>
          <w:color w:val="000000" w:themeColor="text1"/>
          <w:sz w:val="24"/>
          <w:szCs w:val="24"/>
        </w:rPr>
        <w:t xml:space="preserve">comparatively less </w:t>
      </w:r>
      <w:r w:rsidR="00832DF0" w:rsidRPr="00FC7AAC">
        <w:rPr>
          <w:rFonts w:ascii="Times New Roman" w:eastAsia="Times New Roman" w:hAnsi="Times New Roman" w:cs="Times New Roman"/>
          <w:color w:val="000000" w:themeColor="text1"/>
          <w:sz w:val="24"/>
          <w:szCs w:val="24"/>
        </w:rPr>
        <w:t xml:space="preserve">crowdfunders </w:t>
      </w:r>
      <w:r w:rsidR="00F10A90" w:rsidRPr="00FC7AAC">
        <w:rPr>
          <w:rFonts w:ascii="Times New Roman" w:eastAsia="Times New Roman" w:hAnsi="Times New Roman" w:cs="Times New Roman"/>
          <w:color w:val="000000" w:themeColor="text1"/>
          <w:sz w:val="24"/>
          <w:szCs w:val="24"/>
        </w:rPr>
        <w:t xml:space="preserve">and a </w:t>
      </w:r>
      <w:r w:rsidR="00934D62" w:rsidRPr="00FC7AAC">
        <w:rPr>
          <w:rFonts w:ascii="Times New Roman" w:eastAsia="Times New Roman" w:hAnsi="Times New Roman" w:cs="Times New Roman"/>
          <w:color w:val="000000" w:themeColor="text1"/>
          <w:sz w:val="24"/>
          <w:szCs w:val="24"/>
        </w:rPr>
        <w:t xml:space="preserve">total </w:t>
      </w:r>
      <w:r w:rsidR="00F10A90" w:rsidRPr="00FC7AAC">
        <w:rPr>
          <w:rFonts w:ascii="Times New Roman" w:eastAsia="Times New Roman" w:hAnsi="Times New Roman" w:cs="Times New Roman"/>
          <w:color w:val="000000" w:themeColor="text1"/>
          <w:sz w:val="24"/>
          <w:szCs w:val="24"/>
        </w:rPr>
        <w:t>lower amount of capital</w:t>
      </w:r>
      <w:r w:rsidR="00934D62" w:rsidRPr="00FC7AAC">
        <w:rPr>
          <w:rFonts w:ascii="Times New Roman" w:eastAsia="Times New Roman" w:hAnsi="Times New Roman" w:cs="Times New Roman"/>
          <w:color w:val="000000" w:themeColor="text1"/>
          <w:sz w:val="24"/>
          <w:szCs w:val="24"/>
        </w:rPr>
        <w:t>, compared to profit ones</w:t>
      </w:r>
      <w:r w:rsidR="00F10A90" w:rsidRPr="00FC7AAC">
        <w:rPr>
          <w:rFonts w:ascii="Times New Roman" w:eastAsia="Times New Roman" w:hAnsi="Times New Roman" w:cs="Times New Roman"/>
          <w:color w:val="000000" w:themeColor="text1"/>
          <w:sz w:val="24"/>
          <w:szCs w:val="24"/>
        </w:rPr>
        <w:t xml:space="preserve"> </w:t>
      </w:r>
      <w:r w:rsidR="00F10A90" w:rsidRPr="00FC7AAC">
        <w:rPr>
          <w:rFonts w:ascii="Times New Roman" w:hAnsi="Times New Roman" w:cs="Times New Roman"/>
          <w:color w:val="000000" w:themeColor="text1"/>
          <w:sz w:val="24"/>
          <w:szCs w:val="24"/>
        </w:rPr>
        <w:t>(Pitschner and Pitschner-Finn, 2014).</w:t>
      </w:r>
    </w:p>
    <w:p w14:paraId="06D72872" w14:textId="4AB40CCD" w:rsidR="00A81405" w:rsidRPr="00FC7AAC" w:rsidRDefault="00286FA3" w:rsidP="003727DB">
      <w:pPr>
        <w:spacing w:after="120" w:line="360" w:lineRule="auto"/>
        <w:ind w:firstLine="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b/>
          <w:color w:val="000000" w:themeColor="text1"/>
          <w:sz w:val="24"/>
          <w:szCs w:val="24"/>
        </w:rPr>
        <w:t>Male vs. female</w:t>
      </w:r>
      <w:r w:rsidRPr="00FC7AAC">
        <w:rPr>
          <w:rFonts w:ascii="Times New Roman" w:eastAsia="Times New Roman" w:hAnsi="Times New Roman" w:cs="Times New Roman"/>
          <w:color w:val="000000" w:themeColor="text1"/>
          <w:sz w:val="24"/>
          <w:szCs w:val="24"/>
        </w:rPr>
        <w:t xml:space="preserve">. </w:t>
      </w:r>
      <w:r w:rsidR="003C7777" w:rsidRPr="00FC7AAC">
        <w:rPr>
          <w:rFonts w:ascii="Times New Roman" w:eastAsia="Times New Roman" w:hAnsi="Times New Roman" w:cs="Times New Roman"/>
          <w:color w:val="000000" w:themeColor="text1"/>
          <w:sz w:val="24"/>
          <w:szCs w:val="24"/>
        </w:rPr>
        <w:t xml:space="preserve">A </w:t>
      </w:r>
      <w:r w:rsidR="00BE57FA" w:rsidRPr="00FC7AAC">
        <w:rPr>
          <w:rFonts w:ascii="Times New Roman" w:eastAsia="Times New Roman" w:hAnsi="Times New Roman" w:cs="Times New Roman"/>
          <w:color w:val="000000" w:themeColor="text1"/>
          <w:sz w:val="24"/>
          <w:szCs w:val="24"/>
        </w:rPr>
        <w:t>growing</w:t>
      </w:r>
      <w:r w:rsidR="003C7777" w:rsidRPr="00FC7AAC">
        <w:rPr>
          <w:rFonts w:ascii="Times New Roman" w:eastAsia="Times New Roman" w:hAnsi="Times New Roman" w:cs="Times New Roman"/>
          <w:color w:val="000000" w:themeColor="text1"/>
          <w:sz w:val="24"/>
          <w:szCs w:val="24"/>
        </w:rPr>
        <w:t xml:space="preserve"> stream of research </w:t>
      </w:r>
      <w:r w:rsidR="00934D62" w:rsidRPr="00FC7AAC">
        <w:rPr>
          <w:rFonts w:ascii="Times New Roman" w:eastAsia="Times New Roman" w:hAnsi="Times New Roman" w:cs="Times New Roman"/>
          <w:color w:val="000000" w:themeColor="text1"/>
          <w:sz w:val="24"/>
          <w:szCs w:val="24"/>
        </w:rPr>
        <w:t>has investigated</w:t>
      </w:r>
      <w:r w:rsidR="00A03352" w:rsidRPr="00FC7AAC">
        <w:rPr>
          <w:rFonts w:ascii="Times New Roman" w:eastAsia="Times New Roman" w:hAnsi="Times New Roman" w:cs="Times New Roman"/>
          <w:color w:val="000000" w:themeColor="text1"/>
          <w:sz w:val="24"/>
          <w:szCs w:val="24"/>
        </w:rPr>
        <w:t xml:space="preserve"> gender </w:t>
      </w:r>
      <w:r w:rsidR="00BE57FA" w:rsidRPr="00FC7AAC">
        <w:rPr>
          <w:rFonts w:ascii="Times New Roman" w:eastAsia="Times New Roman" w:hAnsi="Times New Roman" w:cs="Times New Roman"/>
          <w:color w:val="000000" w:themeColor="text1"/>
          <w:sz w:val="24"/>
          <w:szCs w:val="24"/>
        </w:rPr>
        <w:t xml:space="preserve">issues </w:t>
      </w:r>
      <w:r w:rsidR="00A03352" w:rsidRPr="00FC7AAC">
        <w:rPr>
          <w:rFonts w:ascii="Times New Roman" w:eastAsia="Times New Roman" w:hAnsi="Times New Roman" w:cs="Times New Roman"/>
          <w:color w:val="000000" w:themeColor="text1"/>
          <w:sz w:val="24"/>
          <w:szCs w:val="24"/>
        </w:rPr>
        <w:t xml:space="preserve">in the crowdfunding literature. </w:t>
      </w:r>
      <w:r w:rsidR="00934D62" w:rsidRPr="00FC7AAC">
        <w:rPr>
          <w:rFonts w:ascii="Times New Roman" w:eastAsia="Times New Roman" w:hAnsi="Times New Roman" w:cs="Times New Roman"/>
          <w:color w:val="000000" w:themeColor="text1"/>
          <w:sz w:val="24"/>
          <w:szCs w:val="24"/>
        </w:rPr>
        <w:t>The topic is especially relevant in light of the known difficulties that women experience in raising finance through the traditional sources (Greenberg and Mollick, 201</w:t>
      </w:r>
      <w:r w:rsidR="006F4D30" w:rsidRPr="00FC7AAC">
        <w:rPr>
          <w:rFonts w:ascii="Times New Roman" w:eastAsia="Times New Roman" w:hAnsi="Times New Roman" w:cs="Times New Roman"/>
          <w:color w:val="000000" w:themeColor="text1"/>
          <w:sz w:val="24"/>
          <w:szCs w:val="24"/>
        </w:rPr>
        <w:t>4</w:t>
      </w:r>
      <w:r w:rsidR="00934D62" w:rsidRPr="00FC7AAC">
        <w:rPr>
          <w:rFonts w:ascii="Times New Roman" w:eastAsia="Times New Roman" w:hAnsi="Times New Roman" w:cs="Times New Roman"/>
          <w:color w:val="000000" w:themeColor="text1"/>
          <w:sz w:val="24"/>
          <w:szCs w:val="24"/>
        </w:rPr>
        <w:t>; Kuppuswamy and Mollick, 2015). Overall, t</w:t>
      </w:r>
      <w:r w:rsidR="003C7777" w:rsidRPr="00FC7AAC">
        <w:rPr>
          <w:rFonts w:ascii="Times New Roman" w:eastAsia="Times New Roman" w:hAnsi="Times New Roman" w:cs="Times New Roman"/>
          <w:color w:val="000000" w:themeColor="text1"/>
          <w:sz w:val="24"/>
          <w:szCs w:val="24"/>
        </w:rPr>
        <w:t>he</w:t>
      </w:r>
      <w:r w:rsidR="00C228C9" w:rsidRPr="00FC7AAC">
        <w:rPr>
          <w:rFonts w:ascii="Times New Roman" w:eastAsia="Times New Roman" w:hAnsi="Times New Roman" w:cs="Times New Roman"/>
          <w:color w:val="000000" w:themeColor="text1"/>
          <w:sz w:val="24"/>
          <w:szCs w:val="24"/>
        </w:rPr>
        <w:t xml:space="preserve"> studies</w:t>
      </w:r>
      <w:r w:rsidR="00934D62" w:rsidRPr="00FC7AAC">
        <w:rPr>
          <w:rFonts w:ascii="Times New Roman" w:eastAsia="Times New Roman" w:hAnsi="Times New Roman" w:cs="Times New Roman"/>
          <w:color w:val="000000" w:themeColor="text1"/>
          <w:sz w:val="24"/>
          <w:szCs w:val="24"/>
        </w:rPr>
        <w:t xml:space="preserve"> of crowdfunding support the view that the </w:t>
      </w:r>
      <w:r w:rsidR="003C7777" w:rsidRPr="00FC7AAC">
        <w:rPr>
          <w:rFonts w:ascii="Times New Roman" w:eastAsia="Times New Roman" w:hAnsi="Times New Roman" w:cs="Times New Roman"/>
          <w:color w:val="000000" w:themeColor="text1"/>
          <w:sz w:val="24"/>
          <w:szCs w:val="24"/>
        </w:rPr>
        <w:t xml:space="preserve">gender </w:t>
      </w:r>
      <w:r w:rsidR="00934D62" w:rsidRPr="00FC7AAC">
        <w:rPr>
          <w:rFonts w:ascii="Times New Roman" w:eastAsia="Times New Roman" w:hAnsi="Times New Roman" w:cs="Times New Roman"/>
          <w:color w:val="000000" w:themeColor="text1"/>
          <w:sz w:val="24"/>
          <w:szCs w:val="24"/>
        </w:rPr>
        <w:t>of the individual proponents</w:t>
      </w:r>
      <w:r w:rsidR="003C7777" w:rsidRPr="00FC7AAC">
        <w:rPr>
          <w:rFonts w:ascii="Times New Roman" w:eastAsia="Times New Roman" w:hAnsi="Times New Roman" w:cs="Times New Roman"/>
          <w:color w:val="000000" w:themeColor="text1"/>
          <w:sz w:val="24"/>
          <w:szCs w:val="24"/>
        </w:rPr>
        <w:t xml:space="preserve"> matter</w:t>
      </w:r>
      <w:r w:rsidR="00934D62" w:rsidRPr="00FC7AAC">
        <w:rPr>
          <w:rFonts w:ascii="Times New Roman" w:eastAsia="Times New Roman" w:hAnsi="Times New Roman" w:cs="Times New Roman"/>
          <w:color w:val="000000" w:themeColor="text1"/>
          <w:sz w:val="24"/>
          <w:szCs w:val="24"/>
        </w:rPr>
        <w:t>s</w:t>
      </w:r>
      <w:r w:rsidR="003C7777" w:rsidRPr="00FC7AAC">
        <w:rPr>
          <w:rFonts w:ascii="Times New Roman" w:eastAsia="Times New Roman" w:hAnsi="Times New Roman" w:cs="Times New Roman"/>
          <w:color w:val="000000" w:themeColor="text1"/>
          <w:sz w:val="24"/>
          <w:szCs w:val="24"/>
        </w:rPr>
        <w:t xml:space="preserve"> in determining the </w:t>
      </w:r>
      <w:r w:rsidR="00934D62" w:rsidRPr="00FC7AAC">
        <w:rPr>
          <w:rFonts w:ascii="Times New Roman" w:eastAsia="Times New Roman" w:hAnsi="Times New Roman" w:cs="Times New Roman"/>
          <w:color w:val="000000" w:themeColor="text1"/>
          <w:sz w:val="24"/>
          <w:szCs w:val="24"/>
        </w:rPr>
        <w:t xml:space="preserve">outcome </w:t>
      </w:r>
      <w:r w:rsidR="003C7777" w:rsidRPr="00FC7AAC">
        <w:rPr>
          <w:rFonts w:ascii="Times New Roman" w:eastAsia="Times New Roman" w:hAnsi="Times New Roman" w:cs="Times New Roman"/>
          <w:color w:val="000000" w:themeColor="text1"/>
          <w:sz w:val="24"/>
          <w:szCs w:val="24"/>
        </w:rPr>
        <w:t xml:space="preserve">of a crowdfunding </w:t>
      </w:r>
      <w:r w:rsidR="00934D62" w:rsidRPr="00FC7AAC">
        <w:rPr>
          <w:rFonts w:ascii="Times New Roman" w:eastAsia="Times New Roman" w:hAnsi="Times New Roman" w:cs="Times New Roman"/>
          <w:color w:val="000000" w:themeColor="text1"/>
          <w:sz w:val="24"/>
          <w:szCs w:val="24"/>
        </w:rPr>
        <w:t xml:space="preserve">campaign </w:t>
      </w:r>
      <w:r w:rsidR="003C7777" w:rsidRPr="00FC7AAC">
        <w:rPr>
          <w:rFonts w:ascii="Times New Roman" w:eastAsia="Times New Roman" w:hAnsi="Times New Roman" w:cs="Times New Roman"/>
          <w:color w:val="000000" w:themeColor="text1"/>
          <w:sz w:val="24"/>
          <w:szCs w:val="24"/>
        </w:rPr>
        <w:t>(Frydrych et al.,</w:t>
      </w:r>
      <w:r w:rsidR="002944DC" w:rsidRPr="00FC7AAC">
        <w:rPr>
          <w:rFonts w:ascii="Times New Roman" w:eastAsia="Times New Roman" w:hAnsi="Times New Roman" w:cs="Times New Roman"/>
          <w:color w:val="000000" w:themeColor="text1"/>
          <w:sz w:val="24"/>
          <w:szCs w:val="24"/>
        </w:rPr>
        <w:t xml:space="preserve"> 2014;</w:t>
      </w:r>
      <w:r w:rsidR="003C7777" w:rsidRPr="00FC7AAC">
        <w:rPr>
          <w:rFonts w:ascii="Times New Roman" w:eastAsia="Times New Roman" w:hAnsi="Times New Roman" w:cs="Times New Roman"/>
          <w:color w:val="000000" w:themeColor="text1"/>
          <w:sz w:val="24"/>
          <w:szCs w:val="24"/>
        </w:rPr>
        <w:t xml:space="preserve"> </w:t>
      </w:r>
      <w:r w:rsidR="006F4D30" w:rsidRPr="00FC7AAC">
        <w:rPr>
          <w:rFonts w:ascii="Times New Roman" w:eastAsia="Times New Roman" w:hAnsi="Times New Roman" w:cs="Times New Roman"/>
          <w:color w:val="000000" w:themeColor="text1"/>
          <w:sz w:val="24"/>
          <w:szCs w:val="24"/>
        </w:rPr>
        <w:t>Greenberg and Mollick, 2014</w:t>
      </w:r>
      <w:r w:rsidR="002944DC" w:rsidRPr="00FC7AAC">
        <w:rPr>
          <w:rFonts w:ascii="Times New Roman" w:eastAsia="Times New Roman" w:hAnsi="Times New Roman" w:cs="Times New Roman"/>
          <w:color w:val="000000" w:themeColor="text1"/>
          <w:sz w:val="24"/>
          <w:szCs w:val="24"/>
        </w:rPr>
        <w:t>;</w:t>
      </w:r>
      <w:r w:rsidR="00C8527D" w:rsidRPr="00FC7AAC">
        <w:rPr>
          <w:rFonts w:ascii="Times New Roman" w:eastAsia="Times New Roman" w:hAnsi="Times New Roman" w:cs="Times New Roman"/>
          <w:color w:val="000000" w:themeColor="text1"/>
          <w:sz w:val="24"/>
          <w:szCs w:val="24"/>
        </w:rPr>
        <w:t xml:space="preserve"> Kuppuswamy and Mollick, 2015</w:t>
      </w:r>
      <w:r w:rsidR="003C7777" w:rsidRPr="00FC7AAC">
        <w:rPr>
          <w:rFonts w:ascii="Times New Roman" w:eastAsia="Times New Roman" w:hAnsi="Times New Roman" w:cs="Times New Roman"/>
          <w:color w:val="000000" w:themeColor="text1"/>
          <w:sz w:val="24"/>
          <w:szCs w:val="24"/>
        </w:rPr>
        <w:t xml:space="preserve">). Specifically, </w:t>
      </w:r>
      <w:r w:rsidR="00934D62" w:rsidRPr="00FC7AAC">
        <w:rPr>
          <w:rFonts w:ascii="Times New Roman" w:eastAsia="Times New Roman" w:hAnsi="Times New Roman" w:cs="Times New Roman"/>
          <w:color w:val="000000" w:themeColor="text1"/>
          <w:sz w:val="24"/>
          <w:szCs w:val="24"/>
        </w:rPr>
        <w:t>individual</w:t>
      </w:r>
      <w:r w:rsidR="003C7777" w:rsidRPr="00FC7AAC">
        <w:rPr>
          <w:rFonts w:ascii="Times New Roman" w:eastAsia="Times New Roman" w:hAnsi="Times New Roman" w:cs="Times New Roman"/>
          <w:color w:val="000000" w:themeColor="text1"/>
          <w:sz w:val="24"/>
          <w:szCs w:val="24"/>
        </w:rPr>
        <w:t xml:space="preserve"> female </w:t>
      </w:r>
      <w:r w:rsidR="00624B8E" w:rsidRPr="00FC7AAC">
        <w:rPr>
          <w:rFonts w:ascii="Times New Roman" w:eastAsia="Times New Roman" w:hAnsi="Times New Roman" w:cs="Times New Roman"/>
          <w:color w:val="000000" w:themeColor="text1"/>
          <w:sz w:val="24"/>
          <w:szCs w:val="24"/>
        </w:rPr>
        <w:t>fundraiser</w:t>
      </w:r>
      <w:r w:rsidR="00BE57FA" w:rsidRPr="00FC7AAC">
        <w:rPr>
          <w:rFonts w:ascii="Times New Roman" w:eastAsia="Times New Roman" w:hAnsi="Times New Roman" w:cs="Times New Roman"/>
          <w:color w:val="000000" w:themeColor="text1"/>
          <w:sz w:val="24"/>
          <w:szCs w:val="24"/>
        </w:rPr>
        <w:t>s</w:t>
      </w:r>
      <w:r w:rsidR="003C7777" w:rsidRPr="00FC7AAC">
        <w:rPr>
          <w:rFonts w:ascii="Times New Roman" w:eastAsia="Times New Roman" w:hAnsi="Times New Roman" w:cs="Times New Roman"/>
          <w:color w:val="000000" w:themeColor="text1"/>
          <w:sz w:val="24"/>
          <w:szCs w:val="24"/>
        </w:rPr>
        <w:t xml:space="preserve"> </w:t>
      </w:r>
      <w:r w:rsidR="00934D62" w:rsidRPr="00FC7AAC">
        <w:rPr>
          <w:rFonts w:ascii="Times New Roman" w:eastAsia="Times New Roman" w:hAnsi="Times New Roman" w:cs="Times New Roman"/>
          <w:color w:val="000000" w:themeColor="text1"/>
          <w:sz w:val="24"/>
          <w:szCs w:val="24"/>
        </w:rPr>
        <w:t>are</w:t>
      </w:r>
      <w:r w:rsidR="003C7777" w:rsidRPr="00FC7AAC">
        <w:rPr>
          <w:rFonts w:ascii="Times New Roman" w:eastAsia="Times New Roman" w:hAnsi="Times New Roman" w:cs="Times New Roman"/>
          <w:color w:val="000000" w:themeColor="text1"/>
          <w:sz w:val="24"/>
          <w:szCs w:val="24"/>
        </w:rPr>
        <w:t xml:space="preserve"> associated with higher </w:t>
      </w:r>
      <w:r w:rsidR="003C7777" w:rsidRPr="00FC7AAC">
        <w:rPr>
          <w:rFonts w:ascii="Times New Roman" w:eastAsia="Times New Roman" w:hAnsi="Times New Roman" w:cs="Times New Roman"/>
          <w:color w:val="000000" w:themeColor="text1"/>
          <w:sz w:val="24"/>
          <w:szCs w:val="24"/>
        </w:rPr>
        <w:lastRenderedPageBreak/>
        <w:t>success rates</w:t>
      </w:r>
      <w:r w:rsidR="001C05AB" w:rsidRPr="00FC7AAC">
        <w:rPr>
          <w:rFonts w:ascii="Times New Roman" w:eastAsia="Times New Roman" w:hAnsi="Times New Roman" w:cs="Times New Roman"/>
          <w:color w:val="000000" w:themeColor="text1"/>
          <w:sz w:val="24"/>
          <w:szCs w:val="24"/>
        </w:rPr>
        <w:t xml:space="preserve"> (Frydrych et al., 2014</w:t>
      </w:r>
      <w:r w:rsidR="002944DC" w:rsidRPr="00FC7AAC">
        <w:rPr>
          <w:rFonts w:ascii="Times New Roman" w:eastAsia="Times New Roman" w:hAnsi="Times New Roman" w:cs="Times New Roman"/>
          <w:color w:val="000000" w:themeColor="text1"/>
          <w:sz w:val="24"/>
          <w:szCs w:val="24"/>
        </w:rPr>
        <w:t>;</w:t>
      </w:r>
      <w:r w:rsidR="006F4D30" w:rsidRPr="00FC7AAC">
        <w:rPr>
          <w:rFonts w:ascii="Times New Roman" w:eastAsia="Times New Roman" w:hAnsi="Times New Roman" w:cs="Times New Roman"/>
          <w:color w:val="000000" w:themeColor="text1"/>
          <w:sz w:val="24"/>
          <w:szCs w:val="24"/>
        </w:rPr>
        <w:t xml:space="preserve"> Greenberg and Mollick, 2014</w:t>
      </w:r>
      <w:r w:rsidR="00264CD3" w:rsidRPr="00FC7AAC">
        <w:rPr>
          <w:rFonts w:ascii="Times New Roman" w:eastAsia="Times New Roman" w:hAnsi="Times New Roman" w:cs="Times New Roman"/>
          <w:color w:val="000000" w:themeColor="text1"/>
          <w:sz w:val="24"/>
          <w:szCs w:val="24"/>
        </w:rPr>
        <w:t>; Colombo et al., 2015</w:t>
      </w:r>
      <w:r w:rsidR="00076504" w:rsidRPr="00FC7AAC">
        <w:rPr>
          <w:rFonts w:ascii="Times New Roman" w:eastAsia="Times New Roman" w:hAnsi="Times New Roman" w:cs="Times New Roman"/>
          <w:color w:val="000000" w:themeColor="text1"/>
          <w:sz w:val="24"/>
          <w:szCs w:val="24"/>
        </w:rPr>
        <w:t>b</w:t>
      </w:r>
      <w:r w:rsidR="001C05AB" w:rsidRPr="00FC7AAC">
        <w:rPr>
          <w:rFonts w:ascii="Times New Roman" w:eastAsia="Times New Roman" w:hAnsi="Times New Roman" w:cs="Times New Roman"/>
          <w:color w:val="000000" w:themeColor="text1"/>
          <w:sz w:val="24"/>
          <w:szCs w:val="24"/>
        </w:rPr>
        <w:t>)</w:t>
      </w:r>
      <w:r w:rsidR="006017B0" w:rsidRPr="00FC7AAC">
        <w:rPr>
          <w:rFonts w:ascii="Times New Roman" w:eastAsia="Times New Roman" w:hAnsi="Times New Roman" w:cs="Times New Roman"/>
          <w:color w:val="000000" w:themeColor="text1"/>
          <w:sz w:val="24"/>
          <w:szCs w:val="24"/>
        </w:rPr>
        <w:t>.</w:t>
      </w:r>
      <w:r w:rsidR="001C05AB" w:rsidRPr="00FC7AAC">
        <w:rPr>
          <w:rFonts w:ascii="Times New Roman" w:eastAsia="Times New Roman" w:hAnsi="Times New Roman" w:cs="Times New Roman"/>
          <w:color w:val="000000" w:themeColor="text1"/>
          <w:sz w:val="24"/>
          <w:szCs w:val="24"/>
        </w:rPr>
        <w:t xml:space="preserve"> </w:t>
      </w:r>
      <w:r w:rsidR="002717E5" w:rsidRPr="00FC7AAC">
        <w:rPr>
          <w:rFonts w:ascii="Times New Roman" w:eastAsia="Times New Roman" w:hAnsi="Times New Roman" w:cs="Times New Roman"/>
          <w:color w:val="000000" w:themeColor="text1"/>
          <w:sz w:val="24"/>
          <w:szCs w:val="24"/>
        </w:rPr>
        <w:t>Further works have looked at</w:t>
      </w:r>
      <w:r w:rsidR="006B076E" w:rsidRPr="00FC7AAC">
        <w:rPr>
          <w:rFonts w:ascii="Times New Roman" w:eastAsia="Times New Roman" w:hAnsi="Times New Roman" w:cs="Times New Roman"/>
          <w:color w:val="000000" w:themeColor="text1"/>
          <w:sz w:val="24"/>
          <w:szCs w:val="24"/>
        </w:rPr>
        <w:t xml:space="preserve"> case</w:t>
      </w:r>
      <w:r w:rsidR="00BD78FF" w:rsidRPr="00FC7AAC">
        <w:rPr>
          <w:rFonts w:ascii="Times New Roman" w:eastAsia="Times New Roman" w:hAnsi="Times New Roman" w:cs="Times New Roman"/>
          <w:color w:val="000000" w:themeColor="text1"/>
          <w:sz w:val="24"/>
          <w:szCs w:val="24"/>
        </w:rPr>
        <w:t>s in which</w:t>
      </w:r>
      <w:r w:rsidR="006B076E" w:rsidRPr="00FC7AAC">
        <w:rPr>
          <w:rFonts w:ascii="Times New Roman" w:eastAsia="Times New Roman" w:hAnsi="Times New Roman" w:cs="Times New Roman"/>
          <w:color w:val="000000" w:themeColor="text1"/>
          <w:sz w:val="24"/>
          <w:szCs w:val="24"/>
        </w:rPr>
        <w:t xml:space="preserve"> </w:t>
      </w:r>
      <w:r w:rsidR="00442389" w:rsidRPr="00FC7AAC">
        <w:rPr>
          <w:rFonts w:ascii="Times New Roman" w:eastAsia="Times New Roman" w:hAnsi="Times New Roman" w:cs="Times New Roman"/>
          <w:color w:val="000000" w:themeColor="text1"/>
          <w:sz w:val="24"/>
          <w:szCs w:val="24"/>
        </w:rPr>
        <w:t xml:space="preserve">the project is proposed by </w:t>
      </w:r>
      <w:r w:rsidR="002717E5" w:rsidRPr="00FC7AAC">
        <w:rPr>
          <w:rFonts w:ascii="Times New Roman" w:eastAsia="Times New Roman" w:hAnsi="Times New Roman" w:cs="Times New Roman"/>
          <w:color w:val="000000" w:themeColor="text1"/>
          <w:sz w:val="24"/>
          <w:szCs w:val="24"/>
        </w:rPr>
        <w:t xml:space="preserve">a </w:t>
      </w:r>
      <w:r w:rsidR="00BD78FF" w:rsidRPr="00FC7AAC">
        <w:rPr>
          <w:rFonts w:ascii="Times New Roman" w:eastAsia="Times New Roman" w:hAnsi="Times New Roman" w:cs="Times New Roman"/>
          <w:color w:val="000000" w:themeColor="text1"/>
          <w:sz w:val="24"/>
          <w:szCs w:val="24"/>
        </w:rPr>
        <w:t xml:space="preserve">team </w:t>
      </w:r>
      <w:r w:rsidR="002717E5" w:rsidRPr="00FC7AAC">
        <w:rPr>
          <w:rFonts w:ascii="Times New Roman" w:eastAsia="Times New Roman" w:hAnsi="Times New Roman" w:cs="Times New Roman"/>
          <w:color w:val="000000" w:themeColor="text1"/>
          <w:sz w:val="24"/>
          <w:szCs w:val="24"/>
        </w:rPr>
        <w:t xml:space="preserve">with or without women (Greenberg and Mollick, </w:t>
      </w:r>
      <w:r w:rsidR="00B73379" w:rsidRPr="00FC7AAC">
        <w:rPr>
          <w:rFonts w:ascii="Times New Roman" w:eastAsia="Times New Roman" w:hAnsi="Times New Roman" w:cs="Times New Roman"/>
          <w:color w:val="000000" w:themeColor="text1"/>
          <w:sz w:val="24"/>
          <w:szCs w:val="24"/>
        </w:rPr>
        <w:t>201</w:t>
      </w:r>
      <w:r w:rsidR="006F4D30" w:rsidRPr="00FC7AAC">
        <w:rPr>
          <w:rFonts w:ascii="Times New Roman" w:eastAsia="Times New Roman" w:hAnsi="Times New Roman" w:cs="Times New Roman"/>
          <w:color w:val="000000" w:themeColor="text1"/>
          <w:sz w:val="24"/>
          <w:szCs w:val="24"/>
        </w:rPr>
        <w:t>4</w:t>
      </w:r>
      <w:r w:rsidR="00B73379" w:rsidRPr="00FC7AAC">
        <w:rPr>
          <w:rFonts w:ascii="Times New Roman" w:eastAsia="Times New Roman" w:hAnsi="Times New Roman" w:cs="Times New Roman"/>
          <w:color w:val="000000" w:themeColor="text1"/>
          <w:sz w:val="24"/>
          <w:szCs w:val="24"/>
        </w:rPr>
        <w:t>)</w:t>
      </w:r>
      <w:r w:rsidR="001C05AB" w:rsidRPr="00FC7AAC">
        <w:rPr>
          <w:rFonts w:ascii="Times New Roman" w:eastAsia="Times New Roman" w:hAnsi="Times New Roman" w:cs="Times New Roman"/>
          <w:color w:val="000000" w:themeColor="text1"/>
          <w:sz w:val="24"/>
          <w:szCs w:val="24"/>
        </w:rPr>
        <w:t>.</w:t>
      </w:r>
      <w:r w:rsidR="00C431BD" w:rsidRPr="00FC7AAC">
        <w:rPr>
          <w:rStyle w:val="Rimandonotaapidipagina"/>
          <w:rFonts w:ascii="Times New Roman" w:eastAsia="Times New Roman" w:hAnsi="Times New Roman" w:cs="Times New Roman"/>
          <w:color w:val="000000" w:themeColor="text1"/>
          <w:sz w:val="24"/>
          <w:szCs w:val="24"/>
        </w:rPr>
        <w:t xml:space="preserve"> </w:t>
      </w:r>
      <w:r w:rsidR="00BD78FF" w:rsidRPr="00FC7AAC">
        <w:rPr>
          <w:rFonts w:ascii="Times New Roman" w:eastAsia="Times New Roman" w:hAnsi="Times New Roman" w:cs="Times New Roman"/>
          <w:color w:val="000000" w:themeColor="text1"/>
          <w:sz w:val="24"/>
          <w:szCs w:val="24"/>
        </w:rPr>
        <w:t>The</w:t>
      </w:r>
      <w:r w:rsidR="00264CD3" w:rsidRPr="00FC7AAC">
        <w:rPr>
          <w:rFonts w:ascii="Times New Roman" w:eastAsia="Times New Roman" w:hAnsi="Times New Roman" w:cs="Times New Roman"/>
          <w:color w:val="000000" w:themeColor="text1"/>
          <w:sz w:val="24"/>
          <w:szCs w:val="24"/>
        </w:rPr>
        <w:t>se</w:t>
      </w:r>
      <w:r w:rsidR="00BD78FF" w:rsidRPr="00FC7AAC">
        <w:rPr>
          <w:rFonts w:ascii="Times New Roman" w:eastAsia="Times New Roman" w:hAnsi="Times New Roman" w:cs="Times New Roman"/>
          <w:color w:val="000000" w:themeColor="text1"/>
          <w:sz w:val="24"/>
          <w:szCs w:val="24"/>
        </w:rPr>
        <w:t xml:space="preserve"> show that</w:t>
      </w:r>
      <w:r w:rsidR="00A96910" w:rsidRPr="00FC7AAC">
        <w:rPr>
          <w:rFonts w:ascii="Times New Roman" w:eastAsia="Times New Roman" w:hAnsi="Times New Roman" w:cs="Times New Roman"/>
          <w:color w:val="000000" w:themeColor="text1"/>
          <w:sz w:val="24"/>
          <w:szCs w:val="24"/>
        </w:rPr>
        <w:t xml:space="preserve"> projects with at least one woman in the </w:t>
      </w:r>
      <w:r w:rsidR="00BD78FF" w:rsidRPr="00FC7AAC">
        <w:rPr>
          <w:rFonts w:ascii="Times New Roman" w:eastAsia="Times New Roman" w:hAnsi="Times New Roman" w:cs="Times New Roman"/>
          <w:color w:val="000000" w:themeColor="text1"/>
          <w:sz w:val="24"/>
          <w:szCs w:val="24"/>
        </w:rPr>
        <w:t xml:space="preserve">team </w:t>
      </w:r>
      <w:r w:rsidR="00A96910" w:rsidRPr="00FC7AAC">
        <w:rPr>
          <w:rFonts w:ascii="Times New Roman" w:eastAsia="Times New Roman" w:hAnsi="Times New Roman" w:cs="Times New Roman"/>
          <w:color w:val="000000" w:themeColor="text1"/>
          <w:sz w:val="24"/>
          <w:szCs w:val="24"/>
        </w:rPr>
        <w:t xml:space="preserve">of </w:t>
      </w:r>
      <w:r w:rsidR="00624B8E" w:rsidRPr="00FC7AAC">
        <w:rPr>
          <w:rFonts w:ascii="Times New Roman" w:eastAsia="Times New Roman" w:hAnsi="Times New Roman" w:cs="Times New Roman"/>
          <w:color w:val="000000" w:themeColor="text1"/>
          <w:sz w:val="24"/>
          <w:szCs w:val="24"/>
        </w:rPr>
        <w:t>fundraisers</w:t>
      </w:r>
      <w:r w:rsidR="00A96910" w:rsidRPr="00FC7AAC">
        <w:rPr>
          <w:rFonts w:ascii="Times New Roman" w:eastAsia="Times New Roman" w:hAnsi="Times New Roman" w:cs="Times New Roman"/>
          <w:color w:val="000000" w:themeColor="text1"/>
          <w:sz w:val="24"/>
          <w:szCs w:val="24"/>
        </w:rPr>
        <w:t xml:space="preserve"> perform better than</w:t>
      </w:r>
      <w:r w:rsidR="006B076E" w:rsidRPr="00FC7AAC">
        <w:rPr>
          <w:rFonts w:ascii="Times New Roman" w:eastAsia="Times New Roman" w:hAnsi="Times New Roman" w:cs="Times New Roman"/>
          <w:color w:val="000000" w:themeColor="text1"/>
          <w:sz w:val="24"/>
          <w:szCs w:val="24"/>
        </w:rPr>
        <w:t xml:space="preserve"> </w:t>
      </w:r>
      <w:r w:rsidR="00BD78FF" w:rsidRPr="00FC7AAC">
        <w:rPr>
          <w:rFonts w:ascii="Times New Roman" w:eastAsia="Times New Roman" w:hAnsi="Times New Roman" w:cs="Times New Roman"/>
          <w:color w:val="000000" w:themeColor="text1"/>
          <w:sz w:val="24"/>
          <w:szCs w:val="24"/>
        </w:rPr>
        <w:t xml:space="preserve">projects </w:t>
      </w:r>
      <w:r w:rsidR="00264CD3" w:rsidRPr="00FC7AAC">
        <w:rPr>
          <w:rFonts w:ascii="Times New Roman" w:eastAsia="Times New Roman" w:hAnsi="Times New Roman" w:cs="Times New Roman"/>
          <w:color w:val="000000" w:themeColor="text1"/>
          <w:sz w:val="24"/>
          <w:szCs w:val="24"/>
        </w:rPr>
        <w:t xml:space="preserve">that have </w:t>
      </w:r>
      <w:r w:rsidR="00BD78FF" w:rsidRPr="00FC7AAC">
        <w:rPr>
          <w:rFonts w:ascii="Times New Roman" w:eastAsia="Times New Roman" w:hAnsi="Times New Roman" w:cs="Times New Roman"/>
          <w:color w:val="000000" w:themeColor="text1"/>
          <w:sz w:val="24"/>
          <w:szCs w:val="24"/>
        </w:rPr>
        <w:t>only men in the team. Specifically, the former have</w:t>
      </w:r>
      <w:r w:rsidR="00A96910" w:rsidRPr="00FC7AAC">
        <w:rPr>
          <w:rFonts w:ascii="Times New Roman" w:eastAsia="Times New Roman" w:hAnsi="Times New Roman" w:cs="Times New Roman"/>
          <w:color w:val="000000" w:themeColor="text1"/>
          <w:sz w:val="24"/>
          <w:szCs w:val="24"/>
        </w:rPr>
        <w:t xml:space="preserve"> higher success rate</w:t>
      </w:r>
      <w:r w:rsidR="006B076E" w:rsidRPr="00FC7AAC">
        <w:rPr>
          <w:rFonts w:ascii="Times New Roman" w:eastAsia="Times New Roman" w:hAnsi="Times New Roman" w:cs="Times New Roman"/>
          <w:color w:val="000000" w:themeColor="text1"/>
          <w:sz w:val="24"/>
          <w:szCs w:val="24"/>
        </w:rPr>
        <w:t>s</w:t>
      </w:r>
      <w:r w:rsidR="00A96910" w:rsidRPr="00FC7AAC">
        <w:rPr>
          <w:rFonts w:ascii="Times New Roman" w:eastAsia="Times New Roman" w:hAnsi="Times New Roman" w:cs="Times New Roman"/>
          <w:color w:val="000000" w:themeColor="text1"/>
          <w:sz w:val="24"/>
          <w:szCs w:val="24"/>
        </w:rPr>
        <w:t xml:space="preserve"> and attract more female </w:t>
      </w:r>
      <w:r w:rsidR="00BD78FF" w:rsidRPr="00FC7AAC">
        <w:rPr>
          <w:rFonts w:ascii="Times New Roman" w:eastAsia="Times New Roman" w:hAnsi="Times New Roman" w:cs="Times New Roman"/>
          <w:color w:val="000000" w:themeColor="text1"/>
          <w:sz w:val="24"/>
          <w:szCs w:val="24"/>
        </w:rPr>
        <w:t>crowdfunders</w:t>
      </w:r>
      <w:r w:rsidR="00A96910" w:rsidRPr="00FC7AAC">
        <w:rPr>
          <w:rFonts w:ascii="Times New Roman" w:eastAsia="Times New Roman" w:hAnsi="Times New Roman" w:cs="Times New Roman"/>
          <w:color w:val="000000" w:themeColor="text1"/>
          <w:sz w:val="24"/>
          <w:szCs w:val="24"/>
        </w:rPr>
        <w:t xml:space="preserve">, especially </w:t>
      </w:r>
      <w:r w:rsidR="006B076E" w:rsidRPr="00FC7AAC">
        <w:rPr>
          <w:rFonts w:ascii="Times New Roman" w:eastAsia="Times New Roman" w:hAnsi="Times New Roman" w:cs="Times New Roman"/>
          <w:color w:val="000000" w:themeColor="text1"/>
          <w:sz w:val="24"/>
          <w:szCs w:val="24"/>
        </w:rPr>
        <w:t xml:space="preserve">in case of </w:t>
      </w:r>
      <w:r w:rsidR="00A96910" w:rsidRPr="00FC7AAC">
        <w:rPr>
          <w:rFonts w:ascii="Times New Roman" w:eastAsia="Times New Roman" w:hAnsi="Times New Roman" w:cs="Times New Roman"/>
          <w:color w:val="000000" w:themeColor="text1"/>
          <w:sz w:val="24"/>
          <w:szCs w:val="24"/>
        </w:rPr>
        <w:t>technological projects</w:t>
      </w:r>
      <w:r w:rsidR="006B076E" w:rsidRPr="00FC7AAC">
        <w:rPr>
          <w:rFonts w:ascii="Times New Roman" w:eastAsia="Times New Roman" w:hAnsi="Times New Roman" w:cs="Times New Roman"/>
          <w:color w:val="000000" w:themeColor="text1"/>
          <w:sz w:val="24"/>
          <w:szCs w:val="24"/>
        </w:rPr>
        <w:t xml:space="preserve"> (Greenberg and Mollick, 201</w:t>
      </w:r>
      <w:r w:rsidR="006F4D30" w:rsidRPr="00FC7AAC">
        <w:rPr>
          <w:rFonts w:ascii="Times New Roman" w:eastAsia="Times New Roman" w:hAnsi="Times New Roman" w:cs="Times New Roman"/>
          <w:color w:val="000000" w:themeColor="text1"/>
          <w:sz w:val="24"/>
          <w:szCs w:val="24"/>
        </w:rPr>
        <w:t>4</w:t>
      </w:r>
      <w:r w:rsidR="006B076E" w:rsidRPr="00FC7AAC">
        <w:rPr>
          <w:rFonts w:ascii="Times New Roman" w:eastAsia="Times New Roman" w:hAnsi="Times New Roman" w:cs="Times New Roman"/>
          <w:color w:val="000000" w:themeColor="text1"/>
          <w:sz w:val="24"/>
          <w:szCs w:val="24"/>
        </w:rPr>
        <w:t>)</w:t>
      </w:r>
      <w:r w:rsidR="00A96910" w:rsidRPr="00FC7AAC">
        <w:rPr>
          <w:rFonts w:ascii="Times New Roman" w:eastAsia="Times New Roman" w:hAnsi="Times New Roman" w:cs="Times New Roman"/>
          <w:color w:val="000000" w:themeColor="text1"/>
          <w:sz w:val="24"/>
          <w:szCs w:val="24"/>
        </w:rPr>
        <w:t xml:space="preserve">. </w:t>
      </w:r>
      <w:r w:rsidR="00E37E40" w:rsidRPr="00FC7AAC">
        <w:rPr>
          <w:rFonts w:ascii="Times New Roman" w:eastAsia="Times New Roman" w:hAnsi="Times New Roman" w:cs="Times New Roman"/>
          <w:color w:val="000000" w:themeColor="text1"/>
          <w:sz w:val="24"/>
          <w:szCs w:val="24"/>
        </w:rPr>
        <w:t>T</w:t>
      </w:r>
      <w:r w:rsidR="00A96910" w:rsidRPr="00FC7AAC">
        <w:rPr>
          <w:rFonts w:ascii="Times New Roman" w:eastAsia="Times New Roman" w:hAnsi="Times New Roman" w:cs="Times New Roman"/>
          <w:color w:val="000000" w:themeColor="text1"/>
          <w:sz w:val="24"/>
          <w:szCs w:val="24"/>
        </w:rPr>
        <w:t>he authors explain this result</w:t>
      </w:r>
      <w:r w:rsidR="00BD78FF" w:rsidRPr="00FC7AAC">
        <w:rPr>
          <w:rFonts w:ascii="Times New Roman" w:eastAsia="Times New Roman" w:hAnsi="Times New Roman" w:cs="Times New Roman"/>
          <w:color w:val="000000" w:themeColor="text1"/>
          <w:sz w:val="24"/>
          <w:szCs w:val="24"/>
        </w:rPr>
        <w:t xml:space="preserve"> </w:t>
      </w:r>
      <w:r w:rsidR="00A96910" w:rsidRPr="00FC7AAC">
        <w:rPr>
          <w:rFonts w:ascii="Times New Roman" w:eastAsia="Times New Roman" w:hAnsi="Times New Roman" w:cs="Times New Roman"/>
          <w:color w:val="000000" w:themeColor="text1"/>
          <w:sz w:val="24"/>
          <w:szCs w:val="24"/>
        </w:rPr>
        <w:t xml:space="preserve">with what they call </w:t>
      </w:r>
      <w:r w:rsidR="00A96910" w:rsidRPr="00FC7AAC">
        <w:rPr>
          <w:rFonts w:ascii="Times New Roman" w:eastAsia="Times New Roman" w:hAnsi="Times New Roman" w:cs="Times New Roman"/>
          <w:i/>
          <w:color w:val="000000" w:themeColor="text1"/>
          <w:sz w:val="24"/>
          <w:szCs w:val="24"/>
        </w:rPr>
        <w:t>activist choice homophily</w:t>
      </w:r>
      <w:r w:rsidR="00BD78FF" w:rsidRPr="00FC7AAC">
        <w:rPr>
          <w:rFonts w:ascii="Times New Roman" w:eastAsia="Times New Roman" w:hAnsi="Times New Roman" w:cs="Times New Roman"/>
          <w:color w:val="000000" w:themeColor="text1"/>
          <w:sz w:val="24"/>
          <w:szCs w:val="24"/>
        </w:rPr>
        <w:t>. I</w:t>
      </w:r>
      <w:r w:rsidR="00A96910" w:rsidRPr="00FC7AAC">
        <w:rPr>
          <w:rFonts w:ascii="Times New Roman" w:eastAsia="Times New Roman" w:hAnsi="Times New Roman" w:cs="Times New Roman"/>
          <w:color w:val="000000" w:themeColor="text1"/>
          <w:sz w:val="24"/>
          <w:szCs w:val="24"/>
        </w:rPr>
        <w:t xml:space="preserve">n areas </w:t>
      </w:r>
      <w:r w:rsidR="00BD78FF" w:rsidRPr="00FC7AAC">
        <w:rPr>
          <w:rFonts w:ascii="Times New Roman" w:eastAsia="Times New Roman" w:hAnsi="Times New Roman" w:cs="Times New Roman"/>
          <w:color w:val="000000" w:themeColor="text1"/>
          <w:sz w:val="24"/>
          <w:szCs w:val="24"/>
        </w:rPr>
        <w:t>where</w:t>
      </w:r>
      <w:r w:rsidR="00A96910" w:rsidRPr="00FC7AAC">
        <w:rPr>
          <w:rFonts w:ascii="Times New Roman" w:eastAsia="Times New Roman" w:hAnsi="Times New Roman" w:cs="Times New Roman"/>
          <w:color w:val="000000" w:themeColor="text1"/>
          <w:sz w:val="24"/>
          <w:szCs w:val="24"/>
        </w:rPr>
        <w:t xml:space="preserve"> women are under</w:t>
      </w:r>
      <w:r w:rsidR="00BD78FF" w:rsidRPr="00FC7AAC">
        <w:rPr>
          <w:rFonts w:ascii="Times New Roman" w:eastAsia="Times New Roman" w:hAnsi="Times New Roman" w:cs="Times New Roman"/>
          <w:color w:val="000000" w:themeColor="text1"/>
          <w:sz w:val="24"/>
          <w:szCs w:val="24"/>
        </w:rPr>
        <w:t>-</w:t>
      </w:r>
      <w:r w:rsidR="00A96910" w:rsidRPr="00FC7AAC">
        <w:rPr>
          <w:rFonts w:ascii="Times New Roman" w:eastAsia="Times New Roman" w:hAnsi="Times New Roman" w:cs="Times New Roman"/>
          <w:color w:val="000000" w:themeColor="text1"/>
          <w:sz w:val="24"/>
          <w:szCs w:val="24"/>
        </w:rPr>
        <w:t>represented</w:t>
      </w:r>
      <w:r w:rsidR="00E37E40" w:rsidRPr="00FC7AAC">
        <w:rPr>
          <w:rFonts w:ascii="Times New Roman" w:eastAsia="Times New Roman" w:hAnsi="Times New Roman" w:cs="Times New Roman"/>
          <w:color w:val="000000" w:themeColor="text1"/>
          <w:sz w:val="24"/>
          <w:szCs w:val="24"/>
        </w:rPr>
        <w:t xml:space="preserve"> (e.g. technology)</w:t>
      </w:r>
      <w:r w:rsidR="00A96910" w:rsidRPr="00FC7AAC">
        <w:rPr>
          <w:rFonts w:ascii="Times New Roman" w:eastAsia="Times New Roman" w:hAnsi="Times New Roman" w:cs="Times New Roman"/>
          <w:color w:val="000000" w:themeColor="text1"/>
          <w:sz w:val="24"/>
          <w:szCs w:val="24"/>
        </w:rPr>
        <w:t xml:space="preserve">, female </w:t>
      </w:r>
      <w:r w:rsidR="00BD78FF" w:rsidRPr="00FC7AAC">
        <w:rPr>
          <w:rFonts w:ascii="Times New Roman" w:eastAsia="Times New Roman" w:hAnsi="Times New Roman" w:cs="Times New Roman"/>
          <w:color w:val="000000" w:themeColor="text1"/>
          <w:sz w:val="24"/>
          <w:szCs w:val="24"/>
        </w:rPr>
        <w:t xml:space="preserve">crowdfunders </w:t>
      </w:r>
      <w:r w:rsidR="002A362E" w:rsidRPr="00FC7AAC">
        <w:rPr>
          <w:rFonts w:ascii="Times New Roman" w:eastAsia="Times New Roman" w:hAnsi="Times New Roman" w:cs="Times New Roman"/>
          <w:color w:val="000000" w:themeColor="text1"/>
          <w:sz w:val="24"/>
          <w:szCs w:val="24"/>
        </w:rPr>
        <w:t xml:space="preserve">would </w:t>
      </w:r>
      <w:r w:rsidR="00BD78FF" w:rsidRPr="00FC7AAC">
        <w:rPr>
          <w:rFonts w:ascii="Times New Roman" w:eastAsia="Times New Roman" w:hAnsi="Times New Roman" w:cs="Times New Roman"/>
          <w:color w:val="000000" w:themeColor="text1"/>
          <w:sz w:val="24"/>
          <w:szCs w:val="24"/>
        </w:rPr>
        <w:t xml:space="preserve">have a strong tendency </w:t>
      </w:r>
      <w:r w:rsidR="00A96910" w:rsidRPr="00FC7AAC">
        <w:rPr>
          <w:rFonts w:ascii="Times New Roman" w:eastAsia="Times New Roman" w:hAnsi="Times New Roman" w:cs="Times New Roman"/>
          <w:color w:val="000000" w:themeColor="text1"/>
          <w:sz w:val="24"/>
          <w:szCs w:val="24"/>
        </w:rPr>
        <w:t xml:space="preserve">to fund </w:t>
      </w:r>
      <w:r w:rsidR="00E37E40" w:rsidRPr="00FC7AAC">
        <w:rPr>
          <w:rFonts w:ascii="Times New Roman" w:eastAsia="Times New Roman" w:hAnsi="Times New Roman" w:cs="Times New Roman"/>
          <w:color w:val="000000" w:themeColor="text1"/>
          <w:sz w:val="24"/>
          <w:szCs w:val="24"/>
        </w:rPr>
        <w:t xml:space="preserve">the few </w:t>
      </w:r>
      <w:r w:rsidR="00A96910" w:rsidRPr="00FC7AAC">
        <w:rPr>
          <w:rFonts w:ascii="Times New Roman" w:eastAsia="Times New Roman" w:hAnsi="Times New Roman" w:cs="Times New Roman"/>
          <w:color w:val="000000" w:themeColor="text1"/>
          <w:sz w:val="24"/>
          <w:szCs w:val="24"/>
        </w:rPr>
        <w:t>project</w:t>
      </w:r>
      <w:r w:rsidR="006B076E" w:rsidRPr="00FC7AAC">
        <w:rPr>
          <w:rFonts w:ascii="Times New Roman" w:eastAsia="Times New Roman" w:hAnsi="Times New Roman" w:cs="Times New Roman"/>
          <w:color w:val="000000" w:themeColor="text1"/>
          <w:sz w:val="24"/>
          <w:szCs w:val="24"/>
        </w:rPr>
        <w:t>s</w:t>
      </w:r>
      <w:r w:rsidR="00A96910" w:rsidRPr="00FC7AAC">
        <w:rPr>
          <w:rFonts w:ascii="Times New Roman" w:eastAsia="Times New Roman" w:hAnsi="Times New Roman" w:cs="Times New Roman"/>
          <w:color w:val="000000" w:themeColor="text1"/>
          <w:sz w:val="24"/>
          <w:szCs w:val="24"/>
        </w:rPr>
        <w:t xml:space="preserve"> lead by female </w:t>
      </w:r>
      <w:r w:rsidR="00624B8E" w:rsidRPr="00FC7AAC">
        <w:rPr>
          <w:rFonts w:ascii="Times New Roman" w:eastAsia="Times New Roman" w:hAnsi="Times New Roman" w:cs="Times New Roman"/>
          <w:color w:val="000000" w:themeColor="text1"/>
          <w:sz w:val="24"/>
          <w:szCs w:val="24"/>
        </w:rPr>
        <w:t>fundraiser</w:t>
      </w:r>
      <w:r w:rsidR="00C228C9" w:rsidRPr="00FC7AAC">
        <w:rPr>
          <w:rFonts w:ascii="Times New Roman" w:eastAsia="Times New Roman" w:hAnsi="Times New Roman" w:cs="Times New Roman"/>
          <w:color w:val="000000" w:themeColor="text1"/>
          <w:sz w:val="24"/>
          <w:szCs w:val="24"/>
        </w:rPr>
        <w:t>s</w:t>
      </w:r>
      <w:r w:rsidR="00E37E40" w:rsidRPr="00FC7AAC">
        <w:rPr>
          <w:rFonts w:ascii="Times New Roman" w:eastAsia="Times New Roman" w:hAnsi="Times New Roman" w:cs="Times New Roman"/>
          <w:color w:val="000000" w:themeColor="text1"/>
          <w:sz w:val="24"/>
          <w:szCs w:val="24"/>
        </w:rPr>
        <w:t xml:space="preserve">, </w:t>
      </w:r>
      <w:r w:rsidR="00A96910" w:rsidRPr="00FC7AAC">
        <w:rPr>
          <w:rFonts w:ascii="Times New Roman" w:eastAsia="Times New Roman" w:hAnsi="Times New Roman" w:cs="Times New Roman"/>
          <w:color w:val="000000" w:themeColor="text1"/>
          <w:sz w:val="24"/>
          <w:szCs w:val="24"/>
        </w:rPr>
        <w:t>mak</w:t>
      </w:r>
      <w:r w:rsidR="00E37E40" w:rsidRPr="00FC7AAC">
        <w:rPr>
          <w:rFonts w:ascii="Times New Roman" w:eastAsia="Times New Roman" w:hAnsi="Times New Roman" w:cs="Times New Roman"/>
          <w:color w:val="000000" w:themeColor="text1"/>
          <w:sz w:val="24"/>
          <w:szCs w:val="24"/>
        </w:rPr>
        <w:t>ing</w:t>
      </w:r>
      <w:r w:rsidR="00A96910" w:rsidRPr="00FC7AAC">
        <w:rPr>
          <w:rFonts w:ascii="Times New Roman" w:eastAsia="Times New Roman" w:hAnsi="Times New Roman" w:cs="Times New Roman"/>
          <w:color w:val="000000" w:themeColor="text1"/>
          <w:sz w:val="24"/>
          <w:szCs w:val="24"/>
        </w:rPr>
        <w:t xml:space="preserve"> </w:t>
      </w:r>
      <w:r w:rsidR="003727DB" w:rsidRPr="00FC7AAC">
        <w:rPr>
          <w:rFonts w:ascii="Times New Roman" w:eastAsia="Times New Roman" w:hAnsi="Times New Roman" w:cs="Times New Roman"/>
          <w:color w:val="000000" w:themeColor="text1"/>
          <w:sz w:val="24"/>
          <w:szCs w:val="24"/>
        </w:rPr>
        <w:t>females</w:t>
      </w:r>
      <w:r w:rsidR="002A362E" w:rsidRPr="00FC7AAC">
        <w:rPr>
          <w:rFonts w:ascii="Times New Roman" w:eastAsia="Times New Roman" w:hAnsi="Times New Roman" w:cs="Times New Roman"/>
          <w:color w:val="000000" w:themeColor="text1"/>
          <w:sz w:val="24"/>
          <w:szCs w:val="24"/>
        </w:rPr>
        <w:t xml:space="preserve"> comparatively more </w:t>
      </w:r>
      <w:r w:rsidR="00A96910" w:rsidRPr="00FC7AAC">
        <w:rPr>
          <w:rFonts w:ascii="Times New Roman" w:eastAsia="Times New Roman" w:hAnsi="Times New Roman" w:cs="Times New Roman"/>
          <w:color w:val="000000" w:themeColor="text1"/>
          <w:sz w:val="24"/>
          <w:szCs w:val="24"/>
        </w:rPr>
        <w:t>success</w:t>
      </w:r>
      <w:r w:rsidR="006F4D30" w:rsidRPr="00FC7AAC">
        <w:rPr>
          <w:rFonts w:ascii="Times New Roman" w:eastAsia="Times New Roman" w:hAnsi="Times New Roman" w:cs="Times New Roman"/>
          <w:color w:val="000000" w:themeColor="text1"/>
          <w:sz w:val="24"/>
          <w:szCs w:val="24"/>
        </w:rPr>
        <w:t>ful (Greenberg and Mollick, 2014</w:t>
      </w:r>
      <w:r w:rsidR="00A96910" w:rsidRPr="00FC7AAC">
        <w:rPr>
          <w:rFonts w:ascii="Times New Roman" w:eastAsia="Times New Roman" w:hAnsi="Times New Roman" w:cs="Times New Roman"/>
          <w:color w:val="000000" w:themeColor="text1"/>
          <w:sz w:val="24"/>
          <w:szCs w:val="24"/>
        </w:rPr>
        <w:t>).</w:t>
      </w:r>
      <w:r w:rsidR="009376CA" w:rsidRPr="00FC7AAC">
        <w:rPr>
          <w:rFonts w:ascii="Times New Roman" w:eastAsia="Times New Roman" w:hAnsi="Times New Roman" w:cs="Times New Roman"/>
          <w:color w:val="000000" w:themeColor="text1"/>
          <w:sz w:val="24"/>
          <w:szCs w:val="24"/>
        </w:rPr>
        <w:t xml:space="preserve"> This dynamic is confirmed also in equity crowdfunding (Vismara 2016c). </w:t>
      </w:r>
      <w:r w:rsidR="00342501" w:rsidRPr="00FC7AAC">
        <w:rPr>
          <w:rFonts w:ascii="Times New Roman" w:eastAsia="Times New Roman" w:hAnsi="Times New Roman" w:cs="Times New Roman"/>
          <w:color w:val="000000" w:themeColor="text1"/>
          <w:sz w:val="24"/>
          <w:szCs w:val="24"/>
        </w:rPr>
        <w:t xml:space="preserve">However, </w:t>
      </w:r>
      <w:r w:rsidR="009376CA" w:rsidRPr="00FC7AAC">
        <w:rPr>
          <w:rFonts w:ascii="Times New Roman" w:eastAsia="Times New Roman" w:hAnsi="Times New Roman" w:cs="Times New Roman"/>
          <w:color w:val="000000" w:themeColor="text1"/>
          <w:sz w:val="24"/>
          <w:szCs w:val="24"/>
        </w:rPr>
        <w:t xml:space="preserve">scholars </w:t>
      </w:r>
      <w:r w:rsidR="003727DB" w:rsidRPr="00FC7AAC">
        <w:rPr>
          <w:rFonts w:ascii="Times New Roman" w:eastAsia="Times New Roman" w:hAnsi="Times New Roman" w:cs="Times New Roman"/>
          <w:color w:val="000000" w:themeColor="text1"/>
          <w:sz w:val="24"/>
          <w:szCs w:val="24"/>
        </w:rPr>
        <w:t xml:space="preserve">also </w:t>
      </w:r>
      <w:r w:rsidR="00BD78FF" w:rsidRPr="00FC7AAC">
        <w:rPr>
          <w:rFonts w:ascii="Times New Roman" w:eastAsia="Times New Roman" w:hAnsi="Times New Roman" w:cs="Times New Roman"/>
          <w:color w:val="000000" w:themeColor="text1"/>
          <w:sz w:val="24"/>
          <w:szCs w:val="24"/>
        </w:rPr>
        <w:t xml:space="preserve">notice that </w:t>
      </w:r>
      <w:r w:rsidR="00577F2D" w:rsidRPr="00FC7AAC">
        <w:rPr>
          <w:rFonts w:ascii="Times New Roman" w:eastAsia="Times New Roman" w:hAnsi="Times New Roman" w:cs="Times New Roman"/>
          <w:color w:val="000000" w:themeColor="text1"/>
          <w:sz w:val="24"/>
          <w:szCs w:val="24"/>
        </w:rPr>
        <w:t xml:space="preserve">women </w:t>
      </w:r>
      <w:r w:rsidR="002A362E" w:rsidRPr="00FC7AAC">
        <w:rPr>
          <w:rFonts w:ascii="Times New Roman" w:eastAsia="Times New Roman" w:hAnsi="Times New Roman" w:cs="Times New Roman"/>
          <w:color w:val="000000" w:themeColor="text1"/>
          <w:sz w:val="24"/>
          <w:szCs w:val="24"/>
        </w:rPr>
        <w:t xml:space="preserve">are on average less likely </w:t>
      </w:r>
      <w:r w:rsidR="00577F2D" w:rsidRPr="00FC7AAC">
        <w:rPr>
          <w:rFonts w:ascii="Times New Roman" w:eastAsia="Times New Roman" w:hAnsi="Times New Roman" w:cs="Times New Roman"/>
          <w:color w:val="000000" w:themeColor="text1"/>
          <w:sz w:val="24"/>
          <w:szCs w:val="24"/>
        </w:rPr>
        <w:t>to start and fund projects than men (Kuppuswamy and Mollick, 2015)</w:t>
      </w:r>
      <w:r w:rsidR="00BD78FF" w:rsidRPr="00FC7AAC">
        <w:rPr>
          <w:rFonts w:ascii="Times New Roman" w:eastAsia="Times New Roman" w:hAnsi="Times New Roman" w:cs="Times New Roman"/>
          <w:color w:val="000000" w:themeColor="text1"/>
          <w:sz w:val="24"/>
          <w:szCs w:val="24"/>
        </w:rPr>
        <w:t xml:space="preserve"> and attribute this to </w:t>
      </w:r>
      <w:r w:rsidR="002A362E" w:rsidRPr="00FC7AAC">
        <w:rPr>
          <w:rFonts w:ascii="Times New Roman" w:eastAsia="Times New Roman" w:hAnsi="Times New Roman" w:cs="Times New Roman"/>
          <w:color w:val="000000" w:themeColor="text1"/>
          <w:sz w:val="24"/>
          <w:szCs w:val="24"/>
        </w:rPr>
        <w:t xml:space="preserve">lower confidence and </w:t>
      </w:r>
      <w:r w:rsidR="003727DB" w:rsidRPr="00FC7AAC">
        <w:rPr>
          <w:rFonts w:ascii="Times New Roman" w:eastAsia="Times New Roman" w:hAnsi="Times New Roman" w:cs="Times New Roman"/>
          <w:color w:val="000000" w:themeColor="text1"/>
          <w:sz w:val="24"/>
          <w:szCs w:val="24"/>
        </w:rPr>
        <w:t xml:space="preserve">lower </w:t>
      </w:r>
      <w:r w:rsidR="002A362E" w:rsidRPr="00FC7AAC">
        <w:rPr>
          <w:rFonts w:ascii="Times New Roman" w:eastAsia="Times New Roman" w:hAnsi="Times New Roman" w:cs="Times New Roman"/>
          <w:color w:val="000000" w:themeColor="text1"/>
          <w:sz w:val="24"/>
          <w:szCs w:val="24"/>
        </w:rPr>
        <w:t xml:space="preserve">hubris of </w:t>
      </w:r>
      <w:r w:rsidR="00BD78FF" w:rsidRPr="00FC7AAC">
        <w:rPr>
          <w:rFonts w:ascii="Times New Roman" w:eastAsia="Times New Roman" w:hAnsi="Times New Roman" w:cs="Times New Roman"/>
          <w:color w:val="000000" w:themeColor="text1"/>
          <w:sz w:val="24"/>
          <w:szCs w:val="24"/>
        </w:rPr>
        <w:t>w</w:t>
      </w:r>
      <w:r w:rsidR="00342501" w:rsidRPr="00FC7AAC">
        <w:rPr>
          <w:rFonts w:ascii="Times New Roman" w:eastAsia="Times New Roman" w:hAnsi="Times New Roman" w:cs="Times New Roman"/>
          <w:color w:val="000000" w:themeColor="text1"/>
          <w:sz w:val="24"/>
          <w:szCs w:val="24"/>
        </w:rPr>
        <w:t>omen</w:t>
      </w:r>
      <w:r w:rsidR="002A362E" w:rsidRPr="00FC7AAC">
        <w:rPr>
          <w:rFonts w:ascii="Times New Roman" w:eastAsia="Times New Roman" w:hAnsi="Times New Roman" w:cs="Times New Roman"/>
          <w:color w:val="000000" w:themeColor="text1"/>
          <w:sz w:val="24"/>
          <w:szCs w:val="24"/>
        </w:rPr>
        <w:t xml:space="preserve"> compared to men</w:t>
      </w:r>
      <w:r w:rsidR="00BD78FF" w:rsidRPr="00FC7AAC">
        <w:rPr>
          <w:rFonts w:ascii="Times New Roman" w:eastAsia="Times New Roman" w:hAnsi="Times New Roman" w:cs="Times New Roman"/>
          <w:color w:val="000000" w:themeColor="text1"/>
          <w:sz w:val="24"/>
          <w:szCs w:val="24"/>
        </w:rPr>
        <w:t xml:space="preserve">. These characteristics </w:t>
      </w:r>
      <w:r w:rsidR="002A362E" w:rsidRPr="00FC7AAC">
        <w:rPr>
          <w:rFonts w:ascii="Times New Roman" w:eastAsia="Times New Roman" w:hAnsi="Times New Roman" w:cs="Times New Roman"/>
          <w:color w:val="000000" w:themeColor="text1"/>
          <w:sz w:val="24"/>
          <w:szCs w:val="24"/>
        </w:rPr>
        <w:t xml:space="preserve">would contribute to </w:t>
      </w:r>
      <w:r w:rsidR="00BD78FF" w:rsidRPr="00FC7AAC">
        <w:rPr>
          <w:rFonts w:ascii="Times New Roman" w:eastAsia="Times New Roman" w:hAnsi="Times New Roman" w:cs="Times New Roman"/>
          <w:color w:val="000000" w:themeColor="text1"/>
          <w:sz w:val="24"/>
          <w:szCs w:val="24"/>
        </w:rPr>
        <w:t>reduce</w:t>
      </w:r>
      <w:r w:rsidR="00342501" w:rsidRPr="00FC7AAC">
        <w:rPr>
          <w:rFonts w:ascii="Times New Roman" w:eastAsia="Times New Roman" w:hAnsi="Times New Roman" w:cs="Times New Roman"/>
          <w:color w:val="000000" w:themeColor="text1"/>
          <w:sz w:val="24"/>
          <w:szCs w:val="24"/>
        </w:rPr>
        <w:t xml:space="preserve"> </w:t>
      </w:r>
      <w:r w:rsidR="00BD78FF" w:rsidRPr="00FC7AAC">
        <w:rPr>
          <w:rFonts w:ascii="Times New Roman" w:eastAsia="Times New Roman" w:hAnsi="Times New Roman" w:cs="Times New Roman"/>
          <w:color w:val="000000" w:themeColor="text1"/>
          <w:sz w:val="24"/>
          <w:szCs w:val="24"/>
        </w:rPr>
        <w:t>women’s</w:t>
      </w:r>
      <w:r w:rsidR="002A362E" w:rsidRPr="00FC7AAC">
        <w:rPr>
          <w:rFonts w:ascii="Times New Roman" w:eastAsia="Times New Roman" w:hAnsi="Times New Roman" w:cs="Times New Roman"/>
          <w:color w:val="000000" w:themeColor="text1"/>
          <w:sz w:val="24"/>
          <w:szCs w:val="24"/>
        </w:rPr>
        <w:t xml:space="preserve"> overall</w:t>
      </w:r>
      <w:r w:rsidR="00BD78FF" w:rsidRPr="00FC7AAC">
        <w:rPr>
          <w:rFonts w:ascii="Times New Roman" w:eastAsia="Times New Roman" w:hAnsi="Times New Roman" w:cs="Times New Roman"/>
          <w:color w:val="000000" w:themeColor="text1"/>
          <w:sz w:val="24"/>
          <w:szCs w:val="24"/>
        </w:rPr>
        <w:t xml:space="preserve"> </w:t>
      </w:r>
      <w:r w:rsidR="00342501" w:rsidRPr="00FC7AAC">
        <w:rPr>
          <w:rFonts w:ascii="Times New Roman" w:eastAsia="Times New Roman" w:hAnsi="Times New Roman" w:cs="Times New Roman"/>
          <w:color w:val="000000" w:themeColor="text1"/>
          <w:sz w:val="24"/>
          <w:szCs w:val="24"/>
        </w:rPr>
        <w:t>entrepreneurial activity</w:t>
      </w:r>
      <w:r w:rsidR="00BD78FF" w:rsidRPr="00FC7AAC">
        <w:rPr>
          <w:rFonts w:ascii="Times New Roman" w:eastAsia="Times New Roman" w:hAnsi="Times New Roman" w:cs="Times New Roman"/>
          <w:color w:val="000000" w:themeColor="text1"/>
          <w:sz w:val="24"/>
          <w:szCs w:val="24"/>
        </w:rPr>
        <w:t xml:space="preserve">. Specifically, </w:t>
      </w:r>
      <w:r w:rsidR="00342501" w:rsidRPr="00FC7AAC">
        <w:rPr>
          <w:rFonts w:ascii="Times New Roman" w:eastAsia="Times New Roman" w:hAnsi="Times New Roman" w:cs="Times New Roman"/>
          <w:color w:val="000000" w:themeColor="text1"/>
          <w:sz w:val="24"/>
          <w:szCs w:val="24"/>
        </w:rPr>
        <w:t>low hubris prevents overconfidence in low-quality opportunities, while</w:t>
      </w:r>
      <w:r w:rsidR="0002644B" w:rsidRPr="00FC7AAC">
        <w:rPr>
          <w:rFonts w:ascii="Times New Roman" w:eastAsia="Times New Roman" w:hAnsi="Times New Roman" w:cs="Times New Roman"/>
          <w:color w:val="000000" w:themeColor="text1"/>
          <w:sz w:val="24"/>
          <w:szCs w:val="24"/>
        </w:rPr>
        <w:t xml:space="preserve"> high</w:t>
      </w:r>
      <w:r w:rsidR="00342501" w:rsidRPr="00FC7AAC">
        <w:rPr>
          <w:rFonts w:ascii="Times New Roman" w:eastAsia="Times New Roman" w:hAnsi="Times New Roman" w:cs="Times New Roman"/>
          <w:color w:val="000000" w:themeColor="text1"/>
          <w:sz w:val="24"/>
          <w:szCs w:val="24"/>
        </w:rPr>
        <w:t xml:space="preserve"> </w:t>
      </w:r>
      <w:r w:rsidR="002A362E" w:rsidRPr="00FC7AAC">
        <w:rPr>
          <w:rFonts w:ascii="Times New Roman" w:eastAsia="Times New Roman" w:hAnsi="Times New Roman" w:cs="Times New Roman"/>
          <w:color w:val="000000" w:themeColor="text1"/>
          <w:sz w:val="24"/>
          <w:szCs w:val="24"/>
        </w:rPr>
        <w:t xml:space="preserve">hubris </w:t>
      </w:r>
      <w:r w:rsidR="00577F2D" w:rsidRPr="00FC7AAC">
        <w:rPr>
          <w:rFonts w:ascii="Times New Roman" w:eastAsia="Times New Roman" w:hAnsi="Times New Roman" w:cs="Times New Roman"/>
          <w:color w:val="000000" w:themeColor="text1"/>
          <w:sz w:val="24"/>
          <w:szCs w:val="24"/>
        </w:rPr>
        <w:t xml:space="preserve">leads women to </w:t>
      </w:r>
      <w:r w:rsidR="003727DB" w:rsidRPr="00FC7AAC">
        <w:rPr>
          <w:rFonts w:ascii="Times New Roman" w:eastAsia="Times New Roman" w:hAnsi="Times New Roman" w:cs="Times New Roman"/>
          <w:color w:val="000000" w:themeColor="text1"/>
          <w:sz w:val="24"/>
          <w:szCs w:val="24"/>
        </w:rPr>
        <w:t>pursue</w:t>
      </w:r>
      <w:r w:rsidR="00577F2D" w:rsidRPr="00FC7AAC">
        <w:rPr>
          <w:rFonts w:ascii="Times New Roman" w:eastAsia="Times New Roman" w:hAnsi="Times New Roman" w:cs="Times New Roman"/>
          <w:color w:val="000000" w:themeColor="text1"/>
          <w:sz w:val="24"/>
          <w:szCs w:val="24"/>
        </w:rPr>
        <w:t xml:space="preserve"> fewer </w:t>
      </w:r>
      <w:r w:rsidR="00342501" w:rsidRPr="00FC7AAC">
        <w:rPr>
          <w:rFonts w:ascii="Times New Roman" w:eastAsia="Times New Roman" w:hAnsi="Times New Roman" w:cs="Times New Roman"/>
          <w:color w:val="000000" w:themeColor="text1"/>
          <w:sz w:val="24"/>
          <w:szCs w:val="24"/>
        </w:rPr>
        <w:t xml:space="preserve">high quality opportunities. </w:t>
      </w:r>
      <w:r w:rsidR="00577F2D" w:rsidRPr="00FC7AAC">
        <w:rPr>
          <w:rFonts w:ascii="Times New Roman" w:eastAsia="Times New Roman" w:hAnsi="Times New Roman" w:cs="Times New Roman"/>
          <w:color w:val="000000" w:themeColor="text1"/>
          <w:sz w:val="24"/>
          <w:szCs w:val="24"/>
        </w:rPr>
        <w:t>Moreover</w:t>
      </w:r>
      <w:r w:rsidR="00342501" w:rsidRPr="00FC7AAC">
        <w:rPr>
          <w:rFonts w:ascii="Times New Roman" w:eastAsia="Times New Roman" w:hAnsi="Times New Roman" w:cs="Times New Roman"/>
          <w:color w:val="000000" w:themeColor="text1"/>
          <w:sz w:val="24"/>
          <w:szCs w:val="24"/>
        </w:rPr>
        <w:t xml:space="preserve">, </w:t>
      </w:r>
      <w:r w:rsidR="002F4214" w:rsidRPr="00FC7AAC">
        <w:rPr>
          <w:rFonts w:ascii="Times New Roman" w:eastAsia="Times New Roman" w:hAnsi="Times New Roman" w:cs="Times New Roman"/>
          <w:color w:val="000000" w:themeColor="text1"/>
          <w:sz w:val="24"/>
          <w:szCs w:val="24"/>
        </w:rPr>
        <w:t>women are less likely than men to be serial fundraisers and rarely launch more than one campaign,</w:t>
      </w:r>
      <w:r w:rsidR="002F4214" w:rsidRPr="00FC7AAC" w:rsidDel="002F4214">
        <w:rPr>
          <w:rFonts w:ascii="Times New Roman" w:eastAsia="Times New Roman" w:hAnsi="Times New Roman" w:cs="Times New Roman"/>
          <w:color w:val="000000" w:themeColor="text1"/>
          <w:sz w:val="24"/>
          <w:szCs w:val="24"/>
        </w:rPr>
        <w:t xml:space="preserve"> </w:t>
      </w:r>
      <w:r w:rsidR="002F4214" w:rsidRPr="00FC7AAC">
        <w:rPr>
          <w:rFonts w:ascii="Times New Roman" w:eastAsia="Times New Roman" w:hAnsi="Times New Roman" w:cs="Times New Roman"/>
          <w:color w:val="000000" w:themeColor="text1"/>
          <w:sz w:val="24"/>
          <w:szCs w:val="24"/>
        </w:rPr>
        <w:t>i</w:t>
      </w:r>
      <w:r w:rsidR="00577F2D" w:rsidRPr="00FC7AAC">
        <w:rPr>
          <w:rFonts w:ascii="Times New Roman" w:eastAsia="Times New Roman" w:hAnsi="Times New Roman" w:cs="Times New Roman"/>
          <w:color w:val="000000" w:themeColor="text1"/>
          <w:sz w:val="24"/>
          <w:szCs w:val="24"/>
        </w:rPr>
        <w:t xml:space="preserve">rrespective </w:t>
      </w:r>
      <w:r w:rsidR="002F4214" w:rsidRPr="00FC7AAC">
        <w:rPr>
          <w:rFonts w:ascii="Times New Roman" w:eastAsia="Times New Roman" w:hAnsi="Times New Roman" w:cs="Times New Roman"/>
          <w:color w:val="000000" w:themeColor="text1"/>
          <w:sz w:val="24"/>
          <w:szCs w:val="24"/>
        </w:rPr>
        <w:t xml:space="preserve">of whether or not </w:t>
      </w:r>
      <w:r w:rsidR="00577F2D" w:rsidRPr="00FC7AAC">
        <w:rPr>
          <w:rFonts w:ascii="Times New Roman" w:eastAsia="Times New Roman" w:hAnsi="Times New Roman" w:cs="Times New Roman"/>
          <w:color w:val="000000" w:themeColor="text1"/>
          <w:sz w:val="24"/>
          <w:szCs w:val="24"/>
        </w:rPr>
        <w:t>the</w:t>
      </w:r>
      <w:r w:rsidR="002F4214" w:rsidRPr="00FC7AAC">
        <w:rPr>
          <w:rFonts w:ascii="Times New Roman" w:eastAsia="Times New Roman" w:hAnsi="Times New Roman" w:cs="Times New Roman"/>
          <w:color w:val="000000" w:themeColor="text1"/>
          <w:sz w:val="24"/>
          <w:szCs w:val="24"/>
        </w:rPr>
        <w:t>ir</w:t>
      </w:r>
      <w:r w:rsidR="00577F2D" w:rsidRPr="00FC7AAC">
        <w:rPr>
          <w:rFonts w:ascii="Times New Roman" w:eastAsia="Times New Roman" w:hAnsi="Times New Roman" w:cs="Times New Roman"/>
          <w:color w:val="000000" w:themeColor="text1"/>
          <w:sz w:val="24"/>
          <w:szCs w:val="24"/>
        </w:rPr>
        <w:t xml:space="preserve"> prior </w:t>
      </w:r>
      <w:r w:rsidR="002F4214" w:rsidRPr="00FC7AAC">
        <w:rPr>
          <w:rFonts w:ascii="Times New Roman" w:eastAsia="Times New Roman" w:hAnsi="Times New Roman" w:cs="Times New Roman"/>
          <w:color w:val="000000" w:themeColor="text1"/>
          <w:sz w:val="24"/>
          <w:szCs w:val="24"/>
        </w:rPr>
        <w:t xml:space="preserve">campaigns were </w:t>
      </w:r>
      <w:r w:rsidR="00577F2D" w:rsidRPr="00FC7AAC">
        <w:rPr>
          <w:rFonts w:ascii="Times New Roman" w:eastAsia="Times New Roman" w:hAnsi="Times New Roman" w:cs="Times New Roman"/>
          <w:color w:val="000000" w:themeColor="text1"/>
          <w:sz w:val="24"/>
          <w:szCs w:val="24"/>
        </w:rPr>
        <w:t>successful</w:t>
      </w:r>
      <w:r w:rsidR="00342501" w:rsidRPr="00FC7AAC">
        <w:rPr>
          <w:rFonts w:ascii="Times New Roman" w:eastAsia="Times New Roman" w:hAnsi="Times New Roman" w:cs="Times New Roman"/>
          <w:color w:val="000000" w:themeColor="text1"/>
          <w:sz w:val="24"/>
          <w:szCs w:val="24"/>
        </w:rPr>
        <w:t>.</w:t>
      </w:r>
      <w:r w:rsidR="00B7363B" w:rsidRPr="00FC7AAC">
        <w:rPr>
          <w:rFonts w:ascii="Times New Roman" w:eastAsia="Times New Roman" w:hAnsi="Times New Roman" w:cs="Times New Roman"/>
          <w:color w:val="000000" w:themeColor="text1"/>
          <w:sz w:val="24"/>
          <w:szCs w:val="24"/>
        </w:rPr>
        <w:t xml:space="preserve"> </w:t>
      </w:r>
      <w:r w:rsidR="003727DB" w:rsidRPr="00FC7AAC">
        <w:rPr>
          <w:rFonts w:ascii="Times New Roman" w:eastAsia="Times New Roman" w:hAnsi="Times New Roman" w:cs="Times New Roman"/>
          <w:color w:val="000000" w:themeColor="text1"/>
          <w:sz w:val="24"/>
          <w:szCs w:val="24"/>
        </w:rPr>
        <w:t>These gender-associated differences</w:t>
      </w:r>
      <w:r w:rsidR="00B7363B" w:rsidRPr="00FC7AAC">
        <w:rPr>
          <w:rFonts w:ascii="Times New Roman" w:eastAsia="Times New Roman" w:hAnsi="Times New Roman" w:cs="Times New Roman"/>
          <w:color w:val="000000" w:themeColor="text1"/>
          <w:sz w:val="24"/>
          <w:szCs w:val="24"/>
        </w:rPr>
        <w:t xml:space="preserve"> </w:t>
      </w:r>
      <w:r w:rsidR="003727DB" w:rsidRPr="00FC7AAC">
        <w:rPr>
          <w:rFonts w:ascii="Times New Roman" w:eastAsia="Times New Roman" w:hAnsi="Times New Roman" w:cs="Times New Roman"/>
          <w:color w:val="000000" w:themeColor="text1"/>
          <w:sz w:val="24"/>
          <w:szCs w:val="24"/>
        </w:rPr>
        <w:t>are found</w:t>
      </w:r>
      <w:r w:rsidR="00B7363B" w:rsidRPr="00FC7AAC">
        <w:rPr>
          <w:rFonts w:ascii="Times New Roman" w:eastAsia="Times New Roman" w:hAnsi="Times New Roman" w:cs="Times New Roman"/>
          <w:color w:val="000000" w:themeColor="text1"/>
          <w:sz w:val="24"/>
          <w:szCs w:val="24"/>
        </w:rPr>
        <w:t xml:space="preserve"> consistent</w:t>
      </w:r>
      <w:r w:rsidR="003727DB" w:rsidRPr="00FC7AAC">
        <w:rPr>
          <w:rFonts w:ascii="Times New Roman" w:eastAsia="Times New Roman" w:hAnsi="Times New Roman" w:cs="Times New Roman"/>
          <w:color w:val="000000" w:themeColor="text1"/>
          <w:sz w:val="24"/>
          <w:szCs w:val="24"/>
        </w:rPr>
        <w:t>ly</w:t>
      </w:r>
      <w:r w:rsidR="00B7363B" w:rsidRPr="00FC7AAC">
        <w:rPr>
          <w:rFonts w:ascii="Times New Roman" w:eastAsia="Times New Roman" w:hAnsi="Times New Roman" w:cs="Times New Roman"/>
          <w:color w:val="000000" w:themeColor="text1"/>
          <w:sz w:val="24"/>
          <w:szCs w:val="24"/>
        </w:rPr>
        <w:t xml:space="preserve"> across</w:t>
      </w:r>
      <w:r w:rsidR="000818B4" w:rsidRPr="00FC7AAC">
        <w:rPr>
          <w:rFonts w:ascii="Times New Roman" w:eastAsia="Times New Roman" w:hAnsi="Times New Roman" w:cs="Times New Roman"/>
          <w:color w:val="000000" w:themeColor="text1"/>
          <w:sz w:val="24"/>
          <w:szCs w:val="24"/>
        </w:rPr>
        <w:t xml:space="preserve"> different studies. T</w:t>
      </w:r>
      <w:r w:rsidR="00B7363B" w:rsidRPr="00FC7AAC">
        <w:rPr>
          <w:rFonts w:ascii="Times New Roman" w:eastAsia="Times New Roman" w:hAnsi="Times New Roman" w:cs="Times New Roman"/>
          <w:color w:val="000000" w:themeColor="text1"/>
          <w:sz w:val="24"/>
          <w:szCs w:val="24"/>
        </w:rPr>
        <w:t xml:space="preserve">he only exception </w:t>
      </w:r>
      <w:r w:rsidR="000818B4" w:rsidRPr="00FC7AAC">
        <w:rPr>
          <w:rFonts w:ascii="Times New Roman" w:eastAsia="Times New Roman" w:hAnsi="Times New Roman" w:cs="Times New Roman"/>
          <w:color w:val="000000" w:themeColor="text1"/>
          <w:sz w:val="24"/>
          <w:szCs w:val="24"/>
        </w:rPr>
        <w:t>is</w:t>
      </w:r>
      <w:r w:rsidR="00B7363B" w:rsidRPr="00FC7AAC">
        <w:rPr>
          <w:rFonts w:ascii="Times New Roman" w:eastAsia="Times New Roman" w:hAnsi="Times New Roman" w:cs="Times New Roman"/>
          <w:color w:val="000000" w:themeColor="text1"/>
          <w:sz w:val="24"/>
          <w:szCs w:val="24"/>
        </w:rPr>
        <w:t xml:space="preserve"> the work by Radford (2016), which show</w:t>
      </w:r>
      <w:r w:rsidR="003727DB" w:rsidRPr="00FC7AAC">
        <w:rPr>
          <w:rFonts w:ascii="Times New Roman" w:eastAsia="Times New Roman" w:hAnsi="Times New Roman" w:cs="Times New Roman"/>
          <w:color w:val="000000" w:themeColor="text1"/>
          <w:sz w:val="24"/>
          <w:szCs w:val="24"/>
        </w:rPr>
        <w:t>s</w:t>
      </w:r>
      <w:r w:rsidR="00B7363B" w:rsidRPr="00FC7AAC">
        <w:rPr>
          <w:rFonts w:ascii="Times New Roman" w:eastAsia="Times New Roman" w:hAnsi="Times New Roman" w:cs="Times New Roman"/>
          <w:color w:val="000000" w:themeColor="text1"/>
          <w:sz w:val="24"/>
          <w:szCs w:val="24"/>
        </w:rPr>
        <w:t xml:space="preserve"> that in donation-based crowdfunding women are penalized when they have male-</w:t>
      </w:r>
      <w:r w:rsidR="003727DB" w:rsidRPr="00FC7AAC">
        <w:rPr>
          <w:rFonts w:ascii="Times New Roman" w:eastAsia="Times New Roman" w:hAnsi="Times New Roman" w:cs="Times New Roman"/>
          <w:color w:val="000000" w:themeColor="text1"/>
          <w:sz w:val="24"/>
          <w:szCs w:val="24"/>
        </w:rPr>
        <w:t>stereotypical</w:t>
      </w:r>
      <w:r w:rsidR="00B7363B" w:rsidRPr="00FC7AAC">
        <w:rPr>
          <w:rFonts w:ascii="Times New Roman" w:eastAsia="Times New Roman" w:hAnsi="Times New Roman" w:cs="Times New Roman"/>
          <w:color w:val="000000" w:themeColor="text1"/>
          <w:sz w:val="24"/>
          <w:szCs w:val="24"/>
        </w:rPr>
        <w:t xml:space="preserve"> job-roles</w:t>
      </w:r>
      <w:r w:rsidR="00096116" w:rsidRPr="00FC7AAC">
        <w:rPr>
          <w:rFonts w:ascii="Times New Roman" w:eastAsia="Times New Roman" w:hAnsi="Times New Roman" w:cs="Times New Roman"/>
          <w:color w:val="000000" w:themeColor="text1"/>
          <w:sz w:val="24"/>
          <w:szCs w:val="24"/>
        </w:rPr>
        <w:t xml:space="preserve"> (e.g. college professor)</w:t>
      </w:r>
      <w:r w:rsidR="00B7363B" w:rsidRPr="00FC7AAC">
        <w:rPr>
          <w:rFonts w:ascii="Times New Roman" w:eastAsia="Times New Roman" w:hAnsi="Times New Roman" w:cs="Times New Roman"/>
          <w:color w:val="000000" w:themeColor="text1"/>
          <w:sz w:val="24"/>
          <w:szCs w:val="24"/>
        </w:rPr>
        <w:t xml:space="preserve">. </w:t>
      </w:r>
    </w:p>
    <w:p w14:paraId="0737473A" w14:textId="7ED616A8" w:rsidR="00286FA3" w:rsidRPr="00FC7AAC" w:rsidRDefault="00286FA3" w:rsidP="003727DB">
      <w:pPr>
        <w:spacing w:after="120" w:line="360" w:lineRule="auto"/>
        <w:ind w:firstLine="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b/>
          <w:color w:val="000000" w:themeColor="text1"/>
          <w:sz w:val="24"/>
          <w:szCs w:val="24"/>
        </w:rPr>
        <w:t>Fundraisers’ social capital</w:t>
      </w:r>
      <w:r w:rsidRPr="00FC7AAC">
        <w:rPr>
          <w:rFonts w:ascii="Times New Roman" w:eastAsia="Times New Roman" w:hAnsi="Times New Roman" w:cs="Times New Roman"/>
          <w:color w:val="000000" w:themeColor="text1"/>
          <w:sz w:val="24"/>
          <w:szCs w:val="24"/>
        </w:rPr>
        <w:t xml:space="preserve">. A well-established stylized fact in the crowdfunding literature is that social capital, i.e., </w:t>
      </w:r>
      <w:r w:rsidR="001A4571" w:rsidRPr="00FC7AAC">
        <w:rPr>
          <w:rFonts w:ascii="Times New Roman" w:eastAsia="Times New Roman" w:hAnsi="Times New Roman" w:cs="Times New Roman"/>
          <w:i/>
          <w:color w:val="000000" w:themeColor="text1"/>
          <w:sz w:val="24"/>
          <w:szCs w:val="24"/>
        </w:rPr>
        <w:t>networks, norms and social trust that facilitate coordination and cooperation for mutual benefit</w:t>
      </w:r>
      <w:r w:rsidR="001A4571" w:rsidRPr="00FC7AAC">
        <w:rPr>
          <w:rFonts w:ascii="Times New Roman" w:eastAsia="Times New Roman" w:hAnsi="Times New Roman" w:cs="Times New Roman"/>
          <w:color w:val="000000" w:themeColor="text1"/>
          <w:sz w:val="24"/>
          <w:szCs w:val="24"/>
        </w:rPr>
        <w:t xml:space="preserve"> (Putnam, 1995, p.</w:t>
      </w:r>
      <w:r w:rsidR="00132D7C" w:rsidRPr="00FC7AAC">
        <w:rPr>
          <w:rFonts w:ascii="Times New Roman" w:eastAsia="Times New Roman" w:hAnsi="Times New Roman" w:cs="Times New Roman"/>
          <w:color w:val="000000" w:themeColor="text1"/>
          <w:sz w:val="24"/>
          <w:szCs w:val="24"/>
        </w:rPr>
        <w:t xml:space="preserve"> </w:t>
      </w:r>
      <w:r w:rsidR="001A4571" w:rsidRPr="00FC7AAC">
        <w:rPr>
          <w:rFonts w:ascii="Times New Roman" w:eastAsia="Times New Roman" w:hAnsi="Times New Roman" w:cs="Times New Roman"/>
          <w:color w:val="000000" w:themeColor="text1"/>
          <w:sz w:val="24"/>
          <w:szCs w:val="24"/>
        </w:rPr>
        <w:t>1</w:t>
      </w:r>
      <w:r w:rsidR="00035B95" w:rsidRPr="00FC7AAC">
        <w:rPr>
          <w:rFonts w:ascii="Times New Roman" w:eastAsia="Times New Roman" w:hAnsi="Times New Roman" w:cs="Times New Roman"/>
          <w:color w:val="000000" w:themeColor="text1"/>
          <w:sz w:val="24"/>
          <w:szCs w:val="24"/>
        </w:rPr>
        <w:t>)</w:t>
      </w:r>
      <w:r w:rsidRPr="00FC7AAC">
        <w:rPr>
          <w:rFonts w:ascii="Times New Roman" w:eastAsia="Times New Roman" w:hAnsi="Times New Roman" w:cs="Times New Roman"/>
          <w:color w:val="000000" w:themeColor="text1"/>
          <w:sz w:val="24"/>
          <w:szCs w:val="24"/>
        </w:rPr>
        <w:t>, helps fundraisers to achieve success (</w:t>
      </w:r>
      <w:r w:rsidR="009376CA" w:rsidRPr="00FC7AAC">
        <w:rPr>
          <w:rFonts w:ascii="Times New Roman" w:eastAsia="Times New Roman" w:hAnsi="Times New Roman" w:cs="Times New Roman"/>
          <w:color w:val="000000" w:themeColor="text1"/>
          <w:sz w:val="24"/>
          <w:szCs w:val="24"/>
        </w:rPr>
        <w:t>Butticè et al., 2017;</w:t>
      </w:r>
      <w:r w:rsidR="009376CA" w:rsidRPr="00FC7AAC">
        <w:rPr>
          <w:rFonts w:ascii="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Colombo et al., 2015</w:t>
      </w:r>
      <w:r w:rsidR="00076504" w:rsidRPr="00FC7AAC">
        <w:rPr>
          <w:rFonts w:ascii="Times New Roman" w:eastAsia="Times New Roman" w:hAnsi="Times New Roman" w:cs="Times New Roman"/>
          <w:color w:val="000000" w:themeColor="text1"/>
          <w:sz w:val="24"/>
          <w:szCs w:val="24"/>
        </w:rPr>
        <w:t>b</w:t>
      </w:r>
      <w:r w:rsidRPr="00FC7AAC">
        <w:rPr>
          <w:rFonts w:ascii="Times New Roman" w:eastAsia="Times New Roman" w:hAnsi="Times New Roman" w:cs="Times New Roman"/>
          <w:color w:val="000000" w:themeColor="text1"/>
          <w:sz w:val="24"/>
          <w:szCs w:val="24"/>
        </w:rPr>
        <w:t xml:space="preserve">; Mollick, 2014; Zheng et al., 2014). </w:t>
      </w:r>
      <w:r w:rsidR="00F2190A" w:rsidRPr="00FC7AAC">
        <w:rPr>
          <w:rFonts w:ascii="Times New Roman" w:eastAsia="Times New Roman" w:hAnsi="Times New Roman" w:cs="Times New Roman"/>
          <w:color w:val="000000" w:themeColor="text1"/>
          <w:sz w:val="24"/>
          <w:szCs w:val="24"/>
        </w:rPr>
        <w:t>The contribution</w:t>
      </w:r>
      <w:r w:rsidR="003727DB" w:rsidRPr="00FC7AAC">
        <w:rPr>
          <w:rFonts w:ascii="Times New Roman" w:eastAsia="Times New Roman" w:hAnsi="Times New Roman" w:cs="Times New Roman"/>
          <w:color w:val="000000" w:themeColor="text1"/>
          <w:sz w:val="24"/>
          <w:szCs w:val="24"/>
        </w:rPr>
        <w:t>s</w:t>
      </w:r>
      <w:r w:rsidR="00F2190A" w:rsidRPr="00FC7AAC">
        <w:rPr>
          <w:rFonts w:ascii="Times New Roman" w:eastAsia="Times New Roman" w:hAnsi="Times New Roman" w:cs="Times New Roman"/>
          <w:color w:val="000000" w:themeColor="text1"/>
          <w:sz w:val="24"/>
          <w:szCs w:val="24"/>
        </w:rPr>
        <w:t xml:space="preserve"> to this stream of research have looked at several different notions of</w:t>
      </w:r>
      <w:r w:rsidRPr="00FC7AAC">
        <w:rPr>
          <w:rFonts w:ascii="Times New Roman" w:eastAsia="Times New Roman" w:hAnsi="Times New Roman" w:cs="Times New Roman"/>
          <w:color w:val="000000" w:themeColor="text1"/>
          <w:sz w:val="24"/>
          <w:szCs w:val="24"/>
        </w:rPr>
        <w:t xml:space="preserve"> </w:t>
      </w:r>
      <w:r w:rsidR="00F2190A" w:rsidRPr="00FC7AAC">
        <w:rPr>
          <w:rFonts w:ascii="Times New Roman" w:eastAsia="Times New Roman" w:hAnsi="Times New Roman" w:cs="Times New Roman"/>
          <w:color w:val="000000" w:themeColor="text1"/>
          <w:sz w:val="24"/>
          <w:szCs w:val="24"/>
        </w:rPr>
        <w:t>social capital</w:t>
      </w:r>
      <w:r w:rsidRPr="00FC7AAC">
        <w:rPr>
          <w:rFonts w:ascii="Times New Roman" w:eastAsia="Times New Roman" w:hAnsi="Times New Roman" w:cs="Times New Roman"/>
          <w:color w:val="000000" w:themeColor="text1"/>
          <w:sz w:val="24"/>
          <w:szCs w:val="24"/>
        </w:rPr>
        <w:t xml:space="preserve">. </w:t>
      </w:r>
      <w:r w:rsidR="009376CA" w:rsidRPr="00FC7AAC">
        <w:rPr>
          <w:rFonts w:ascii="Times New Roman" w:eastAsia="Times New Roman" w:hAnsi="Times New Roman" w:cs="Times New Roman"/>
          <w:color w:val="000000" w:themeColor="text1"/>
          <w:sz w:val="24"/>
          <w:szCs w:val="24"/>
        </w:rPr>
        <w:t xml:space="preserve">Butticè </w:t>
      </w:r>
      <w:r w:rsidR="003727DB" w:rsidRPr="00FC7AAC">
        <w:rPr>
          <w:rFonts w:ascii="Times New Roman" w:eastAsia="Times New Roman" w:hAnsi="Times New Roman" w:cs="Times New Roman"/>
          <w:color w:val="000000" w:themeColor="text1"/>
          <w:sz w:val="24"/>
          <w:szCs w:val="24"/>
        </w:rPr>
        <w:t>and colleagues</w:t>
      </w:r>
      <w:r w:rsidR="009376CA" w:rsidRPr="00FC7AAC">
        <w:rPr>
          <w:rFonts w:ascii="Times New Roman" w:eastAsia="Times New Roman" w:hAnsi="Times New Roman" w:cs="Times New Roman"/>
          <w:color w:val="000000" w:themeColor="text1"/>
          <w:sz w:val="24"/>
          <w:szCs w:val="24"/>
        </w:rPr>
        <w:t xml:space="preserve"> (2017) focus on social capital </w:t>
      </w:r>
      <w:r w:rsidR="003727DB" w:rsidRPr="00FC7AAC">
        <w:rPr>
          <w:rFonts w:ascii="Times New Roman" w:eastAsia="Times New Roman" w:hAnsi="Times New Roman" w:cs="Times New Roman"/>
          <w:color w:val="000000" w:themeColor="text1"/>
          <w:sz w:val="24"/>
          <w:szCs w:val="24"/>
        </w:rPr>
        <w:t xml:space="preserve">that accrues to serial crowdfunders </w:t>
      </w:r>
      <w:r w:rsidR="009376CA" w:rsidRPr="00FC7AAC">
        <w:rPr>
          <w:rFonts w:ascii="Times New Roman" w:eastAsia="Times New Roman" w:hAnsi="Times New Roman" w:cs="Times New Roman"/>
          <w:color w:val="000000" w:themeColor="text1"/>
          <w:sz w:val="24"/>
          <w:szCs w:val="24"/>
        </w:rPr>
        <w:t xml:space="preserve">from </w:t>
      </w:r>
      <w:r w:rsidR="003727DB" w:rsidRPr="00FC7AAC">
        <w:rPr>
          <w:rFonts w:ascii="Times New Roman" w:eastAsia="Times New Roman" w:hAnsi="Times New Roman" w:cs="Times New Roman"/>
          <w:color w:val="000000" w:themeColor="text1"/>
          <w:sz w:val="24"/>
          <w:szCs w:val="24"/>
        </w:rPr>
        <w:t>past campaigns and show that t</w:t>
      </w:r>
      <w:r w:rsidR="009376CA" w:rsidRPr="00FC7AAC">
        <w:rPr>
          <w:rFonts w:ascii="Times New Roman" w:eastAsia="Times New Roman" w:hAnsi="Times New Roman" w:cs="Times New Roman"/>
          <w:color w:val="000000" w:themeColor="text1"/>
          <w:sz w:val="24"/>
          <w:szCs w:val="24"/>
        </w:rPr>
        <w:t xml:space="preserve">his social capital helps </w:t>
      </w:r>
      <w:r w:rsidR="003727DB" w:rsidRPr="00FC7AAC">
        <w:rPr>
          <w:rFonts w:ascii="Times New Roman" w:eastAsia="Times New Roman" w:hAnsi="Times New Roman" w:cs="Times New Roman"/>
          <w:color w:val="000000" w:themeColor="text1"/>
          <w:sz w:val="24"/>
          <w:szCs w:val="24"/>
        </w:rPr>
        <w:t>the fundraiser</w:t>
      </w:r>
      <w:r w:rsidR="009376CA" w:rsidRPr="00FC7AAC">
        <w:rPr>
          <w:rFonts w:ascii="Times New Roman" w:eastAsia="Times New Roman" w:hAnsi="Times New Roman" w:cs="Times New Roman"/>
          <w:color w:val="000000" w:themeColor="text1"/>
          <w:sz w:val="24"/>
          <w:szCs w:val="24"/>
        </w:rPr>
        <w:t xml:space="preserve"> to </w:t>
      </w:r>
      <w:r w:rsidR="003727DB" w:rsidRPr="00FC7AAC">
        <w:rPr>
          <w:rFonts w:ascii="Times New Roman" w:eastAsia="Times New Roman" w:hAnsi="Times New Roman" w:cs="Times New Roman"/>
          <w:color w:val="000000" w:themeColor="text1"/>
          <w:sz w:val="24"/>
          <w:szCs w:val="24"/>
        </w:rPr>
        <w:t>achieve</w:t>
      </w:r>
      <w:r w:rsidR="009376CA" w:rsidRPr="00FC7AAC">
        <w:rPr>
          <w:rFonts w:ascii="Times New Roman" w:eastAsia="Times New Roman" w:hAnsi="Times New Roman" w:cs="Times New Roman"/>
          <w:color w:val="000000" w:themeColor="text1"/>
          <w:sz w:val="24"/>
          <w:szCs w:val="24"/>
        </w:rPr>
        <w:t xml:space="preserve"> funding, but </w:t>
      </w:r>
      <w:r w:rsidR="003727DB" w:rsidRPr="00FC7AAC">
        <w:rPr>
          <w:rFonts w:ascii="Times New Roman" w:eastAsia="Times New Roman" w:hAnsi="Times New Roman" w:cs="Times New Roman"/>
          <w:color w:val="000000" w:themeColor="text1"/>
          <w:sz w:val="24"/>
          <w:szCs w:val="24"/>
        </w:rPr>
        <w:t>the effect is short-lived and d</w:t>
      </w:r>
      <w:r w:rsidR="009376CA" w:rsidRPr="00FC7AAC">
        <w:rPr>
          <w:rFonts w:ascii="Times New Roman" w:eastAsia="Times New Roman" w:hAnsi="Times New Roman" w:cs="Times New Roman"/>
          <w:color w:val="000000" w:themeColor="text1"/>
          <w:sz w:val="24"/>
          <w:szCs w:val="24"/>
        </w:rPr>
        <w:t>isappears</w:t>
      </w:r>
      <w:r w:rsidR="003727DB" w:rsidRPr="00FC7AAC">
        <w:rPr>
          <w:rFonts w:ascii="Times New Roman" w:eastAsia="Times New Roman" w:hAnsi="Times New Roman" w:cs="Times New Roman"/>
          <w:color w:val="000000" w:themeColor="text1"/>
          <w:sz w:val="24"/>
          <w:szCs w:val="24"/>
        </w:rPr>
        <w:t xml:space="preserve"> quickly</w:t>
      </w:r>
      <w:r w:rsidR="009376CA" w:rsidRPr="00FC7AAC">
        <w:rPr>
          <w:rFonts w:ascii="Times New Roman" w:eastAsia="Times New Roman" w:hAnsi="Times New Roman" w:cs="Times New Roman"/>
          <w:color w:val="000000" w:themeColor="text1"/>
          <w:sz w:val="24"/>
          <w:szCs w:val="24"/>
        </w:rPr>
        <w:t>. By contrast</w:t>
      </w:r>
      <w:r w:rsidRPr="00FC7AAC">
        <w:rPr>
          <w:rFonts w:ascii="Times New Roman" w:eastAsia="Times New Roman" w:hAnsi="Times New Roman" w:cs="Times New Roman"/>
          <w:color w:val="000000" w:themeColor="text1"/>
          <w:sz w:val="24"/>
          <w:szCs w:val="24"/>
        </w:rPr>
        <w:t>, Colombo et al. (2015</w:t>
      </w:r>
      <w:r w:rsidR="00076504" w:rsidRPr="00FC7AAC">
        <w:rPr>
          <w:rFonts w:ascii="Times New Roman" w:eastAsia="Times New Roman" w:hAnsi="Times New Roman" w:cs="Times New Roman"/>
          <w:color w:val="000000" w:themeColor="text1"/>
          <w:sz w:val="24"/>
          <w:szCs w:val="24"/>
        </w:rPr>
        <w:t>b</w:t>
      </w:r>
      <w:r w:rsidRPr="00FC7AAC">
        <w:rPr>
          <w:rFonts w:ascii="Times New Roman" w:eastAsia="Times New Roman" w:hAnsi="Times New Roman" w:cs="Times New Roman"/>
          <w:color w:val="000000" w:themeColor="text1"/>
          <w:sz w:val="24"/>
          <w:szCs w:val="24"/>
        </w:rPr>
        <w:t>) and Liao et al. (2015) distinguish between external and internal social capital</w:t>
      </w:r>
      <w:r w:rsidR="00F2190A" w:rsidRPr="00FC7AAC">
        <w:rPr>
          <w:rFonts w:ascii="Times New Roman" w:eastAsia="Times New Roman" w:hAnsi="Times New Roman" w:cs="Times New Roman"/>
          <w:color w:val="000000" w:themeColor="text1"/>
          <w:sz w:val="24"/>
          <w:szCs w:val="24"/>
        </w:rPr>
        <w:t>, depending on whether the social capital was</w:t>
      </w:r>
      <w:r w:rsidRPr="00FC7AAC">
        <w:rPr>
          <w:rFonts w:ascii="Times New Roman" w:eastAsia="Times New Roman" w:hAnsi="Times New Roman" w:cs="Times New Roman"/>
          <w:color w:val="000000" w:themeColor="text1"/>
          <w:sz w:val="24"/>
          <w:szCs w:val="24"/>
        </w:rPr>
        <w:t xml:space="preserve"> developed outside </w:t>
      </w:r>
      <w:r w:rsidR="00822D02" w:rsidRPr="00FC7AAC">
        <w:rPr>
          <w:rFonts w:ascii="Times New Roman" w:eastAsia="Times New Roman" w:hAnsi="Times New Roman" w:cs="Times New Roman"/>
          <w:color w:val="000000" w:themeColor="text1"/>
          <w:sz w:val="24"/>
          <w:szCs w:val="24"/>
        </w:rPr>
        <w:t>rather than</w:t>
      </w:r>
      <w:r w:rsidR="00F2190A"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 xml:space="preserve">inside </w:t>
      </w:r>
      <w:r w:rsidR="00822D02" w:rsidRPr="00FC7AAC">
        <w:rPr>
          <w:rFonts w:ascii="Times New Roman" w:eastAsia="Times New Roman" w:hAnsi="Times New Roman" w:cs="Times New Roman"/>
          <w:color w:val="000000" w:themeColor="text1"/>
          <w:sz w:val="24"/>
          <w:szCs w:val="24"/>
        </w:rPr>
        <w:t>the crowdfunding platform</w:t>
      </w:r>
      <w:r w:rsidRPr="00FC7AAC">
        <w:rPr>
          <w:rFonts w:ascii="Times New Roman" w:eastAsia="Times New Roman" w:hAnsi="Times New Roman" w:cs="Times New Roman"/>
          <w:color w:val="000000" w:themeColor="text1"/>
          <w:sz w:val="24"/>
          <w:szCs w:val="24"/>
        </w:rPr>
        <w:t xml:space="preserve">. Liao et al. (2015) find positive effects on success of both types of social capital, with the type of project moderating both these effects. Conversely, Colombo et </w:t>
      </w:r>
      <w:r w:rsidRPr="00FC7AAC">
        <w:rPr>
          <w:rFonts w:ascii="Times New Roman" w:eastAsia="Times New Roman" w:hAnsi="Times New Roman" w:cs="Times New Roman"/>
          <w:color w:val="000000" w:themeColor="text1"/>
          <w:sz w:val="24"/>
          <w:szCs w:val="24"/>
        </w:rPr>
        <w:lastRenderedPageBreak/>
        <w:t>al. (2015</w:t>
      </w:r>
      <w:r w:rsidR="00076504" w:rsidRPr="00FC7AAC">
        <w:rPr>
          <w:rFonts w:ascii="Times New Roman" w:eastAsia="Times New Roman" w:hAnsi="Times New Roman" w:cs="Times New Roman"/>
          <w:color w:val="000000" w:themeColor="text1"/>
          <w:sz w:val="24"/>
          <w:szCs w:val="24"/>
        </w:rPr>
        <w:t>b</w:t>
      </w:r>
      <w:r w:rsidRPr="00FC7AAC">
        <w:rPr>
          <w:rFonts w:ascii="Times New Roman" w:eastAsia="Times New Roman" w:hAnsi="Times New Roman" w:cs="Times New Roman"/>
          <w:color w:val="000000" w:themeColor="text1"/>
          <w:sz w:val="24"/>
          <w:szCs w:val="24"/>
        </w:rPr>
        <w:t>) do not find any direct effect of the external social capital</w:t>
      </w:r>
      <w:r w:rsidR="00F2190A" w:rsidRPr="00FC7AAC">
        <w:rPr>
          <w:rFonts w:ascii="Times New Roman" w:eastAsia="Times New Roman" w:hAnsi="Times New Roman" w:cs="Times New Roman"/>
          <w:color w:val="000000" w:themeColor="text1"/>
          <w:sz w:val="24"/>
          <w:szCs w:val="24"/>
        </w:rPr>
        <w:t xml:space="preserve"> and show</w:t>
      </w:r>
      <w:r w:rsidRPr="00FC7AAC">
        <w:rPr>
          <w:rFonts w:ascii="Times New Roman" w:eastAsia="Times New Roman" w:hAnsi="Times New Roman" w:cs="Times New Roman"/>
          <w:color w:val="000000" w:themeColor="text1"/>
          <w:sz w:val="24"/>
          <w:szCs w:val="24"/>
        </w:rPr>
        <w:t xml:space="preserve"> </w:t>
      </w:r>
      <w:r w:rsidR="00F2190A" w:rsidRPr="00FC7AAC">
        <w:rPr>
          <w:rFonts w:ascii="Times New Roman" w:eastAsia="Times New Roman" w:hAnsi="Times New Roman" w:cs="Times New Roman"/>
          <w:color w:val="000000" w:themeColor="text1"/>
          <w:sz w:val="24"/>
          <w:szCs w:val="24"/>
        </w:rPr>
        <w:t>that</w:t>
      </w:r>
      <w:r w:rsidR="00DA7747" w:rsidRPr="00FC7AAC">
        <w:rPr>
          <w:rFonts w:ascii="Times New Roman" w:eastAsia="Times New Roman" w:hAnsi="Times New Roman" w:cs="Times New Roman"/>
          <w:color w:val="000000" w:themeColor="text1"/>
          <w:sz w:val="24"/>
          <w:szCs w:val="24"/>
        </w:rPr>
        <w:t xml:space="preserve"> h</w:t>
      </w:r>
      <w:r w:rsidRPr="00FC7AAC">
        <w:rPr>
          <w:rFonts w:ascii="Times New Roman" w:eastAsia="Times New Roman" w:hAnsi="Times New Roman" w:cs="Times New Roman"/>
          <w:color w:val="000000" w:themeColor="text1"/>
          <w:sz w:val="24"/>
          <w:szCs w:val="24"/>
        </w:rPr>
        <w:t xml:space="preserve">igher internal social capital allows obtaining </w:t>
      </w:r>
      <w:r w:rsidR="00DA7747" w:rsidRPr="00FC7AAC">
        <w:rPr>
          <w:rFonts w:ascii="Times New Roman" w:eastAsia="Times New Roman" w:hAnsi="Times New Roman" w:cs="Times New Roman"/>
          <w:color w:val="000000" w:themeColor="text1"/>
          <w:sz w:val="24"/>
          <w:szCs w:val="24"/>
        </w:rPr>
        <w:t>more crowdfunders</w:t>
      </w:r>
      <w:r w:rsidRPr="00FC7AAC">
        <w:rPr>
          <w:rFonts w:ascii="Times New Roman" w:eastAsia="Times New Roman" w:hAnsi="Times New Roman" w:cs="Times New Roman"/>
          <w:color w:val="000000" w:themeColor="text1"/>
          <w:sz w:val="24"/>
          <w:szCs w:val="24"/>
        </w:rPr>
        <w:t xml:space="preserve"> in the early stage of the campaign, which in turn </w:t>
      </w:r>
      <w:r w:rsidR="00F2190A" w:rsidRPr="00FC7AAC">
        <w:rPr>
          <w:rFonts w:ascii="Times New Roman" w:eastAsia="Times New Roman" w:hAnsi="Times New Roman" w:cs="Times New Roman"/>
          <w:color w:val="000000" w:themeColor="text1"/>
          <w:sz w:val="24"/>
          <w:szCs w:val="24"/>
        </w:rPr>
        <w:t>is a strong predictor of</w:t>
      </w:r>
      <w:r w:rsidRPr="00FC7AAC">
        <w:rPr>
          <w:rFonts w:ascii="Times New Roman" w:eastAsia="Times New Roman" w:hAnsi="Times New Roman" w:cs="Times New Roman"/>
          <w:color w:val="000000" w:themeColor="text1"/>
          <w:sz w:val="24"/>
          <w:szCs w:val="24"/>
        </w:rPr>
        <w:t xml:space="preserve"> success.</w:t>
      </w:r>
      <w:r w:rsidR="00C64403" w:rsidRPr="00FC7AAC">
        <w:rPr>
          <w:rFonts w:ascii="Times New Roman" w:eastAsia="Times New Roman" w:hAnsi="Times New Roman" w:cs="Times New Roman"/>
          <w:color w:val="000000" w:themeColor="text1"/>
          <w:sz w:val="24"/>
          <w:szCs w:val="24"/>
        </w:rPr>
        <w:t xml:space="preserve"> </w:t>
      </w:r>
      <w:r w:rsidR="00B50004" w:rsidRPr="00FC7AAC">
        <w:rPr>
          <w:rFonts w:ascii="Times New Roman" w:eastAsia="Times New Roman" w:hAnsi="Times New Roman" w:cs="Times New Roman"/>
          <w:color w:val="000000" w:themeColor="text1"/>
          <w:sz w:val="24"/>
          <w:szCs w:val="24"/>
        </w:rPr>
        <w:t>Th</w:t>
      </w:r>
      <w:r w:rsidR="00377BE6" w:rsidRPr="00FC7AAC">
        <w:rPr>
          <w:rFonts w:ascii="Times New Roman" w:eastAsia="Times New Roman" w:hAnsi="Times New Roman" w:cs="Times New Roman"/>
          <w:color w:val="000000" w:themeColor="text1"/>
          <w:sz w:val="24"/>
          <w:szCs w:val="24"/>
        </w:rPr>
        <w:t>e</w:t>
      </w:r>
      <w:r w:rsidR="00B50004" w:rsidRPr="00FC7AAC">
        <w:rPr>
          <w:rFonts w:ascii="Times New Roman" w:eastAsia="Times New Roman" w:hAnsi="Times New Roman" w:cs="Times New Roman"/>
          <w:color w:val="000000" w:themeColor="text1"/>
          <w:sz w:val="24"/>
          <w:szCs w:val="24"/>
        </w:rPr>
        <w:t>s</w:t>
      </w:r>
      <w:r w:rsidR="00377BE6" w:rsidRPr="00FC7AAC">
        <w:rPr>
          <w:rFonts w:ascii="Times New Roman" w:eastAsia="Times New Roman" w:hAnsi="Times New Roman" w:cs="Times New Roman"/>
          <w:color w:val="000000" w:themeColor="text1"/>
          <w:sz w:val="24"/>
          <w:szCs w:val="24"/>
        </w:rPr>
        <w:t>e</w:t>
      </w:r>
      <w:r w:rsidR="00B50004" w:rsidRPr="00FC7AAC">
        <w:rPr>
          <w:rFonts w:ascii="Times New Roman" w:eastAsia="Times New Roman" w:hAnsi="Times New Roman" w:cs="Times New Roman"/>
          <w:color w:val="000000" w:themeColor="text1"/>
          <w:sz w:val="24"/>
          <w:szCs w:val="24"/>
        </w:rPr>
        <w:t xml:space="preserve"> results are consist</w:t>
      </w:r>
      <w:r w:rsidR="00442389" w:rsidRPr="00FC7AAC">
        <w:rPr>
          <w:rFonts w:ascii="Times New Roman" w:eastAsia="Times New Roman" w:hAnsi="Times New Roman" w:cs="Times New Roman"/>
          <w:color w:val="000000" w:themeColor="text1"/>
          <w:sz w:val="24"/>
          <w:szCs w:val="24"/>
        </w:rPr>
        <w:t>ent in the literature on equity-</w:t>
      </w:r>
      <w:r w:rsidR="00B50004" w:rsidRPr="00FC7AAC">
        <w:rPr>
          <w:rFonts w:ascii="Times New Roman" w:eastAsia="Times New Roman" w:hAnsi="Times New Roman" w:cs="Times New Roman"/>
          <w:color w:val="000000" w:themeColor="text1"/>
          <w:sz w:val="24"/>
          <w:szCs w:val="24"/>
        </w:rPr>
        <w:t>based crowdfunding</w:t>
      </w:r>
      <w:r w:rsidR="00C64403" w:rsidRPr="00FC7AAC">
        <w:rPr>
          <w:rFonts w:ascii="Times New Roman" w:eastAsia="Times New Roman" w:hAnsi="Times New Roman" w:cs="Times New Roman"/>
          <w:color w:val="000000" w:themeColor="text1"/>
          <w:sz w:val="24"/>
          <w:szCs w:val="24"/>
        </w:rPr>
        <w:t xml:space="preserve"> (Vismara, 2015)</w:t>
      </w:r>
      <w:r w:rsidR="00B50004" w:rsidRPr="00FC7AAC">
        <w:rPr>
          <w:rFonts w:ascii="Times New Roman" w:eastAsia="Times New Roman" w:hAnsi="Times New Roman" w:cs="Times New Roman"/>
          <w:color w:val="000000" w:themeColor="text1"/>
          <w:sz w:val="24"/>
          <w:szCs w:val="24"/>
        </w:rPr>
        <w:t>, with</w:t>
      </w:r>
      <w:r w:rsidR="00C64403" w:rsidRPr="00FC7AAC">
        <w:rPr>
          <w:rFonts w:ascii="Times New Roman" w:eastAsia="Times New Roman" w:hAnsi="Times New Roman" w:cs="Times New Roman"/>
          <w:color w:val="000000" w:themeColor="text1"/>
          <w:sz w:val="24"/>
          <w:szCs w:val="24"/>
        </w:rPr>
        <w:t xml:space="preserve"> the only exception </w:t>
      </w:r>
      <w:r w:rsidR="00B50004" w:rsidRPr="00FC7AAC">
        <w:rPr>
          <w:rFonts w:ascii="Times New Roman" w:eastAsia="Times New Roman" w:hAnsi="Times New Roman" w:cs="Times New Roman"/>
          <w:color w:val="000000" w:themeColor="text1"/>
          <w:sz w:val="24"/>
          <w:szCs w:val="24"/>
        </w:rPr>
        <w:t>of</w:t>
      </w:r>
      <w:r w:rsidR="00C64403" w:rsidRPr="00FC7AAC">
        <w:rPr>
          <w:rFonts w:ascii="Times New Roman" w:eastAsia="Times New Roman" w:hAnsi="Times New Roman" w:cs="Times New Roman"/>
          <w:color w:val="000000" w:themeColor="text1"/>
          <w:sz w:val="24"/>
          <w:szCs w:val="24"/>
        </w:rPr>
        <w:t xml:space="preserve"> the work by Ahlers et al. (2015)</w:t>
      </w:r>
      <w:r w:rsidR="00B50004" w:rsidRPr="00FC7AAC">
        <w:rPr>
          <w:rFonts w:ascii="Times New Roman" w:eastAsia="Times New Roman" w:hAnsi="Times New Roman" w:cs="Times New Roman"/>
          <w:color w:val="000000" w:themeColor="text1"/>
          <w:sz w:val="24"/>
          <w:szCs w:val="24"/>
        </w:rPr>
        <w:t xml:space="preserve"> that shows</w:t>
      </w:r>
      <w:r w:rsidR="00377BE6" w:rsidRPr="00FC7AAC">
        <w:rPr>
          <w:rFonts w:ascii="Times New Roman" w:eastAsia="Times New Roman" w:hAnsi="Times New Roman" w:cs="Times New Roman"/>
          <w:color w:val="000000" w:themeColor="text1"/>
          <w:sz w:val="24"/>
          <w:szCs w:val="24"/>
        </w:rPr>
        <w:t xml:space="preserve"> how social capital has a little or no impact on crowdfunding success</w:t>
      </w:r>
      <w:r w:rsidR="00C64403" w:rsidRPr="00FC7AAC">
        <w:rPr>
          <w:rFonts w:ascii="Times New Roman" w:eastAsia="Times New Roman" w:hAnsi="Times New Roman" w:cs="Times New Roman"/>
          <w:color w:val="000000" w:themeColor="text1"/>
          <w:sz w:val="24"/>
          <w:szCs w:val="24"/>
        </w:rPr>
        <w:t xml:space="preserve">. </w:t>
      </w:r>
    </w:p>
    <w:p w14:paraId="49338884" w14:textId="74FEC471" w:rsidR="000F0916" w:rsidRPr="00FC7AAC" w:rsidRDefault="000F0916" w:rsidP="00FC7AAC">
      <w:pPr>
        <w:spacing w:after="120" w:line="360" w:lineRule="auto"/>
        <w:ind w:firstLine="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Recent studies have turned the attention to a broader set of variables. A few new studies looked at the fundraisers’ prior history </w:t>
      </w:r>
      <w:r w:rsidRPr="00FC7AAC">
        <w:rPr>
          <w:rFonts w:ascii="Times New Roman" w:hAnsi="Times New Roman" w:cs="Times New Roman"/>
          <w:color w:val="000000" w:themeColor="text1"/>
          <w:sz w:val="24"/>
          <w:szCs w:val="24"/>
        </w:rPr>
        <w:t xml:space="preserve">(Polzin et al., 2016), and show that having prior experiences </w:t>
      </w:r>
      <w:r w:rsidRPr="00FC7AAC">
        <w:rPr>
          <w:rFonts w:ascii="Times New Roman" w:eastAsia="Times New Roman" w:hAnsi="Times New Roman" w:cs="Times New Roman"/>
          <w:color w:val="000000" w:themeColor="text1"/>
          <w:sz w:val="24"/>
          <w:szCs w:val="24"/>
        </w:rPr>
        <w:t xml:space="preserve">within the crowdfunding platform (Butticè et al., 2017; </w:t>
      </w:r>
      <w:r w:rsidRPr="00FC7AAC">
        <w:rPr>
          <w:rFonts w:ascii="Times New Roman" w:hAnsi="Times New Roman" w:cs="Times New Roman"/>
          <w:color w:val="000000" w:themeColor="text1"/>
          <w:sz w:val="24"/>
          <w:szCs w:val="24"/>
        </w:rPr>
        <w:t>Skirnevskiy et al., 2017</w:t>
      </w:r>
      <w:r w:rsidRPr="00FC7AAC">
        <w:rPr>
          <w:rFonts w:ascii="Times New Roman" w:eastAsia="Times New Roman" w:hAnsi="Times New Roman" w:cs="Times New Roman"/>
          <w:color w:val="000000" w:themeColor="text1"/>
          <w:sz w:val="24"/>
          <w:szCs w:val="24"/>
        </w:rPr>
        <w:t xml:space="preserve">) and in the entrepreneurial ecosystem </w:t>
      </w:r>
      <w:r w:rsidRPr="00FC7AAC">
        <w:rPr>
          <w:rFonts w:ascii="Times New Roman" w:hAnsi="Times New Roman" w:cs="Times New Roman"/>
          <w:color w:val="000000" w:themeColor="text1"/>
          <w:sz w:val="24"/>
          <w:szCs w:val="24"/>
        </w:rPr>
        <w:t>(Courtney et al., 2017; Ralcheva and Roosenboom, 2017; Piva and Rossi-Lamastra, 2017)</w:t>
      </w:r>
      <w:r w:rsidRPr="00FC7AAC">
        <w:rPr>
          <w:rFonts w:ascii="Times New Roman" w:eastAsia="Times New Roman" w:hAnsi="Times New Roman" w:cs="Times New Roman"/>
          <w:color w:val="000000" w:themeColor="text1"/>
          <w:sz w:val="24"/>
          <w:szCs w:val="24"/>
        </w:rPr>
        <w:t xml:space="preserve"> eases the collection of funding. Two studies focused on the personality traits of fundraisers and on how these relate to the odds of success. They find that success is more likely when the fundraiser shows openness (Thiess et al., 2017) and conscientiousness (Bernardido and Santos, 2016). One study looked at the fundraisers race/ethnicity and points at a disadvantage of African-American fundraisers (Younkin and Kuppsawamy, 2017). </w:t>
      </w:r>
      <w:r w:rsidR="00FC7AAC">
        <w:rPr>
          <w:rFonts w:ascii="Times New Roman" w:eastAsia="Times New Roman" w:hAnsi="Times New Roman" w:cs="Times New Roman"/>
          <w:color w:val="000000" w:themeColor="text1"/>
          <w:sz w:val="24"/>
          <w:szCs w:val="24"/>
        </w:rPr>
        <w:t>Another study looked at the location of fundraisers in the US and found that these are distributed also in locations that have traditionally being deserted by professional investors such as venture capitals (Sorenson et al., 2016).</w:t>
      </w:r>
    </w:p>
    <w:p w14:paraId="6EB43D2E" w14:textId="77777777" w:rsidR="00C41497" w:rsidRPr="00FC7AAC" w:rsidRDefault="00675E5F" w:rsidP="004A3007">
      <w:pPr>
        <w:pStyle w:val="Paragrafoelenco"/>
        <w:numPr>
          <w:ilvl w:val="1"/>
          <w:numId w:val="9"/>
        </w:numPr>
        <w:spacing w:after="120" w:line="360" w:lineRule="auto"/>
        <w:contextualSpacing w:val="0"/>
        <w:jc w:val="left"/>
        <w:rPr>
          <w:rFonts w:ascii="Times New Roman" w:hAnsi="Times New Roman" w:cs="Times New Roman"/>
          <w:b/>
          <w:color w:val="000000" w:themeColor="text1"/>
          <w:sz w:val="24"/>
          <w:szCs w:val="24"/>
        </w:rPr>
      </w:pPr>
      <w:r w:rsidRPr="00FC7AAC">
        <w:rPr>
          <w:rFonts w:ascii="Times New Roman" w:hAnsi="Times New Roman" w:cs="Times New Roman"/>
          <w:b/>
          <w:color w:val="000000" w:themeColor="text1"/>
          <w:sz w:val="24"/>
          <w:szCs w:val="24"/>
        </w:rPr>
        <w:t>The role of crowdfunders</w:t>
      </w:r>
    </w:p>
    <w:p w14:paraId="139C07FF" w14:textId="77777777" w:rsidR="0015445B" w:rsidRPr="00FC7AAC" w:rsidRDefault="00C41497" w:rsidP="00E078A3">
      <w:pPr>
        <w:spacing w:after="120" w:line="360" w:lineRule="auto"/>
        <w:rPr>
          <w:rFonts w:ascii="Times New Roman" w:hAnsi="Times New Roman" w:cs="Times New Roman"/>
          <w:b/>
          <w:color w:val="000000" w:themeColor="text1"/>
          <w:sz w:val="24"/>
          <w:szCs w:val="24"/>
        </w:rPr>
      </w:pPr>
      <w:r w:rsidRPr="00FC7AAC">
        <w:rPr>
          <w:rFonts w:ascii="Times New Roman" w:hAnsi="Times New Roman" w:cs="Times New Roman"/>
          <w:color w:val="000000" w:themeColor="text1"/>
          <w:sz w:val="24"/>
          <w:szCs w:val="24"/>
        </w:rPr>
        <w:t xml:space="preserve">Crowdfunders are the engine behind crowdfunding campaigns and </w:t>
      </w:r>
      <w:r w:rsidR="0015445B" w:rsidRPr="00FC7AAC">
        <w:rPr>
          <w:rFonts w:ascii="Times New Roman" w:hAnsi="Times New Roman" w:cs="Times New Roman"/>
          <w:color w:val="000000" w:themeColor="text1"/>
          <w:sz w:val="24"/>
          <w:szCs w:val="24"/>
        </w:rPr>
        <w:t>are one critical element</w:t>
      </w:r>
      <w:r w:rsidRPr="00FC7AAC">
        <w:rPr>
          <w:rFonts w:ascii="Times New Roman" w:hAnsi="Times New Roman" w:cs="Times New Roman"/>
          <w:color w:val="000000" w:themeColor="text1"/>
          <w:sz w:val="24"/>
          <w:szCs w:val="24"/>
        </w:rPr>
        <w:t xml:space="preserve"> of </w:t>
      </w:r>
      <w:r w:rsidR="0015445B" w:rsidRPr="00FC7AAC">
        <w:rPr>
          <w:rFonts w:ascii="Times New Roman" w:hAnsi="Times New Roman" w:cs="Times New Roman"/>
          <w:color w:val="000000" w:themeColor="text1"/>
          <w:sz w:val="24"/>
          <w:szCs w:val="24"/>
        </w:rPr>
        <w:t xml:space="preserve">crowdfunding </w:t>
      </w:r>
      <w:r w:rsidRPr="00FC7AAC">
        <w:rPr>
          <w:rFonts w:ascii="Times New Roman" w:hAnsi="Times New Roman" w:cs="Times New Roman"/>
          <w:color w:val="000000" w:themeColor="text1"/>
          <w:sz w:val="24"/>
          <w:szCs w:val="24"/>
        </w:rPr>
        <w:t xml:space="preserve">during and after the collection of financial resources (Hardy, 2013). </w:t>
      </w:r>
      <w:r w:rsidR="0015445B" w:rsidRPr="00FC7AAC">
        <w:rPr>
          <w:rFonts w:ascii="Times New Roman" w:hAnsi="Times New Roman" w:cs="Times New Roman"/>
          <w:color w:val="000000" w:themeColor="text1"/>
          <w:sz w:val="24"/>
          <w:szCs w:val="24"/>
        </w:rPr>
        <w:t xml:space="preserve">In this paragraph, we review the few studies that have examined the crowdfunders’ characteristics, and we describe how these are likely to affect the success of a project. </w:t>
      </w:r>
    </w:p>
    <w:p w14:paraId="63EB85E5" w14:textId="77777777" w:rsidR="00CC3FCA" w:rsidRPr="00FC7AAC" w:rsidRDefault="0015445B" w:rsidP="00CC3FCA">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We have stressed before that</w:t>
      </w:r>
      <w:r w:rsidR="00C41497" w:rsidRPr="00FC7AAC">
        <w:rPr>
          <w:rFonts w:ascii="Times New Roman" w:hAnsi="Times New Roman" w:cs="Times New Roman"/>
          <w:color w:val="000000" w:themeColor="text1"/>
          <w:sz w:val="24"/>
          <w:szCs w:val="24"/>
        </w:rPr>
        <w:t xml:space="preserve"> the crowdfunders’ role goes beyond the offering of financial contributions and extends to the provision of ideas (Gambardella, 2012) and </w:t>
      </w:r>
      <w:r w:rsidR="00B22B00" w:rsidRPr="00FC7AAC">
        <w:rPr>
          <w:rFonts w:ascii="Times New Roman" w:hAnsi="Times New Roman" w:cs="Times New Roman"/>
          <w:color w:val="000000" w:themeColor="text1"/>
          <w:sz w:val="24"/>
          <w:szCs w:val="24"/>
        </w:rPr>
        <w:t>feedback</w:t>
      </w:r>
      <w:r w:rsidR="00C41497" w:rsidRPr="00FC7AAC">
        <w:rPr>
          <w:rFonts w:ascii="Times New Roman" w:hAnsi="Times New Roman" w:cs="Times New Roman"/>
          <w:color w:val="000000" w:themeColor="text1"/>
          <w:sz w:val="24"/>
          <w:szCs w:val="24"/>
        </w:rPr>
        <w:t xml:space="preserve"> (Martin, 2012). In </w:t>
      </w:r>
      <w:r w:rsidRPr="00FC7AAC">
        <w:rPr>
          <w:rFonts w:ascii="Times New Roman" w:hAnsi="Times New Roman" w:cs="Times New Roman"/>
          <w:color w:val="000000" w:themeColor="text1"/>
          <w:sz w:val="24"/>
          <w:szCs w:val="24"/>
        </w:rPr>
        <w:t>many occasions,</w:t>
      </w:r>
      <w:r w:rsidR="00C41497" w:rsidRPr="00FC7AAC">
        <w:rPr>
          <w:rFonts w:ascii="Times New Roman" w:hAnsi="Times New Roman" w:cs="Times New Roman"/>
          <w:color w:val="000000" w:themeColor="text1"/>
          <w:sz w:val="24"/>
          <w:szCs w:val="24"/>
        </w:rPr>
        <w:t xml:space="preserve"> crowdfunders </w:t>
      </w:r>
      <w:r w:rsidRPr="00FC7AAC">
        <w:rPr>
          <w:rFonts w:ascii="Times New Roman" w:hAnsi="Times New Roman" w:cs="Times New Roman"/>
          <w:color w:val="000000" w:themeColor="text1"/>
          <w:sz w:val="24"/>
          <w:szCs w:val="24"/>
        </w:rPr>
        <w:t xml:space="preserve">offer the </w:t>
      </w:r>
      <w:r w:rsidR="00C41497" w:rsidRPr="00FC7AAC">
        <w:rPr>
          <w:rFonts w:ascii="Times New Roman" w:hAnsi="Times New Roman" w:cs="Times New Roman"/>
          <w:color w:val="000000" w:themeColor="text1"/>
          <w:sz w:val="24"/>
          <w:szCs w:val="24"/>
        </w:rPr>
        <w:t xml:space="preserve">initial customers’ base </w:t>
      </w:r>
      <w:r w:rsidRPr="00FC7AAC">
        <w:rPr>
          <w:rFonts w:ascii="Times New Roman" w:hAnsi="Times New Roman" w:cs="Times New Roman"/>
          <w:color w:val="000000" w:themeColor="text1"/>
          <w:sz w:val="24"/>
          <w:szCs w:val="24"/>
        </w:rPr>
        <w:t xml:space="preserve">to </w:t>
      </w:r>
      <w:r w:rsidR="00C41497" w:rsidRPr="00FC7AAC">
        <w:rPr>
          <w:rFonts w:ascii="Times New Roman" w:hAnsi="Times New Roman" w:cs="Times New Roman"/>
          <w:color w:val="000000" w:themeColor="text1"/>
          <w:sz w:val="24"/>
          <w:szCs w:val="24"/>
        </w:rPr>
        <w:t xml:space="preserve">the fundraisers </w:t>
      </w:r>
      <w:r w:rsidRPr="00FC7AAC">
        <w:rPr>
          <w:rFonts w:ascii="Times New Roman" w:hAnsi="Times New Roman" w:cs="Times New Roman"/>
          <w:color w:val="000000" w:themeColor="text1"/>
          <w:sz w:val="24"/>
          <w:szCs w:val="24"/>
        </w:rPr>
        <w:t xml:space="preserve">for testing completely new products </w:t>
      </w:r>
      <w:r w:rsidR="00C41497" w:rsidRPr="00FC7AAC">
        <w:rPr>
          <w:rFonts w:ascii="Times New Roman" w:hAnsi="Times New Roman" w:cs="Times New Roman"/>
          <w:color w:val="000000" w:themeColor="text1"/>
          <w:sz w:val="24"/>
          <w:szCs w:val="24"/>
        </w:rPr>
        <w:t>(Ordanini et al., 2011)</w:t>
      </w:r>
      <w:r w:rsidRPr="00FC7AAC">
        <w:rPr>
          <w:rFonts w:ascii="Times New Roman" w:hAnsi="Times New Roman" w:cs="Times New Roman"/>
          <w:color w:val="000000" w:themeColor="text1"/>
          <w:sz w:val="24"/>
          <w:szCs w:val="24"/>
        </w:rPr>
        <w:t xml:space="preserve"> and sometimes they contribute to the product design by becoming real co-developers (Gerber and Hui</w:t>
      </w:r>
      <w:r w:rsidRPr="00FC7AAC">
        <w:rPr>
          <w:rFonts w:ascii="Times New Roman" w:hAnsi="Times New Roman" w:cs="Times New Roman"/>
          <w:noProof/>
          <w:color w:val="000000" w:themeColor="text1"/>
          <w:sz w:val="24"/>
          <w:szCs w:val="24"/>
        </w:rPr>
        <w:t>, 2013)</w:t>
      </w:r>
      <w:r w:rsidR="00C41497" w:rsidRPr="00FC7AAC">
        <w:rPr>
          <w:rFonts w:ascii="Times New Roman" w:hAnsi="Times New Roman" w:cs="Times New Roman"/>
          <w:color w:val="000000" w:themeColor="text1"/>
          <w:sz w:val="24"/>
          <w:szCs w:val="24"/>
        </w:rPr>
        <w:t xml:space="preserve">. In addition, </w:t>
      </w:r>
      <w:r w:rsidRPr="00FC7AAC">
        <w:rPr>
          <w:rFonts w:ascii="Times New Roman" w:hAnsi="Times New Roman" w:cs="Times New Roman"/>
          <w:color w:val="000000" w:themeColor="text1"/>
          <w:sz w:val="24"/>
          <w:szCs w:val="24"/>
        </w:rPr>
        <w:t xml:space="preserve">those </w:t>
      </w:r>
      <w:r w:rsidR="00C41497" w:rsidRPr="00FC7AAC">
        <w:rPr>
          <w:rFonts w:ascii="Times New Roman" w:hAnsi="Times New Roman" w:cs="Times New Roman"/>
          <w:color w:val="000000" w:themeColor="text1"/>
          <w:sz w:val="24"/>
          <w:szCs w:val="24"/>
        </w:rPr>
        <w:t xml:space="preserve">crowdfunders </w:t>
      </w:r>
      <w:r w:rsidRPr="00FC7AAC">
        <w:rPr>
          <w:rFonts w:ascii="Times New Roman" w:hAnsi="Times New Roman" w:cs="Times New Roman"/>
          <w:color w:val="000000" w:themeColor="text1"/>
          <w:sz w:val="24"/>
          <w:szCs w:val="24"/>
        </w:rPr>
        <w:t>that back a project ea</w:t>
      </w:r>
      <w:r w:rsidR="001757F0" w:rsidRPr="00FC7AAC">
        <w:rPr>
          <w:rFonts w:ascii="Times New Roman" w:hAnsi="Times New Roman" w:cs="Times New Roman"/>
          <w:color w:val="000000" w:themeColor="text1"/>
          <w:sz w:val="24"/>
          <w:szCs w:val="24"/>
        </w:rPr>
        <w:t>r</w:t>
      </w:r>
      <w:r w:rsidRPr="00FC7AAC">
        <w:rPr>
          <w:rFonts w:ascii="Times New Roman" w:hAnsi="Times New Roman" w:cs="Times New Roman"/>
          <w:color w:val="000000" w:themeColor="text1"/>
          <w:sz w:val="24"/>
          <w:szCs w:val="24"/>
        </w:rPr>
        <w:t xml:space="preserve">ly work as </w:t>
      </w:r>
      <w:r w:rsidR="00CC3FCA" w:rsidRPr="00FC7AAC">
        <w:rPr>
          <w:rFonts w:ascii="Times New Roman" w:hAnsi="Times New Roman" w:cs="Times New Roman"/>
          <w:color w:val="000000" w:themeColor="text1"/>
          <w:sz w:val="24"/>
          <w:szCs w:val="24"/>
        </w:rPr>
        <w:t>a predictor</w:t>
      </w:r>
      <w:r w:rsidRPr="00FC7AAC">
        <w:rPr>
          <w:rFonts w:ascii="Times New Roman" w:hAnsi="Times New Roman" w:cs="Times New Roman"/>
          <w:color w:val="000000" w:themeColor="text1"/>
          <w:sz w:val="24"/>
          <w:szCs w:val="24"/>
        </w:rPr>
        <w:t xml:space="preserve"> </w:t>
      </w:r>
      <w:r w:rsidR="00C41497" w:rsidRPr="00FC7AAC">
        <w:rPr>
          <w:rFonts w:ascii="Times New Roman" w:hAnsi="Times New Roman" w:cs="Times New Roman"/>
          <w:color w:val="000000" w:themeColor="text1"/>
          <w:sz w:val="24"/>
          <w:szCs w:val="24"/>
        </w:rPr>
        <w:t>that reduce the uncertainty (Burtch et al., 2013) and facilitate</w:t>
      </w:r>
      <w:r w:rsidRPr="00FC7AAC">
        <w:rPr>
          <w:rFonts w:ascii="Times New Roman" w:hAnsi="Times New Roman" w:cs="Times New Roman"/>
          <w:color w:val="000000" w:themeColor="text1"/>
          <w:sz w:val="24"/>
          <w:szCs w:val="24"/>
        </w:rPr>
        <w:t>s</w:t>
      </w:r>
      <w:r w:rsidR="00C41497" w:rsidRPr="00FC7AAC">
        <w:rPr>
          <w:rFonts w:ascii="Times New Roman" w:hAnsi="Times New Roman" w:cs="Times New Roman"/>
          <w:color w:val="000000" w:themeColor="text1"/>
          <w:sz w:val="24"/>
          <w:szCs w:val="24"/>
        </w:rPr>
        <w:t xml:space="preserve"> the attraction of further contributions (</w:t>
      </w:r>
      <w:r w:rsidR="00937594" w:rsidRPr="00FC7AAC">
        <w:rPr>
          <w:rFonts w:ascii="Times New Roman" w:hAnsi="Times New Roman" w:cs="Times New Roman"/>
          <w:color w:val="000000" w:themeColor="text1"/>
          <w:sz w:val="24"/>
          <w:szCs w:val="24"/>
        </w:rPr>
        <w:t>Colombo et al., 2015</w:t>
      </w:r>
      <w:r w:rsidR="00076504" w:rsidRPr="00FC7AAC">
        <w:rPr>
          <w:rFonts w:ascii="Times New Roman" w:hAnsi="Times New Roman" w:cs="Times New Roman"/>
          <w:color w:val="000000" w:themeColor="text1"/>
          <w:sz w:val="24"/>
          <w:szCs w:val="24"/>
        </w:rPr>
        <w:t>b</w:t>
      </w:r>
      <w:r w:rsidR="00C41497" w:rsidRPr="00FC7AAC">
        <w:rPr>
          <w:rFonts w:ascii="Times New Roman" w:hAnsi="Times New Roman" w:cs="Times New Roman"/>
          <w:color w:val="000000" w:themeColor="text1"/>
          <w:sz w:val="24"/>
          <w:szCs w:val="24"/>
        </w:rPr>
        <w:t xml:space="preserve">). </w:t>
      </w:r>
      <w:r w:rsidR="00CC3FCA" w:rsidRPr="00FC7AAC">
        <w:rPr>
          <w:rFonts w:ascii="Times New Roman" w:hAnsi="Times New Roman" w:cs="Times New Roman"/>
          <w:color w:val="000000" w:themeColor="text1"/>
          <w:sz w:val="24"/>
          <w:szCs w:val="24"/>
        </w:rPr>
        <w:t>This effect could be explained by at least three different mechanisms: observational learning, word-of-mouth, and uncertainty reduction through extensive feedback (Colombo et al., 2015</w:t>
      </w:r>
      <w:r w:rsidR="00076504" w:rsidRPr="00FC7AAC">
        <w:rPr>
          <w:rFonts w:ascii="Times New Roman" w:hAnsi="Times New Roman" w:cs="Times New Roman"/>
          <w:color w:val="000000" w:themeColor="text1"/>
          <w:sz w:val="24"/>
          <w:szCs w:val="24"/>
        </w:rPr>
        <w:t>b</w:t>
      </w:r>
      <w:r w:rsidR="00CC3FCA" w:rsidRPr="00FC7AAC">
        <w:rPr>
          <w:rFonts w:ascii="Times New Roman" w:hAnsi="Times New Roman" w:cs="Times New Roman"/>
          <w:color w:val="000000" w:themeColor="text1"/>
          <w:sz w:val="24"/>
          <w:szCs w:val="24"/>
        </w:rPr>
        <w:t xml:space="preserve">). Observational learning </w:t>
      </w:r>
      <w:r w:rsidR="009C376F" w:rsidRPr="00FC7AAC">
        <w:rPr>
          <w:rFonts w:ascii="Times New Roman" w:hAnsi="Times New Roman" w:cs="Times New Roman"/>
          <w:color w:val="000000" w:themeColor="text1"/>
          <w:sz w:val="24"/>
          <w:szCs w:val="24"/>
        </w:rPr>
        <w:t>occurs</w:t>
      </w:r>
      <w:r w:rsidR="00CC3FCA" w:rsidRPr="00FC7AAC">
        <w:rPr>
          <w:rFonts w:ascii="Times New Roman" w:hAnsi="Times New Roman" w:cs="Times New Roman"/>
          <w:color w:val="000000" w:themeColor="text1"/>
          <w:sz w:val="24"/>
          <w:szCs w:val="24"/>
        </w:rPr>
        <w:t xml:space="preserve"> when </w:t>
      </w:r>
      <w:r w:rsidR="009C376F" w:rsidRPr="00FC7AAC">
        <w:rPr>
          <w:rFonts w:ascii="Times New Roman" w:hAnsi="Times New Roman" w:cs="Times New Roman"/>
          <w:color w:val="000000" w:themeColor="text1"/>
          <w:sz w:val="24"/>
          <w:szCs w:val="24"/>
        </w:rPr>
        <w:t>the crowdfunders</w:t>
      </w:r>
      <w:r w:rsidR="00CC3FCA" w:rsidRPr="00FC7AAC">
        <w:rPr>
          <w:rFonts w:ascii="Times New Roman" w:hAnsi="Times New Roman" w:cs="Times New Roman"/>
          <w:color w:val="000000" w:themeColor="text1"/>
          <w:sz w:val="24"/>
          <w:szCs w:val="24"/>
        </w:rPr>
        <w:t xml:space="preserve"> are unclear regarding the quality of a </w:t>
      </w:r>
      <w:r w:rsidR="003836C4" w:rsidRPr="00FC7AAC">
        <w:rPr>
          <w:rFonts w:ascii="Times New Roman" w:hAnsi="Times New Roman" w:cs="Times New Roman"/>
          <w:color w:val="000000" w:themeColor="text1"/>
          <w:sz w:val="24"/>
          <w:szCs w:val="24"/>
        </w:rPr>
        <w:t>project</w:t>
      </w:r>
      <w:r w:rsidR="009C376F" w:rsidRPr="00FC7AAC">
        <w:rPr>
          <w:rFonts w:ascii="Times New Roman" w:hAnsi="Times New Roman" w:cs="Times New Roman"/>
          <w:color w:val="000000" w:themeColor="text1"/>
          <w:sz w:val="24"/>
          <w:szCs w:val="24"/>
        </w:rPr>
        <w:t xml:space="preserve"> and take the</w:t>
      </w:r>
      <w:r w:rsidR="00CC3FCA" w:rsidRPr="00FC7AAC">
        <w:rPr>
          <w:rFonts w:ascii="Times New Roman" w:hAnsi="Times New Roman" w:cs="Times New Roman"/>
          <w:color w:val="000000" w:themeColor="text1"/>
          <w:sz w:val="24"/>
          <w:szCs w:val="24"/>
        </w:rPr>
        <w:t xml:space="preserve"> observ</w:t>
      </w:r>
      <w:r w:rsidR="009C376F" w:rsidRPr="00FC7AAC">
        <w:rPr>
          <w:rFonts w:ascii="Times New Roman" w:hAnsi="Times New Roman" w:cs="Times New Roman"/>
          <w:color w:val="000000" w:themeColor="text1"/>
          <w:sz w:val="24"/>
          <w:szCs w:val="24"/>
        </w:rPr>
        <w:t>ation of</w:t>
      </w:r>
      <w:r w:rsidR="00CC3FCA" w:rsidRPr="00FC7AAC">
        <w:rPr>
          <w:rFonts w:ascii="Times New Roman" w:hAnsi="Times New Roman" w:cs="Times New Roman"/>
          <w:color w:val="000000" w:themeColor="text1"/>
          <w:sz w:val="24"/>
          <w:szCs w:val="24"/>
        </w:rPr>
        <w:t xml:space="preserve"> </w:t>
      </w:r>
      <w:r w:rsidR="003836C4" w:rsidRPr="00FC7AAC">
        <w:rPr>
          <w:rFonts w:ascii="Times New Roman" w:hAnsi="Times New Roman" w:cs="Times New Roman"/>
          <w:color w:val="000000" w:themeColor="text1"/>
          <w:sz w:val="24"/>
          <w:szCs w:val="24"/>
        </w:rPr>
        <w:t xml:space="preserve">large </w:t>
      </w:r>
      <w:r w:rsidR="009C376F" w:rsidRPr="00FC7AAC">
        <w:rPr>
          <w:rFonts w:ascii="Times New Roman" w:hAnsi="Times New Roman" w:cs="Times New Roman"/>
          <w:color w:val="000000" w:themeColor="text1"/>
          <w:sz w:val="24"/>
          <w:szCs w:val="24"/>
        </w:rPr>
        <w:lastRenderedPageBreak/>
        <w:t>support</w:t>
      </w:r>
      <w:r w:rsidR="00CC3FCA" w:rsidRPr="00FC7AAC">
        <w:rPr>
          <w:rFonts w:ascii="Times New Roman" w:hAnsi="Times New Roman" w:cs="Times New Roman"/>
          <w:color w:val="000000" w:themeColor="text1"/>
          <w:sz w:val="24"/>
          <w:szCs w:val="24"/>
        </w:rPr>
        <w:t xml:space="preserve"> </w:t>
      </w:r>
      <w:r w:rsidR="009C376F" w:rsidRPr="00FC7AAC">
        <w:rPr>
          <w:rFonts w:ascii="Times New Roman" w:hAnsi="Times New Roman" w:cs="Times New Roman"/>
          <w:color w:val="000000" w:themeColor="text1"/>
          <w:sz w:val="24"/>
          <w:szCs w:val="24"/>
        </w:rPr>
        <w:t>from others</w:t>
      </w:r>
      <w:r w:rsidR="003836C4" w:rsidRPr="00FC7AAC">
        <w:rPr>
          <w:rFonts w:ascii="Times New Roman" w:hAnsi="Times New Roman" w:cs="Times New Roman"/>
          <w:color w:val="000000" w:themeColor="text1"/>
          <w:sz w:val="24"/>
          <w:szCs w:val="24"/>
        </w:rPr>
        <w:t xml:space="preserve"> </w:t>
      </w:r>
      <w:r w:rsidR="009C376F" w:rsidRPr="00FC7AAC">
        <w:rPr>
          <w:rFonts w:ascii="Times New Roman" w:hAnsi="Times New Roman" w:cs="Times New Roman"/>
          <w:color w:val="000000" w:themeColor="text1"/>
          <w:sz w:val="24"/>
          <w:szCs w:val="24"/>
        </w:rPr>
        <w:t>as a signal of</w:t>
      </w:r>
      <w:r w:rsidR="003836C4" w:rsidRPr="00FC7AAC">
        <w:rPr>
          <w:rFonts w:ascii="Times New Roman" w:hAnsi="Times New Roman" w:cs="Times New Roman"/>
          <w:color w:val="000000" w:themeColor="text1"/>
          <w:sz w:val="24"/>
          <w:szCs w:val="24"/>
        </w:rPr>
        <w:t xml:space="preserve"> confidence in </w:t>
      </w:r>
      <w:r w:rsidR="009C376F" w:rsidRPr="00FC7AAC">
        <w:rPr>
          <w:rFonts w:ascii="Times New Roman" w:hAnsi="Times New Roman" w:cs="Times New Roman"/>
          <w:color w:val="000000" w:themeColor="text1"/>
          <w:sz w:val="24"/>
          <w:szCs w:val="24"/>
        </w:rPr>
        <w:t>the project quality</w:t>
      </w:r>
      <w:r w:rsidR="00CC3FCA" w:rsidRPr="00FC7AAC">
        <w:rPr>
          <w:rFonts w:ascii="Times New Roman" w:hAnsi="Times New Roman" w:cs="Times New Roman"/>
          <w:color w:val="000000" w:themeColor="text1"/>
          <w:sz w:val="24"/>
          <w:szCs w:val="24"/>
        </w:rPr>
        <w:t xml:space="preserve"> (Mohammadi and Shafi, 2015). Second, early crowdfunders trigger information cascades that generate word-of-mouth </w:t>
      </w:r>
      <w:r w:rsidR="009376CA" w:rsidRPr="00FC7AAC">
        <w:rPr>
          <w:rFonts w:ascii="Times New Roman" w:hAnsi="Times New Roman" w:cs="Times New Roman"/>
          <w:color w:val="000000" w:themeColor="text1"/>
          <w:sz w:val="24"/>
          <w:szCs w:val="24"/>
        </w:rPr>
        <w:t>(</w:t>
      </w:r>
      <w:r w:rsidR="00AB77D7" w:rsidRPr="00FC7AAC">
        <w:rPr>
          <w:rFonts w:ascii="Times New Roman" w:hAnsi="Times New Roman" w:cs="Times New Roman"/>
          <w:color w:val="000000" w:themeColor="text1"/>
          <w:sz w:val="24"/>
          <w:szCs w:val="24"/>
        </w:rPr>
        <w:t xml:space="preserve">Hornuf &amp; Neunkirck, 2017; </w:t>
      </w:r>
      <w:r w:rsidR="009376CA" w:rsidRPr="00FC7AAC">
        <w:rPr>
          <w:rFonts w:ascii="Times New Roman" w:hAnsi="Times New Roman" w:cs="Times New Roman"/>
          <w:color w:val="000000" w:themeColor="text1"/>
          <w:sz w:val="24"/>
          <w:szCs w:val="24"/>
        </w:rPr>
        <w:t>Vismara, 2016a</w:t>
      </w:r>
      <w:r w:rsidR="00374638" w:rsidRPr="00FC7AAC">
        <w:rPr>
          <w:rFonts w:ascii="Times New Roman" w:hAnsi="Times New Roman" w:cs="Times New Roman"/>
          <w:color w:val="000000" w:themeColor="text1"/>
          <w:sz w:val="24"/>
          <w:szCs w:val="24"/>
        </w:rPr>
        <w:t>; Colombo et al., 2015</w:t>
      </w:r>
      <w:r w:rsidR="00076504" w:rsidRPr="00FC7AAC">
        <w:rPr>
          <w:rFonts w:ascii="Times New Roman" w:hAnsi="Times New Roman" w:cs="Times New Roman"/>
          <w:color w:val="000000" w:themeColor="text1"/>
          <w:sz w:val="24"/>
          <w:szCs w:val="24"/>
        </w:rPr>
        <w:t>b</w:t>
      </w:r>
      <w:r w:rsidR="009C376F" w:rsidRPr="00FC7AAC">
        <w:rPr>
          <w:rFonts w:ascii="Times New Roman" w:hAnsi="Times New Roman" w:cs="Times New Roman"/>
          <w:color w:val="000000" w:themeColor="text1"/>
          <w:sz w:val="24"/>
          <w:szCs w:val="24"/>
        </w:rPr>
        <w:t xml:space="preserve">) </w:t>
      </w:r>
      <w:r w:rsidR="00CC3FCA" w:rsidRPr="00FC7AAC">
        <w:rPr>
          <w:rFonts w:ascii="Times New Roman" w:hAnsi="Times New Roman" w:cs="Times New Roman"/>
          <w:color w:val="000000" w:themeColor="text1"/>
          <w:sz w:val="24"/>
          <w:szCs w:val="24"/>
        </w:rPr>
        <w:t>around the project with the assistance of social network functionalities (Mollick, 2014). Finally, early contributions make immediately available suggestions and feedback that fundraisers use to modify their projects and to meet the needs of a broader audience (Colombo et al., 2015</w:t>
      </w:r>
      <w:r w:rsidR="00076504" w:rsidRPr="00FC7AAC">
        <w:rPr>
          <w:rFonts w:ascii="Times New Roman" w:hAnsi="Times New Roman" w:cs="Times New Roman"/>
          <w:color w:val="000000" w:themeColor="text1"/>
          <w:sz w:val="24"/>
          <w:szCs w:val="24"/>
        </w:rPr>
        <w:t>b</w:t>
      </w:r>
      <w:r w:rsidR="00CC3FCA" w:rsidRPr="00FC7AAC">
        <w:rPr>
          <w:rFonts w:ascii="Times New Roman" w:hAnsi="Times New Roman" w:cs="Times New Roman"/>
          <w:color w:val="000000" w:themeColor="text1"/>
          <w:sz w:val="24"/>
          <w:szCs w:val="24"/>
        </w:rPr>
        <w:t>).</w:t>
      </w:r>
      <w:r w:rsidR="00885AE0" w:rsidRPr="00FC7AAC">
        <w:rPr>
          <w:rFonts w:ascii="Times New Roman" w:hAnsi="Times New Roman" w:cs="Times New Roman"/>
          <w:color w:val="000000" w:themeColor="text1"/>
          <w:sz w:val="24"/>
          <w:szCs w:val="24"/>
        </w:rPr>
        <w:t xml:space="preserve"> </w:t>
      </w:r>
    </w:p>
    <w:p w14:paraId="5D7C8E3D" w14:textId="77777777" w:rsidR="00885AE0" w:rsidRPr="00FC7AAC" w:rsidRDefault="009C376F" w:rsidP="00762C33">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The three</w:t>
      </w:r>
      <w:r w:rsidR="00C41497" w:rsidRPr="00FC7AAC">
        <w:rPr>
          <w:rFonts w:ascii="Times New Roman" w:hAnsi="Times New Roman" w:cs="Times New Roman"/>
          <w:color w:val="000000" w:themeColor="text1"/>
          <w:sz w:val="24"/>
          <w:szCs w:val="24"/>
        </w:rPr>
        <w:t xml:space="preserve"> reason</w:t>
      </w:r>
      <w:r w:rsidRPr="00FC7AAC">
        <w:rPr>
          <w:rFonts w:ascii="Times New Roman" w:hAnsi="Times New Roman" w:cs="Times New Roman"/>
          <w:color w:val="000000" w:themeColor="text1"/>
          <w:sz w:val="24"/>
          <w:szCs w:val="24"/>
        </w:rPr>
        <w:t xml:space="preserve">s concur to explain why </w:t>
      </w:r>
      <w:r w:rsidR="00C41497" w:rsidRPr="00FC7AAC">
        <w:rPr>
          <w:rFonts w:ascii="Times New Roman" w:hAnsi="Times New Roman" w:cs="Times New Roman"/>
          <w:color w:val="000000" w:themeColor="text1"/>
          <w:sz w:val="24"/>
          <w:szCs w:val="24"/>
        </w:rPr>
        <w:t xml:space="preserve">early crowdfunders are </w:t>
      </w:r>
      <w:r w:rsidRPr="00FC7AAC">
        <w:rPr>
          <w:rFonts w:ascii="Times New Roman" w:hAnsi="Times New Roman" w:cs="Times New Roman"/>
          <w:color w:val="000000" w:themeColor="text1"/>
          <w:sz w:val="24"/>
          <w:szCs w:val="24"/>
        </w:rPr>
        <w:t xml:space="preserve">considered as </w:t>
      </w:r>
      <w:r w:rsidR="00C41497" w:rsidRPr="00FC7AAC">
        <w:rPr>
          <w:rFonts w:ascii="Times New Roman" w:hAnsi="Times New Roman" w:cs="Times New Roman"/>
          <w:color w:val="000000" w:themeColor="text1"/>
          <w:sz w:val="24"/>
          <w:szCs w:val="24"/>
        </w:rPr>
        <w:t>particularly important (Ordanini et al</w:t>
      </w:r>
      <w:r w:rsidR="007666F3" w:rsidRPr="00FC7AAC">
        <w:rPr>
          <w:rFonts w:ascii="Times New Roman" w:hAnsi="Times New Roman" w:cs="Times New Roman"/>
          <w:color w:val="000000" w:themeColor="text1"/>
          <w:sz w:val="24"/>
          <w:szCs w:val="24"/>
        </w:rPr>
        <w:t>.</w:t>
      </w:r>
      <w:r w:rsidR="00C41497" w:rsidRPr="00FC7AAC">
        <w:rPr>
          <w:rFonts w:ascii="Times New Roman" w:hAnsi="Times New Roman" w:cs="Times New Roman"/>
          <w:color w:val="000000" w:themeColor="text1"/>
          <w:sz w:val="24"/>
          <w:szCs w:val="24"/>
        </w:rPr>
        <w:t xml:space="preserve">, 2011) and several studies </w:t>
      </w:r>
      <w:r w:rsidR="001757F0" w:rsidRPr="00FC7AAC">
        <w:rPr>
          <w:rFonts w:ascii="Times New Roman" w:hAnsi="Times New Roman" w:cs="Times New Roman"/>
          <w:color w:val="000000" w:themeColor="text1"/>
          <w:sz w:val="24"/>
          <w:szCs w:val="24"/>
        </w:rPr>
        <w:t xml:space="preserve">have </w:t>
      </w:r>
      <w:r w:rsidR="00C41497" w:rsidRPr="00FC7AAC">
        <w:rPr>
          <w:rFonts w:ascii="Times New Roman" w:hAnsi="Times New Roman" w:cs="Times New Roman"/>
          <w:color w:val="000000" w:themeColor="text1"/>
          <w:sz w:val="24"/>
          <w:szCs w:val="24"/>
        </w:rPr>
        <w:t>highlight</w:t>
      </w:r>
      <w:r w:rsidR="001757F0" w:rsidRPr="00FC7AAC">
        <w:rPr>
          <w:rFonts w:ascii="Times New Roman" w:hAnsi="Times New Roman" w:cs="Times New Roman"/>
          <w:color w:val="000000" w:themeColor="text1"/>
          <w:sz w:val="24"/>
          <w:szCs w:val="24"/>
        </w:rPr>
        <w:t>ed</w:t>
      </w:r>
      <w:r w:rsidR="00C41497" w:rsidRPr="00FC7AAC">
        <w:rPr>
          <w:rFonts w:ascii="Times New Roman" w:hAnsi="Times New Roman" w:cs="Times New Roman"/>
          <w:color w:val="000000" w:themeColor="text1"/>
          <w:sz w:val="24"/>
          <w:szCs w:val="24"/>
        </w:rPr>
        <w:t xml:space="preserve"> a close association between </w:t>
      </w:r>
      <w:r w:rsidRPr="00FC7AAC">
        <w:rPr>
          <w:rFonts w:ascii="Times New Roman" w:hAnsi="Times New Roman" w:cs="Times New Roman"/>
          <w:color w:val="000000" w:themeColor="text1"/>
          <w:sz w:val="24"/>
          <w:szCs w:val="24"/>
        </w:rPr>
        <w:t xml:space="preserve">these </w:t>
      </w:r>
      <w:r w:rsidR="00C41497" w:rsidRPr="00FC7AAC">
        <w:rPr>
          <w:rFonts w:ascii="Times New Roman" w:hAnsi="Times New Roman" w:cs="Times New Roman"/>
          <w:color w:val="000000" w:themeColor="text1"/>
          <w:sz w:val="24"/>
          <w:szCs w:val="24"/>
        </w:rPr>
        <w:t xml:space="preserve">and the </w:t>
      </w:r>
      <w:r w:rsidRPr="00FC7AAC">
        <w:rPr>
          <w:rFonts w:ascii="Times New Roman" w:hAnsi="Times New Roman" w:cs="Times New Roman"/>
          <w:color w:val="000000" w:themeColor="text1"/>
          <w:sz w:val="24"/>
          <w:szCs w:val="24"/>
        </w:rPr>
        <w:t xml:space="preserve">overall </w:t>
      </w:r>
      <w:r w:rsidR="00C41497" w:rsidRPr="00FC7AAC">
        <w:rPr>
          <w:rFonts w:ascii="Times New Roman" w:hAnsi="Times New Roman" w:cs="Times New Roman"/>
          <w:color w:val="000000" w:themeColor="text1"/>
          <w:sz w:val="24"/>
          <w:szCs w:val="24"/>
        </w:rPr>
        <w:t>success of a crowdfunding campaign. In this regards, Colombo et al. (2015</w:t>
      </w:r>
      <w:r w:rsidR="00076504" w:rsidRPr="00FC7AAC">
        <w:rPr>
          <w:rFonts w:ascii="Times New Roman" w:hAnsi="Times New Roman" w:cs="Times New Roman"/>
          <w:color w:val="000000" w:themeColor="text1"/>
          <w:sz w:val="24"/>
          <w:szCs w:val="24"/>
        </w:rPr>
        <w:t>b</w:t>
      </w:r>
      <w:r w:rsidR="00C41497" w:rsidRPr="00FC7AAC">
        <w:rPr>
          <w:rFonts w:ascii="Times New Roman" w:hAnsi="Times New Roman" w:cs="Times New Roman"/>
          <w:color w:val="000000" w:themeColor="text1"/>
          <w:sz w:val="24"/>
          <w:szCs w:val="24"/>
        </w:rPr>
        <w:t>) document that, in the context of reward-based crowdfunding, contributions collected in the early days of a campaign have a strong positive effect on the probability of researching t</w:t>
      </w:r>
      <w:r w:rsidR="009376CA" w:rsidRPr="00FC7AAC">
        <w:rPr>
          <w:rFonts w:ascii="Times New Roman" w:hAnsi="Times New Roman" w:cs="Times New Roman"/>
          <w:color w:val="000000" w:themeColor="text1"/>
          <w:sz w:val="24"/>
          <w:szCs w:val="24"/>
        </w:rPr>
        <w:t>he target capital. Vismara (2016a</w:t>
      </w:r>
      <w:r w:rsidR="00885AE0" w:rsidRPr="00FC7AAC">
        <w:rPr>
          <w:rFonts w:ascii="Times New Roman" w:hAnsi="Times New Roman" w:cs="Times New Roman"/>
          <w:color w:val="000000" w:themeColor="text1"/>
          <w:sz w:val="24"/>
          <w:szCs w:val="24"/>
        </w:rPr>
        <w:t>; 2016b</w:t>
      </w:r>
      <w:r w:rsidR="00C41497" w:rsidRPr="00FC7AAC">
        <w:rPr>
          <w:rFonts w:ascii="Times New Roman" w:hAnsi="Times New Roman" w:cs="Times New Roman"/>
          <w:color w:val="000000" w:themeColor="text1"/>
          <w:sz w:val="24"/>
          <w:szCs w:val="24"/>
        </w:rPr>
        <w:t xml:space="preserve">) obtains </w:t>
      </w:r>
      <w:r w:rsidRPr="00FC7AAC">
        <w:rPr>
          <w:rFonts w:ascii="Times New Roman" w:hAnsi="Times New Roman" w:cs="Times New Roman"/>
          <w:color w:val="000000" w:themeColor="text1"/>
          <w:sz w:val="24"/>
          <w:szCs w:val="24"/>
        </w:rPr>
        <w:t>a similar</w:t>
      </w:r>
      <w:r w:rsidR="00C41497" w:rsidRPr="00FC7AAC">
        <w:rPr>
          <w:rFonts w:ascii="Times New Roman" w:hAnsi="Times New Roman" w:cs="Times New Roman"/>
          <w:color w:val="000000" w:themeColor="text1"/>
          <w:sz w:val="24"/>
          <w:szCs w:val="24"/>
        </w:rPr>
        <w:t xml:space="preserve"> result using data on equity-based crowdfunding. </w:t>
      </w:r>
    </w:p>
    <w:p w14:paraId="0E699128" w14:textId="77777777" w:rsidR="00762C33" w:rsidRPr="00FC7AAC" w:rsidRDefault="00C41497" w:rsidP="00762C33">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Scholars </w:t>
      </w:r>
      <w:r w:rsidR="00BC11BC" w:rsidRPr="00FC7AAC">
        <w:rPr>
          <w:rFonts w:ascii="Times New Roman" w:hAnsi="Times New Roman" w:cs="Times New Roman"/>
          <w:color w:val="000000" w:themeColor="text1"/>
          <w:sz w:val="24"/>
          <w:szCs w:val="24"/>
        </w:rPr>
        <w:t xml:space="preserve">of </w:t>
      </w:r>
      <w:r w:rsidRPr="00FC7AAC">
        <w:rPr>
          <w:rFonts w:ascii="Times New Roman" w:hAnsi="Times New Roman" w:cs="Times New Roman"/>
          <w:color w:val="000000" w:themeColor="text1"/>
          <w:sz w:val="24"/>
          <w:szCs w:val="24"/>
        </w:rPr>
        <w:t>computer science</w:t>
      </w:r>
      <w:r w:rsidR="00BC11BC"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have investigated the role of early crowdfunders on projects’ success finding results consistent with the managerial lite</w:t>
      </w:r>
      <w:r w:rsidR="00FE000D" w:rsidRPr="00FC7AAC">
        <w:rPr>
          <w:rFonts w:ascii="Times New Roman" w:hAnsi="Times New Roman" w:cs="Times New Roman"/>
          <w:color w:val="000000" w:themeColor="text1"/>
          <w:sz w:val="24"/>
          <w:szCs w:val="24"/>
        </w:rPr>
        <w:t>rature. Rao and colleagues (2014</w:t>
      </w:r>
      <w:r w:rsidRPr="00FC7AAC">
        <w:rPr>
          <w:rFonts w:ascii="Times New Roman" w:hAnsi="Times New Roman" w:cs="Times New Roman"/>
          <w:color w:val="000000" w:themeColor="text1"/>
          <w:sz w:val="24"/>
          <w:szCs w:val="24"/>
        </w:rPr>
        <w:t xml:space="preserve">) </w:t>
      </w:r>
      <w:r w:rsidR="00BC11BC" w:rsidRPr="00FC7AAC">
        <w:rPr>
          <w:rFonts w:ascii="Times New Roman" w:hAnsi="Times New Roman" w:cs="Times New Roman"/>
          <w:color w:val="000000" w:themeColor="text1"/>
          <w:sz w:val="24"/>
          <w:szCs w:val="24"/>
        </w:rPr>
        <w:t>build a metric based on</w:t>
      </w:r>
      <w:r w:rsidRPr="00FC7AAC">
        <w:rPr>
          <w:rFonts w:ascii="Times New Roman" w:hAnsi="Times New Roman" w:cs="Times New Roman"/>
          <w:color w:val="000000" w:themeColor="text1"/>
          <w:sz w:val="24"/>
          <w:szCs w:val="24"/>
        </w:rPr>
        <w:t xml:space="preserve"> the contributions collected in the first 5 days of the campaign</w:t>
      </w:r>
      <w:r w:rsidR="00BC11BC" w:rsidRPr="00FC7AAC">
        <w:rPr>
          <w:rFonts w:ascii="Times New Roman" w:hAnsi="Times New Roman" w:cs="Times New Roman"/>
          <w:color w:val="000000" w:themeColor="text1"/>
          <w:sz w:val="24"/>
          <w:szCs w:val="24"/>
        </w:rPr>
        <w:t xml:space="preserve"> and show that this</w:t>
      </w:r>
      <w:r w:rsidRPr="00FC7AAC">
        <w:rPr>
          <w:rFonts w:ascii="Times New Roman" w:hAnsi="Times New Roman" w:cs="Times New Roman"/>
          <w:color w:val="000000" w:themeColor="text1"/>
          <w:sz w:val="24"/>
          <w:szCs w:val="24"/>
        </w:rPr>
        <w:t xml:space="preserve"> correctly predict</w:t>
      </w:r>
      <w:r w:rsidR="00BC11BC"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84% of successful campaigns. Similarly, Etter et al. (2013) propose a method to accurately predict the success of reward-based crowdfunding campaigns by utilizin</w:t>
      </w:r>
      <w:r w:rsidR="00762C33" w:rsidRPr="00FC7AAC">
        <w:rPr>
          <w:rFonts w:ascii="Times New Roman" w:hAnsi="Times New Roman" w:cs="Times New Roman"/>
          <w:color w:val="000000" w:themeColor="text1"/>
          <w:sz w:val="24"/>
          <w:szCs w:val="24"/>
        </w:rPr>
        <w:t xml:space="preserve">g the initial 15% </w:t>
      </w:r>
      <w:r w:rsidR="00CC3FCA" w:rsidRPr="00FC7AAC">
        <w:rPr>
          <w:rFonts w:ascii="Times New Roman" w:hAnsi="Times New Roman" w:cs="Times New Roman"/>
          <w:color w:val="000000" w:themeColor="text1"/>
          <w:sz w:val="24"/>
          <w:szCs w:val="24"/>
        </w:rPr>
        <w:t xml:space="preserve">of </w:t>
      </w:r>
      <w:r w:rsidR="00762C33" w:rsidRPr="00FC7AAC">
        <w:rPr>
          <w:rFonts w:ascii="Times New Roman" w:hAnsi="Times New Roman" w:cs="Times New Roman"/>
          <w:color w:val="000000" w:themeColor="text1"/>
          <w:sz w:val="24"/>
          <w:szCs w:val="24"/>
        </w:rPr>
        <w:t>money inﬂows</w:t>
      </w:r>
      <w:r w:rsidR="00424BA9" w:rsidRPr="00FC7AAC">
        <w:rPr>
          <w:rFonts w:ascii="Times New Roman" w:hAnsi="Times New Roman" w:cs="Times New Roman"/>
          <w:color w:val="000000" w:themeColor="text1"/>
          <w:sz w:val="24"/>
          <w:szCs w:val="24"/>
        </w:rPr>
        <w:t xml:space="preserve"> raised</w:t>
      </w:r>
      <w:r w:rsidR="00762C33" w:rsidRPr="00FC7AAC">
        <w:rPr>
          <w:rFonts w:ascii="Times New Roman" w:hAnsi="Times New Roman" w:cs="Times New Roman"/>
          <w:color w:val="000000" w:themeColor="text1"/>
          <w:sz w:val="24"/>
          <w:szCs w:val="24"/>
        </w:rPr>
        <w:t>.</w:t>
      </w:r>
      <w:r w:rsidR="00885AE0" w:rsidRPr="00FC7AAC">
        <w:rPr>
          <w:rFonts w:ascii="Times New Roman" w:hAnsi="Times New Roman" w:cs="Times New Roman"/>
          <w:color w:val="000000" w:themeColor="text1"/>
          <w:sz w:val="24"/>
          <w:szCs w:val="24"/>
        </w:rPr>
        <w:t xml:space="preserve"> </w:t>
      </w:r>
    </w:p>
    <w:p w14:paraId="02F25A97" w14:textId="77777777" w:rsidR="00762C33" w:rsidRPr="00FC7AAC" w:rsidRDefault="00D9496C" w:rsidP="00762C33">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The</w:t>
      </w:r>
      <w:r w:rsidR="009C376F" w:rsidRPr="00FC7AAC">
        <w:rPr>
          <w:rFonts w:ascii="Times New Roman" w:hAnsi="Times New Roman" w:cs="Times New Roman"/>
          <w:color w:val="000000" w:themeColor="text1"/>
          <w:sz w:val="24"/>
          <w:szCs w:val="24"/>
        </w:rPr>
        <w:t xml:space="preserve"> s</w:t>
      </w:r>
      <w:r w:rsidR="00C41497" w:rsidRPr="00FC7AAC">
        <w:rPr>
          <w:rFonts w:ascii="Times New Roman" w:hAnsi="Times New Roman" w:cs="Times New Roman"/>
          <w:color w:val="000000" w:themeColor="text1"/>
          <w:sz w:val="24"/>
          <w:szCs w:val="24"/>
        </w:rPr>
        <w:t xml:space="preserve">cholars </w:t>
      </w:r>
      <w:r w:rsidRPr="00FC7AAC">
        <w:rPr>
          <w:rFonts w:ascii="Times New Roman" w:hAnsi="Times New Roman" w:cs="Times New Roman"/>
          <w:color w:val="000000" w:themeColor="text1"/>
          <w:sz w:val="24"/>
          <w:szCs w:val="24"/>
        </w:rPr>
        <w:t xml:space="preserve">who </w:t>
      </w:r>
      <w:r w:rsidR="00C41497" w:rsidRPr="00FC7AAC">
        <w:rPr>
          <w:rFonts w:ascii="Times New Roman" w:hAnsi="Times New Roman" w:cs="Times New Roman"/>
          <w:color w:val="000000" w:themeColor="text1"/>
          <w:sz w:val="24"/>
          <w:szCs w:val="24"/>
        </w:rPr>
        <w:t xml:space="preserve">have investigated the patterns of contribution over the </w:t>
      </w:r>
      <w:r w:rsidR="009C376F" w:rsidRPr="00FC7AAC">
        <w:rPr>
          <w:rFonts w:ascii="Times New Roman" w:hAnsi="Times New Roman" w:cs="Times New Roman"/>
          <w:color w:val="000000" w:themeColor="text1"/>
          <w:sz w:val="24"/>
          <w:szCs w:val="24"/>
        </w:rPr>
        <w:t xml:space="preserve">entire </w:t>
      </w:r>
      <w:r w:rsidR="00C41497" w:rsidRPr="00FC7AAC">
        <w:rPr>
          <w:rFonts w:ascii="Times New Roman" w:hAnsi="Times New Roman" w:cs="Times New Roman"/>
          <w:color w:val="000000" w:themeColor="text1"/>
          <w:sz w:val="24"/>
          <w:szCs w:val="24"/>
        </w:rPr>
        <w:t>duration of the crowdfunding campaign</w:t>
      </w:r>
      <w:r w:rsidRPr="00FC7AAC">
        <w:rPr>
          <w:rFonts w:ascii="Times New Roman" w:hAnsi="Times New Roman" w:cs="Times New Roman"/>
          <w:color w:val="000000" w:themeColor="text1"/>
          <w:sz w:val="24"/>
          <w:szCs w:val="24"/>
        </w:rPr>
        <w:t xml:space="preserve"> typically report of</w:t>
      </w:r>
      <w:r w:rsidR="00C41497" w:rsidRPr="00FC7AAC">
        <w:rPr>
          <w:rFonts w:ascii="Times New Roman" w:hAnsi="Times New Roman" w:cs="Times New Roman"/>
          <w:color w:val="000000" w:themeColor="text1"/>
          <w:sz w:val="24"/>
          <w:szCs w:val="24"/>
        </w:rPr>
        <w:t xml:space="preserve"> three distinct phases</w:t>
      </w:r>
      <w:r w:rsidRPr="00FC7AAC">
        <w:rPr>
          <w:rFonts w:ascii="Times New Roman" w:hAnsi="Times New Roman" w:cs="Times New Roman"/>
          <w:color w:val="000000" w:themeColor="text1"/>
          <w:sz w:val="24"/>
          <w:szCs w:val="24"/>
        </w:rPr>
        <w:t xml:space="preserve"> of the campaign</w:t>
      </w:r>
      <w:r w:rsidR="00AB77D7" w:rsidRPr="00FC7AAC">
        <w:rPr>
          <w:rFonts w:ascii="Times New Roman" w:hAnsi="Times New Roman" w:cs="Times New Roman"/>
          <w:color w:val="000000" w:themeColor="text1"/>
          <w:sz w:val="24"/>
          <w:szCs w:val="24"/>
        </w:rPr>
        <w:t xml:space="preserve"> (Kuppswamy and Bayus, 2017</w:t>
      </w:r>
      <w:r w:rsidR="00C41497" w:rsidRPr="00FC7AAC">
        <w:rPr>
          <w:rFonts w:ascii="Times New Roman" w:hAnsi="Times New Roman" w:cs="Times New Roman"/>
          <w:color w:val="000000" w:themeColor="text1"/>
          <w:sz w:val="24"/>
          <w:szCs w:val="24"/>
        </w:rPr>
        <w:t>; Wa</w:t>
      </w:r>
      <w:r w:rsidR="00817D3D" w:rsidRPr="00FC7AAC">
        <w:rPr>
          <w:rFonts w:ascii="Times New Roman" w:hAnsi="Times New Roman" w:cs="Times New Roman"/>
          <w:color w:val="000000" w:themeColor="text1"/>
          <w:sz w:val="24"/>
          <w:szCs w:val="24"/>
        </w:rPr>
        <w:t>l</w:t>
      </w:r>
      <w:r w:rsidR="00FE000D" w:rsidRPr="00FC7AAC">
        <w:rPr>
          <w:rFonts w:ascii="Times New Roman" w:hAnsi="Times New Roman" w:cs="Times New Roman"/>
          <w:color w:val="000000" w:themeColor="text1"/>
          <w:sz w:val="24"/>
          <w:szCs w:val="24"/>
        </w:rPr>
        <w:t>sh, 2014</w:t>
      </w:r>
      <w:r w:rsidR="00C41497" w:rsidRPr="00FC7AAC">
        <w:rPr>
          <w:rFonts w:ascii="Times New Roman" w:hAnsi="Times New Roman" w:cs="Times New Roman"/>
          <w:color w:val="000000" w:themeColor="text1"/>
          <w:sz w:val="24"/>
          <w:szCs w:val="24"/>
        </w:rPr>
        <w:t xml:space="preserve">; Ordanini et al., 2011). The ﬁrst </w:t>
      </w:r>
      <w:r w:rsidRPr="00FC7AAC">
        <w:rPr>
          <w:rFonts w:ascii="Times New Roman" w:hAnsi="Times New Roman" w:cs="Times New Roman"/>
          <w:color w:val="000000" w:themeColor="text1"/>
          <w:sz w:val="24"/>
          <w:szCs w:val="24"/>
        </w:rPr>
        <w:t xml:space="preserve">phase </w:t>
      </w:r>
      <w:r w:rsidR="00C41497" w:rsidRPr="00FC7AAC">
        <w:rPr>
          <w:rFonts w:ascii="Times New Roman" w:hAnsi="Times New Roman" w:cs="Times New Roman"/>
          <w:color w:val="000000" w:themeColor="text1"/>
          <w:sz w:val="24"/>
          <w:szCs w:val="24"/>
        </w:rPr>
        <w:t>is characterized by a quick and signiﬁcant ﬂow of contributions</w:t>
      </w:r>
      <w:r w:rsidRPr="00FC7AAC">
        <w:rPr>
          <w:rFonts w:ascii="Times New Roman" w:hAnsi="Times New Roman" w:cs="Times New Roman"/>
          <w:color w:val="000000" w:themeColor="text1"/>
          <w:sz w:val="24"/>
          <w:szCs w:val="24"/>
        </w:rPr>
        <w:t xml:space="preserve"> from c</w:t>
      </w:r>
      <w:r w:rsidR="00C41497" w:rsidRPr="00FC7AAC">
        <w:rPr>
          <w:rFonts w:ascii="Times New Roman" w:hAnsi="Times New Roman" w:cs="Times New Roman"/>
          <w:color w:val="000000" w:themeColor="text1"/>
          <w:sz w:val="24"/>
          <w:szCs w:val="24"/>
        </w:rPr>
        <w:t xml:space="preserve">rowdfunders </w:t>
      </w:r>
      <w:r w:rsidRPr="00FC7AAC">
        <w:rPr>
          <w:rFonts w:ascii="Times New Roman" w:hAnsi="Times New Roman" w:cs="Times New Roman"/>
          <w:color w:val="000000" w:themeColor="text1"/>
          <w:sz w:val="24"/>
          <w:szCs w:val="24"/>
        </w:rPr>
        <w:t>who are</w:t>
      </w:r>
      <w:r w:rsidR="00C41497" w:rsidRPr="00FC7AAC">
        <w:rPr>
          <w:rFonts w:ascii="Times New Roman" w:hAnsi="Times New Roman" w:cs="Times New Roman"/>
          <w:color w:val="000000" w:themeColor="text1"/>
          <w:sz w:val="24"/>
          <w:szCs w:val="24"/>
        </w:rPr>
        <w:t xml:space="preserve"> </w:t>
      </w:r>
      <w:r w:rsidR="00484622" w:rsidRPr="00FC7AAC">
        <w:rPr>
          <w:rFonts w:ascii="Times New Roman" w:hAnsi="Times New Roman" w:cs="Times New Roman"/>
          <w:color w:val="000000" w:themeColor="text1"/>
          <w:sz w:val="24"/>
          <w:szCs w:val="24"/>
        </w:rPr>
        <w:t xml:space="preserve">often </w:t>
      </w:r>
      <w:r w:rsidR="00C41497" w:rsidRPr="00FC7AAC">
        <w:rPr>
          <w:rFonts w:ascii="Times New Roman" w:hAnsi="Times New Roman" w:cs="Times New Roman"/>
          <w:color w:val="000000" w:themeColor="text1"/>
          <w:sz w:val="24"/>
          <w:szCs w:val="24"/>
        </w:rPr>
        <w:t xml:space="preserve">directly connected to the fundraiser </w:t>
      </w:r>
      <w:r w:rsidR="00484622" w:rsidRPr="00FC7AAC">
        <w:rPr>
          <w:rFonts w:ascii="Times New Roman" w:hAnsi="Times New Roman" w:cs="Times New Roman"/>
          <w:color w:val="000000" w:themeColor="text1"/>
          <w:sz w:val="24"/>
          <w:szCs w:val="24"/>
        </w:rPr>
        <w:t>by</w:t>
      </w:r>
      <w:r w:rsidR="00C41497" w:rsidRPr="00FC7AAC">
        <w:rPr>
          <w:rFonts w:ascii="Times New Roman" w:hAnsi="Times New Roman" w:cs="Times New Roman"/>
          <w:color w:val="000000" w:themeColor="text1"/>
          <w:sz w:val="24"/>
          <w:szCs w:val="24"/>
        </w:rPr>
        <w:t xml:space="preserve"> familial </w:t>
      </w:r>
      <w:r w:rsidR="00484622" w:rsidRPr="00FC7AAC">
        <w:rPr>
          <w:rFonts w:ascii="Times New Roman" w:hAnsi="Times New Roman" w:cs="Times New Roman"/>
          <w:color w:val="000000" w:themeColor="text1"/>
          <w:sz w:val="24"/>
          <w:szCs w:val="24"/>
        </w:rPr>
        <w:t xml:space="preserve">and friendship </w:t>
      </w:r>
      <w:r w:rsidR="00C41497" w:rsidRPr="00FC7AAC">
        <w:rPr>
          <w:rFonts w:ascii="Times New Roman" w:hAnsi="Times New Roman" w:cs="Times New Roman"/>
          <w:color w:val="000000" w:themeColor="text1"/>
          <w:sz w:val="24"/>
          <w:szCs w:val="24"/>
        </w:rPr>
        <w:t>relationships (Agrawal et al</w:t>
      </w:r>
      <w:r w:rsidR="00762C33" w:rsidRPr="00FC7AAC">
        <w:rPr>
          <w:rFonts w:ascii="Times New Roman" w:hAnsi="Times New Roman" w:cs="Times New Roman"/>
          <w:color w:val="000000" w:themeColor="text1"/>
          <w:sz w:val="24"/>
          <w:szCs w:val="24"/>
        </w:rPr>
        <w:t>.</w:t>
      </w:r>
      <w:r w:rsidR="00C41497" w:rsidRPr="00FC7AAC">
        <w:rPr>
          <w:rFonts w:ascii="Times New Roman" w:hAnsi="Times New Roman" w:cs="Times New Roman"/>
          <w:color w:val="000000" w:themeColor="text1"/>
          <w:sz w:val="24"/>
          <w:szCs w:val="24"/>
        </w:rPr>
        <w:t>, 2015)</w:t>
      </w:r>
      <w:r w:rsidRPr="00FC7AAC">
        <w:rPr>
          <w:rFonts w:ascii="Times New Roman" w:hAnsi="Times New Roman" w:cs="Times New Roman"/>
          <w:color w:val="000000" w:themeColor="text1"/>
          <w:sz w:val="24"/>
          <w:szCs w:val="24"/>
        </w:rPr>
        <w:t>. In the same phase, additional support may come from other fundraisers from the same platform, drawn by</w:t>
      </w:r>
      <w:r w:rsidR="00C41497"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 xml:space="preserve">feelings of </w:t>
      </w:r>
      <w:r w:rsidR="00C41497" w:rsidRPr="00FC7AAC">
        <w:rPr>
          <w:rFonts w:ascii="Times New Roman" w:hAnsi="Times New Roman" w:cs="Times New Roman"/>
          <w:color w:val="000000" w:themeColor="text1"/>
          <w:sz w:val="24"/>
          <w:szCs w:val="24"/>
        </w:rPr>
        <w:t>reciprocity (Colombo et al., 2015</w:t>
      </w:r>
      <w:r w:rsidR="00076504" w:rsidRPr="00FC7AAC">
        <w:rPr>
          <w:rFonts w:ascii="Times New Roman" w:hAnsi="Times New Roman" w:cs="Times New Roman"/>
          <w:color w:val="000000" w:themeColor="text1"/>
          <w:sz w:val="24"/>
          <w:szCs w:val="24"/>
        </w:rPr>
        <w:t>b</w:t>
      </w:r>
      <w:r w:rsidR="00C41497" w:rsidRPr="00FC7AAC">
        <w:rPr>
          <w:rFonts w:ascii="Times New Roman" w:hAnsi="Times New Roman" w:cs="Times New Roman"/>
          <w:color w:val="000000" w:themeColor="text1"/>
          <w:sz w:val="24"/>
          <w:szCs w:val="24"/>
        </w:rPr>
        <w:t xml:space="preserve">). The second phase of the process is </w:t>
      </w:r>
      <w:r w:rsidRPr="00FC7AAC">
        <w:rPr>
          <w:rFonts w:ascii="Times New Roman" w:hAnsi="Times New Roman" w:cs="Times New Roman"/>
          <w:color w:val="000000" w:themeColor="text1"/>
          <w:sz w:val="24"/>
          <w:szCs w:val="24"/>
        </w:rPr>
        <w:t xml:space="preserve">often </w:t>
      </w:r>
      <w:r w:rsidR="00C41497" w:rsidRPr="00FC7AAC">
        <w:rPr>
          <w:rFonts w:ascii="Times New Roman" w:hAnsi="Times New Roman" w:cs="Times New Roman"/>
          <w:color w:val="000000" w:themeColor="text1"/>
          <w:sz w:val="24"/>
          <w:szCs w:val="24"/>
        </w:rPr>
        <w:t xml:space="preserve">characterized by </w:t>
      </w:r>
      <w:r w:rsidRPr="00FC7AAC">
        <w:rPr>
          <w:rFonts w:ascii="Times New Roman" w:hAnsi="Times New Roman" w:cs="Times New Roman"/>
          <w:color w:val="000000" w:themeColor="text1"/>
          <w:sz w:val="24"/>
          <w:szCs w:val="24"/>
        </w:rPr>
        <w:t xml:space="preserve">fewer </w:t>
      </w:r>
      <w:r w:rsidR="00C41497" w:rsidRPr="00FC7AAC">
        <w:rPr>
          <w:rFonts w:ascii="Times New Roman" w:hAnsi="Times New Roman" w:cs="Times New Roman"/>
          <w:color w:val="000000" w:themeColor="text1"/>
          <w:sz w:val="24"/>
          <w:szCs w:val="24"/>
        </w:rPr>
        <w:t xml:space="preserve">contributions and </w:t>
      </w:r>
      <w:r w:rsidRPr="00FC7AAC">
        <w:rPr>
          <w:rFonts w:ascii="Times New Roman" w:hAnsi="Times New Roman" w:cs="Times New Roman"/>
          <w:color w:val="000000" w:themeColor="text1"/>
          <w:sz w:val="24"/>
          <w:szCs w:val="24"/>
        </w:rPr>
        <w:t>slow progress</w:t>
      </w:r>
      <w:r w:rsidR="00C41497" w:rsidRPr="00FC7AAC">
        <w:rPr>
          <w:rFonts w:ascii="Times New Roman" w:hAnsi="Times New Roman" w:cs="Times New Roman"/>
          <w:color w:val="000000" w:themeColor="text1"/>
          <w:sz w:val="24"/>
          <w:szCs w:val="24"/>
        </w:rPr>
        <w:t xml:space="preserve"> (Kuppswamy and Bayus, 2015; Ordanini et al., 2011). This is a crucial phase and only </w:t>
      </w:r>
      <w:r w:rsidRPr="00FC7AAC">
        <w:rPr>
          <w:rFonts w:ascii="Times New Roman" w:hAnsi="Times New Roman" w:cs="Times New Roman"/>
          <w:color w:val="000000" w:themeColor="text1"/>
          <w:sz w:val="24"/>
          <w:szCs w:val="24"/>
        </w:rPr>
        <w:t xml:space="preserve">a minority of </w:t>
      </w:r>
      <w:r w:rsidR="00C41497" w:rsidRPr="00FC7AAC">
        <w:rPr>
          <w:rFonts w:ascii="Times New Roman" w:hAnsi="Times New Roman" w:cs="Times New Roman"/>
          <w:color w:val="000000" w:themeColor="text1"/>
          <w:sz w:val="24"/>
          <w:szCs w:val="24"/>
        </w:rPr>
        <w:t xml:space="preserve">projects are able to avoid </w:t>
      </w:r>
      <w:r w:rsidRPr="00FC7AAC">
        <w:rPr>
          <w:rFonts w:ascii="Times New Roman" w:hAnsi="Times New Roman" w:cs="Times New Roman"/>
          <w:color w:val="000000" w:themeColor="text1"/>
          <w:sz w:val="24"/>
          <w:szCs w:val="24"/>
        </w:rPr>
        <w:t>getting</w:t>
      </w:r>
      <w:r w:rsidR="00C41497"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 xml:space="preserve">stuck </w:t>
      </w:r>
      <w:r w:rsidR="00C41497" w:rsidRPr="00FC7AAC">
        <w:rPr>
          <w:rFonts w:ascii="Times New Roman" w:hAnsi="Times New Roman" w:cs="Times New Roman"/>
          <w:color w:val="000000" w:themeColor="text1"/>
          <w:sz w:val="24"/>
          <w:szCs w:val="24"/>
        </w:rPr>
        <w:t xml:space="preserve">at this point (Ordanini et al., 2011). </w:t>
      </w:r>
      <w:r w:rsidRPr="00FC7AAC">
        <w:rPr>
          <w:rFonts w:ascii="Times New Roman" w:hAnsi="Times New Roman" w:cs="Times New Roman"/>
          <w:color w:val="000000" w:themeColor="text1"/>
          <w:sz w:val="24"/>
          <w:szCs w:val="24"/>
        </w:rPr>
        <w:t>Those who succeed</w:t>
      </w:r>
      <w:r w:rsidR="00222277" w:rsidRPr="00FC7AAC">
        <w:rPr>
          <w:rFonts w:ascii="Times New Roman" w:hAnsi="Times New Roman" w:cs="Times New Roman"/>
          <w:color w:val="000000" w:themeColor="text1"/>
          <w:sz w:val="24"/>
          <w:szCs w:val="24"/>
        </w:rPr>
        <w:t xml:space="preserve"> in doing so</w:t>
      </w:r>
      <w:r w:rsidRPr="00FC7AAC">
        <w:rPr>
          <w:rFonts w:ascii="Times New Roman" w:hAnsi="Times New Roman" w:cs="Times New Roman"/>
          <w:color w:val="000000" w:themeColor="text1"/>
          <w:sz w:val="24"/>
          <w:szCs w:val="24"/>
        </w:rPr>
        <w:t xml:space="preserve"> would eventually enter</w:t>
      </w:r>
      <w:r w:rsidR="00C41497" w:rsidRPr="00FC7AAC">
        <w:rPr>
          <w:rFonts w:ascii="Times New Roman" w:hAnsi="Times New Roman" w:cs="Times New Roman"/>
          <w:color w:val="000000" w:themeColor="text1"/>
          <w:sz w:val="24"/>
          <w:szCs w:val="24"/>
        </w:rPr>
        <w:t xml:space="preserve"> the third </w:t>
      </w:r>
      <w:r w:rsidR="00222277" w:rsidRPr="00FC7AAC">
        <w:rPr>
          <w:rFonts w:ascii="Times New Roman" w:hAnsi="Times New Roman" w:cs="Times New Roman"/>
          <w:color w:val="000000" w:themeColor="text1"/>
          <w:sz w:val="24"/>
          <w:szCs w:val="24"/>
        </w:rPr>
        <w:t xml:space="preserve">and final </w:t>
      </w:r>
      <w:r w:rsidR="00C41497" w:rsidRPr="00FC7AAC">
        <w:rPr>
          <w:rFonts w:ascii="Times New Roman" w:hAnsi="Times New Roman" w:cs="Times New Roman"/>
          <w:color w:val="000000" w:themeColor="text1"/>
          <w:sz w:val="24"/>
          <w:szCs w:val="24"/>
        </w:rPr>
        <w:t>phase</w:t>
      </w:r>
      <w:r w:rsidR="00222277"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where they would</w:t>
      </w:r>
      <w:r w:rsidR="00C41497" w:rsidRPr="00FC7AAC">
        <w:rPr>
          <w:rFonts w:ascii="Times New Roman" w:hAnsi="Times New Roman" w:cs="Times New Roman"/>
          <w:color w:val="000000" w:themeColor="text1"/>
          <w:sz w:val="24"/>
          <w:szCs w:val="24"/>
        </w:rPr>
        <w:t xml:space="preserve"> see a rapid growth of contributions </w:t>
      </w:r>
      <w:r w:rsidR="00222277" w:rsidRPr="00FC7AAC">
        <w:rPr>
          <w:rFonts w:ascii="Times New Roman" w:hAnsi="Times New Roman" w:cs="Times New Roman"/>
          <w:color w:val="000000" w:themeColor="text1"/>
          <w:sz w:val="24"/>
          <w:szCs w:val="24"/>
        </w:rPr>
        <w:t xml:space="preserve">and eventually would hit the target </w:t>
      </w:r>
      <w:r w:rsidR="00AB77D7" w:rsidRPr="00FC7AAC">
        <w:rPr>
          <w:rFonts w:ascii="Times New Roman" w:hAnsi="Times New Roman" w:cs="Times New Roman"/>
          <w:color w:val="000000" w:themeColor="text1"/>
          <w:sz w:val="24"/>
          <w:szCs w:val="24"/>
        </w:rPr>
        <w:t>(Kuppswamy and Bayus, 2017</w:t>
      </w:r>
      <w:r w:rsidR="00C41497" w:rsidRPr="00FC7AAC">
        <w:rPr>
          <w:rFonts w:ascii="Times New Roman" w:hAnsi="Times New Roman" w:cs="Times New Roman"/>
          <w:color w:val="000000" w:themeColor="text1"/>
          <w:sz w:val="24"/>
          <w:szCs w:val="24"/>
        </w:rPr>
        <w:t>; Crosetto and Regner, 201</w:t>
      </w:r>
      <w:r w:rsidR="00076504" w:rsidRPr="00FC7AAC">
        <w:rPr>
          <w:rFonts w:ascii="Times New Roman" w:hAnsi="Times New Roman" w:cs="Times New Roman"/>
          <w:color w:val="000000" w:themeColor="text1"/>
          <w:sz w:val="24"/>
          <w:szCs w:val="24"/>
        </w:rPr>
        <w:t>4</w:t>
      </w:r>
      <w:r w:rsidR="00C41497" w:rsidRPr="00FC7AAC">
        <w:rPr>
          <w:rFonts w:ascii="Times New Roman" w:hAnsi="Times New Roman" w:cs="Times New Roman"/>
          <w:color w:val="000000" w:themeColor="text1"/>
          <w:sz w:val="24"/>
          <w:szCs w:val="24"/>
        </w:rPr>
        <w:t xml:space="preserve">; Ordanini et al., 2011). </w:t>
      </w:r>
    </w:p>
    <w:p w14:paraId="268A0908" w14:textId="77777777" w:rsidR="00762C33" w:rsidRPr="00FC7AAC" w:rsidRDefault="00326536" w:rsidP="00762C33">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lastRenderedPageBreak/>
        <w:t xml:space="preserve">It is worth highlighting that scholarly </w:t>
      </w:r>
      <w:r w:rsidR="00C41497" w:rsidRPr="00FC7AAC">
        <w:rPr>
          <w:rFonts w:ascii="Times New Roman" w:hAnsi="Times New Roman" w:cs="Times New Roman"/>
          <w:color w:val="000000" w:themeColor="text1"/>
          <w:sz w:val="24"/>
          <w:szCs w:val="24"/>
        </w:rPr>
        <w:t xml:space="preserve">research on crowdfunders is </w:t>
      </w:r>
      <w:r w:rsidRPr="00FC7AAC">
        <w:rPr>
          <w:rFonts w:ascii="Times New Roman" w:hAnsi="Times New Roman" w:cs="Times New Roman"/>
          <w:color w:val="000000" w:themeColor="text1"/>
          <w:sz w:val="24"/>
          <w:szCs w:val="24"/>
        </w:rPr>
        <w:t xml:space="preserve">relatively limited and </w:t>
      </w:r>
      <w:r w:rsidR="00C41497" w:rsidRPr="00FC7AAC">
        <w:rPr>
          <w:rFonts w:ascii="Times New Roman" w:hAnsi="Times New Roman" w:cs="Times New Roman"/>
          <w:color w:val="000000" w:themeColor="text1"/>
          <w:sz w:val="24"/>
          <w:szCs w:val="24"/>
        </w:rPr>
        <w:t>still in its infancy</w:t>
      </w:r>
      <w:r w:rsidRPr="00FC7AAC">
        <w:rPr>
          <w:rFonts w:ascii="Times New Roman" w:hAnsi="Times New Roman" w:cs="Times New Roman"/>
          <w:color w:val="000000" w:themeColor="text1"/>
          <w:sz w:val="24"/>
          <w:szCs w:val="24"/>
        </w:rPr>
        <w:t xml:space="preserve">. More research would certainly be needed to better </w:t>
      </w:r>
      <w:r w:rsidR="00C41497" w:rsidRPr="00FC7AAC">
        <w:rPr>
          <w:rFonts w:ascii="Times New Roman" w:hAnsi="Times New Roman" w:cs="Times New Roman"/>
          <w:color w:val="000000" w:themeColor="text1"/>
          <w:sz w:val="24"/>
          <w:szCs w:val="24"/>
        </w:rPr>
        <w:t xml:space="preserve">understand the motivations that drive participation in a campaign. </w:t>
      </w:r>
      <w:r w:rsidRPr="00FC7AAC">
        <w:rPr>
          <w:rFonts w:ascii="Times New Roman" w:hAnsi="Times New Roman" w:cs="Times New Roman"/>
          <w:color w:val="000000" w:themeColor="text1"/>
          <w:sz w:val="24"/>
          <w:szCs w:val="24"/>
        </w:rPr>
        <w:t>At present</w:t>
      </w:r>
      <w:r w:rsidR="00C41497"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the</w:t>
      </w:r>
      <w:r w:rsidR="00C41497" w:rsidRPr="00FC7AAC">
        <w:rPr>
          <w:rFonts w:ascii="Times New Roman" w:hAnsi="Times New Roman" w:cs="Times New Roman"/>
          <w:color w:val="000000" w:themeColor="text1"/>
          <w:sz w:val="24"/>
          <w:szCs w:val="24"/>
        </w:rPr>
        <w:t xml:space="preserve"> scholars have singled out five main </w:t>
      </w:r>
      <w:r w:rsidRPr="00FC7AAC">
        <w:rPr>
          <w:rFonts w:ascii="Times New Roman" w:hAnsi="Times New Roman" w:cs="Times New Roman"/>
          <w:color w:val="000000" w:themeColor="text1"/>
          <w:sz w:val="24"/>
          <w:szCs w:val="24"/>
        </w:rPr>
        <w:t xml:space="preserve">possible </w:t>
      </w:r>
      <w:r w:rsidR="00C41497" w:rsidRPr="00FC7AAC">
        <w:rPr>
          <w:rFonts w:ascii="Times New Roman" w:hAnsi="Times New Roman" w:cs="Times New Roman"/>
          <w:color w:val="000000" w:themeColor="text1"/>
          <w:sz w:val="24"/>
          <w:szCs w:val="24"/>
        </w:rPr>
        <w:t>motivations</w:t>
      </w:r>
      <w:r w:rsidRPr="00FC7AAC">
        <w:rPr>
          <w:rFonts w:ascii="Times New Roman" w:hAnsi="Times New Roman" w:cs="Times New Roman"/>
          <w:color w:val="000000" w:themeColor="text1"/>
          <w:sz w:val="24"/>
          <w:szCs w:val="24"/>
        </w:rPr>
        <w:t xml:space="preserve">: </w:t>
      </w:r>
      <w:r w:rsidR="00C41497" w:rsidRPr="00FC7AAC">
        <w:rPr>
          <w:rFonts w:ascii="Times New Roman" w:hAnsi="Times New Roman" w:cs="Times New Roman"/>
          <w:i/>
          <w:color w:val="000000" w:themeColor="text1"/>
          <w:sz w:val="24"/>
          <w:szCs w:val="24"/>
        </w:rPr>
        <w:t>philanthropy</w:t>
      </w:r>
      <w:r w:rsidR="00C41497" w:rsidRPr="00FC7AAC">
        <w:rPr>
          <w:rFonts w:ascii="Times New Roman" w:hAnsi="Times New Roman" w:cs="Times New Roman"/>
          <w:iCs/>
          <w:color w:val="000000" w:themeColor="text1"/>
          <w:sz w:val="24"/>
          <w:szCs w:val="24"/>
        </w:rPr>
        <w:t xml:space="preserve">, </w:t>
      </w:r>
      <w:r w:rsidR="00C41497" w:rsidRPr="00FC7AAC">
        <w:rPr>
          <w:rFonts w:ascii="Times New Roman" w:hAnsi="Times New Roman" w:cs="Times New Roman"/>
          <w:i/>
          <w:color w:val="000000" w:themeColor="text1"/>
          <w:sz w:val="24"/>
          <w:szCs w:val="24"/>
        </w:rPr>
        <w:t>sense of community belonging</w:t>
      </w:r>
      <w:r w:rsidR="00C41497" w:rsidRPr="00FC7AAC">
        <w:rPr>
          <w:rFonts w:ascii="Times New Roman" w:hAnsi="Times New Roman" w:cs="Times New Roman"/>
          <w:color w:val="000000" w:themeColor="text1"/>
          <w:sz w:val="24"/>
          <w:szCs w:val="24"/>
        </w:rPr>
        <w:t xml:space="preserve">, </w:t>
      </w:r>
      <w:r w:rsidR="00C41497" w:rsidRPr="00FC7AAC">
        <w:rPr>
          <w:rFonts w:ascii="Times New Roman" w:hAnsi="Times New Roman" w:cs="Times New Roman"/>
          <w:i/>
          <w:color w:val="000000" w:themeColor="text1"/>
          <w:sz w:val="24"/>
          <w:szCs w:val="24"/>
        </w:rPr>
        <w:t>social recognition, economic rewards</w:t>
      </w:r>
      <w:r w:rsidR="00C06AB8" w:rsidRPr="00FC7AAC">
        <w:rPr>
          <w:rFonts w:ascii="Times New Roman" w:hAnsi="Times New Roman" w:cs="Times New Roman"/>
          <w:i/>
          <w:color w:val="000000" w:themeColor="text1"/>
          <w:sz w:val="24"/>
          <w:szCs w:val="24"/>
        </w:rPr>
        <w:t xml:space="preserve"> </w:t>
      </w:r>
      <w:r w:rsidR="00C06AB8" w:rsidRPr="00FC7AAC">
        <w:rPr>
          <w:rFonts w:ascii="Times New Roman" w:hAnsi="Times New Roman" w:cs="Times New Roman"/>
          <w:color w:val="000000" w:themeColor="text1"/>
          <w:sz w:val="24"/>
          <w:szCs w:val="24"/>
        </w:rPr>
        <w:t xml:space="preserve">and </w:t>
      </w:r>
      <w:r w:rsidR="00C06AB8" w:rsidRPr="00FC7AAC">
        <w:rPr>
          <w:rFonts w:ascii="Times New Roman" w:hAnsi="Times New Roman" w:cs="Times New Roman"/>
          <w:i/>
          <w:color w:val="000000" w:themeColor="text1"/>
          <w:sz w:val="24"/>
          <w:szCs w:val="24"/>
        </w:rPr>
        <w:t>formalization of contracts</w:t>
      </w:r>
      <w:r w:rsidR="00C41497"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w:t>
      </w:r>
      <w:r w:rsidR="001803F9" w:rsidRPr="00FC7AAC">
        <w:rPr>
          <w:rFonts w:ascii="Times New Roman" w:hAnsi="Times New Roman" w:cs="Times New Roman"/>
          <w:color w:val="000000" w:themeColor="text1"/>
          <w:sz w:val="24"/>
          <w:szCs w:val="24"/>
        </w:rPr>
        <w:t xml:space="preserve">These </w:t>
      </w:r>
      <w:r w:rsidR="00C06AB8" w:rsidRPr="00FC7AAC">
        <w:rPr>
          <w:rFonts w:ascii="Times New Roman" w:hAnsi="Times New Roman" w:cs="Times New Roman"/>
          <w:color w:val="000000" w:themeColor="text1"/>
          <w:sz w:val="24"/>
          <w:szCs w:val="24"/>
        </w:rPr>
        <w:t>motivation</w:t>
      </w:r>
      <w:r w:rsidR="001803F9" w:rsidRPr="00FC7AAC">
        <w:rPr>
          <w:rFonts w:ascii="Times New Roman" w:hAnsi="Times New Roman" w:cs="Times New Roman"/>
          <w:color w:val="000000" w:themeColor="text1"/>
          <w:sz w:val="24"/>
          <w:szCs w:val="24"/>
        </w:rPr>
        <w:t>s</w:t>
      </w:r>
      <w:r w:rsidR="00C06AB8" w:rsidRPr="00FC7AAC">
        <w:rPr>
          <w:rFonts w:ascii="Times New Roman" w:hAnsi="Times New Roman" w:cs="Times New Roman"/>
          <w:color w:val="000000" w:themeColor="text1"/>
          <w:sz w:val="24"/>
          <w:szCs w:val="24"/>
        </w:rPr>
        <w:t xml:space="preserve"> has been highlighted in both reward (Gerber and Hui, 2013) and equity based crowdfunding (Agrawal et al., 2014) </w:t>
      </w:r>
      <w:r w:rsidRPr="00FC7AAC">
        <w:rPr>
          <w:rFonts w:ascii="Times New Roman" w:hAnsi="Times New Roman" w:cs="Times New Roman"/>
          <w:color w:val="000000" w:themeColor="text1"/>
          <w:sz w:val="24"/>
          <w:szCs w:val="24"/>
        </w:rPr>
        <w:t>but</w:t>
      </w:r>
      <w:r w:rsidR="00E078A3"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w:t>
      </w:r>
      <w:r w:rsidR="009445E3" w:rsidRPr="00FC7AAC">
        <w:rPr>
          <w:rFonts w:ascii="Times New Roman" w:hAnsi="Times New Roman" w:cs="Times New Roman"/>
          <w:color w:val="000000" w:themeColor="text1"/>
          <w:sz w:val="24"/>
          <w:szCs w:val="24"/>
        </w:rPr>
        <w:t>to the best of our knowledge</w:t>
      </w:r>
      <w:r w:rsidR="00E078A3" w:rsidRPr="00FC7AAC">
        <w:rPr>
          <w:rFonts w:ascii="Times New Roman" w:hAnsi="Times New Roman" w:cs="Times New Roman"/>
          <w:color w:val="000000" w:themeColor="text1"/>
          <w:sz w:val="24"/>
          <w:szCs w:val="24"/>
        </w:rPr>
        <w:t>,</w:t>
      </w:r>
      <w:r w:rsidR="009445E3"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no st</w:t>
      </w:r>
      <w:r w:rsidR="009445E3" w:rsidRPr="00FC7AAC">
        <w:rPr>
          <w:rFonts w:ascii="Times New Roman" w:hAnsi="Times New Roman" w:cs="Times New Roman"/>
          <w:color w:val="000000" w:themeColor="text1"/>
          <w:sz w:val="24"/>
          <w:szCs w:val="24"/>
        </w:rPr>
        <w:t>ud</w:t>
      </w:r>
      <w:r w:rsidRPr="00FC7AAC">
        <w:rPr>
          <w:rFonts w:ascii="Times New Roman" w:hAnsi="Times New Roman" w:cs="Times New Roman"/>
          <w:color w:val="000000" w:themeColor="text1"/>
          <w:sz w:val="24"/>
          <w:szCs w:val="24"/>
        </w:rPr>
        <w:t xml:space="preserve">y has </w:t>
      </w:r>
      <w:r w:rsidR="009445E3" w:rsidRPr="00FC7AAC">
        <w:rPr>
          <w:rFonts w:ascii="Times New Roman" w:hAnsi="Times New Roman" w:cs="Times New Roman"/>
          <w:color w:val="000000" w:themeColor="text1"/>
          <w:sz w:val="24"/>
          <w:szCs w:val="24"/>
        </w:rPr>
        <w:t>yet been capable to quantify the relative importance of these.</w:t>
      </w:r>
      <w:r w:rsidR="00C41497" w:rsidRPr="00FC7AAC">
        <w:rPr>
          <w:rFonts w:ascii="Times New Roman" w:hAnsi="Times New Roman" w:cs="Times New Roman"/>
          <w:color w:val="000000" w:themeColor="text1"/>
          <w:sz w:val="24"/>
          <w:szCs w:val="24"/>
        </w:rPr>
        <w:t xml:space="preserve"> In the following, we discuss </w:t>
      </w:r>
      <w:r w:rsidR="009445E3" w:rsidRPr="00FC7AAC">
        <w:rPr>
          <w:rFonts w:ascii="Times New Roman" w:hAnsi="Times New Roman" w:cs="Times New Roman"/>
          <w:color w:val="000000" w:themeColor="text1"/>
          <w:sz w:val="24"/>
          <w:szCs w:val="24"/>
        </w:rPr>
        <w:t xml:space="preserve">the five </w:t>
      </w:r>
      <w:r w:rsidR="00C41497" w:rsidRPr="00FC7AAC">
        <w:rPr>
          <w:rFonts w:ascii="Times New Roman" w:hAnsi="Times New Roman" w:cs="Times New Roman"/>
          <w:color w:val="000000" w:themeColor="text1"/>
          <w:sz w:val="24"/>
          <w:szCs w:val="24"/>
        </w:rPr>
        <w:t xml:space="preserve">motivations. </w:t>
      </w:r>
    </w:p>
    <w:p w14:paraId="188937E6" w14:textId="77777777" w:rsidR="00354D38" w:rsidRPr="00FC7AAC" w:rsidRDefault="00354D38" w:rsidP="00354D38">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b/>
          <w:color w:val="000000" w:themeColor="text1"/>
          <w:sz w:val="24"/>
          <w:szCs w:val="24"/>
        </w:rPr>
        <w:t>Economic rewards</w:t>
      </w:r>
      <w:r w:rsidRPr="00FC7AAC">
        <w:rPr>
          <w:rFonts w:ascii="Times New Roman" w:hAnsi="Times New Roman" w:cs="Times New Roman"/>
          <w:color w:val="000000" w:themeColor="text1"/>
          <w:sz w:val="24"/>
          <w:szCs w:val="24"/>
        </w:rPr>
        <w:t>. The first and possibly most obvious motivation to participate in a campaign is the desire to obtain a tangible or intangible economic return. This motivation is especially relevant in the reward-based model where crowdfunders obtain rewards in exchange of their contributions, and in the equity-based one, where crowdfunders become shareholder of the company (Ordanini et al., 2011)</w:t>
      </w:r>
      <w:r w:rsidR="00FB6511"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w:t>
      </w:r>
    </w:p>
    <w:p w14:paraId="633241AD" w14:textId="77777777" w:rsidR="00762C33" w:rsidRPr="00FC7AAC" w:rsidRDefault="00C41497" w:rsidP="00762C33">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b/>
          <w:color w:val="000000" w:themeColor="text1"/>
          <w:sz w:val="24"/>
          <w:szCs w:val="24"/>
        </w:rPr>
        <w:t>Philanthropy</w:t>
      </w:r>
      <w:r w:rsidRPr="00FC7AAC">
        <w:rPr>
          <w:rFonts w:ascii="Times New Roman" w:hAnsi="Times New Roman" w:cs="Times New Roman"/>
          <w:color w:val="000000" w:themeColor="text1"/>
          <w:sz w:val="24"/>
          <w:szCs w:val="24"/>
        </w:rPr>
        <w:t xml:space="preserve">. </w:t>
      </w:r>
      <w:r w:rsidR="009445E3" w:rsidRPr="00FC7AAC">
        <w:rPr>
          <w:rFonts w:ascii="Times New Roman" w:hAnsi="Times New Roman" w:cs="Times New Roman"/>
          <w:color w:val="000000" w:themeColor="text1"/>
          <w:sz w:val="24"/>
          <w:szCs w:val="24"/>
        </w:rPr>
        <w:t xml:space="preserve">Multiple studies of </w:t>
      </w:r>
      <w:r w:rsidRPr="00FC7AAC">
        <w:rPr>
          <w:rFonts w:ascii="Times New Roman" w:hAnsi="Times New Roman" w:cs="Times New Roman"/>
          <w:color w:val="000000" w:themeColor="text1"/>
          <w:sz w:val="24"/>
          <w:szCs w:val="24"/>
        </w:rPr>
        <w:t>community</w:t>
      </w:r>
      <w:r w:rsidR="009445E3" w:rsidRPr="00FC7AAC">
        <w:rPr>
          <w:rFonts w:ascii="Times New Roman" w:hAnsi="Times New Roman" w:cs="Times New Roman"/>
          <w:color w:val="000000" w:themeColor="text1"/>
          <w:sz w:val="24"/>
          <w:szCs w:val="24"/>
        </w:rPr>
        <w:t xml:space="preserve"> interactions, such as those conducted in the Open Source community</w:t>
      </w:r>
      <w:r w:rsidRPr="00FC7AAC">
        <w:rPr>
          <w:rFonts w:ascii="Times New Roman" w:hAnsi="Times New Roman" w:cs="Times New Roman"/>
          <w:color w:val="000000" w:themeColor="text1"/>
          <w:sz w:val="24"/>
          <w:szCs w:val="24"/>
        </w:rPr>
        <w:t xml:space="preserve"> (see von Krogh et al., 2014</w:t>
      </w:r>
      <w:r w:rsidR="00762C33"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for a comprehensive discussion), </w:t>
      </w:r>
      <w:r w:rsidR="009445E3" w:rsidRPr="00FC7AAC">
        <w:rPr>
          <w:rFonts w:ascii="Times New Roman" w:hAnsi="Times New Roman" w:cs="Times New Roman"/>
          <w:color w:val="000000" w:themeColor="text1"/>
          <w:sz w:val="24"/>
          <w:szCs w:val="24"/>
        </w:rPr>
        <w:t xml:space="preserve">have reported that </w:t>
      </w:r>
      <w:r w:rsidRPr="00FC7AAC">
        <w:rPr>
          <w:rFonts w:ascii="Times New Roman" w:hAnsi="Times New Roman" w:cs="Times New Roman"/>
          <w:color w:val="000000" w:themeColor="text1"/>
          <w:sz w:val="24"/>
          <w:szCs w:val="24"/>
        </w:rPr>
        <w:t xml:space="preserve">many </w:t>
      </w:r>
      <w:r w:rsidR="009445E3" w:rsidRPr="00FC7AAC">
        <w:rPr>
          <w:rFonts w:ascii="Times New Roman" w:hAnsi="Times New Roman" w:cs="Times New Roman"/>
          <w:color w:val="000000" w:themeColor="text1"/>
          <w:sz w:val="24"/>
          <w:szCs w:val="24"/>
        </w:rPr>
        <w:t xml:space="preserve">individuals contribute because they are driven by </w:t>
      </w:r>
      <w:r w:rsidRPr="00FC7AAC">
        <w:rPr>
          <w:rFonts w:ascii="Times New Roman" w:hAnsi="Times New Roman" w:cs="Times New Roman"/>
          <w:color w:val="000000" w:themeColor="text1"/>
          <w:sz w:val="24"/>
          <w:szCs w:val="24"/>
        </w:rPr>
        <w:t xml:space="preserve">a strong sense of altruism and desire of helping others. </w:t>
      </w:r>
      <w:r w:rsidR="00CF51F0" w:rsidRPr="00FC7AAC">
        <w:rPr>
          <w:rFonts w:ascii="Times New Roman" w:hAnsi="Times New Roman" w:cs="Times New Roman"/>
          <w:color w:val="000000" w:themeColor="text1"/>
          <w:sz w:val="24"/>
          <w:szCs w:val="24"/>
        </w:rPr>
        <w:t xml:space="preserve">It seems likewise plausible that altruism and philanthropy would play a role in </w:t>
      </w:r>
      <w:r w:rsidRPr="00FC7AAC">
        <w:rPr>
          <w:rFonts w:ascii="Times New Roman" w:hAnsi="Times New Roman" w:cs="Times New Roman"/>
          <w:color w:val="000000" w:themeColor="text1"/>
          <w:sz w:val="24"/>
          <w:szCs w:val="24"/>
        </w:rPr>
        <w:t>crowdfund</w:t>
      </w:r>
      <w:r w:rsidR="00CF51F0" w:rsidRPr="00FC7AAC">
        <w:rPr>
          <w:rFonts w:ascii="Times New Roman" w:hAnsi="Times New Roman" w:cs="Times New Roman"/>
          <w:color w:val="000000" w:themeColor="text1"/>
          <w:sz w:val="24"/>
          <w:szCs w:val="24"/>
        </w:rPr>
        <w:t>ing, especially for social causes and for donation-based crowdfunding (</w:t>
      </w:r>
      <w:r w:rsidR="00937594" w:rsidRPr="00FC7AAC">
        <w:rPr>
          <w:rFonts w:ascii="Times New Roman" w:hAnsi="Times New Roman" w:cs="Times New Roman"/>
          <w:color w:val="000000" w:themeColor="text1"/>
          <w:sz w:val="24"/>
          <w:szCs w:val="24"/>
        </w:rPr>
        <w:t>Agrawal et al., 2014</w:t>
      </w:r>
      <w:r w:rsidR="00CF51F0" w:rsidRPr="00FC7AAC">
        <w:rPr>
          <w:rFonts w:ascii="Times New Roman" w:hAnsi="Times New Roman" w:cs="Times New Roman"/>
          <w:color w:val="000000" w:themeColor="text1"/>
          <w:sz w:val="24"/>
          <w:szCs w:val="24"/>
        </w:rPr>
        <w:t>)</w:t>
      </w:r>
      <w:r w:rsidRPr="00FC7AAC">
        <w:rPr>
          <w:rFonts w:ascii="Times New Roman" w:hAnsi="Times New Roman" w:cs="Times New Roman"/>
          <w:color w:val="000000" w:themeColor="text1"/>
          <w:sz w:val="24"/>
          <w:szCs w:val="24"/>
        </w:rPr>
        <w:t xml:space="preserve">. </w:t>
      </w:r>
      <w:r w:rsidR="00CF51F0" w:rsidRPr="00FC7AAC">
        <w:rPr>
          <w:rFonts w:ascii="Times New Roman" w:hAnsi="Times New Roman" w:cs="Times New Roman"/>
          <w:color w:val="000000" w:themeColor="text1"/>
          <w:sz w:val="24"/>
          <w:szCs w:val="24"/>
        </w:rPr>
        <w:t>Philanthropy</w:t>
      </w:r>
      <w:r w:rsidRPr="00FC7AAC">
        <w:rPr>
          <w:rFonts w:ascii="Times New Roman" w:hAnsi="Times New Roman" w:cs="Times New Roman"/>
          <w:color w:val="000000" w:themeColor="text1"/>
          <w:sz w:val="24"/>
          <w:szCs w:val="24"/>
        </w:rPr>
        <w:t xml:space="preserve"> has thus an intrinsic nature (Deci, 1980) and has much in common with the psychological factors that influence charitable giving decisions (</w:t>
      </w:r>
      <w:r w:rsidR="002B2532" w:rsidRPr="00FC7AAC">
        <w:rPr>
          <w:rFonts w:ascii="Times New Roman" w:hAnsi="Times New Roman" w:cs="Times New Roman"/>
          <w:color w:val="000000" w:themeColor="text1"/>
          <w:sz w:val="24"/>
          <w:szCs w:val="24"/>
        </w:rPr>
        <w:t>Agrawal et al., 2014</w:t>
      </w:r>
      <w:r w:rsidRPr="00FC7AAC">
        <w:rPr>
          <w:rFonts w:ascii="Times New Roman" w:hAnsi="Times New Roman" w:cs="Times New Roman"/>
          <w:color w:val="000000" w:themeColor="text1"/>
          <w:sz w:val="24"/>
          <w:szCs w:val="24"/>
        </w:rPr>
        <w:t xml:space="preserve">). </w:t>
      </w:r>
      <w:r w:rsidR="00937594" w:rsidRPr="00FC7AAC">
        <w:rPr>
          <w:rFonts w:ascii="Times New Roman" w:hAnsi="Times New Roman" w:cs="Times New Roman"/>
          <w:color w:val="000000" w:themeColor="text1"/>
          <w:sz w:val="24"/>
          <w:szCs w:val="24"/>
        </w:rPr>
        <w:t>Interviews with crowdfunders indicate that these report</w:t>
      </w:r>
      <w:r w:rsidRPr="00FC7AAC">
        <w:rPr>
          <w:rFonts w:ascii="Times New Roman" w:hAnsi="Times New Roman" w:cs="Times New Roman"/>
          <w:color w:val="000000" w:themeColor="text1"/>
          <w:sz w:val="24"/>
          <w:szCs w:val="24"/>
        </w:rPr>
        <w:t xml:space="preserve"> feeling</w:t>
      </w:r>
      <w:r w:rsidR="00937594"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of satisfaction and pleasure from the realization of the projects they supported (Hemer, 2011), especially when they have actively contributed to its success by sharing their knowledge with the fundraiser (Zheng et al., 2014). </w:t>
      </w:r>
      <w:r w:rsidR="006E52C5" w:rsidRPr="00FC7AAC">
        <w:rPr>
          <w:rFonts w:ascii="Times New Roman" w:hAnsi="Times New Roman" w:cs="Times New Roman"/>
          <w:color w:val="000000" w:themeColor="text1"/>
          <w:sz w:val="24"/>
          <w:szCs w:val="24"/>
        </w:rPr>
        <w:t>P</w:t>
      </w:r>
      <w:r w:rsidRPr="00FC7AAC">
        <w:rPr>
          <w:rFonts w:ascii="Times New Roman" w:hAnsi="Times New Roman" w:cs="Times New Roman"/>
          <w:color w:val="000000" w:themeColor="text1"/>
          <w:sz w:val="24"/>
          <w:szCs w:val="24"/>
        </w:rPr>
        <w:t>hilanthrop</w:t>
      </w:r>
      <w:r w:rsidR="006E52C5" w:rsidRPr="00FC7AAC">
        <w:rPr>
          <w:rFonts w:ascii="Times New Roman" w:hAnsi="Times New Roman" w:cs="Times New Roman"/>
          <w:color w:val="000000" w:themeColor="text1"/>
          <w:sz w:val="24"/>
          <w:szCs w:val="24"/>
        </w:rPr>
        <w:t>y appears to be important especially when support is sought by</w:t>
      </w:r>
      <w:r w:rsidRPr="00FC7AAC">
        <w:rPr>
          <w:rFonts w:ascii="Times New Roman" w:hAnsi="Times New Roman" w:cs="Times New Roman"/>
          <w:color w:val="000000" w:themeColor="text1"/>
          <w:sz w:val="24"/>
          <w:szCs w:val="24"/>
        </w:rPr>
        <w:t xml:space="preserve"> </w:t>
      </w:r>
      <w:r w:rsidR="006E52C5" w:rsidRPr="00FC7AAC">
        <w:rPr>
          <w:rFonts w:ascii="Times New Roman" w:hAnsi="Times New Roman" w:cs="Times New Roman"/>
          <w:color w:val="000000" w:themeColor="text1"/>
          <w:sz w:val="24"/>
          <w:szCs w:val="24"/>
        </w:rPr>
        <w:t xml:space="preserve">fundraisers </w:t>
      </w:r>
      <w:r w:rsidRPr="00FC7AAC">
        <w:rPr>
          <w:rFonts w:ascii="Times New Roman" w:hAnsi="Times New Roman" w:cs="Times New Roman"/>
          <w:color w:val="000000" w:themeColor="text1"/>
          <w:sz w:val="24"/>
          <w:szCs w:val="24"/>
        </w:rPr>
        <w:t xml:space="preserve">with whom </w:t>
      </w:r>
      <w:r w:rsidR="006E52C5" w:rsidRPr="00FC7AAC">
        <w:rPr>
          <w:rFonts w:ascii="Times New Roman" w:hAnsi="Times New Roman" w:cs="Times New Roman"/>
          <w:color w:val="000000" w:themeColor="text1"/>
          <w:sz w:val="24"/>
          <w:szCs w:val="24"/>
        </w:rPr>
        <w:t xml:space="preserve">the crowdfunders </w:t>
      </w:r>
      <w:r w:rsidRPr="00FC7AAC">
        <w:rPr>
          <w:rFonts w:ascii="Times New Roman" w:hAnsi="Times New Roman" w:cs="Times New Roman"/>
          <w:color w:val="000000" w:themeColor="text1"/>
          <w:sz w:val="24"/>
          <w:szCs w:val="24"/>
        </w:rPr>
        <w:t>feel to ha</w:t>
      </w:r>
      <w:r w:rsidR="002B2532" w:rsidRPr="00FC7AAC">
        <w:rPr>
          <w:rFonts w:ascii="Times New Roman" w:hAnsi="Times New Roman" w:cs="Times New Roman"/>
          <w:color w:val="000000" w:themeColor="text1"/>
          <w:sz w:val="24"/>
          <w:szCs w:val="24"/>
        </w:rPr>
        <w:t>ve some connections (Hemer, 2011</w:t>
      </w:r>
      <w:r w:rsidRPr="00FC7AAC">
        <w:rPr>
          <w:rFonts w:ascii="Times New Roman" w:hAnsi="Times New Roman" w:cs="Times New Roman"/>
          <w:color w:val="000000" w:themeColor="text1"/>
          <w:sz w:val="24"/>
          <w:szCs w:val="24"/>
        </w:rPr>
        <w:t xml:space="preserve">) and </w:t>
      </w:r>
      <w:r w:rsidR="006E52C5" w:rsidRPr="00FC7AAC">
        <w:rPr>
          <w:rFonts w:ascii="Times New Roman" w:hAnsi="Times New Roman" w:cs="Times New Roman"/>
          <w:color w:val="000000" w:themeColor="text1"/>
          <w:sz w:val="24"/>
          <w:szCs w:val="24"/>
        </w:rPr>
        <w:t xml:space="preserve">when support is sought for </w:t>
      </w:r>
      <w:r w:rsidRPr="00FC7AAC">
        <w:rPr>
          <w:rFonts w:ascii="Times New Roman" w:hAnsi="Times New Roman" w:cs="Times New Roman"/>
          <w:color w:val="000000" w:themeColor="text1"/>
          <w:sz w:val="24"/>
          <w:szCs w:val="24"/>
        </w:rPr>
        <w:t xml:space="preserve">social </w:t>
      </w:r>
      <w:r w:rsidR="006E52C5" w:rsidRPr="00FC7AAC">
        <w:rPr>
          <w:rFonts w:ascii="Times New Roman" w:hAnsi="Times New Roman" w:cs="Times New Roman"/>
          <w:color w:val="000000" w:themeColor="text1"/>
          <w:sz w:val="24"/>
          <w:szCs w:val="24"/>
        </w:rPr>
        <w:t xml:space="preserve">causes </w:t>
      </w:r>
      <w:r w:rsidRPr="00FC7AAC">
        <w:rPr>
          <w:rFonts w:ascii="Times New Roman" w:hAnsi="Times New Roman" w:cs="Times New Roman"/>
          <w:color w:val="000000" w:themeColor="text1"/>
          <w:sz w:val="24"/>
          <w:szCs w:val="24"/>
        </w:rPr>
        <w:t xml:space="preserve">that </w:t>
      </w:r>
      <w:r w:rsidR="006E52C5" w:rsidRPr="00FC7AAC">
        <w:rPr>
          <w:rFonts w:ascii="Times New Roman" w:hAnsi="Times New Roman" w:cs="Times New Roman"/>
          <w:color w:val="000000" w:themeColor="text1"/>
          <w:sz w:val="24"/>
          <w:szCs w:val="24"/>
        </w:rPr>
        <w:t xml:space="preserve">are </w:t>
      </w:r>
      <w:r w:rsidRPr="00FC7AAC">
        <w:rPr>
          <w:rFonts w:ascii="Times New Roman" w:hAnsi="Times New Roman" w:cs="Times New Roman"/>
          <w:color w:val="000000" w:themeColor="text1"/>
          <w:sz w:val="24"/>
          <w:szCs w:val="24"/>
        </w:rPr>
        <w:t>perceive</w:t>
      </w:r>
      <w:r w:rsidR="006E52C5" w:rsidRPr="00FC7AAC">
        <w:rPr>
          <w:rFonts w:ascii="Times New Roman" w:hAnsi="Times New Roman" w:cs="Times New Roman"/>
          <w:color w:val="000000" w:themeColor="text1"/>
          <w:sz w:val="24"/>
          <w:szCs w:val="24"/>
        </w:rPr>
        <w:t>d</w:t>
      </w:r>
      <w:r w:rsidRPr="00FC7AAC">
        <w:rPr>
          <w:rFonts w:ascii="Times New Roman" w:hAnsi="Times New Roman" w:cs="Times New Roman"/>
          <w:color w:val="000000" w:themeColor="text1"/>
          <w:sz w:val="24"/>
          <w:szCs w:val="24"/>
        </w:rPr>
        <w:t xml:space="preserve"> to be aligned with </w:t>
      </w:r>
      <w:r w:rsidR="006E52C5" w:rsidRPr="00FC7AAC">
        <w:rPr>
          <w:rFonts w:ascii="Times New Roman" w:hAnsi="Times New Roman" w:cs="Times New Roman"/>
          <w:color w:val="000000" w:themeColor="text1"/>
          <w:sz w:val="24"/>
          <w:szCs w:val="24"/>
        </w:rPr>
        <w:t xml:space="preserve">one’s own </w:t>
      </w:r>
      <w:r w:rsidRPr="00FC7AAC">
        <w:rPr>
          <w:rFonts w:ascii="Times New Roman" w:hAnsi="Times New Roman" w:cs="Times New Roman"/>
          <w:color w:val="000000" w:themeColor="text1"/>
          <w:sz w:val="24"/>
          <w:szCs w:val="24"/>
        </w:rPr>
        <w:t>identity (Gerber and Hui, 2013). Interestingly enough, preliminary results seem to confirm the importance of philanthropic motivations also in case of equity crowdfunding. Indeed, crowdfunders, driven by the intent of contributing to the diffusion of innovations on the market, are especially committed to the funding of innovative product</w:t>
      </w:r>
      <w:r w:rsidR="006E52C5"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(Agrawal et al., 2014). </w:t>
      </w:r>
    </w:p>
    <w:p w14:paraId="1A0E82DC" w14:textId="77777777" w:rsidR="00762C33" w:rsidRPr="00FC7AAC" w:rsidRDefault="00C41497" w:rsidP="00762C33">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b/>
          <w:color w:val="000000" w:themeColor="text1"/>
          <w:sz w:val="24"/>
          <w:szCs w:val="24"/>
        </w:rPr>
        <w:t>Sense of community belonging</w:t>
      </w:r>
      <w:r w:rsidRPr="00FC7AAC">
        <w:rPr>
          <w:rFonts w:ascii="Times New Roman" w:hAnsi="Times New Roman" w:cs="Times New Roman"/>
          <w:color w:val="000000" w:themeColor="text1"/>
          <w:sz w:val="24"/>
          <w:szCs w:val="24"/>
        </w:rPr>
        <w:t xml:space="preserve">. </w:t>
      </w:r>
      <w:r w:rsidR="00937594" w:rsidRPr="00FC7AAC">
        <w:rPr>
          <w:rFonts w:ascii="Times New Roman" w:hAnsi="Times New Roman" w:cs="Times New Roman"/>
          <w:color w:val="000000" w:themeColor="text1"/>
          <w:sz w:val="24"/>
          <w:szCs w:val="24"/>
        </w:rPr>
        <w:t>Gerber and Hui</w:t>
      </w:r>
      <w:r w:rsidR="000717D4" w:rsidRPr="00FC7AAC">
        <w:rPr>
          <w:rFonts w:ascii="Times New Roman" w:hAnsi="Times New Roman" w:cs="Times New Roman"/>
          <w:color w:val="000000" w:themeColor="text1"/>
          <w:sz w:val="24"/>
          <w:szCs w:val="24"/>
        </w:rPr>
        <w:t xml:space="preserve"> (</w:t>
      </w:r>
      <w:r w:rsidR="00937594" w:rsidRPr="00FC7AAC">
        <w:rPr>
          <w:rFonts w:ascii="Times New Roman" w:hAnsi="Times New Roman" w:cs="Times New Roman"/>
          <w:color w:val="000000" w:themeColor="text1"/>
          <w:sz w:val="24"/>
          <w:szCs w:val="24"/>
        </w:rPr>
        <w:t>2013</w:t>
      </w:r>
      <w:r w:rsidR="000717D4" w:rsidRPr="00FC7AAC">
        <w:rPr>
          <w:rFonts w:ascii="Times New Roman" w:hAnsi="Times New Roman" w:cs="Times New Roman"/>
          <w:color w:val="000000" w:themeColor="text1"/>
          <w:sz w:val="24"/>
          <w:szCs w:val="24"/>
        </w:rPr>
        <w:t>)</w:t>
      </w:r>
      <w:r w:rsidR="00937594" w:rsidRPr="00FC7AAC">
        <w:rPr>
          <w:rFonts w:ascii="Times New Roman" w:hAnsi="Times New Roman" w:cs="Times New Roman"/>
          <w:color w:val="000000" w:themeColor="text1"/>
          <w:sz w:val="24"/>
          <w:szCs w:val="24"/>
        </w:rPr>
        <w:t xml:space="preserve"> report that </w:t>
      </w:r>
      <w:r w:rsidRPr="00FC7AAC">
        <w:rPr>
          <w:rFonts w:ascii="Times New Roman" w:hAnsi="Times New Roman" w:cs="Times New Roman"/>
          <w:color w:val="000000" w:themeColor="text1"/>
          <w:sz w:val="24"/>
          <w:szCs w:val="24"/>
        </w:rPr>
        <w:t>many crowdfunders contribute to a campaign</w:t>
      </w:r>
      <w:r w:rsidR="00937594" w:rsidRPr="00FC7AAC">
        <w:rPr>
          <w:rFonts w:ascii="Times New Roman" w:hAnsi="Times New Roman" w:cs="Times New Roman"/>
          <w:color w:val="000000" w:themeColor="text1"/>
          <w:sz w:val="24"/>
          <w:szCs w:val="24"/>
        </w:rPr>
        <w:t xml:space="preserve"> for the sake of feeling part of a community</w:t>
      </w:r>
      <w:r w:rsidRPr="00FC7AAC">
        <w:rPr>
          <w:rFonts w:ascii="Times New Roman" w:hAnsi="Times New Roman" w:cs="Times New Roman"/>
          <w:color w:val="000000" w:themeColor="text1"/>
          <w:sz w:val="24"/>
          <w:szCs w:val="24"/>
        </w:rPr>
        <w:t xml:space="preserve">. For these individuals, </w:t>
      </w:r>
      <w:r w:rsidR="008D1742" w:rsidRPr="00FC7AAC">
        <w:rPr>
          <w:rFonts w:ascii="Times New Roman" w:hAnsi="Times New Roman" w:cs="Times New Roman"/>
          <w:color w:val="000000" w:themeColor="text1"/>
          <w:sz w:val="24"/>
          <w:szCs w:val="24"/>
        </w:rPr>
        <w:lastRenderedPageBreak/>
        <w:t>contributing</w:t>
      </w:r>
      <w:r w:rsidRPr="00FC7AAC">
        <w:rPr>
          <w:rFonts w:ascii="Times New Roman" w:hAnsi="Times New Roman" w:cs="Times New Roman"/>
          <w:color w:val="000000" w:themeColor="text1"/>
          <w:sz w:val="24"/>
          <w:szCs w:val="24"/>
        </w:rPr>
        <w:t xml:space="preserve"> is a way to express </w:t>
      </w:r>
      <w:r w:rsidR="008D1742" w:rsidRPr="00FC7AAC">
        <w:rPr>
          <w:rFonts w:ascii="Times New Roman" w:hAnsi="Times New Roman" w:cs="Times New Roman"/>
          <w:color w:val="000000" w:themeColor="text1"/>
          <w:sz w:val="24"/>
          <w:szCs w:val="24"/>
        </w:rPr>
        <w:t>feelings of belonging or membership to</w:t>
      </w:r>
      <w:r w:rsidRPr="00FC7AAC">
        <w:rPr>
          <w:rFonts w:ascii="Times New Roman" w:hAnsi="Times New Roman" w:cs="Times New Roman"/>
          <w:color w:val="000000" w:themeColor="text1"/>
          <w:sz w:val="24"/>
          <w:szCs w:val="24"/>
        </w:rPr>
        <w:t xml:space="preserve"> a group (Ordanini et al., 2011). </w:t>
      </w:r>
      <w:r w:rsidR="008D1742" w:rsidRPr="00FC7AAC">
        <w:rPr>
          <w:rFonts w:ascii="Times New Roman" w:hAnsi="Times New Roman" w:cs="Times New Roman"/>
          <w:color w:val="000000" w:themeColor="text1"/>
          <w:sz w:val="24"/>
          <w:szCs w:val="24"/>
        </w:rPr>
        <w:t>The existence of these motivations is</w:t>
      </w:r>
      <w:r w:rsidRPr="00FC7AAC">
        <w:rPr>
          <w:rFonts w:ascii="Times New Roman" w:hAnsi="Times New Roman" w:cs="Times New Roman"/>
          <w:color w:val="000000" w:themeColor="text1"/>
          <w:sz w:val="24"/>
          <w:szCs w:val="24"/>
        </w:rPr>
        <w:t xml:space="preserve"> testified by the fact that </w:t>
      </w:r>
      <w:r w:rsidR="008D1742" w:rsidRPr="00FC7AAC">
        <w:rPr>
          <w:rFonts w:ascii="Times New Roman" w:hAnsi="Times New Roman" w:cs="Times New Roman"/>
          <w:color w:val="000000" w:themeColor="text1"/>
          <w:sz w:val="24"/>
          <w:szCs w:val="24"/>
        </w:rPr>
        <w:t xml:space="preserve">several crowdfunders </w:t>
      </w:r>
      <w:r w:rsidRPr="00FC7AAC">
        <w:rPr>
          <w:rFonts w:ascii="Times New Roman" w:hAnsi="Times New Roman" w:cs="Times New Roman"/>
          <w:color w:val="000000" w:themeColor="text1"/>
          <w:sz w:val="24"/>
          <w:szCs w:val="24"/>
        </w:rPr>
        <w:t>publish the logo</w:t>
      </w:r>
      <w:r w:rsidR="008D1742" w:rsidRPr="00FC7AAC">
        <w:rPr>
          <w:rFonts w:ascii="Times New Roman" w:hAnsi="Times New Roman" w:cs="Times New Roman"/>
          <w:color w:val="000000" w:themeColor="text1"/>
          <w:sz w:val="24"/>
          <w:szCs w:val="24"/>
        </w:rPr>
        <w:t>s of a project</w:t>
      </w:r>
      <w:r w:rsidRPr="00FC7AAC">
        <w:rPr>
          <w:rFonts w:ascii="Times New Roman" w:hAnsi="Times New Roman" w:cs="Times New Roman"/>
          <w:color w:val="000000" w:themeColor="text1"/>
          <w:sz w:val="24"/>
          <w:szCs w:val="24"/>
        </w:rPr>
        <w:t xml:space="preserve"> on </w:t>
      </w:r>
      <w:r w:rsidR="008D1742" w:rsidRPr="00FC7AAC">
        <w:rPr>
          <w:rFonts w:ascii="Times New Roman" w:hAnsi="Times New Roman" w:cs="Times New Roman"/>
          <w:color w:val="000000" w:themeColor="text1"/>
          <w:sz w:val="24"/>
          <w:szCs w:val="24"/>
        </w:rPr>
        <w:t xml:space="preserve">a </w:t>
      </w:r>
      <w:r w:rsidRPr="00FC7AAC">
        <w:rPr>
          <w:rFonts w:ascii="Times New Roman" w:hAnsi="Times New Roman" w:cs="Times New Roman"/>
          <w:color w:val="000000" w:themeColor="text1"/>
          <w:sz w:val="24"/>
          <w:szCs w:val="24"/>
        </w:rPr>
        <w:t xml:space="preserve">Facebook profile (Harms, 2007) or </w:t>
      </w:r>
      <w:r w:rsidR="00170DA1" w:rsidRPr="00FC7AAC">
        <w:rPr>
          <w:rFonts w:ascii="Times New Roman" w:hAnsi="Times New Roman" w:cs="Times New Roman"/>
          <w:color w:val="000000" w:themeColor="text1"/>
          <w:sz w:val="24"/>
          <w:szCs w:val="24"/>
        </w:rPr>
        <w:t xml:space="preserve">buy </w:t>
      </w:r>
      <w:r w:rsidR="008D1742" w:rsidRPr="00FC7AAC">
        <w:rPr>
          <w:rFonts w:ascii="Times New Roman" w:hAnsi="Times New Roman" w:cs="Times New Roman"/>
          <w:color w:val="000000" w:themeColor="text1"/>
          <w:sz w:val="24"/>
          <w:szCs w:val="24"/>
        </w:rPr>
        <w:t xml:space="preserve">gadgets and </w:t>
      </w:r>
      <w:r w:rsidR="00170DA1" w:rsidRPr="00FC7AAC">
        <w:rPr>
          <w:rFonts w:ascii="Times New Roman" w:hAnsi="Times New Roman" w:cs="Times New Roman"/>
          <w:color w:val="000000" w:themeColor="text1"/>
          <w:sz w:val="24"/>
          <w:szCs w:val="24"/>
        </w:rPr>
        <w:t xml:space="preserve">other </w:t>
      </w:r>
      <w:r w:rsidR="008D1742" w:rsidRPr="00FC7AAC">
        <w:rPr>
          <w:rFonts w:ascii="Times New Roman" w:hAnsi="Times New Roman" w:cs="Times New Roman"/>
          <w:color w:val="000000" w:themeColor="text1"/>
          <w:sz w:val="24"/>
          <w:szCs w:val="24"/>
        </w:rPr>
        <w:t>apparels</w:t>
      </w:r>
      <w:r w:rsidRPr="00FC7AAC">
        <w:rPr>
          <w:rFonts w:ascii="Times New Roman" w:hAnsi="Times New Roman" w:cs="Times New Roman"/>
          <w:color w:val="000000" w:themeColor="text1"/>
          <w:sz w:val="24"/>
          <w:szCs w:val="24"/>
        </w:rPr>
        <w:t xml:space="preserve"> </w:t>
      </w:r>
      <w:r w:rsidR="008D1742" w:rsidRPr="00FC7AAC">
        <w:rPr>
          <w:rFonts w:ascii="Times New Roman" w:hAnsi="Times New Roman" w:cs="Times New Roman"/>
          <w:color w:val="000000" w:themeColor="text1"/>
          <w:sz w:val="24"/>
          <w:szCs w:val="24"/>
        </w:rPr>
        <w:t xml:space="preserve">(e.g. a </w:t>
      </w:r>
      <w:r w:rsidRPr="00FC7AAC">
        <w:rPr>
          <w:rFonts w:ascii="Times New Roman" w:hAnsi="Times New Roman" w:cs="Times New Roman"/>
          <w:color w:val="000000" w:themeColor="text1"/>
          <w:sz w:val="24"/>
          <w:szCs w:val="24"/>
        </w:rPr>
        <w:t>t-shirt or hat</w:t>
      </w:r>
      <w:r w:rsidR="008D1742" w:rsidRPr="00FC7AAC">
        <w:rPr>
          <w:rFonts w:ascii="Times New Roman" w:hAnsi="Times New Roman" w:cs="Times New Roman"/>
          <w:color w:val="000000" w:themeColor="text1"/>
          <w:sz w:val="24"/>
          <w:szCs w:val="24"/>
        </w:rPr>
        <w:t>)</w:t>
      </w:r>
      <w:r w:rsidR="00170DA1" w:rsidRPr="00FC7AAC">
        <w:rPr>
          <w:rFonts w:ascii="Times New Roman" w:hAnsi="Times New Roman" w:cs="Times New Roman"/>
          <w:color w:val="000000" w:themeColor="text1"/>
          <w:sz w:val="24"/>
          <w:szCs w:val="24"/>
        </w:rPr>
        <w:t xml:space="preserve"> for exposure</w:t>
      </w:r>
      <w:r w:rsidRPr="00FC7AAC">
        <w:rPr>
          <w:rFonts w:ascii="Times New Roman" w:hAnsi="Times New Roman" w:cs="Times New Roman"/>
          <w:color w:val="000000" w:themeColor="text1"/>
          <w:sz w:val="24"/>
          <w:szCs w:val="24"/>
        </w:rPr>
        <w:t xml:space="preserve"> (Colombo et al., 2015</w:t>
      </w:r>
      <w:r w:rsidR="00076504" w:rsidRPr="00FC7AAC">
        <w:rPr>
          <w:rFonts w:ascii="Times New Roman" w:hAnsi="Times New Roman" w:cs="Times New Roman"/>
          <w:color w:val="000000" w:themeColor="text1"/>
          <w:sz w:val="24"/>
          <w:szCs w:val="24"/>
        </w:rPr>
        <w:t>b</w:t>
      </w:r>
      <w:r w:rsidRPr="00FC7AAC">
        <w:rPr>
          <w:rFonts w:ascii="Times New Roman" w:hAnsi="Times New Roman" w:cs="Times New Roman"/>
          <w:color w:val="000000" w:themeColor="text1"/>
          <w:sz w:val="24"/>
          <w:szCs w:val="24"/>
        </w:rPr>
        <w:t xml:space="preserve">). </w:t>
      </w:r>
    </w:p>
    <w:p w14:paraId="39BEF2CF" w14:textId="77777777" w:rsidR="00762C33" w:rsidRPr="00FC7AAC" w:rsidRDefault="00C41497" w:rsidP="00822D02">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b/>
          <w:color w:val="000000" w:themeColor="text1"/>
          <w:sz w:val="24"/>
          <w:szCs w:val="24"/>
        </w:rPr>
        <w:t>Social recognition</w:t>
      </w:r>
      <w:r w:rsidRPr="00FC7AAC">
        <w:rPr>
          <w:rFonts w:ascii="Times New Roman" w:hAnsi="Times New Roman" w:cs="Times New Roman"/>
          <w:color w:val="000000" w:themeColor="text1"/>
          <w:sz w:val="24"/>
          <w:szCs w:val="24"/>
        </w:rPr>
        <w:t xml:space="preserve">. Several studies have </w:t>
      </w:r>
      <w:r w:rsidR="00354D38" w:rsidRPr="00FC7AAC">
        <w:rPr>
          <w:rFonts w:ascii="Times New Roman" w:hAnsi="Times New Roman" w:cs="Times New Roman"/>
          <w:color w:val="000000" w:themeColor="text1"/>
          <w:sz w:val="24"/>
          <w:szCs w:val="24"/>
        </w:rPr>
        <w:t xml:space="preserve">suggested </w:t>
      </w:r>
      <w:r w:rsidRPr="00FC7AAC">
        <w:rPr>
          <w:rFonts w:ascii="Times New Roman" w:hAnsi="Times New Roman" w:cs="Times New Roman"/>
          <w:color w:val="000000" w:themeColor="text1"/>
          <w:sz w:val="24"/>
          <w:szCs w:val="24"/>
        </w:rPr>
        <w:t xml:space="preserve">that the aim of improving </w:t>
      </w:r>
      <w:r w:rsidR="00354D38" w:rsidRPr="00FC7AAC">
        <w:rPr>
          <w:rFonts w:ascii="Times New Roman" w:hAnsi="Times New Roman" w:cs="Times New Roman"/>
          <w:color w:val="000000" w:themeColor="text1"/>
          <w:sz w:val="24"/>
          <w:szCs w:val="24"/>
        </w:rPr>
        <w:t xml:space="preserve">one’s </w:t>
      </w:r>
      <w:r w:rsidR="00762C33" w:rsidRPr="00FC7AAC">
        <w:rPr>
          <w:rFonts w:ascii="Times New Roman" w:hAnsi="Times New Roman" w:cs="Times New Roman"/>
          <w:color w:val="000000" w:themeColor="text1"/>
          <w:sz w:val="24"/>
          <w:szCs w:val="24"/>
        </w:rPr>
        <w:t>social position</w:t>
      </w:r>
      <w:r w:rsidRPr="00FC7AAC">
        <w:rPr>
          <w:rFonts w:ascii="Times New Roman" w:hAnsi="Times New Roman" w:cs="Times New Roman"/>
          <w:color w:val="000000" w:themeColor="text1"/>
          <w:sz w:val="24"/>
          <w:szCs w:val="24"/>
        </w:rPr>
        <w:t xml:space="preserve"> </w:t>
      </w:r>
      <w:r w:rsidR="00822D02" w:rsidRPr="00FC7AAC">
        <w:rPr>
          <w:rFonts w:ascii="Times New Roman" w:hAnsi="Times New Roman" w:cs="Times New Roman"/>
          <w:color w:val="000000" w:themeColor="text1"/>
          <w:sz w:val="24"/>
          <w:szCs w:val="24"/>
        </w:rPr>
        <w:t>among</w:t>
      </w:r>
      <w:r w:rsidR="00354D38" w:rsidRPr="00FC7AAC">
        <w:rPr>
          <w:rFonts w:ascii="Times New Roman" w:hAnsi="Times New Roman" w:cs="Times New Roman"/>
          <w:color w:val="000000" w:themeColor="text1"/>
          <w:sz w:val="24"/>
          <w:szCs w:val="24"/>
        </w:rPr>
        <w:t xml:space="preserve"> crowdfunding </w:t>
      </w:r>
      <w:r w:rsidR="00822D02" w:rsidRPr="00FC7AAC">
        <w:rPr>
          <w:rFonts w:ascii="Times New Roman" w:hAnsi="Times New Roman" w:cs="Times New Roman"/>
          <w:color w:val="000000" w:themeColor="text1"/>
          <w:sz w:val="24"/>
          <w:szCs w:val="24"/>
        </w:rPr>
        <w:t>users</w:t>
      </w:r>
      <w:r w:rsidR="00354D38"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 xml:space="preserve">may </w:t>
      </w:r>
      <w:r w:rsidR="00354D38" w:rsidRPr="00FC7AAC">
        <w:rPr>
          <w:rFonts w:ascii="Times New Roman" w:hAnsi="Times New Roman" w:cs="Times New Roman"/>
          <w:color w:val="000000" w:themeColor="text1"/>
          <w:sz w:val="24"/>
          <w:szCs w:val="24"/>
        </w:rPr>
        <w:t xml:space="preserve">contribute to </w:t>
      </w:r>
      <w:r w:rsidRPr="00FC7AAC">
        <w:rPr>
          <w:rFonts w:ascii="Times New Roman" w:hAnsi="Times New Roman" w:cs="Times New Roman"/>
          <w:color w:val="000000" w:themeColor="text1"/>
          <w:sz w:val="24"/>
          <w:szCs w:val="24"/>
        </w:rPr>
        <w:t xml:space="preserve">drive participation </w:t>
      </w:r>
      <w:r w:rsidR="00354D38" w:rsidRPr="00FC7AAC">
        <w:rPr>
          <w:rFonts w:ascii="Times New Roman" w:hAnsi="Times New Roman" w:cs="Times New Roman"/>
          <w:color w:val="000000" w:themeColor="text1"/>
          <w:sz w:val="24"/>
          <w:szCs w:val="24"/>
        </w:rPr>
        <w:t xml:space="preserve">to </w:t>
      </w:r>
      <w:r w:rsidRPr="00FC7AAC">
        <w:rPr>
          <w:rFonts w:ascii="Times New Roman" w:hAnsi="Times New Roman" w:cs="Times New Roman"/>
          <w:color w:val="000000" w:themeColor="text1"/>
          <w:sz w:val="24"/>
          <w:szCs w:val="24"/>
        </w:rPr>
        <w:t xml:space="preserve">a campaign. Crowdfunders </w:t>
      </w:r>
      <w:r w:rsidR="00354D38" w:rsidRPr="00FC7AAC">
        <w:rPr>
          <w:rFonts w:ascii="Times New Roman" w:hAnsi="Times New Roman" w:cs="Times New Roman"/>
          <w:color w:val="000000" w:themeColor="text1"/>
          <w:sz w:val="24"/>
          <w:szCs w:val="24"/>
        </w:rPr>
        <w:t xml:space="preserve">may </w:t>
      </w:r>
      <w:r w:rsidRPr="00FC7AAC">
        <w:rPr>
          <w:rFonts w:ascii="Times New Roman" w:hAnsi="Times New Roman" w:cs="Times New Roman"/>
          <w:color w:val="000000" w:themeColor="text1"/>
          <w:sz w:val="24"/>
          <w:szCs w:val="24"/>
        </w:rPr>
        <w:t xml:space="preserve">indeed envisage in the campaign a way for obtaining reputational gains (Burtch et al., 2015) and social recognition (Agrawal et al., 2014). </w:t>
      </w:r>
      <w:r w:rsidR="00354D38" w:rsidRPr="00FC7AAC">
        <w:rPr>
          <w:rFonts w:ascii="Times New Roman" w:hAnsi="Times New Roman" w:cs="Times New Roman"/>
          <w:color w:val="000000" w:themeColor="text1"/>
          <w:sz w:val="24"/>
          <w:szCs w:val="24"/>
        </w:rPr>
        <w:t>For example</w:t>
      </w:r>
      <w:r w:rsidR="000717D4" w:rsidRPr="00FC7AAC">
        <w:rPr>
          <w:rFonts w:ascii="Times New Roman" w:hAnsi="Times New Roman" w:cs="Times New Roman"/>
          <w:color w:val="000000" w:themeColor="text1"/>
          <w:sz w:val="24"/>
          <w:szCs w:val="24"/>
        </w:rPr>
        <w:t>,</w:t>
      </w:r>
      <w:r w:rsidR="00354D38" w:rsidRPr="00FC7AAC">
        <w:rPr>
          <w:rFonts w:ascii="Times New Roman" w:hAnsi="Times New Roman" w:cs="Times New Roman"/>
          <w:color w:val="000000" w:themeColor="text1"/>
          <w:sz w:val="24"/>
          <w:szCs w:val="24"/>
        </w:rPr>
        <w:t xml:space="preserve"> some could be driven by a desire of</w:t>
      </w:r>
      <w:r w:rsidRPr="00FC7AAC">
        <w:rPr>
          <w:rFonts w:ascii="Times New Roman" w:hAnsi="Times New Roman" w:cs="Times New Roman"/>
          <w:color w:val="000000" w:themeColor="text1"/>
          <w:sz w:val="24"/>
          <w:szCs w:val="24"/>
        </w:rPr>
        <w:t xml:space="preserve"> being part of an elite of pioneer </w:t>
      </w:r>
      <w:r w:rsidR="00354D38" w:rsidRPr="00FC7AAC">
        <w:rPr>
          <w:rFonts w:ascii="Times New Roman" w:hAnsi="Times New Roman" w:cs="Times New Roman"/>
          <w:color w:val="000000" w:themeColor="text1"/>
          <w:sz w:val="24"/>
          <w:szCs w:val="24"/>
        </w:rPr>
        <w:t xml:space="preserve">early </w:t>
      </w:r>
      <w:r w:rsidRPr="00FC7AAC">
        <w:rPr>
          <w:rFonts w:ascii="Times New Roman" w:hAnsi="Times New Roman" w:cs="Times New Roman"/>
          <w:color w:val="000000" w:themeColor="text1"/>
          <w:sz w:val="24"/>
          <w:szCs w:val="24"/>
        </w:rPr>
        <w:t xml:space="preserve">adopters of a new product or a new technology (Hemer, 2011). Along this line of reasoning, Burtch et al. (2013) have noted that the visibility of contributions to peers increases the level of satisfaction of some crowdfunders. </w:t>
      </w:r>
    </w:p>
    <w:p w14:paraId="6D75D493" w14:textId="77777777" w:rsidR="00C41497" w:rsidRPr="00FC7AAC" w:rsidRDefault="00C41497" w:rsidP="00762C33">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b/>
          <w:color w:val="000000" w:themeColor="text1"/>
          <w:sz w:val="24"/>
          <w:szCs w:val="24"/>
        </w:rPr>
        <w:t>Formalization</w:t>
      </w:r>
      <w:r w:rsidRPr="00FC7AAC">
        <w:rPr>
          <w:rFonts w:ascii="Times New Roman" w:hAnsi="Times New Roman" w:cs="Times New Roman"/>
          <w:color w:val="000000" w:themeColor="text1"/>
          <w:sz w:val="24"/>
          <w:szCs w:val="24"/>
        </w:rPr>
        <w:t xml:space="preserve">. </w:t>
      </w:r>
      <w:r w:rsidR="00354D38" w:rsidRPr="00FC7AAC">
        <w:rPr>
          <w:rFonts w:ascii="Times New Roman" w:hAnsi="Times New Roman" w:cs="Times New Roman"/>
          <w:color w:val="000000" w:themeColor="text1"/>
          <w:sz w:val="24"/>
          <w:szCs w:val="24"/>
        </w:rPr>
        <w:t>This motivation is an important driver in supporting the participation of the fundraisers’ family and friends (Agrawal et al., 2015). In this respect, crowdfunding is one way to transform a liberality or an act of friendship into</w:t>
      </w:r>
      <w:r w:rsidRPr="00FC7AAC">
        <w:rPr>
          <w:rFonts w:ascii="Times New Roman" w:hAnsi="Times New Roman" w:cs="Times New Roman"/>
          <w:color w:val="000000" w:themeColor="text1"/>
          <w:sz w:val="24"/>
          <w:szCs w:val="24"/>
        </w:rPr>
        <w:t xml:space="preserve"> a </w:t>
      </w:r>
      <w:r w:rsidR="00354D38" w:rsidRPr="00FC7AAC">
        <w:rPr>
          <w:rFonts w:ascii="Times New Roman" w:hAnsi="Times New Roman" w:cs="Times New Roman"/>
          <w:color w:val="000000" w:themeColor="text1"/>
          <w:sz w:val="24"/>
          <w:szCs w:val="24"/>
        </w:rPr>
        <w:t xml:space="preserve">legal obligation </w:t>
      </w:r>
      <w:r w:rsidRPr="00FC7AAC">
        <w:rPr>
          <w:rFonts w:ascii="Times New Roman" w:hAnsi="Times New Roman" w:cs="Times New Roman"/>
          <w:color w:val="000000" w:themeColor="text1"/>
          <w:sz w:val="24"/>
          <w:szCs w:val="24"/>
        </w:rPr>
        <w:t xml:space="preserve">(Frydrych et al., 2014). </w:t>
      </w:r>
      <w:r w:rsidR="00354D38" w:rsidRPr="00FC7AAC">
        <w:rPr>
          <w:rFonts w:ascii="Times New Roman" w:hAnsi="Times New Roman" w:cs="Times New Roman"/>
          <w:color w:val="000000" w:themeColor="text1"/>
          <w:sz w:val="24"/>
          <w:szCs w:val="24"/>
        </w:rPr>
        <w:t>This</w:t>
      </w:r>
      <w:r w:rsidRPr="00FC7AAC">
        <w:rPr>
          <w:rFonts w:ascii="Times New Roman" w:hAnsi="Times New Roman" w:cs="Times New Roman"/>
          <w:color w:val="000000" w:themeColor="text1"/>
          <w:sz w:val="24"/>
          <w:szCs w:val="24"/>
        </w:rPr>
        <w:t xml:space="preserve"> helps to </w:t>
      </w:r>
      <w:r w:rsidR="00354D38" w:rsidRPr="00FC7AAC">
        <w:rPr>
          <w:rFonts w:ascii="Times New Roman" w:hAnsi="Times New Roman" w:cs="Times New Roman"/>
          <w:color w:val="000000" w:themeColor="text1"/>
          <w:sz w:val="24"/>
          <w:szCs w:val="24"/>
        </w:rPr>
        <w:t>mitigate</w:t>
      </w:r>
      <w:r w:rsidRPr="00FC7AAC">
        <w:rPr>
          <w:rFonts w:ascii="Times New Roman" w:hAnsi="Times New Roman" w:cs="Times New Roman"/>
          <w:color w:val="000000" w:themeColor="text1"/>
          <w:sz w:val="24"/>
          <w:szCs w:val="24"/>
        </w:rPr>
        <w:t xml:space="preserve"> </w:t>
      </w:r>
      <w:r w:rsidR="00354D38" w:rsidRPr="00FC7AAC">
        <w:rPr>
          <w:rFonts w:ascii="Times New Roman" w:hAnsi="Times New Roman" w:cs="Times New Roman"/>
          <w:color w:val="000000" w:themeColor="text1"/>
          <w:sz w:val="24"/>
          <w:szCs w:val="24"/>
        </w:rPr>
        <w:t xml:space="preserve">concerns of both crowdfunders and fundraisers that </w:t>
      </w:r>
      <w:r w:rsidR="00DD5B60" w:rsidRPr="00FC7AAC">
        <w:rPr>
          <w:rFonts w:ascii="Times New Roman" w:hAnsi="Times New Roman" w:cs="Times New Roman"/>
          <w:color w:val="000000" w:themeColor="text1"/>
          <w:sz w:val="24"/>
          <w:szCs w:val="24"/>
        </w:rPr>
        <w:t>participation would</w:t>
      </w:r>
      <w:r w:rsidRPr="00FC7AAC">
        <w:rPr>
          <w:rFonts w:ascii="Times New Roman" w:hAnsi="Times New Roman" w:cs="Times New Roman"/>
          <w:color w:val="000000" w:themeColor="text1"/>
          <w:sz w:val="24"/>
          <w:szCs w:val="24"/>
        </w:rPr>
        <w:t xml:space="preserve"> </w:t>
      </w:r>
      <w:r w:rsidR="00DD5B60" w:rsidRPr="00FC7AAC">
        <w:rPr>
          <w:rFonts w:ascii="Times New Roman" w:hAnsi="Times New Roman" w:cs="Times New Roman"/>
          <w:color w:val="000000" w:themeColor="text1"/>
          <w:sz w:val="24"/>
          <w:szCs w:val="24"/>
        </w:rPr>
        <w:t xml:space="preserve">jeopardize </w:t>
      </w:r>
      <w:r w:rsidR="00354D38" w:rsidRPr="00FC7AAC">
        <w:rPr>
          <w:rFonts w:ascii="Times New Roman" w:hAnsi="Times New Roman" w:cs="Times New Roman"/>
          <w:color w:val="000000" w:themeColor="text1"/>
          <w:sz w:val="24"/>
          <w:szCs w:val="24"/>
        </w:rPr>
        <w:t xml:space="preserve">friendship </w:t>
      </w:r>
      <w:r w:rsidRPr="00FC7AAC">
        <w:rPr>
          <w:rFonts w:ascii="Times New Roman" w:hAnsi="Times New Roman" w:cs="Times New Roman"/>
          <w:color w:val="000000" w:themeColor="text1"/>
          <w:sz w:val="24"/>
          <w:szCs w:val="24"/>
        </w:rPr>
        <w:t xml:space="preserve">(Agrawal et al., 2014). </w:t>
      </w:r>
    </w:p>
    <w:p w14:paraId="5C690263" w14:textId="77777777" w:rsidR="00C56E46" w:rsidRPr="00FC7AAC" w:rsidRDefault="00C56E46" w:rsidP="004A3007">
      <w:pPr>
        <w:pStyle w:val="Paragrafoelenco"/>
        <w:numPr>
          <w:ilvl w:val="1"/>
          <w:numId w:val="9"/>
        </w:numPr>
        <w:spacing w:after="120" w:line="360" w:lineRule="auto"/>
        <w:contextualSpacing w:val="0"/>
        <w:jc w:val="left"/>
        <w:rPr>
          <w:rFonts w:ascii="Times New Roman" w:hAnsi="Times New Roman" w:cs="Times New Roman"/>
          <w:b/>
          <w:color w:val="000000" w:themeColor="text1"/>
          <w:sz w:val="24"/>
          <w:szCs w:val="24"/>
        </w:rPr>
      </w:pPr>
      <w:r w:rsidRPr="00FC7AAC">
        <w:rPr>
          <w:rFonts w:ascii="Times New Roman" w:hAnsi="Times New Roman" w:cs="Times New Roman"/>
          <w:b/>
          <w:color w:val="000000" w:themeColor="text1"/>
          <w:sz w:val="24"/>
          <w:szCs w:val="24"/>
        </w:rPr>
        <w:t xml:space="preserve">The </w:t>
      </w:r>
      <w:r w:rsidR="00D44157" w:rsidRPr="00FC7AAC">
        <w:rPr>
          <w:rFonts w:ascii="Times New Roman" w:hAnsi="Times New Roman" w:cs="Times New Roman"/>
          <w:b/>
          <w:color w:val="000000" w:themeColor="text1"/>
          <w:sz w:val="24"/>
          <w:szCs w:val="24"/>
        </w:rPr>
        <w:t>fundraiser-crowdfunders</w:t>
      </w:r>
      <w:r w:rsidRPr="00FC7AAC">
        <w:rPr>
          <w:rFonts w:ascii="Times New Roman" w:hAnsi="Times New Roman" w:cs="Times New Roman"/>
          <w:b/>
          <w:color w:val="000000" w:themeColor="text1"/>
          <w:sz w:val="24"/>
          <w:szCs w:val="24"/>
        </w:rPr>
        <w:t xml:space="preserve"> interactions</w:t>
      </w:r>
    </w:p>
    <w:p w14:paraId="438D7AE3" w14:textId="77777777" w:rsidR="00C41497" w:rsidRPr="00FC7AAC" w:rsidRDefault="00C41497" w:rsidP="00762C33">
      <w:pPr>
        <w:spacing w:after="120" w:line="360" w:lineRule="auto"/>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In this paragraph, we describe how the relations between fundraiser and crowdfunders influence the likelihood of obtaining sufficient money to fund a project. We start </w:t>
      </w:r>
      <w:r w:rsidR="00DD5B60" w:rsidRPr="00FC7AAC">
        <w:rPr>
          <w:rFonts w:ascii="Times New Roman" w:hAnsi="Times New Roman" w:cs="Times New Roman"/>
          <w:color w:val="000000" w:themeColor="text1"/>
          <w:sz w:val="24"/>
          <w:szCs w:val="24"/>
        </w:rPr>
        <w:t xml:space="preserve">by </w:t>
      </w:r>
      <w:r w:rsidRPr="00FC7AAC">
        <w:rPr>
          <w:rFonts w:ascii="Times New Roman" w:hAnsi="Times New Roman" w:cs="Times New Roman"/>
          <w:color w:val="000000" w:themeColor="text1"/>
          <w:sz w:val="24"/>
          <w:szCs w:val="24"/>
        </w:rPr>
        <w:t xml:space="preserve">looking at the proximity between the parties and then we conclude considering the relationships fundraiser/crowdfunders. </w:t>
      </w:r>
    </w:p>
    <w:p w14:paraId="25B03806" w14:textId="2651A2F2" w:rsidR="00EF64CE" w:rsidRPr="00FC7AAC" w:rsidRDefault="00C41497" w:rsidP="00B60B47">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Scholars inquire whether the geographical distance between the parties of the transaction plays a role in influencing the dynamics of funding.  All the studies agree on a strong geographic component in the flow of contributions. In fact, local crowdfunders contribute earlier in the campaign and are less focused on the cumulative amount the fundraiser has already collected (Agrawal et al., 2015). However, debate to understand the reasons of this pattern is still open. On the one hand, Agrawal and colleagues (2015) argue that</w:t>
      </w:r>
      <w:r w:rsidR="007D4B9A" w:rsidRPr="00FC7AAC">
        <w:rPr>
          <w:rFonts w:ascii="Times New Roman" w:hAnsi="Times New Roman" w:cs="Times New Roman"/>
          <w:color w:val="000000" w:themeColor="text1"/>
          <w:sz w:val="24"/>
          <w:szCs w:val="24"/>
        </w:rPr>
        <w:t xml:space="preserve"> crowdfunding reduces distance-related economic frictions, such as monitoring and due diligence, and</w:t>
      </w:r>
      <w:r w:rsidRPr="00FC7AAC">
        <w:rPr>
          <w:rFonts w:ascii="Times New Roman" w:hAnsi="Times New Roman" w:cs="Times New Roman"/>
          <w:color w:val="000000" w:themeColor="text1"/>
          <w:sz w:val="24"/>
          <w:szCs w:val="24"/>
        </w:rPr>
        <w:t xml:space="preserve"> </w:t>
      </w:r>
      <w:r w:rsidR="007D4B9A" w:rsidRPr="00FC7AAC">
        <w:rPr>
          <w:rFonts w:ascii="Times New Roman" w:hAnsi="Times New Roman" w:cs="Times New Roman"/>
          <w:color w:val="000000" w:themeColor="text1"/>
          <w:sz w:val="24"/>
          <w:szCs w:val="24"/>
        </w:rPr>
        <w:t>geography</w:t>
      </w:r>
      <w:r w:rsidRPr="00FC7AAC">
        <w:rPr>
          <w:rFonts w:ascii="Times New Roman" w:hAnsi="Times New Roman" w:cs="Times New Roman"/>
          <w:color w:val="000000" w:themeColor="text1"/>
          <w:sz w:val="24"/>
          <w:szCs w:val="24"/>
        </w:rPr>
        <w:t xml:space="preserve"> effect</w:t>
      </w:r>
      <w:r w:rsidR="007D4B9A"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w:t>
      </w:r>
      <w:r w:rsidR="007D4B9A" w:rsidRPr="00FC7AAC">
        <w:rPr>
          <w:rFonts w:ascii="Times New Roman" w:hAnsi="Times New Roman" w:cs="Times New Roman"/>
          <w:color w:val="000000" w:themeColor="text1"/>
          <w:sz w:val="24"/>
          <w:szCs w:val="24"/>
        </w:rPr>
        <w:t>are</w:t>
      </w:r>
      <w:r w:rsidRPr="00FC7AAC">
        <w:rPr>
          <w:rFonts w:ascii="Times New Roman" w:hAnsi="Times New Roman" w:cs="Times New Roman"/>
          <w:color w:val="000000" w:themeColor="text1"/>
          <w:sz w:val="24"/>
          <w:szCs w:val="24"/>
        </w:rPr>
        <w:t xml:space="preserve"> driven by crowdfunders who have personal connection</w:t>
      </w:r>
      <w:r w:rsidR="007D4B9A"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 with the fundraiser (Family&amp;Friends, F&amp;F</w:t>
      </w:r>
      <w:r w:rsidR="007D4B9A" w:rsidRPr="00FC7AAC">
        <w:rPr>
          <w:rFonts w:ascii="Times New Roman" w:hAnsi="Times New Roman" w:cs="Times New Roman"/>
          <w:color w:val="000000" w:themeColor="text1"/>
          <w:sz w:val="24"/>
          <w:szCs w:val="24"/>
        </w:rPr>
        <w:t>).</w:t>
      </w:r>
      <w:r w:rsidR="00AB77D7"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 xml:space="preserve">On the other hand, some researchers </w:t>
      </w:r>
      <w:r w:rsidR="00DD5B60" w:rsidRPr="00FC7AAC">
        <w:rPr>
          <w:rFonts w:ascii="Times New Roman" w:hAnsi="Times New Roman" w:cs="Times New Roman"/>
          <w:color w:val="000000" w:themeColor="text1"/>
          <w:sz w:val="24"/>
          <w:szCs w:val="24"/>
        </w:rPr>
        <w:t xml:space="preserve">maintain </w:t>
      </w:r>
      <w:r w:rsidRPr="00FC7AAC">
        <w:rPr>
          <w:rFonts w:ascii="Times New Roman" w:hAnsi="Times New Roman" w:cs="Times New Roman"/>
          <w:color w:val="000000" w:themeColor="text1"/>
          <w:sz w:val="24"/>
          <w:szCs w:val="24"/>
        </w:rPr>
        <w:t xml:space="preserve">that empirical evidence about these social relations is scant. In their study of funding </w:t>
      </w:r>
      <w:r w:rsidRPr="00FC7AAC">
        <w:rPr>
          <w:rFonts w:ascii="Times New Roman" w:hAnsi="Times New Roman" w:cs="Times New Roman"/>
          <w:color w:val="000000" w:themeColor="text1"/>
          <w:sz w:val="24"/>
          <w:szCs w:val="24"/>
        </w:rPr>
        <w:lastRenderedPageBreak/>
        <w:t xml:space="preserve">dynamics in Brazil, Mendes da Silva and colleagues (2015) highlight a negative association between the fundraiser/crowdfunder geographic distance and the values of the contributions. </w:t>
      </w:r>
      <w:r w:rsidR="00DD5B60" w:rsidRPr="00FC7AAC">
        <w:rPr>
          <w:rFonts w:ascii="Times New Roman" w:hAnsi="Times New Roman" w:cs="Times New Roman"/>
          <w:color w:val="000000" w:themeColor="text1"/>
          <w:sz w:val="24"/>
          <w:szCs w:val="24"/>
        </w:rPr>
        <w:t xml:space="preserve">They find that crowdfunders </w:t>
      </w:r>
      <w:r w:rsidRPr="00FC7AAC">
        <w:rPr>
          <w:rFonts w:ascii="Times New Roman" w:hAnsi="Times New Roman" w:cs="Times New Roman"/>
          <w:color w:val="000000" w:themeColor="text1"/>
          <w:sz w:val="24"/>
          <w:szCs w:val="24"/>
        </w:rPr>
        <w:t xml:space="preserve">that are more distant </w:t>
      </w:r>
      <w:r w:rsidR="00DD5B60" w:rsidRPr="00FC7AAC">
        <w:rPr>
          <w:rFonts w:ascii="Times New Roman" w:hAnsi="Times New Roman" w:cs="Times New Roman"/>
          <w:color w:val="000000" w:themeColor="text1"/>
          <w:sz w:val="24"/>
          <w:szCs w:val="24"/>
        </w:rPr>
        <w:t xml:space="preserve">in space </w:t>
      </w:r>
      <w:r w:rsidRPr="00FC7AAC">
        <w:rPr>
          <w:rFonts w:ascii="Times New Roman" w:hAnsi="Times New Roman" w:cs="Times New Roman"/>
          <w:color w:val="000000" w:themeColor="text1"/>
          <w:sz w:val="24"/>
          <w:szCs w:val="24"/>
        </w:rPr>
        <w:t>contribute with smaller sums to the project.</w:t>
      </w:r>
      <w:r w:rsidR="00AB77D7" w:rsidRPr="00FC7AAC">
        <w:rPr>
          <w:rFonts w:ascii="Times New Roman" w:hAnsi="Times New Roman" w:cs="Times New Roman"/>
          <w:color w:val="000000" w:themeColor="text1"/>
          <w:sz w:val="24"/>
          <w:szCs w:val="24"/>
        </w:rPr>
        <w:t xml:space="preserve"> Hornuf and Schmitt (2017) </w:t>
      </w:r>
      <w:r w:rsidR="00B60B47" w:rsidRPr="00FC7AAC">
        <w:rPr>
          <w:rFonts w:ascii="Times New Roman" w:hAnsi="Times New Roman" w:cs="Times New Roman"/>
          <w:color w:val="000000" w:themeColor="text1"/>
          <w:sz w:val="24"/>
          <w:szCs w:val="24"/>
        </w:rPr>
        <w:t>obtain</w:t>
      </w:r>
      <w:r w:rsidR="00885AE0" w:rsidRPr="00FC7AAC">
        <w:rPr>
          <w:rFonts w:ascii="Times New Roman" w:hAnsi="Times New Roman" w:cs="Times New Roman"/>
          <w:color w:val="000000" w:themeColor="text1"/>
          <w:sz w:val="24"/>
          <w:szCs w:val="24"/>
        </w:rPr>
        <w:t xml:space="preserve"> a similar result </w:t>
      </w:r>
      <w:r w:rsidR="00AB77D7" w:rsidRPr="00FC7AAC">
        <w:rPr>
          <w:rFonts w:ascii="Times New Roman" w:hAnsi="Times New Roman" w:cs="Times New Roman"/>
          <w:color w:val="000000" w:themeColor="text1"/>
          <w:sz w:val="24"/>
          <w:szCs w:val="24"/>
        </w:rPr>
        <w:t>in the context of equity-based crowdfunding.</w:t>
      </w:r>
      <w:r w:rsidR="00EF64CE" w:rsidRPr="00FC7AAC">
        <w:rPr>
          <w:rFonts w:ascii="Times New Roman" w:hAnsi="Times New Roman" w:cs="Times New Roman"/>
          <w:color w:val="000000" w:themeColor="text1"/>
          <w:sz w:val="24"/>
          <w:szCs w:val="24"/>
        </w:rPr>
        <w:t xml:space="preserve"> A possible </w:t>
      </w:r>
      <w:r w:rsidRPr="00FC7AAC">
        <w:rPr>
          <w:rFonts w:ascii="Times New Roman" w:hAnsi="Times New Roman" w:cs="Times New Roman"/>
          <w:color w:val="000000" w:themeColor="text1"/>
          <w:sz w:val="24"/>
          <w:szCs w:val="24"/>
        </w:rPr>
        <w:t xml:space="preserve">answer to this dispute </w:t>
      </w:r>
      <w:r w:rsidR="00EF64CE" w:rsidRPr="00FC7AAC">
        <w:rPr>
          <w:rFonts w:ascii="Times New Roman" w:hAnsi="Times New Roman" w:cs="Times New Roman"/>
          <w:color w:val="000000" w:themeColor="text1"/>
          <w:sz w:val="24"/>
          <w:szCs w:val="24"/>
        </w:rPr>
        <w:t>arrives from Guenther and colleagues (2017)</w:t>
      </w:r>
      <w:r w:rsidR="00B60B47" w:rsidRPr="00FC7AAC">
        <w:rPr>
          <w:rFonts w:ascii="Times New Roman" w:hAnsi="Times New Roman" w:cs="Times New Roman"/>
          <w:color w:val="000000" w:themeColor="text1"/>
          <w:sz w:val="24"/>
          <w:szCs w:val="24"/>
        </w:rPr>
        <w:t>, who</w:t>
      </w:r>
      <w:r w:rsidR="00EF64CE" w:rsidRPr="00FC7AAC">
        <w:rPr>
          <w:rFonts w:ascii="Times New Roman" w:hAnsi="Times New Roman" w:cs="Times New Roman"/>
          <w:color w:val="000000" w:themeColor="text1"/>
          <w:sz w:val="24"/>
          <w:szCs w:val="24"/>
        </w:rPr>
        <w:t xml:space="preserve"> note that geographic distance is negatively correlated with investment </w:t>
      </w:r>
      <w:r w:rsidR="00B60B47" w:rsidRPr="00FC7AAC">
        <w:rPr>
          <w:rFonts w:ascii="Times New Roman" w:hAnsi="Times New Roman" w:cs="Times New Roman"/>
          <w:color w:val="000000" w:themeColor="text1"/>
          <w:sz w:val="24"/>
          <w:szCs w:val="24"/>
        </w:rPr>
        <w:t>within the</w:t>
      </w:r>
      <w:r w:rsidR="00EF64CE" w:rsidRPr="00FC7AAC">
        <w:rPr>
          <w:rFonts w:ascii="Times New Roman" w:hAnsi="Times New Roman" w:cs="Times New Roman"/>
          <w:color w:val="000000" w:themeColor="text1"/>
          <w:sz w:val="24"/>
          <w:szCs w:val="24"/>
        </w:rPr>
        <w:t xml:space="preserve"> home country </w:t>
      </w:r>
      <w:r w:rsidR="00B60B47" w:rsidRPr="00FC7AAC">
        <w:rPr>
          <w:rFonts w:ascii="Times New Roman" w:hAnsi="Times New Roman" w:cs="Times New Roman"/>
          <w:color w:val="000000" w:themeColor="text1"/>
          <w:sz w:val="24"/>
          <w:szCs w:val="24"/>
        </w:rPr>
        <w:t>of the fundraiser</w:t>
      </w:r>
      <w:r w:rsidR="00EF64CE" w:rsidRPr="00FC7AAC">
        <w:rPr>
          <w:rFonts w:ascii="Times New Roman" w:hAnsi="Times New Roman" w:cs="Times New Roman"/>
          <w:color w:val="000000" w:themeColor="text1"/>
          <w:sz w:val="24"/>
          <w:szCs w:val="24"/>
        </w:rPr>
        <w:t xml:space="preserve">, while </w:t>
      </w:r>
      <w:r w:rsidR="00B60B47" w:rsidRPr="00FC7AAC">
        <w:rPr>
          <w:rFonts w:ascii="Times New Roman" w:hAnsi="Times New Roman" w:cs="Times New Roman"/>
          <w:color w:val="000000" w:themeColor="text1"/>
          <w:sz w:val="24"/>
          <w:szCs w:val="24"/>
        </w:rPr>
        <w:t xml:space="preserve">potential </w:t>
      </w:r>
      <w:r w:rsidR="00EF64CE" w:rsidRPr="00FC7AAC">
        <w:rPr>
          <w:rFonts w:ascii="Times New Roman" w:hAnsi="Times New Roman" w:cs="Times New Roman"/>
          <w:color w:val="000000" w:themeColor="text1"/>
          <w:sz w:val="24"/>
          <w:szCs w:val="24"/>
        </w:rPr>
        <w:t xml:space="preserve">investors </w:t>
      </w:r>
      <w:r w:rsidR="00B60B47" w:rsidRPr="00FC7AAC">
        <w:rPr>
          <w:rFonts w:ascii="Times New Roman" w:hAnsi="Times New Roman" w:cs="Times New Roman"/>
          <w:color w:val="000000" w:themeColor="text1"/>
          <w:sz w:val="24"/>
          <w:szCs w:val="24"/>
        </w:rPr>
        <w:t xml:space="preserve">that are in a different country </w:t>
      </w:r>
      <w:r w:rsidR="00EF64CE" w:rsidRPr="00FC7AAC">
        <w:rPr>
          <w:rFonts w:ascii="Times New Roman" w:hAnsi="Times New Roman" w:cs="Times New Roman"/>
          <w:color w:val="000000" w:themeColor="text1"/>
          <w:sz w:val="24"/>
          <w:szCs w:val="24"/>
        </w:rPr>
        <w:t>are no</w:t>
      </w:r>
      <w:r w:rsidR="00B60B47" w:rsidRPr="00FC7AAC">
        <w:rPr>
          <w:rFonts w:ascii="Times New Roman" w:hAnsi="Times New Roman" w:cs="Times New Roman"/>
          <w:color w:val="000000" w:themeColor="text1"/>
          <w:sz w:val="24"/>
          <w:szCs w:val="24"/>
        </w:rPr>
        <w:t xml:space="preserve"> longer</w:t>
      </w:r>
      <w:r w:rsidR="00EF64CE" w:rsidRPr="00FC7AAC">
        <w:rPr>
          <w:rFonts w:ascii="Times New Roman" w:hAnsi="Times New Roman" w:cs="Times New Roman"/>
          <w:color w:val="000000" w:themeColor="text1"/>
          <w:sz w:val="24"/>
          <w:szCs w:val="24"/>
        </w:rPr>
        <w:t xml:space="preserve"> sensitive to geographic distance.</w:t>
      </w:r>
    </w:p>
    <w:p w14:paraId="746204AF" w14:textId="77777777" w:rsidR="00C41497" w:rsidRPr="00FC7AAC" w:rsidRDefault="00C41497" w:rsidP="00C41497">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Contributions about interactions between fundraisers and crowdfunders do not limit to the geographic dimension. </w:t>
      </w:r>
      <w:r w:rsidR="00DD5B60"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xml:space="preserve">ocial </w:t>
      </w:r>
      <w:r w:rsidR="00DD5B60" w:rsidRPr="00FC7AAC">
        <w:rPr>
          <w:rFonts w:ascii="Times New Roman" w:hAnsi="Times New Roman" w:cs="Times New Roman"/>
          <w:color w:val="000000" w:themeColor="text1"/>
          <w:sz w:val="24"/>
          <w:szCs w:val="24"/>
        </w:rPr>
        <w:t xml:space="preserve">proximity </w:t>
      </w:r>
      <w:r w:rsidR="0013291C" w:rsidRPr="00FC7AAC">
        <w:rPr>
          <w:rFonts w:ascii="Times New Roman" w:hAnsi="Times New Roman" w:cs="Times New Roman"/>
          <w:color w:val="000000" w:themeColor="text1"/>
          <w:sz w:val="24"/>
          <w:szCs w:val="24"/>
        </w:rPr>
        <w:t xml:space="preserve">or homophily </w:t>
      </w:r>
      <w:r w:rsidR="00DD5B60" w:rsidRPr="00FC7AAC">
        <w:rPr>
          <w:rFonts w:ascii="Times New Roman" w:hAnsi="Times New Roman" w:cs="Times New Roman"/>
          <w:color w:val="000000" w:themeColor="text1"/>
          <w:sz w:val="24"/>
          <w:szCs w:val="24"/>
        </w:rPr>
        <w:t xml:space="preserve">appears </w:t>
      </w:r>
      <w:r w:rsidR="0013291C" w:rsidRPr="00FC7AAC">
        <w:rPr>
          <w:rFonts w:ascii="Times New Roman" w:hAnsi="Times New Roman" w:cs="Times New Roman"/>
          <w:color w:val="000000" w:themeColor="text1"/>
          <w:sz w:val="24"/>
          <w:szCs w:val="24"/>
        </w:rPr>
        <w:t xml:space="preserve">to be </w:t>
      </w:r>
      <w:r w:rsidR="00DD5B60" w:rsidRPr="00FC7AAC">
        <w:rPr>
          <w:rFonts w:ascii="Times New Roman" w:hAnsi="Times New Roman" w:cs="Times New Roman"/>
          <w:color w:val="000000" w:themeColor="text1"/>
          <w:sz w:val="24"/>
          <w:szCs w:val="24"/>
        </w:rPr>
        <w:t xml:space="preserve">another </w:t>
      </w:r>
      <w:r w:rsidR="0013291C" w:rsidRPr="00FC7AAC">
        <w:rPr>
          <w:rFonts w:ascii="Times New Roman" w:hAnsi="Times New Roman" w:cs="Times New Roman"/>
          <w:color w:val="000000" w:themeColor="text1"/>
          <w:sz w:val="24"/>
          <w:szCs w:val="24"/>
        </w:rPr>
        <w:t>potential motivation</w:t>
      </w:r>
      <w:r w:rsidRPr="00FC7AAC">
        <w:rPr>
          <w:rFonts w:ascii="Times New Roman" w:hAnsi="Times New Roman" w:cs="Times New Roman"/>
          <w:color w:val="000000" w:themeColor="text1"/>
          <w:sz w:val="24"/>
          <w:szCs w:val="24"/>
        </w:rPr>
        <w:t xml:space="preserve">. </w:t>
      </w:r>
      <w:r w:rsidR="00DD5B60" w:rsidRPr="00FC7AAC">
        <w:rPr>
          <w:rFonts w:ascii="Times New Roman" w:hAnsi="Times New Roman" w:cs="Times New Roman"/>
          <w:color w:val="000000" w:themeColor="text1"/>
          <w:sz w:val="24"/>
          <w:szCs w:val="24"/>
        </w:rPr>
        <w:t xml:space="preserve">Evidence in support of this view </w:t>
      </w:r>
      <w:r w:rsidR="0013291C" w:rsidRPr="00FC7AAC">
        <w:rPr>
          <w:rFonts w:ascii="Times New Roman" w:hAnsi="Times New Roman" w:cs="Times New Roman"/>
          <w:color w:val="000000" w:themeColor="text1"/>
          <w:sz w:val="24"/>
          <w:szCs w:val="24"/>
        </w:rPr>
        <w:t xml:space="preserve">suggested that fundraising may be easier when fundraisers and crowdfunders have the same </w:t>
      </w:r>
      <w:r w:rsidRPr="00FC7AAC">
        <w:rPr>
          <w:rFonts w:ascii="Times New Roman" w:hAnsi="Times New Roman" w:cs="Times New Roman"/>
          <w:color w:val="000000" w:themeColor="text1"/>
          <w:sz w:val="24"/>
          <w:szCs w:val="24"/>
        </w:rPr>
        <w:t>occupation and</w:t>
      </w:r>
      <w:r w:rsidR="0013291C" w:rsidRPr="00FC7AAC">
        <w:rPr>
          <w:rFonts w:ascii="Times New Roman" w:hAnsi="Times New Roman" w:cs="Times New Roman"/>
          <w:color w:val="000000" w:themeColor="text1"/>
          <w:sz w:val="24"/>
          <w:szCs w:val="24"/>
        </w:rPr>
        <w:t>/or</w:t>
      </w:r>
      <w:r w:rsidRPr="00FC7AAC">
        <w:rPr>
          <w:rFonts w:ascii="Times New Roman" w:hAnsi="Times New Roman" w:cs="Times New Roman"/>
          <w:color w:val="000000" w:themeColor="text1"/>
          <w:sz w:val="24"/>
          <w:szCs w:val="24"/>
        </w:rPr>
        <w:t xml:space="preserve"> education</w:t>
      </w:r>
      <w:r w:rsidR="0013291C" w:rsidRPr="00FC7AAC">
        <w:rPr>
          <w:rFonts w:ascii="Times New Roman" w:hAnsi="Times New Roman" w:cs="Times New Roman"/>
          <w:color w:val="000000" w:themeColor="text1"/>
          <w:sz w:val="24"/>
          <w:szCs w:val="24"/>
        </w:rPr>
        <w:t>al background</w:t>
      </w:r>
      <w:r w:rsidRPr="00FC7AAC">
        <w:rPr>
          <w:rFonts w:ascii="Times New Roman" w:hAnsi="Times New Roman" w:cs="Times New Roman"/>
          <w:color w:val="000000" w:themeColor="text1"/>
          <w:sz w:val="24"/>
          <w:szCs w:val="24"/>
        </w:rPr>
        <w:t xml:space="preserve"> (Jian and Shin, 2015). Less clear is how </w:t>
      </w:r>
      <w:r w:rsidR="0013291C" w:rsidRPr="00FC7AAC">
        <w:rPr>
          <w:rFonts w:ascii="Times New Roman" w:hAnsi="Times New Roman" w:cs="Times New Roman"/>
          <w:color w:val="000000" w:themeColor="text1"/>
          <w:sz w:val="24"/>
          <w:szCs w:val="24"/>
        </w:rPr>
        <w:t xml:space="preserve">affinity of </w:t>
      </w:r>
      <w:r w:rsidRPr="00FC7AAC">
        <w:rPr>
          <w:rFonts w:ascii="Times New Roman" w:hAnsi="Times New Roman" w:cs="Times New Roman"/>
          <w:color w:val="000000" w:themeColor="text1"/>
          <w:sz w:val="24"/>
          <w:szCs w:val="24"/>
        </w:rPr>
        <w:t xml:space="preserve">gender </w:t>
      </w:r>
      <w:r w:rsidR="0013291C" w:rsidRPr="00FC7AAC">
        <w:rPr>
          <w:rFonts w:ascii="Times New Roman" w:hAnsi="Times New Roman" w:cs="Times New Roman"/>
          <w:color w:val="000000" w:themeColor="text1"/>
          <w:sz w:val="24"/>
          <w:szCs w:val="24"/>
        </w:rPr>
        <w:t>could</w:t>
      </w:r>
      <w:r w:rsidRPr="00FC7AAC">
        <w:rPr>
          <w:rFonts w:ascii="Times New Roman" w:hAnsi="Times New Roman" w:cs="Times New Roman"/>
          <w:color w:val="000000" w:themeColor="text1"/>
          <w:sz w:val="24"/>
          <w:szCs w:val="24"/>
        </w:rPr>
        <w:t xml:space="preserve"> influence the financing. Greenberg and Mollick (201</w:t>
      </w:r>
      <w:r w:rsidR="006F4D30" w:rsidRPr="00FC7AAC">
        <w:rPr>
          <w:rFonts w:ascii="Times New Roman" w:hAnsi="Times New Roman" w:cs="Times New Roman"/>
          <w:color w:val="000000" w:themeColor="text1"/>
          <w:sz w:val="24"/>
          <w:szCs w:val="24"/>
        </w:rPr>
        <w:t>4</w:t>
      </w:r>
      <w:r w:rsidRPr="00FC7AAC">
        <w:rPr>
          <w:rFonts w:ascii="Times New Roman" w:hAnsi="Times New Roman" w:cs="Times New Roman"/>
          <w:color w:val="000000" w:themeColor="text1"/>
          <w:sz w:val="24"/>
          <w:szCs w:val="24"/>
        </w:rPr>
        <w:t>) find that</w:t>
      </w:r>
      <w:r w:rsidR="0013291C"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women outperform men in field</w:t>
      </w:r>
      <w:r w:rsidR="0013291C" w:rsidRPr="00FC7AAC">
        <w:rPr>
          <w:rFonts w:ascii="Times New Roman" w:hAnsi="Times New Roman" w:cs="Times New Roman"/>
          <w:color w:val="000000" w:themeColor="text1"/>
          <w:sz w:val="24"/>
          <w:szCs w:val="24"/>
        </w:rPr>
        <w:t xml:space="preserve">s </w:t>
      </w:r>
      <w:r w:rsidRPr="00FC7AAC">
        <w:rPr>
          <w:rFonts w:ascii="Times New Roman" w:hAnsi="Times New Roman" w:cs="Times New Roman"/>
          <w:color w:val="000000" w:themeColor="text1"/>
          <w:sz w:val="24"/>
          <w:szCs w:val="24"/>
        </w:rPr>
        <w:t xml:space="preserve">that </w:t>
      </w:r>
      <w:r w:rsidR="0013291C" w:rsidRPr="00FC7AAC">
        <w:rPr>
          <w:rFonts w:ascii="Times New Roman" w:hAnsi="Times New Roman" w:cs="Times New Roman"/>
          <w:color w:val="000000" w:themeColor="text1"/>
          <w:sz w:val="24"/>
          <w:szCs w:val="24"/>
        </w:rPr>
        <w:t xml:space="preserve">are </w:t>
      </w:r>
      <w:r w:rsidRPr="00FC7AAC">
        <w:rPr>
          <w:rFonts w:ascii="Times New Roman" w:hAnsi="Times New Roman" w:cs="Times New Roman"/>
          <w:color w:val="000000" w:themeColor="text1"/>
          <w:sz w:val="24"/>
          <w:szCs w:val="24"/>
        </w:rPr>
        <w:t xml:space="preserve">largely </w:t>
      </w:r>
      <w:r w:rsidR="0013291C" w:rsidRPr="00FC7AAC">
        <w:rPr>
          <w:rFonts w:ascii="Times New Roman" w:hAnsi="Times New Roman" w:cs="Times New Roman"/>
          <w:color w:val="000000" w:themeColor="text1"/>
          <w:sz w:val="24"/>
          <w:szCs w:val="24"/>
        </w:rPr>
        <w:t>male-</w:t>
      </w:r>
      <w:r w:rsidRPr="00FC7AAC">
        <w:rPr>
          <w:rFonts w:ascii="Times New Roman" w:hAnsi="Times New Roman" w:cs="Times New Roman"/>
          <w:color w:val="000000" w:themeColor="text1"/>
          <w:sz w:val="24"/>
          <w:szCs w:val="24"/>
        </w:rPr>
        <w:t xml:space="preserve">dominated. </w:t>
      </w:r>
      <w:r w:rsidR="0013291C" w:rsidRPr="00FC7AAC">
        <w:rPr>
          <w:rFonts w:ascii="Times New Roman" w:hAnsi="Times New Roman" w:cs="Times New Roman"/>
          <w:color w:val="000000" w:themeColor="text1"/>
          <w:sz w:val="24"/>
          <w:szCs w:val="24"/>
        </w:rPr>
        <w:t>T</w:t>
      </w:r>
      <w:r w:rsidRPr="00FC7AAC">
        <w:rPr>
          <w:rFonts w:ascii="Times New Roman" w:hAnsi="Times New Roman" w:cs="Times New Roman"/>
          <w:color w:val="000000" w:themeColor="text1"/>
          <w:sz w:val="24"/>
          <w:szCs w:val="24"/>
        </w:rPr>
        <w:t>heir result stands in stark contrast to expectations concerning homophily,</w:t>
      </w:r>
      <w:r w:rsidR="0013291C" w:rsidRPr="00FC7AAC">
        <w:rPr>
          <w:rFonts w:ascii="Times New Roman" w:hAnsi="Times New Roman" w:cs="Times New Roman"/>
          <w:color w:val="000000" w:themeColor="text1"/>
          <w:sz w:val="24"/>
          <w:szCs w:val="24"/>
        </w:rPr>
        <w:t xml:space="preserve"> but could likewise</w:t>
      </w:r>
      <w:r w:rsidRPr="00FC7AAC">
        <w:rPr>
          <w:rFonts w:ascii="Times New Roman" w:hAnsi="Times New Roman" w:cs="Times New Roman"/>
          <w:color w:val="000000" w:themeColor="text1"/>
          <w:sz w:val="24"/>
          <w:szCs w:val="24"/>
        </w:rPr>
        <w:t xml:space="preserve"> be </w:t>
      </w:r>
      <w:r w:rsidR="0013291C" w:rsidRPr="00FC7AAC">
        <w:rPr>
          <w:rFonts w:ascii="Times New Roman" w:hAnsi="Times New Roman" w:cs="Times New Roman"/>
          <w:color w:val="000000" w:themeColor="text1"/>
          <w:sz w:val="24"/>
          <w:szCs w:val="24"/>
        </w:rPr>
        <w:t xml:space="preserve">explained </w:t>
      </w:r>
      <w:r w:rsidRPr="00FC7AAC">
        <w:rPr>
          <w:rFonts w:ascii="Times New Roman" w:hAnsi="Times New Roman" w:cs="Times New Roman"/>
          <w:color w:val="000000" w:themeColor="text1"/>
          <w:sz w:val="24"/>
          <w:szCs w:val="24"/>
        </w:rPr>
        <w:t xml:space="preserve">by female crowdfunders </w:t>
      </w:r>
      <w:r w:rsidR="0013291C" w:rsidRPr="00FC7AAC">
        <w:rPr>
          <w:rFonts w:ascii="Times New Roman" w:hAnsi="Times New Roman" w:cs="Times New Roman"/>
          <w:color w:val="000000" w:themeColor="text1"/>
          <w:sz w:val="24"/>
          <w:szCs w:val="24"/>
        </w:rPr>
        <w:t>funding</w:t>
      </w:r>
      <w:r w:rsidRPr="00FC7AAC">
        <w:rPr>
          <w:rFonts w:ascii="Times New Roman" w:hAnsi="Times New Roman" w:cs="Times New Roman"/>
          <w:color w:val="000000" w:themeColor="text1"/>
          <w:sz w:val="24"/>
          <w:szCs w:val="24"/>
        </w:rPr>
        <w:t xml:space="preserve"> female fundraisers (Greenberg</w:t>
      </w:r>
      <w:r w:rsidR="006F4D30" w:rsidRPr="00FC7AAC">
        <w:rPr>
          <w:rFonts w:ascii="Times New Roman" w:hAnsi="Times New Roman" w:cs="Times New Roman"/>
          <w:color w:val="000000" w:themeColor="text1"/>
          <w:sz w:val="24"/>
          <w:szCs w:val="24"/>
        </w:rPr>
        <w:t xml:space="preserve"> and Mollick, 2014</w:t>
      </w:r>
      <w:r w:rsidR="007D4B9A" w:rsidRPr="00FC7AAC">
        <w:rPr>
          <w:rFonts w:ascii="Times New Roman" w:hAnsi="Times New Roman" w:cs="Times New Roman"/>
          <w:color w:val="000000" w:themeColor="text1"/>
          <w:sz w:val="24"/>
          <w:szCs w:val="24"/>
        </w:rPr>
        <w:t>). Against this argument goes</w:t>
      </w:r>
      <w:r w:rsidRPr="00FC7AAC">
        <w:rPr>
          <w:rFonts w:ascii="Times New Roman" w:hAnsi="Times New Roman" w:cs="Times New Roman"/>
          <w:color w:val="000000" w:themeColor="text1"/>
          <w:sz w:val="24"/>
          <w:szCs w:val="24"/>
        </w:rPr>
        <w:t xml:space="preserve"> the work of Mohammadi and Shafi (2015) that highlight the tendency of women to invest in</w:t>
      </w:r>
      <w:r w:rsidR="00C06AB8" w:rsidRPr="00FC7AAC">
        <w:rPr>
          <w:rFonts w:ascii="Times New Roman" w:hAnsi="Times New Roman" w:cs="Times New Roman"/>
          <w:color w:val="000000" w:themeColor="text1"/>
          <w:sz w:val="24"/>
          <w:szCs w:val="24"/>
        </w:rPr>
        <w:t xml:space="preserve"> </w:t>
      </w:r>
      <w:r w:rsidR="007D4B9A" w:rsidRPr="00FC7AAC">
        <w:rPr>
          <w:rFonts w:ascii="Times New Roman" w:hAnsi="Times New Roman" w:cs="Times New Roman"/>
          <w:color w:val="000000" w:themeColor="text1"/>
          <w:sz w:val="24"/>
          <w:szCs w:val="24"/>
        </w:rPr>
        <w:t>equity-based</w:t>
      </w:r>
      <w:r w:rsidRPr="00FC7AAC">
        <w:rPr>
          <w:rFonts w:ascii="Times New Roman" w:hAnsi="Times New Roman" w:cs="Times New Roman"/>
          <w:color w:val="000000" w:themeColor="text1"/>
          <w:sz w:val="24"/>
          <w:szCs w:val="24"/>
        </w:rPr>
        <w:t xml:space="preserve"> projects in which the proportion of male investors is</w:t>
      </w:r>
      <w:r w:rsidR="0013291C" w:rsidRPr="00FC7AAC">
        <w:rPr>
          <w:rFonts w:ascii="Times New Roman" w:hAnsi="Times New Roman" w:cs="Times New Roman"/>
          <w:color w:val="000000" w:themeColor="text1"/>
          <w:sz w:val="24"/>
          <w:szCs w:val="24"/>
        </w:rPr>
        <w:t xml:space="preserve"> comparatively </w:t>
      </w:r>
      <w:r w:rsidRPr="00FC7AAC">
        <w:rPr>
          <w:rFonts w:ascii="Times New Roman" w:hAnsi="Times New Roman" w:cs="Times New Roman"/>
          <w:color w:val="000000" w:themeColor="text1"/>
          <w:sz w:val="24"/>
          <w:szCs w:val="24"/>
        </w:rPr>
        <w:t>higher.</w:t>
      </w:r>
    </w:p>
    <w:p w14:paraId="6F5AAADA" w14:textId="77777777" w:rsidR="001D3EA8" w:rsidRPr="00FC7AAC" w:rsidRDefault="00C41497" w:rsidP="00C41497">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Finally, </w:t>
      </w:r>
      <w:r w:rsidR="0013291C" w:rsidRPr="00FC7AAC">
        <w:rPr>
          <w:rFonts w:ascii="Times New Roman" w:hAnsi="Times New Roman" w:cs="Times New Roman"/>
          <w:color w:val="000000" w:themeColor="text1"/>
          <w:sz w:val="24"/>
          <w:szCs w:val="24"/>
        </w:rPr>
        <w:t xml:space="preserve">fundraiser-crowdfunder </w:t>
      </w:r>
      <w:r w:rsidRPr="00FC7AAC">
        <w:rPr>
          <w:rFonts w:ascii="Times New Roman" w:hAnsi="Times New Roman" w:cs="Times New Roman"/>
          <w:color w:val="000000" w:themeColor="text1"/>
          <w:sz w:val="24"/>
          <w:szCs w:val="24"/>
        </w:rPr>
        <w:t xml:space="preserve">interactions </w:t>
      </w:r>
      <w:r w:rsidR="0013291C" w:rsidRPr="00FC7AAC">
        <w:rPr>
          <w:rFonts w:ascii="Times New Roman" w:hAnsi="Times New Roman" w:cs="Times New Roman"/>
          <w:color w:val="000000" w:themeColor="text1"/>
          <w:sz w:val="24"/>
          <w:szCs w:val="24"/>
        </w:rPr>
        <w:t>occurred</w:t>
      </w:r>
      <w:r w:rsidRPr="00FC7AAC">
        <w:rPr>
          <w:rFonts w:ascii="Times New Roman" w:hAnsi="Times New Roman" w:cs="Times New Roman"/>
          <w:color w:val="000000" w:themeColor="text1"/>
          <w:sz w:val="24"/>
          <w:szCs w:val="24"/>
        </w:rPr>
        <w:t xml:space="preserve"> within the crowdfunding platform</w:t>
      </w:r>
      <w:r w:rsidR="0013291C" w:rsidRPr="00FC7AAC">
        <w:rPr>
          <w:rFonts w:ascii="Times New Roman" w:hAnsi="Times New Roman" w:cs="Times New Roman"/>
          <w:color w:val="000000" w:themeColor="text1"/>
          <w:sz w:val="24"/>
          <w:szCs w:val="24"/>
        </w:rPr>
        <w:t>s may also</w:t>
      </w:r>
      <w:r w:rsidRPr="00FC7AAC">
        <w:rPr>
          <w:rFonts w:ascii="Times New Roman" w:hAnsi="Times New Roman" w:cs="Times New Roman"/>
          <w:color w:val="000000" w:themeColor="text1"/>
          <w:sz w:val="24"/>
          <w:szCs w:val="24"/>
        </w:rPr>
        <w:t xml:space="preserve"> have an effect on the probability of obtaining funding. Colombo and colleagues (2015</w:t>
      </w:r>
      <w:r w:rsidR="00076504" w:rsidRPr="00FC7AAC">
        <w:rPr>
          <w:rFonts w:ascii="Times New Roman" w:hAnsi="Times New Roman" w:cs="Times New Roman"/>
          <w:color w:val="000000" w:themeColor="text1"/>
          <w:sz w:val="24"/>
          <w:szCs w:val="24"/>
        </w:rPr>
        <w:t>b</w:t>
      </w:r>
      <w:r w:rsidRPr="00FC7AAC">
        <w:rPr>
          <w:rFonts w:ascii="Times New Roman" w:hAnsi="Times New Roman" w:cs="Times New Roman"/>
          <w:color w:val="000000" w:themeColor="text1"/>
          <w:sz w:val="24"/>
          <w:szCs w:val="24"/>
        </w:rPr>
        <w:t xml:space="preserve">) show that </w:t>
      </w:r>
      <w:r w:rsidR="0013291C" w:rsidRPr="00FC7AAC">
        <w:rPr>
          <w:rFonts w:ascii="Times New Roman" w:hAnsi="Times New Roman" w:cs="Times New Roman"/>
          <w:color w:val="000000" w:themeColor="text1"/>
          <w:sz w:val="24"/>
          <w:szCs w:val="24"/>
        </w:rPr>
        <w:t xml:space="preserve">fundraisers with </w:t>
      </w:r>
      <w:r w:rsidR="003E37EA" w:rsidRPr="00FC7AAC">
        <w:rPr>
          <w:rFonts w:ascii="Times New Roman" w:hAnsi="Times New Roman" w:cs="Times New Roman"/>
          <w:color w:val="000000" w:themeColor="text1"/>
          <w:sz w:val="24"/>
          <w:szCs w:val="24"/>
        </w:rPr>
        <w:t>a track record of support for prior projects have comparatively more chances of success net of their prior experience on the platform</w:t>
      </w:r>
      <w:r w:rsidR="0013291C" w:rsidRPr="00FC7AAC">
        <w:rPr>
          <w:rFonts w:ascii="Times New Roman" w:hAnsi="Times New Roman" w:cs="Times New Roman"/>
          <w:color w:val="000000" w:themeColor="text1"/>
          <w:sz w:val="24"/>
          <w:szCs w:val="24"/>
        </w:rPr>
        <w:t xml:space="preserve"> </w:t>
      </w:r>
      <w:r w:rsidR="003E37EA" w:rsidRPr="00FC7AAC">
        <w:rPr>
          <w:rFonts w:ascii="Times New Roman" w:hAnsi="Times New Roman" w:cs="Times New Roman"/>
          <w:color w:val="000000" w:themeColor="text1"/>
          <w:sz w:val="24"/>
          <w:szCs w:val="24"/>
        </w:rPr>
        <w:t>and propose that this be due to</w:t>
      </w:r>
      <w:r w:rsidRPr="00FC7AAC">
        <w:rPr>
          <w:rFonts w:ascii="Times New Roman" w:hAnsi="Times New Roman" w:cs="Times New Roman"/>
          <w:color w:val="000000" w:themeColor="text1"/>
          <w:sz w:val="24"/>
          <w:szCs w:val="24"/>
        </w:rPr>
        <w:t xml:space="preserve"> the emergence of </w:t>
      </w:r>
      <w:r w:rsidR="003E37EA" w:rsidRPr="00FC7AAC">
        <w:rPr>
          <w:rFonts w:ascii="Times New Roman" w:hAnsi="Times New Roman" w:cs="Times New Roman"/>
          <w:color w:val="000000" w:themeColor="text1"/>
          <w:sz w:val="24"/>
          <w:szCs w:val="24"/>
        </w:rPr>
        <w:t xml:space="preserve">feelings of direct or indirect </w:t>
      </w:r>
      <w:r w:rsidRPr="00FC7AAC">
        <w:rPr>
          <w:rFonts w:ascii="Times New Roman" w:hAnsi="Times New Roman" w:cs="Times New Roman"/>
          <w:color w:val="000000" w:themeColor="text1"/>
          <w:sz w:val="24"/>
          <w:szCs w:val="24"/>
        </w:rPr>
        <w:t>reciprocity</w:t>
      </w:r>
      <w:r w:rsidR="003E37EA" w:rsidRPr="00FC7AAC">
        <w:rPr>
          <w:rFonts w:ascii="Times New Roman" w:hAnsi="Times New Roman" w:cs="Times New Roman"/>
          <w:color w:val="000000" w:themeColor="text1"/>
          <w:sz w:val="24"/>
          <w:szCs w:val="24"/>
        </w:rPr>
        <w:t xml:space="preserve">. </w:t>
      </w:r>
      <w:r w:rsidR="001803F9" w:rsidRPr="00FC7AAC">
        <w:rPr>
          <w:rFonts w:ascii="Times New Roman" w:hAnsi="Times New Roman" w:cs="Times New Roman"/>
          <w:color w:val="000000" w:themeColor="text1"/>
          <w:sz w:val="24"/>
          <w:szCs w:val="24"/>
        </w:rPr>
        <w:t>Similarly,</w:t>
      </w:r>
      <w:r w:rsidRPr="00FC7AAC">
        <w:rPr>
          <w:rFonts w:ascii="Times New Roman" w:hAnsi="Times New Roman" w:cs="Times New Roman"/>
          <w:color w:val="000000" w:themeColor="text1"/>
          <w:sz w:val="24"/>
          <w:szCs w:val="24"/>
        </w:rPr>
        <w:t xml:space="preserve"> Xu et al. (2014) highlight that fundraisers that interact with crowdfunders by providing reminder and updates on the progresses of the project have greater chances to achieve the success in collecting the funds to run their projects.</w:t>
      </w:r>
    </w:p>
    <w:p w14:paraId="04596203" w14:textId="77777777" w:rsidR="00C56E46" w:rsidRPr="00FC7AAC" w:rsidRDefault="00C56E46" w:rsidP="004A3007">
      <w:pPr>
        <w:pStyle w:val="Paragrafoelenco"/>
        <w:numPr>
          <w:ilvl w:val="0"/>
          <w:numId w:val="9"/>
        </w:numPr>
        <w:spacing w:after="120" w:line="360" w:lineRule="auto"/>
        <w:contextualSpacing w:val="0"/>
        <w:jc w:val="left"/>
        <w:rPr>
          <w:rFonts w:ascii="Times New Roman" w:hAnsi="Times New Roman" w:cs="Times New Roman"/>
          <w:b/>
          <w:color w:val="000000" w:themeColor="text1"/>
          <w:sz w:val="24"/>
          <w:szCs w:val="24"/>
        </w:rPr>
      </w:pPr>
      <w:r w:rsidRPr="00FC7AAC">
        <w:rPr>
          <w:rFonts w:ascii="Times New Roman" w:hAnsi="Times New Roman" w:cs="Times New Roman"/>
          <w:b/>
          <w:color w:val="000000" w:themeColor="text1"/>
          <w:sz w:val="24"/>
          <w:szCs w:val="24"/>
        </w:rPr>
        <w:t>Conclusions</w:t>
      </w:r>
    </w:p>
    <w:p w14:paraId="7411C775" w14:textId="77777777" w:rsidR="003E37EA" w:rsidRPr="00FC7AAC" w:rsidRDefault="00AF18C0" w:rsidP="003E37EA">
      <w:pPr>
        <w:spacing w:after="120" w:line="360" w:lineRule="auto"/>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In this </w:t>
      </w:r>
      <w:r w:rsidR="003E37EA" w:rsidRPr="00FC7AAC">
        <w:rPr>
          <w:rFonts w:ascii="Times New Roman" w:hAnsi="Times New Roman" w:cs="Times New Roman"/>
          <w:color w:val="000000" w:themeColor="text1"/>
          <w:sz w:val="24"/>
          <w:szCs w:val="24"/>
        </w:rPr>
        <w:t xml:space="preserve">chapter </w:t>
      </w:r>
      <w:r w:rsidRPr="00FC7AAC">
        <w:rPr>
          <w:rFonts w:ascii="Times New Roman" w:hAnsi="Times New Roman" w:cs="Times New Roman"/>
          <w:color w:val="000000" w:themeColor="text1"/>
          <w:sz w:val="24"/>
          <w:szCs w:val="24"/>
        </w:rPr>
        <w:t xml:space="preserve">we have </w:t>
      </w:r>
      <w:r w:rsidR="003E37EA" w:rsidRPr="00FC7AAC">
        <w:rPr>
          <w:rFonts w:ascii="Times New Roman" w:hAnsi="Times New Roman" w:cs="Times New Roman"/>
          <w:color w:val="000000" w:themeColor="text1"/>
          <w:sz w:val="24"/>
          <w:szCs w:val="24"/>
        </w:rPr>
        <w:t>provid</w:t>
      </w:r>
      <w:r w:rsidRPr="00FC7AAC">
        <w:rPr>
          <w:rFonts w:ascii="Times New Roman" w:hAnsi="Times New Roman" w:cs="Times New Roman"/>
          <w:color w:val="000000" w:themeColor="text1"/>
          <w:sz w:val="24"/>
          <w:szCs w:val="24"/>
        </w:rPr>
        <w:t>ed</w:t>
      </w:r>
      <w:r w:rsidR="003E37EA" w:rsidRPr="00FC7AAC">
        <w:rPr>
          <w:rFonts w:ascii="Times New Roman" w:hAnsi="Times New Roman" w:cs="Times New Roman"/>
          <w:color w:val="000000" w:themeColor="text1"/>
          <w:sz w:val="24"/>
          <w:szCs w:val="24"/>
        </w:rPr>
        <w:t xml:space="preserve"> a comprehensive </w:t>
      </w:r>
      <w:r w:rsidR="00BD0A58" w:rsidRPr="00FC7AAC">
        <w:rPr>
          <w:rFonts w:ascii="Times New Roman" w:hAnsi="Times New Roman" w:cs="Times New Roman"/>
          <w:color w:val="000000" w:themeColor="text1"/>
          <w:sz w:val="24"/>
          <w:szCs w:val="24"/>
        </w:rPr>
        <w:t xml:space="preserve">review </w:t>
      </w:r>
      <w:r w:rsidR="003E37EA" w:rsidRPr="00FC7AAC">
        <w:rPr>
          <w:rFonts w:ascii="Times New Roman" w:hAnsi="Times New Roman" w:cs="Times New Roman"/>
          <w:color w:val="000000" w:themeColor="text1"/>
          <w:sz w:val="24"/>
          <w:szCs w:val="24"/>
        </w:rPr>
        <w:t xml:space="preserve">of the </w:t>
      </w:r>
      <w:r w:rsidR="00BD0A58" w:rsidRPr="00FC7AAC">
        <w:rPr>
          <w:rFonts w:ascii="Times New Roman" w:hAnsi="Times New Roman" w:cs="Times New Roman"/>
          <w:color w:val="000000" w:themeColor="text1"/>
          <w:sz w:val="24"/>
          <w:szCs w:val="24"/>
        </w:rPr>
        <w:t>existing research on crowdfunding</w:t>
      </w:r>
      <w:r w:rsidR="003E37EA" w:rsidRPr="00FC7AAC">
        <w:rPr>
          <w:rFonts w:ascii="Times New Roman" w:hAnsi="Times New Roman" w:cs="Times New Roman"/>
          <w:color w:val="000000" w:themeColor="text1"/>
          <w:sz w:val="24"/>
          <w:szCs w:val="24"/>
        </w:rPr>
        <w:t xml:space="preserve"> and we have highlighted the main empirical results that have emerged on the topic. </w:t>
      </w:r>
      <w:r w:rsidR="00BD0A58" w:rsidRPr="00FC7AAC">
        <w:rPr>
          <w:rFonts w:ascii="Times New Roman" w:hAnsi="Times New Roman" w:cs="Times New Roman"/>
          <w:color w:val="000000" w:themeColor="text1"/>
          <w:sz w:val="24"/>
          <w:szCs w:val="24"/>
        </w:rPr>
        <w:t xml:space="preserve">In so doing, we have provided an updated definition of crowdfunding </w:t>
      </w:r>
      <w:r w:rsidR="003E37EA" w:rsidRPr="00FC7AAC">
        <w:rPr>
          <w:rFonts w:ascii="Times New Roman" w:hAnsi="Times New Roman" w:cs="Times New Roman"/>
          <w:color w:val="000000" w:themeColor="text1"/>
          <w:sz w:val="24"/>
          <w:szCs w:val="24"/>
        </w:rPr>
        <w:t>that incorporates the latest achievements</w:t>
      </w:r>
      <w:r w:rsidR="00BD0A58" w:rsidRPr="00FC7AAC">
        <w:rPr>
          <w:rFonts w:ascii="Times New Roman" w:hAnsi="Times New Roman" w:cs="Times New Roman"/>
          <w:color w:val="000000" w:themeColor="text1"/>
          <w:sz w:val="24"/>
          <w:szCs w:val="24"/>
        </w:rPr>
        <w:t xml:space="preserve"> </w:t>
      </w:r>
      <w:r w:rsidR="003E37EA" w:rsidRPr="00FC7AAC">
        <w:rPr>
          <w:rFonts w:ascii="Times New Roman" w:hAnsi="Times New Roman" w:cs="Times New Roman"/>
          <w:color w:val="000000" w:themeColor="text1"/>
          <w:sz w:val="24"/>
          <w:szCs w:val="24"/>
        </w:rPr>
        <w:t xml:space="preserve">of </w:t>
      </w:r>
      <w:r w:rsidR="00BD0A58" w:rsidRPr="00FC7AAC">
        <w:rPr>
          <w:rFonts w:ascii="Times New Roman" w:hAnsi="Times New Roman" w:cs="Times New Roman"/>
          <w:color w:val="000000" w:themeColor="text1"/>
          <w:sz w:val="24"/>
          <w:szCs w:val="24"/>
        </w:rPr>
        <w:t>the literature</w:t>
      </w:r>
      <w:r w:rsidR="003E37EA" w:rsidRPr="00FC7AAC">
        <w:rPr>
          <w:rFonts w:ascii="Times New Roman" w:hAnsi="Times New Roman" w:cs="Times New Roman"/>
          <w:color w:val="000000" w:themeColor="text1"/>
          <w:sz w:val="24"/>
          <w:szCs w:val="24"/>
        </w:rPr>
        <w:t>.</w:t>
      </w:r>
      <w:r w:rsidR="00BD0A58" w:rsidRPr="00FC7AAC">
        <w:rPr>
          <w:rFonts w:ascii="Times New Roman" w:hAnsi="Times New Roman" w:cs="Times New Roman"/>
          <w:color w:val="000000" w:themeColor="text1"/>
          <w:sz w:val="24"/>
          <w:szCs w:val="24"/>
        </w:rPr>
        <w:t xml:space="preserve"> </w:t>
      </w:r>
    </w:p>
    <w:p w14:paraId="691DC073" w14:textId="77777777" w:rsidR="0018109F" w:rsidRPr="00FC7AAC" w:rsidRDefault="00E26C52" w:rsidP="00822D02">
      <w:pPr>
        <w:spacing w:after="120" w:line="360" w:lineRule="auto"/>
        <w:ind w:firstLine="284"/>
        <w:rPr>
          <w:color w:val="000000" w:themeColor="text1"/>
        </w:rPr>
      </w:pPr>
      <w:r w:rsidRPr="00FC7AAC">
        <w:rPr>
          <w:rFonts w:ascii="Times New Roman" w:hAnsi="Times New Roman" w:cs="Times New Roman"/>
          <w:color w:val="000000" w:themeColor="text1"/>
          <w:sz w:val="24"/>
          <w:szCs w:val="24"/>
        </w:rPr>
        <w:lastRenderedPageBreak/>
        <w:t xml:space="preserve">As the chapter shows, the debate is still in its infancy. Many studies come to opposite results. At the same time, the adoption of diverse conceptual lenses, methodologies and test-beds </w:t>
      </w:r>
      <w:r w:rsidR="00AF18C0" w:rsidRPr="00FC7AAC">
        <w:rPr>
          <w:rFonts w:ascii="Times New Roman" w:hAnsi="Times New Roman" w:cs="Times New Roman"/>
          <w:color w:val="000000" w:themeColor="text1"/>
          <w:sz w:val="24"/>
          <w:szCs w:val="24"/>
        </w:rPr>
        <w:t xml:space="preserve">raise </w:t>
      </w:r>
      <w:r w:rsidRPr="00FC7AAC">
        <w:rPr>
          <w:rFonts w:ascii="Times New Roman" w:hAnsi="Times New Roman" w:cs="Times New Roman"/>
          <w:color w:val="000000" w:themeColor="text1"/>
          <w:sz w:val="24"/>
          <w:szCs w:val="24"/>
        </w:rPr>
        <w:t>concern</w:t>
      </w:r>
      <w:r w:rsidR="00AF18C0" w:rsidRPr="00FC7AAC">
        <w:rPr>
          <w:rFonts w:ascii="Times New Roman" w:hAnsi="Times New Roman" w:cs="Times New Roman"/>
          <w:color w:val="000000" w:themeColor="text1"/>
          <w:sz w:val="24"/>
          <w:szCs w:val="24"/>
        </w:rPr>
        <w:t>s about</w:t>
      </w:r>
      <w:r w:rsidRPr="00FC7AAC">
        <w:rPr>
          <w:rFonts w:ascii="Times New Roman" w:hAnsi="Times New Roman" w:cs="Times New Roman"/>
          <w:color w:val="000000" w:themeColor="text1"/>
          <w:sz w:val="24"/>
          <w:szCs w:val="24"/>
        </w:rPr>
        <w:t xml:space="preserve"> the </w:t>
      </w:r>
      <w:r w:rsidR="00AF18C0" w:rsidRPr="00FC7AAC">
        <w:rPr>
          <w:rFonts w:ascii="Times New Roman" w:hAnsi="Times New Roman" w:cs="Times New Roman"/>
          <w:color w:val="000000" w:themeColor="text1"/>
          <w:sz w:val="24"/>
          <w:szCs w:val="24"/>
        </w:rPr>
        <w:t xml:space="preserve">generalization </w:t>
      </w:r>
      <w:r w:rsidRPr="00FC7AAC">
        <w:rPr>
          <w:rFonts w:ascii="Times New Roman" w:hAnsi="Times New Roman" w:cs="Times New Roman"/>
          <w:color w:val="000000" w:themeColor="text1"/>
          <w:sz w:val="24"/>
          <w:szCs w:val="24"/>
        </w:rPr>
        <w:t xml:space="preserve">of </w:t>
      </w:r>
      <w:r w:rsidR="00AF18C0" w:rsidRPr="00FC7AAC">
        <w:rPr>
          <w:rFonts w:ascii="Times New Roman" w:hAnsi="Times New Roman" w:cs="Times New Roman"/>
          <w:color w:val="000000" w:themeColor="text1"/>
          <w:sz w:val="24"/>
          <w:szCs w:val="24"/>
        </w:rPr>
        <w:t>results</w:t>
      </w:r>
      <w:r w:rsidRPr="00FC7AAC">
        <w:rPr>
          <w:rFonts w:ascii="Times New Roman" w:hAnsi="Times New Roman" w:cs="Times New Roman"/>
          <w:color w:val="000000" w:themeColor="text1"/>
          <w:sz w:val="24"/>
          <w:szCs w:val="24"/>
        </w:rPr>
        <w:t>.</w:t>
      </w:r>
      <w:r w:rsidR="0018109F" w:rsidRPr="00FC7AAC">
        <w:rPr>
          <w:color w:val="000000" w:themeColor="text1"/>
        </w:rPr>
        <w:t xml:space="preserve"> </w:t>
      </w:r>
    </w:p>
    <w:p w14:paraId="356CD9D0" w14:textId="77777777" w:rsidR="00822D02" w:rsidRPr="00FC7AAC" w:rsidRDefault="0018109F" w:rsidP="00822D02">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Some limitations of the paper should be acknowledged. First, in identifying articles to be included in this review we used the only keyword “crowdfunding”. Despite it can be seen as the broadest keyword as possible, additional keywords might help in understanding the phenomenon. Specifically, there might be articles belonging to different streams of literature and referring to </w:t>
      </w:r>
      <w:r w:rsidR="00885AE0" w:rsidRPr="00FC7AAC">
        <w:rPr>
          <w:rFonts w:ascii="Times New Roman" w:hAnsi="Times New Roman" w:cs="Times New Roman"/>
          <w:color w:val="000000" w:themeColor="text1"/>
          <w:sz w:val="24"/>
          <w:szCs w:val="24"/>
        </w:rPr>
        <w:t>neighboring</w:t>
      </w:r>
      <w:r w:rsidRPr="00FC7AAC">
        <w:rPr>
          <w:rFonts w:ascii="Times New Roman" w:hAnsi="Times New Roman" w:cs="Times New Roman"/>
          <w:color w:val="000000" w:themeColor="text1"/>
          <w:sz w:val="24"/>
          <w:szCs w:val="24"/>
        </w:rPr>
        <w:t xml:space="preserve"> phenomena that might help to deeply disentangle how crowdfunding works. Second, our literature review focuses on the determinants of crowdfunding projects’ success. In so doing, we do not take into account other kinds of success, as, for instance, what determines the success of the crowdfunding platforms or of the founders (going beyond the mere successful funding of the project). Consequently, it could be relevant to extend the work in these directions.</w:t>
      </w:r>
    </w:p>
    <w:p w14:paraId="2BECD8D4" w14:textId="77777777" w:rsidR="008A024B" w:rsidRPr="00FC7AAC" w:rsidRDefault="0018109F" w:rsidP="008A024B">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Despite these limitation</w:t>
      </w:r>
      <w:r w:rsidR="00553A4E" w:rsidRPr="00FC7AAC">
        <w:rPr>
          <w:rFonts w:ascii="Times New Roman" w:hAnsi="Times New Roman" w:cs="Times New Roman"/>
          <w:color w:val="000000" w:themeColor="text1"/>
          <w:sz w:val="24"/>
          <w:szCs w:val="24"/>
        </w:rPr>
        <w:t>s</w:t>
      </w:r>
      <w:r w:rsidRPr="00FC7AAC">
        <w:rPr>
          <w:rFonts w:ascii="Times New Roman" w:hAnsi="Times New Roman" w:cs="Times New Roman"/>
          <w:color w:val="000000" w:themeColor="text1"/>
          <w:sz w:val="24"/>
          <w:szCs w:val="24"/>
        </w:rPr>
        <w:t>, o</w:t>
      </w:r>
      <w:r w:rsidR="00BD0A58" w:rsidRPr="00FC7AAC">
        <w:rPr>
          <w:rFonts w:ascii="Times New Roman" w:hAnsi="Times New Roman" w:cs="Times New Roman"/>
          <w:color w:val="000000" w:themeColor="text1"/>
          <w:sz w:val="24"/>
          <w:szCs w:val="24"/>
        </w:rPr>
        <w:t xml:space="preserve">ur review has also highlighted several areas in need for further investigation. We take advantage of this paragraph to propose a research agenda that may serve as a starting point for identifying new lines of inquiry. First, we point to factors influencing funding success that have </w:t>
      </w:r>
      <w:r w:rsidR="00C920A2" w:rsidRPr="00FC7AAC">
        <w:rPr>
          <w:rFonts w:ascii="Times New Roman" w:hAnsi="Times New Roman" w:cs="Times New Roman"/>
          <w:color w:val="000000" w:themeColor="text1"/>
          <w:sz w:val="24"/>
          <w:szCs w:val="24"/>
        </w:rPr>
        <w:t xml:space="preserve">until now </w:t>
      </w:r>
      <w:r w:rsidR="00BD0A58" w:rsidRPr="00FC7AAC">
        <w:rPr>
          <w:rFonts w:ascii="Times New Roman" w:hAnsi="Times New Roman" w:cs="Times New Roman"/>
          <w:color w:val="000000" w:themeColor="text1"/>
          <w:sz w:val="24"/>
          <w:szCs w:val="24"/>
        </w:rPr>
        <w:t xml:space="preserve">been </w:t>
      </w:r>
      <w:r w:rsidR="00C920A2" w:rsidRPr="00FC7AAC">
        <w:rPr>
          <w:rFonts w:ascii="Times New Roman" w:hAnsi="Times New Roman" w:cs="Times New Roman"/>
          <w:color w:val="000000" w:themeColor="text1"/>
          <w:sz w:val="24"/>
          <w:szCs w:val="24"/>
        </w:rPr>
        <w:t xml:space="preserve">largely </w:t>
      </w:r>
      <w:r w:rsidR="00BD0A58" w:rsidRPr="00FC7AAC">
        <w:rPr>
          <w:rFonts w:ascii="Times New Roman" w:hAnsi="Times New Roman" w:cs="Times New Roman"/>
          <w:color w:val="000000" w:themeColor="text1"/>
          <w:sz w:val="24"/>
          <w:szCs w:val="24"/>
        </w:rPr>
        <w:t xml:space="preserve">neglected. Second, we stress the importance of making research that study what happens </w:t>
      </w:r>
      <w:r w:rsidR="00C920A2" w:rsidRPr="00FC7AAC">
        <w:rPr>
          <w:rFonts w:ascii="Times New Roman" w:hAnsi="Times New Roman" w:cs="Times New Roman"/>
          <w:color w:val="000000" w:themeColor="text1"/>
          <w:sz w:val="24"/>
          <w:szCs w:val="24"/>
        </w:rPr>
        <w:t xml:space="preserve">after </w:t>
      </w:r>
      <w:r w:rsidR="00BD0A58" w:rsidRPr="00FC7AAC">
        <w:rPr>
          <w:rFonts w:ascii="Times New Roman" w:hAnsi="Times New Roman" w:cs="Times New Roman"/>
          <w:color w:val="000000" w:themeColor="text1"/>
          <w:sz w:val="24"/>
          <w:szCs w:val="24"/>
        </w:rPr>
        <w:t xml:space="preserve">the end of the crowdfunding campaign. Providing an exhaustive list of research topics is beyond the goals of this paragraph. Here we limit to call readers’ attention to some existing gaps. </w:t>
      </w:r>
    </w:p>
    <w:p w14:paraId="384715CE" w14:textId="77777777" w:rsidR="008A024B" w:rsidRPr="00FC7AAC" w:rsidRDefault="00BD0A58" w:rsidP="008A024B">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 xml:space="preserve">To date, literature on the determinants of success has mainly focused on understanding the role of the main actors involved during a crowdfunding campaign and has broadly disregarded </w:t>
      </w:r>
      <w:r w:rsidR="00C14390" w:rsidRPr="00FC7AAC">
        <w:rPr>
          <w:rFonts w:ascii="Times New Roman" w:hAnsi="Times New Roman" w:cs="Times New Roman"/>
          <w:color w:val="000000" w:themeColor="text1"/>
          <w:sz w:val="24"/>
          <w:szCs w:val="24"/>
        </w:rPr>
        <w:t>the role of the diverse menu of</w:t>
      </w:r>
      <w:r w:rsidRPr="00FC7AAC">
        <w:rPr>
          <w:rFonts w:ascii="Times New Roman" w:hAnsi="Times New Roman" w:cs="Times New Roman"/>
          <w:color w:val="000000" w:themeColor="text1"/>
          <w:sz w:val="24"/>
          <w:szCs w:val="24"/>
        </w:rPr>
        <w:t xml:space="preserve"> rewards offered </w:t>
      </w:r>
      <w:r w:rsidR="00C14390" w:rsidRPr="00FC7AAC">
        <w:rPr>
          <w:rFonts w:ascii="Times New Roman" w:hAnsi="Times New Roman" w:cs="Times New Roman"/>
          <w:color w:val="000000" w:themeColor="text1"/>
          <w:sz w:val="24"/>
          <w:szCs w:val="24"/>
        </w:rPr>
        <w:t>in</w:t>
      </w:r>
      <w:r w:rsidRPr="00FC7AAC">
        <w:rPr>
          <w:rFonts w:ascii="Times New Roman" w:hAnsi="Times New Roman" w:cs="Times New Roman"/>
          <w:color w:val="000000" w:themeColor="text1"/>
          <w:sz w:val="24"/>
          <w:szCs w:val="24"/>
        </w:rPr>
        <w:t xml:space="preserve"> </w:t>
      </w:r>
      <w:r w:rsidR="00C14390" w:rsidRPr="00FC7AAC">
        <w:rPr>
          <w:rFonts w:ascii="Times New Roman" w:hAnsi="Times New Roman" w:cs="Times New Roman"/>
          <w:color w:val="000000" w:themeColor="text1"/>
          <w:sz w:val="24"/>
          <w:szCs w:val="24"/>
        </w:rPr>
        <w:t xml:space="preserve">influencing </w:t>
      </w:r>
      <w:r w:rsidRPr="00FC7AAC">
        <w:rPr>
          <w:rFonts w:ascii="Times New Roman" w:hAnsi="Times New Roman" w:cs="Times New Roman"/>
          <w:color w:val="000000" w:themeColor="text1"/>
          <w:sz w:val="24"/>
          <w:szCs w:val="24"/>
        </w:rPr>
        <w:t xml:space="preserve">the chances of success.  Although initial contributions have come into light (Frydrych et al., 2014; Bouf et al., 2014), </w:t>
      </w:r>
      <w:r w:rsidR="00625501" w:rsidRPr="00FC7AAC">
        <w:rPr>
          <w:rFonts w:ascii="Times New Roman" w:hAnsi="Times New Roman" w:cs="Times New Roman"/>
          <w:color w:val="000000" w:themeColor="text1"/>
          <w:sz w:val="24"/>
          <w:szCs w:val="24"/>
        </w:rPr>
        <w:t>at present</w:t>
      </w:r>
      <w:r w:rsidRPr="00FC7AAC">
        <w:rPr>
          <w:rFonts w:ascii="Times New Roman" w:hAnsi="Times New Roman" w:cs="Times New Roman"/>
          <w:color w:val="000000" w:themeColor="text1"/>
          <w:sz w:val="24"/>
          <w:szCs w:val="24"/>
        </w:rPr>
        <w:t xml:space="preserve">, the </w:t>
      </w:r>
      <w:r w:rsidR="00625501" w:rsidRPr="00FC7AAC">
        <w:rPr>
          <w:rFonts w:ascii="Times New Roman" w:hAnsi="Times New Roman" w:cs="Times New Roman"/>
          <w:color w:val="000000" w:themeColor="text1"/>
          <w:sz w:val="24"/>
          <w:szCs w:val="24"/>
        </w:rPr>
        <w:t xml:space="preserve">relative importance </w:t>
      </w:r>
      <w:r w:rsidRPr="00FC7AAC">
        <w:rPr>
          <w:rFonts w:ascii="Times New Roman" w:hAnsi="Times New Roman" w:cs="Times New Roman"/>
          <w:color w:val="000000" w:themeColor="text1"/>
          <w:sz w:val="24"/>
          <w:szCs w:val="24"/>
        </w:rPr>
        <w:t xml:space="preserve">of </w:t>
      </w:r>
      <w:r w:rsidR="00625501" w:rsidRPr="00FC7AAC">
        <w:rPr>
          <w:rFonts w:ascii="Times New Roman" w:hAnsi="Times New Roman" w:cs="Times New Roman"/>
          <w:color w:val="000000" w:themeColor="text1"/>
          <w:sz w:val="24"/>
          <w:szCs w:val="24"/>
        </w:rPr>
        <w:t xml:space="preserve">various kinds of </w:t>
      </w:r>
      <w:r w:rsidRPr="00FC7AAC">
        <w:rPr>
          <w:rFonts w:ascii="Times New Roman" w:hAnsi="Times New Roman" w:cs="Times New Roman"/>
          <w:color w:val="000000" w:themeColor="text1"/>
          <w:sz w:val="24"/>
          <w:szCs w:val="24"/>
        </w:rPr>
        <w:t xml:space="preserve">rewards has never </w:t>
      </w:r>
      <w:r w:rsidR="00625501" w:rsidRPr="00FC7AAC">
        <w:rPr>
          <w:rFonts w:ascii="Times New Roman" w:hAnsi="Times New Roman" w:cs="Times New Roman"/>
          <w:color w:val="000000" w:themeColor="text1"/>
          <w:sz w:val="24"/>
          <w:szCs w:val="24"/>
        </w:rPr>
        <w:t xml:space="preserve">taken </w:t>
      </w:r>
      <w:r w:rsidRPr="00FC7AAC">
        <w:rPr>
          <w:rFonts w:ascii="Times New Roman" w:hAnsi="Times New Roman" w:cs="Times New Roman"/>
          <w:color w:val="000000" w:themeColor="text1"/>
          <w:sz w:val="24"/>
          <w:szCs w:val="24"/>
        </w:rPr>
        <w:t xml:space="preserve">central </w:t>
      </w:r>
      <w:r w:rsidR="00625501" w:rsidRPr="00FC7AAC">
        <w:rPr>
          <w:rFonts w:ascii="Times New Roman" w:hAnsi="Times New Roman" w:cs="Times New Roman"/>
          <w:color w:val="000000" w:themeColor="text1"/>
          <w:sz w:val="24"/>
          <w:szCs w:val="24"/>
        </w:rPr>
        <w:t xml:space="preserve">stage </w:t>
      </w:r>
      <w:r w:rsidRPr="00FC7AAC">
        <w:rPr>
          <w:rFonts w:ascii="Times New Roman" w:hAnsi="Times New Roman" w:cs="Times New Roman"/>
          <w:color w:val="000000" w:themeColor="text1"/>
          <w:sz w:val="24"/>
          <w:szCs w:val="24"/>
        </w:rPr>
        <w:t xml:space="preserve">in the debate. </w:t>
      </w:r>
      <w:r w:rsidR="00625501" w:rsidRPr="00FC7AAC">
        <w:rPr>
          <w:rFonts w:ascii="Times New Roman" w:hAnsi="Times New Roman" w:cs="Times New Roman"/>
          <w:color w:val="000000" w:themeColor="text1"/>
          <w:sz w:val="24"/>
          <w:szCs w:val="24"/>
        </w:rPr>
        <w:t xml:space="preserve">We </w:t>
      </w:r>
      <w:r w:rsidRPr="00FC7AAC">
        <w:rPr>
          <w:rFonts w:ascii="Times New Roman" w:hAnsi="Times New Roman" w:cs="Times New Roman"/>
          <w:color w:val="000000" w:themeColor="text1"/>
          <w:sz w:val="24"/>
          <w:szCs w:val="24"/>
        </w:rPr>
        <w:t xml:space="preserve">believe that </w:t>
      </w:r>
      <w:r w:rsidR="00625501" w:rsidRPr="00FC7AAC">
        <w:rPr>
          <w:rFonts w:ascii="Times New Roman" w:hAnsi="Times New Roman" w:cs="Times New Roman"/>
          <w:color w:val="000000" w:themeColor="text1"/>
          <w:sz w:val="24"/>
          <w:szCs w:val="24"/>
        </w:rPr>
        <w:t xml:space="preserve">progress in the debate can only be made with </w:t>
      </w:r>
      <w:r w:rsidRPr="00FC7AAC">
        <w:rPr>
          <w:rFonts w:ascii="Times New Roman" w:hAnsi="Times New Roman" w:cs="Times New Roman"/>
          <w:color w:val="000000" w:themeColor="text1"/>
          <w:sz w:val="24"/>
          <w:szCs w:val="24"/>
        </w:rPr>
        <w:t xml:space="preserve">a deeper </w:t>
      </w:r>
      <w:r w:rsidR="0065438E" w:rsidRPr="00FC7AAC">
        <w:rPr>
          <w:rFonts w:ascii="Times New Roman" w:hAnsi="Times New Roman" w:cs="Times New Roman"/>
          <w:color w:val="000000" w:themeColor="text1"/>
          <w:sz w:val="24"/>
          <w:szCs w:val="24"/>
        </w:rPr>
        <w:t>empirical investigation</w:t>
      </w:r>
      <w:r w:rsidR="00625501"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 xml:space="preserve">of </w:t>
      </w:r>
      <w:r w:rsidR="00625501" w:rsidRPr="00FC7AAC">
        <w:rPr>
          <w:rFonts w:ascii="Times New Roman" w:hAnsi="Times New Roman" w:cs="Times New Roman"/>
          <w:color w:val="000000" w:themeColor="text1"/>
          <w:sz w:val="24"/>
          <w:szCs w:val="24"/>
        </w:rPr>
        <w:t>the rewards</w:t>
      </w:r>
      <w:r w:rsidRPr="00FC7AAC">
        <w:rPr>
          <w:rFonts w:ascii="Times New Roman" w:hAnsi="Times New Roman" w:cs="Times New Roman"/>
          <w:color w:val="000000" w:themeColor="text1"/>
          <w:sz w:val="24"/>
          <w:szCs w:val="24"/>
        </w:rPr>
        <w:t xml:space="preserve">. This is especially true in reward-based crowdfunding wherein fundraisers are encouraged by platforms to propose a variety of offers to motivate crowdfunders’ participation. As </w:t>
      </w:r>
      <w:r w:rsidR="00625501" w:rsidRPr="00FC7AAC">
        <w:rPr>
          <w:rFonts w:ascii="Times New Roman" w:hAnsi="Times New Roman" w:cs="Times New Roman"/>
          <w:color w:val="000000" w:themeColor="text1"/>
          <w:sz w:val="24"/>
          <w:szCs w:val="24"/>
        </w:rPr>
        <w:t xml:space="preserve">of </w:t>
      </w:r>
      <w:r w:rsidRPr="00FC7AAC">
        <w:rPr>
          <w:rFonts w:ascii="Times New Roman" w:hAnsi="Times New Roman" w:cs="Times New Roman"/>
          <w:color w:val="000000" w:themeColor="text1"/>
          <w:sz w:val="24"/>
          <w:szCs w:val="24"/>
        </w:rPr>
        <w:t xml:space="preserve">now, only </w:t>
      </w:r>
      <w:r w:rsidR="00625501" w:rsidRPr="00FC7AAC">
        <w:rPr>
          <w:rFonts w:ascii="Times New Roman" w:hAnsi="Times New Roman" w:cs="Times New Roman"/>
          <w:color w:val="000000" w:themeColor="text1"/>
          <w:sz w:val="24"/>
          <w:szCs w:val="24"/>
        </w:rPr>
        <w:t>few if any studies</w:t>
      </w:r>
      <w:r w:rsidRPr="00FC7AAC">
        <w:rPr>
          <w:rFonts w:ascii="Times New Roman" w:hAnsi="Times New Roman" w:cs="Times New Roman"/>
          <w:color w:val="000000" w:themeColor="text1"/>
          <w:sz w:val="24"/>
          <w:szCs w:val="24"/>
        </w:rPr>
        <w:t xml:space="preserve"> have </w:t>
      </w:r>
      <w:r w:rsidR="00625501" w:rsidRPr="00FC7AAC">
        <w:rPr>
          <w:rFonts w:ascii="Times New Roman" w:hAnsi="Times New Roman" w:cs="Times New Roman"/>
          <w:color w:val="000000" w:themeColor="text1"/>
          <w:sz w:val="24"/>
          <w:szCs w:val="24"/>
        </w:rPr>
        <w:t>distinguished</w:t>
      </w:r>
      <w:r w:rsidRPr="00FC7AAC">
        <w:rPr>
          <w:rFonts w:ascii="Times New Roman" w:hAnsi="Times New Roman" w:cs="Times New Roman"/>
          <w:color w:val="000000" w:themeColor="text1"/>
          <w:sz w:val="24"/>
          <w:szCs w:val="24"/>
        </w:rPr>
        <w:t xml:space="preserve"> reward</w:t>
      </w:r>
      <w:r w:rsidR="00625501" w:rsidRPr="00FC7AAC">
        <w:rPr>
          <w:rFonts w:ascii="Times New Roman" w:hAnsi="Times New Roman" w:cs="Times New Roman"/>
          <w:color w:val="000000" w:themeColor="text1"/>
          <w:sz w:val="24"/>
          <w:szCs w:val="24"/>
        </w:rPr>
        <w:t xml:space="preserve"> type</w:t>
      </w:r>
      <w:r w:rsidRPr="00FC7AAC">
        <w:rPr>
          <w:rFonts w:ascii="Times New Roman" w:hAnsi="Times New Roman" w:cs="Times New Roman"/>
          <w:color w:val="000000" w:themeColor="text1"/>
          <w:sz w:val="24"/>
          <w:szCs w:val="24"/>
        </w:rPr>
        <w:t xml:space="preserve">s. </w:t>
      </w:r>
      <w:r w:rsidR="0065438E" w:rsidRPr="00FC7AAC">
        <w:rPr>
          <w:rFonts w:ascii="Times New Roman" w:hAnsi="Times New Roman" w:cs="Times New Roman"/>
          <w:color w:val="000000" w:themeColor="text1"/>
          <w:sz w:val="24"/>
          <w:szCs w:val="24"/>
        </w:rPr>
        <w:t>These studies hint</w:t>
      </w:r>
      <w:r w:rsidRPr="00FC7AAC">
        <w:rPr>
          <w:rFonts w:ascii="Times New Roman" w:hAnsi="Times New Roman" w:cs="Times New Roman"/>
          <w:color w:val="000000" w:themeColor="text1"/>
          <w:sz w:val="24"/>
          <w:szCs w:val="24"/>
        </w:rPr>
        <w:t xml:space="preserve"> that offer</w:t>
      </w:r>
      <w:r w:rsidR="0065438E" w:rsidRPr="00FC7AAC">
        <w:rPr>
          <w:rFonts w:ascii="Times New Roman" w:hAnsi="Times New Roman" w:cs="Times New Roman"/>
          <w:color w:val="000000" w:themeColor="text1"/>
          <w:sz w:val="24"/>
          <w:szCs w:val="24"/>
        </w:rPr>
        <w:t>ing</w:t>
      </w:r>
      <w:r w:rsidRPr="00FC7AAC">
        <w:rPr>
          <w:rFonts w:ascii="Times New Roman" w:hAnsi="Times New Roman" w:cs="Times New Roman"/>
          <w:color w:val="000000" w:themeColor="text1"/>
          <w:sz w:val="24"/>
          <w:szCs w:val="24"/>
        </w:rPr>
        <w:t xml:space="preserve"> rewards that facilitate social interaction and </w:t>
      </w:r>
      <w:r w:rsidR="0065438E" w:rsidRPr="00FC7AAC">
        <w:rPr>
          <w:rFonts w:ascii="Times New Roman" w:hAnsi="Times New Roman" w:cs="Times New Roman"/>
          <w:color w:val="000000" w:themeColor="text1"/>
          <w:sz w:val="24"/>
          <w:szCs w:val="24"/>
        </w:rPr>
        <w:t>social identification</w:t>
      </w:r>
      <w:r w:rsidRPr="00FC7AAC">
        <w:rPr>
          <w:rFonts w:ascii="Times New Roman" w:hAnsi="Times New Roman" w:cs="Times New Roman"/>
          <w:color w:val="000000" w:themeColor="text1"/>
          <w:sz w:val="24"/>
          <w:szCs w:val="24"/>
        </w:rPr>
        <w:t xml:space="preserve"> (e.g., official merchandising) </w:t>
      </w:r>
      <w:r w:rsidR="0065438E" w:rsidRPr="00FC7AAC">
        <w:rPr>
          <w:rFonts w:ascii="Times New Roman" w:hAnsi="Times New Roman" w:cs="Times New Roman"/>
          <w:color w:val="000000" w:themeColor="text1"/>
          <w:sz w:val="24"/>
          <w:szCs w:val="24"/>
        </w:rPr>
        <w:t xml:space="preserve">correlate with </w:t>
      </w:r>
      <w:r w:rsidRPr="00FC7AAC">
        <w:rPr>
          <w:rFonts w:ascii="Times New Roman" w:hAnsi="Times New Roman" w:cs="Times New Roman"/>
          <w:color w:val="000000" w:themeColor="text1"/>
          <w:sz w:val="24"/>
          <w:szCs w:val="24"/>
        </w:rPr>
        <w:t>the likelihood of success (Colombo et al., 2015</w:t>
      </w:r>
      <w:r w:rsidR="00076504" w:rsidRPr="00FC7AAC">
        <w:rPr>
          <w:rFonts w:ascii="Times New Roman" w:hAnsi="Times New Roman" w:cs="Times New Roman"/>
          <w:color w:val="000000" w:themeColor="text1"/>
          <w:sz w:val="24"/>
          <w:szCs w:val="24"/>
        </w:rPr>
        <w:t>b</w:t>
      </w:r>
      <w:r w:rsidRPr="00FC7AAC">
        <w:rPr>
          <w:rFonts w:ascii="Times New Roman" w:hAnsi="Times New Roman" w:cs="Times New Roman"/>
          <w:color w:val="000000" w:themeColor="text1"/>
          <w:sz w:val="24"/>
          <w:szCs w:val="24"/>
        </w:rPr>
        <w:t xml:space="preserve">; Butticè and Colombo, </w:t>
      </w:r>
      <w:r w:rsidR="00261231" w:rsidRPr="00FC7AAC">
        <w:rPr>
          <w:rFonts w:ascii="Times New Roman" w:hAnsi="Times New Roman" w:cs="Times New Roman"/>
          <w:color w:val="000000" w:themeColor="text1"/>
          <w:sz w:val="24"/>
          <w:szCs w:val="24"/>
        </w:rPr>
        <w:t>forthcoming</w:t>
      </w:r>
      <w:r w:rsidRPr="00FC7AAC">
        <w:rPr>
          <w:rFonts w:ascii="Times New Roman" w:hAnsi="Times New Roman" w:cs="Times New Roman"/>
          <w:color w:val="000000" w:themeColor="text1"/>
          <w:sz w:val="24"/>
          <w:szCs w:val="24"/>
        </w:rPr>
        <w:t xml:space="preserve">).  </w:t>
      </w:r>
    </w:p>
    <w:p w14:paraId="4E10635A" w14:textId="77777777" w:rsidR="008A024B" w:rsidRPr="00FC7AAC" w:rsidRDefault="0065438E" w:rsidP="008A024B">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lastRenderedPageBreak/>
        <w:t xml:space="preserve">A </w:t>
      </w:r>
      <w:r w:rsidR="00096116" w:rsidRPr="00FC7AAC">
        <w:rPr>
          <w:rFonts w:ascii="Times New Roman" w:hAnsi="Times New Roman" w:cs="Times New Roman"/>
          <w:color w:val="000000" w:themeColor="text1"/>
          <w:sz w:val="24"/>
          <w:szCs w:val="24"/>
        </w:rPr>
        <w:t>second</w:t>
      </w:r>
      <w:r w:rsidRPr="00FC7AAC">
        <w:rPr>
          <w:rFonts w:ascii="Times New Roman" w:hAnsi="Times New Roman" w:cs="Times New Roman"/>
          <w:color w:val="000000" w:themeColor="text1"/>
          <w:sz w:val="24"/>
          <w:szCs w:val="24"/>
        </w:rPr>
        <w:t xml:space="preserve"> area of investigation relates to the post-campaign outcomes.</w:t>
      </w:r>
      <w:r w:rsidR="00054A0B" w:rsidRPr="00FC7AAC">
        <w:rPr>
          <w:rFonts w:ascii="Times New Roman" w:hAnsi="Times New Roman" w:cs="Times New Roman"/>
          <w:color w:val="000000" w:themeColor="text1"/>
          <w:sz w:val="24"/>
          <w:szCs w:val="24"/>
        </w:rPr>
        <w:t xml:space="preserve"> </w:t>
      </w:r>
      <w:r w:rsidR="003B4C54" w:rsidRPr="00FC7AAC">
        <w:rPr>
          <w:rFonts w:ascii="Times New Roman" w:hAnsi="Times New Roman" w:cs="Times New Roman"/>
          <w:color w:val="000000" w:themeColor="text1"/>
          <w:sz w:val="24"/>
          <w:szCs w:val="24"/>
        </w:rPr>
        <w:t xml:space="preserve">The fact that </w:t>
      </w:r>
      <w:r w:rsidR="00054A0B" w:rsidRPr="00FC7AAC">
        <w:rPr>
          <w:rFonts w:ascii="Times New Roman" w:hAnsi="Times New Roman" w:cs="Times New Roman"/>
          <w:color w:val="000000" w:themeColor="text1"/>
          <w:sz w:val="24"/>
          <w:szCs w:val="24"/>
        </w:rPr>
        <w:t xml:space="preserve">crowdfunding </w:t>
      </w:r>
      <w:r w:rsidR="003B4C54" w:rsidRPr="00FC7AAC">
        <w:rPr>
          <w:rFonts w:ascii="Times New Roman" w:hAnsi="Times New Roman" w:cs="Times New Roman"/>
          <w:color w:val="000000" w:themeColor="text1"/>
          <w:sz w:val="24"/>
          <w:szCs w:val="24"/>
        </w:rPr>
        <w:t>provides a viable way for many to raise money does not tell much about the relative</w:t>
      </w:r>
      <w:r w:rsidR="00054A0B" w:rsidRPr="00FC7AAC">
        <w:rPr>
          <w:rFonts w:ascii="Times New Roman" w:hAnsi="Times New Roman" w:cs="Times New Roman"/>
          <w:color w:val="000000" w:themeColor="text1"/>
          <w:sz w:val="24"/>
          <w:szCs w:val="24"/>
        </w:rPr>
        <w:t xml:space="preserve"> efficien</w:t>
      </w:r>
      <w:r w:rsidR="003B4C54" w:rsidRPr="00FC7AAC">
        <w:rPr>
          <w:rFonts w:ascii="Times New Roman" w:hAnsi="Times New Roman" w:cs="Times New Roman"/>
          <w:color w:val="000000" w:themeColor="text1"/>
          <w:sz w:val="24"/>
          <w:szCs w:val="24"/>
        </w:rPr>
        <w:t>cy of crowdfunding at financing deserving projects, compared to alternative channels of finance</w:t>
      </w:r>
      <w:r w:rsidR="00054A0B" w:rsidRPr="00FC7AAC">
        <w:rPr>
          <w:rFonts w:ascii="Times New Roman" w:hAnsi="Times New Roman" w:cs="Times New Roman"/>
          <w:color w:val="000000" w:themeColor="text1"/>
          <w:sz w:val="24"/>
          <w:szCs w:val="24"/>
        </w:rPr>
        <w:t>.</w:t>
      </w:r>
      <w:r w:rsidR="003B4C54" w:rsidRPr="00FC7AAC">
        <w:rPr>
          <w:rFonts w:ascii="Times New Roman" w:hAnsi="Times New Roman" w:cs="Times New Roman"/>
          <w:color w:val="000000" w:themeColor="text1"/>
          <w:sz w:val="24"/>
          <w:szCs w:val="24"/>
        </w:rPr>
        <w:t xml:space="preserve"> A related question is whether or not fundraisers would </w:t>
      </w:r>
      <w:r w:rsidRPr="00FC7AAC">
        <w:rPr>
          <w:rFonts w:ascii="Times New Roman" w:hAnsi="Times New Roman" w:cs="Times New Roman"/>
          <w:color w:val="000000" w:themeColor="text1"/>
          <w:sz w:val="24"/>
          <w:szCs w:val="24"/>
        </w:rPr>
        <w:t>have the ability to accomplish the projects that they commit at doing</w:t>
      </w:r>
      <w:r w:rsidR="00BD0A58" w:rsidRPr="00FC7AAC">
        <w:rPr>
          <w:rFonts w:ascii="Times New Roman" w:hAnsi="Times New Roman" w:cs="Times New Roman"/>
          <w:color w:val="000000" w:themeColor="text1"/>
          <w:sz w:val="24"/>
          <w:szCs w:val="24"/>
        </w:rPr>
        <w:t xml:space="preserve">. </w:t>
      </w:r>
      <w:r w:rsidRPr="00FC7AAC">
        <w:rPr>
          <w:rFonts w:ascii="Times New Roman" w:hAnsi="Times New Roman" w:cs="Times New Roman"/>
          <w:color w:val="000000" w:themeColor="text1"/>
          <w:sz w:val="24"/>
          <w:szCs w:val="24"/>
        </w:rPr>
        <w:t>We know from one study that</w:t>
      </w:r>
      <w:r w:rsidR="00BD0A58" w:rsidRPr="00FC7AAC">
        <w:rPr>
          <w:rFonts w:ascii="Times New Roman" w:hAnsi="Times New Roman" w:cs="Times New Roman"/>
          <w:color w:val="000000" w:themeColor="text1"/>
          <w:sz w:val="24"/>
          <w:szCs w:val="24"/>
        </w:rPr>
        <w:t xml:space="preserve"> fundraisers in reward-based crowdfunding deliver </w:t>
      </w:r>
      <w:r w:rsidR="003B4C54" w:rsidRPr="00FC7AAC">
        <w:rPr>
          <w:rFonts w:ascii="Times New Roman" w:hAnsi="Times New Roman" w:cs="Times New Roman"/>
          <w:color w:val="000000" w:themeColor="text1"/>
          <w:sz w:val="24"/>
          <w:szCs w:val="24"/>
        </w:rPr>
        <w:t>with large delays</w:t>
      </w:r>
      <w:r w:rsidR="00BD0A58" w:rsidRPr="00FC7AAC">
        <w:rPr>
          <w:rFonts w:ascii="Times New Roman" w:hAnsi="Times New Roman" w:cs="Times New Roman"/>
          <w:color w:val="000000" w:themeColor="text1"/>
          <w:sz w:val="24"/>
          <w:szCs w:val="24"/>
        </w:rPr>
        <w:t xml:space="preserve"> (Mollick, 2014</w:t>
      </w:r>
      <w:r w:rsidR="00885AE0" w:rsidRPr="00FC7AAC">
        <w:rPr>
          <w:rFonts w:ascii="Times New Roman" w:hAnsi="Times New Roman" w:cs="Times New Roman"/>
          <w:color w:val="000000" w:themeColor="text1"/>
          <w:sz w:val="24"/>
          <w:szCs w:val="24"/>
        </w:rPr>
        <w:t>; Gerber et al., 2017</w:t>
      </w:r>
      <w:r w:rsidR="00BD0A58" w:rsidRPr="00FC7AAC">
        <w:rPr>
          <w:rFonts w:ascii="Times New Roman" w:hAnsi="Times New Roman" w:cs="Times New Roman"/>
          <w:color w:val="000000" w:themeColor="text1"/>
          <w:sz w:val="24"/>
          <w:szCs w:val="24"/>
        </w:rPr>
        <w:t>)</w:t>
      </w:r>
      <w:r w:rsidR="003B4C54" w:rsidRPr="00FC7AAC">
        <w:rPr>
          <w:rFonts w:ascii="Times New Roman" w:hAnsi="Times New Roman" w:cs="Times New Roman"/>
          <w:color w:val="000000" w:themeColor="text1"/>
          <w:sz w:val="24"/>
          <w:szCs w:val="24"/>
        </w:rPr>
        <w:t>, but more research is clearly needed in this area.</w:t>
      </w:r>
    </w:p>
    <w:p w14:paraId="65C06309" w14:textId="77777777" w:rsidR="00AF18C0" w:rsidRPr="00FC7AAC" w:rsidRDefault="008A024B" w:rsidP="008A024B">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Finally, o</w:t>
      </w:r>
      <w:r w:rsidR="00724C5A" w:rsidRPr="00FC7AAC">
        <w:rPr>
          <w:rFonts w:ascii="Times New Roman" w:hAnsi="Times New Roman" w:cs="Times New Roman"/>
          <w:color w:val="000000" w:themeColor="text1"/>
          <w:sz w:val="24"/>
          <w:szCs w:val="24"/>
        </w:rPr>
        <w:t xml:space="preserve">ne important area of investigation is also whether or not crowdfunding would be comparatively more likely than other sources of finance to support </w:t>
      </w:r>
      <w:r w:rsidR="00AF18C0" w:rsidRPr="00FC7AAC">
        <w:rPr>
          <w:rFonts w:ascii="Times New Roman" w:hAnsi="Times New Roman" w:cs="Times New Roman"/>
          <w:color w:val="000000" w:themeColor="text1"/>
          <w:sz w:val="24"/>
          <w:szCs w:val="24"/>
        </w:rPr>
        <w:t xml:space="preserve">very </w:t>
      </w:r>
      <w:r w:rsidR="00724C5A" w:rsidRPr="00FC7AAC">
        <w:rPr>
          <w:rFonts w:ascii="Times New Roman" w:hAnsi="Times New Roman" w:cs="Times New Roman"/>
          <w:color w:val="000000" w:themeColor="text1"/>
          <w:sz w:val="24"/>
          <w:szCs w:val="24"/>
        </w:rPr>
        <w:t xml:space="preserve">innovative or high-risk projects. </w:t>
      </w:r>
      <w:r w:rsidR="0013686E" w:rsidRPr="00FC7AAC">
        <w:rPr>
          <w:rFonts w:ascii="Times New Roman" w:hAnsi="Times New Roman" w:cs="Times New Roman"/>
          <w:color w:val="000000" w:themeColor="text1"/>
          <w:sz w:val="24"/>
          <w:szCs w:val="24"/>
        </w:rPr>
        <w:t>As</w:t>
      </w:r>
      <w:r w:rsidR="003B4C54" w:rsidRPr="00FC7AAC">
        <w:rPr>
          <w:rFonts w:ascii="Times New Roman" w:hAnsi="Times New Roman" w:cs="Times New Roman"/>
          <w:color w:val="000000" w:themeColor="text1"/>
          <w:sz w:val="24"/>
          <w:szCs w:val="24"/>
        </w:rPr>
        <w:t xml:space="preserve"> we have</w:t>
      </w:r>
      <w:r w:rsidR="00BD0A58" w:rsidRPr="00FC7AAC">
        <w:rPr>
          <w:rFonts w:ascii="Times New Roman" w:hAnsi="Times New Roman" w:cs="Times New Roman"/>
          <w:color w:val="000000" w:themeColor="text1"/>
          <w:sz w:val="24"/>
          <w:szCs w:val="24"/>
        </w:rPr>
        <w:t xml:space="preserve"> stressed in this chapter, crowdfunding is </w:t>
      </w:r>
      <w:r w:rsidR="003B4C54" w:rsidRPr="00FC7AAC">
        <w:rPr>
          <w:rFonts w:ascii="Times New Roman" w:hAnsi="Times New Roman" w:cs="Times New Roman"/>
          <w:color w:val="000000" w:themeColor="text1"/>
          <w:sz w:val="24"/>
          <w:szCs w:val="24"/>
        </w:rPr>
        <w:t xml:space="preserve">deemed </w:t>
      </w:r>
      <w:r w:rsidR="00BD0A58" w:rsidRPr="00FC7AAC">
        <w:rPr>
          <w:rFonts w:ascii="Times New Roman" w:hAnsi="Times New Roman" w:cs="Times New Roman"/>
          <w:color w:val="000000" w:themeColor="text1"/>
          <w:sz w:val="24"/>
          <w:szCs w:val="24"/>
        </w:rPr>
        <w:t xml:space="preserve">a powerful mechanism for </w:t>
      </w:r>
      <w:r w:rsidR="0013686E" w:rsidRPr="00FC7AAC">
        <w:rPr>
          <w:rFonts w:ascii="Times New Roman" w:hAnsi="Times New Roman" w:cs="Times New Roman"/>
          <w:color w:val="000000" w:themeColor="text1"/>
          <w:sz w:val="24"/>
          <w:szCs w:val="24"/>
        </w:rPr>
        <w:t>innovative products</w:t>
      </w:r>
      <w:r w:rsidR="00BD0A58" w:rsidRPr="00FC7AAC">
        <w:rPr>
          <w:rFonts w:ascii="Times New Roman" w:hAnsi="Times New Roman" w:cs="Times New Roman"/>
          <w:color w:val="000000" w:themeColor="text1"/>
          <w:sz w:val="24"/>
          <w:szCs w:val="24"/>
        </w:rPr>
        <w:t xml:space="preserve"> </w:t>
      </w:r>
      <w:r w:rsidR="003B4C54" w:rsidRPr="00FC7AAC">
        <w:rPr>
          <w:rFonts w:ascii="Times New Roman" w:hAnsi="Times New Roman" w:cs="Times New Roman"/>
          <w:color w:val="000000" w:themeColor="text1"/>
          <w:sz w:val="24"/>
          <w:szCs w:val="24"/>
        </w:rPr>
        <w:t xml:space="preserve">because it provides a quick and effective means of </w:t>
      </w:r>
      <w:r w:rsidR="0013686E" w:rsidRPr="00FC7AAC">
        <w:rPr>
          <w:rFonts w:ascii="Times New Roman" w:hAnsi="Times New Roman" w:cs="Times New Roman"/>
          <w:color w:val="000000" w:themeColor="text1"/>
          <w:sz w:val="24"/>
          <w:szCs w:val="24"/>
        </w:rPr>
        <w:t>testing and receive feedback</w:t>
      </w:r>
      <w:r w:rsidR="00BD0A58" w:rsidRPr="00FC7AAC">
        <w:rPr>
          <w:rFonts w:ascii="Times New Roman" w:hAnsi="Times New Roman" w:cs="Times New Roman"/>
          <w:color w:val="000000" w:themeColor="text1"/>
          <w:sz w:val="24"/>
          <w:szCs w:val="24"/>
        </w:rPr>
        <w:t xml:space="preserve"> (Gerber and Hui, 2013</w:t>
      </w:r>
      <w:r w:rsidRPr="00FC7AAC">
        <w:rPr>
          <w:rFonts w:ascii="Times New Roman" w:hAnsi="Times New Roman" w:cs="Times New Roman"/>
          <w:color w:val="000000" w:themeColor="text1"/>
          <w:sz w:val="24"/>
          <w:szCs w:val="24"/>
        </w:rPr>
        <w:t>;</w:t>
      </w:r>
      <w:r w:rsidR="003B4C54" w:rsidRPr="00FC7AAC">
        <w:rPr>
          <w:rFonts w:ascii="Times New Roman" w:hAnsi="Times New Roman" w:cs="Times New Roman"/>
          <w:color w:val="000000" w:themeColor="text1"/>
          <w:sz w:val="24"/>
          <w:szCs w:val="24"/>
        </w:rPr>
        <w:t xml:space="preserve"> </w:t>
      </w:r>
      <w:r w:rsidR="00BD0A58" w:rsidRPr="00FC7AAC">
        <w:rPr>
          <w:rFonts w:ascii="Times New Roman" w:hAnsi="Times New Roman" w:cs="Times New Roman"/>
          <w:color w:val="000000" w:themeColor="text1"/>
          <w:sz w:val="24"/>
          <w:szCs w:val="24"/>
        </w:rPr>
        <w:t xml:space="preserve">Dushnitsky, 2015). This idea has been widely stressed by industry experts who </w:t>
      </w:r>
      <w:r w:rsidR="0013686E" w:rsidRPr="00FC7AAC">
        <w:rPr>
          <w:rFonts w:ascii="Times New Roman" w:hAnsi="Times New Roman" w:cs="Times New Roman"/>
          <w:color w:val="000000" w:themeColor="text1"/>
          <w:sz w:val="24"/>
          <w:szCs w:val="24"/>
        </w:rPr>
        <w:t xml:space="preserve">claim </w:t>
      </w:r>
      <w:r w:rsidR="00BD0A58" w:rsidRPr="00FC7AAC">
        <w:rPr>
          <w:rFonts w:ascii="Times New Roman" w:hAnsi="Times New Roman" w:cs="Times New Roman"/>
          <w:color w:val="000000" w:themeColor="text1"/>
          <w:sz w:val="24"/>
          <w:szCs w:val="24"/>
        </w:rPr>
        <w:t>that many of the most important projects in 2013</w:t>
      </w:r>
      <w:r w:rsidRPr="00FC7AAC">
        <w:rPr>
          <w:rFonts w:ascii="Times New Roman" w:hAnsi="Times New Roman" w:cs="Times New Roman"/>
          <w:color w:val="000000" w:themeColor="text1"/>
          <w:sz w:val="24"/>
          <w:szCs w:val="24"/>
        </w:rPr>
        <w:t>,</w:t>
      </w:r>
      <w:r w:rsidR="00BD0A58" w:rsidRPr="00FC7AAC">
        <w:rPr>
          <w:rFonts w:ascii="Times New Roman" w:hAnsi="Times New Roman" w:cs="Times New Roman"/>
          <w:color w:val="000000" w:themeColor="text1"/>
          <w:sz w:val="24"/>
          <w:szCs w:val="24"/>
        </w:rPr>
        <w:t xml:space="preserve"> including novel 3-D printers, electronic watches, video game consoles, and computer hardware, </w:t>
      </w:r>
      <w:r w:rsidR="0013686E" w:rsidRPr="00FC7AAC">
        <w:rPr>
          <w:rFonts w:ascii="Times New Roman" w:hAnsi="Times New Roman" w:cs="Times New Roman"/>
          <w:color w:val="000000" w:themeColor="text1"/>
          <w:sz w:val="24"/>
          <w:szCs w:val="24"/>
        </w:rPr>
        <w:t xml:space="preserve">were initially </w:t>
      </w:r>
      <w:r w:rsidR="00BD0A58" w:rsidRPr="00FC7AAC">
        <w:rPr>
          <w:rFonts w:ascii="Times New Roman" w:hAnsi="Times New Roman" w:cs="Times New Roman"/>
          <w:color w:val="000000" w:themeColor="text1"/>
          <w:sz w:val="24"/>
          <w:szCs w:val="24"/>
        </w:rPr>
        <w:t xml:space="preserve">funded by the crowd (Jeffries, 2013). </w:t>
      </w:r>
      <w:r w:rsidR="0013686E" w:rsidRPr="00FC7AAC">
        <w:rPr>
          <w:rFonts w:ascii="Times New Roman" w:hAnsi="Times New Roman" w:cs="Times New Roman"/>
          <w:color w:val="000000" w:themeColor="text1"/>
          <w:sz w:val="24"/>
          <w:szCs w:val="24"/>
        </w:rPr>
        <w:t xml:space="preserve">Although this argument is plausible, little if any contribution has tried to confront this contention with empirical data. </w:t>
      </w:r>
    </w:p>
    <w:p w14:paraId="20A44D54" w14:textId="77777777" w:rsidR="00BD0A58" w:rsidRPr="00FC7AAC" w:rsidRDefault="0013686E" w:rsidP="008A024B">
      <w:pPr>
        <w:spacing w:after="120" w:line="360" w:lineRule="auto"/>
        <w:ind w:firstLine="284"/>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t>We hope that this review of the literature would serve as a stimulus for continuing research in this interesting and relevant field.</w:t>
      </w:r>
    </w:p>
    <w:p w14:paraId="5A37490F" w14:textId="77777777" w:rsidR="00007152" w:rsidRPr="00FC7AAC" w:rsidRDefault="00007152" w:rsidP="007A683D">
      <w:pPr>
        <w:spacing w:after="120" w:line="360" w:lineRule="auto"/>
        <w:jc w:val="left"/>
        <w:rPr>
          <w:rFonts w:ascii="Times New Roman" w:hAnsi="Times New Roman" w:cs="Times New Roman"/>
          <w:color w:val="000000" w:themeColor="text1"/>
          <w:sz w:val="24"/>
          <w:szCs w:val="24"/>
        </w:rPr>
      </w:pPr>
      <w:r w:rsidRPr="00FC7AAC">
        <w:rPr>
          <w:rFonts w:ascii="Times New Roman" w:hAnsi="Times New Roman" w:cs="Times New Roman"/>
          <w:color w:val="000000" w:themeColor="text1"/>
          <w:sz w:val="24"/>
          <w:szCs w:val="24"/>
        </w:rPr>
        <w:br w:type="page"/>
      </w:r>
    </w:p>
    <w:p w14:paraId="15FAB179" w14:textId="77777777" w:rsidR="00CA727B" w:rsidRPr="00FC7AAC" w:rsidRDefault="00C56E46" w:rsidP="007A683D">
      <w:pPr>
        <w:spacing w:after="120" w:line="360" w:lineRule="auto"/>
        <w:jc w:val="left"/>
        <w:rPr>
          <w:rFonts w:ascii="Times New Roman" w:hAnsi="Times New Roman" w:cs="Times New Roman"/>
          <w:b/>
          <w:color w:val="000000" w:themeColor="text1"/>
          <w:sz w:val="24"/>
          <w:szCs w:val="24"/>
        </w:rPr>
      </w:pPr>
      <w:r w:rsidRPr="00FC7AAC">
        <w:rPr>
          <w:rFonts w:ascii="Times New Roman" w:hAnsi="Times New Roman" w:cs="Times New Roman"/>
          <w:b/>
          <w:color w:val="000000" w:themeColor="text1"/>
          <w:sz w:val="24"/>
          <w:szCs w:val="24"/>
        </w:rPr>
        <w:lastRenderedPageBreak/>
        <w:t>References</w:t>
      </w:r>
    </w:p>
    <w:p w14:paraId="4D772D72"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Afuah, A., &amp; Tucci, C. L. (2012). Crowdsourcing as a solution to distant search. </w:t>
      </w:r>
      <w:r w:rsidRPr="00FC7AAC">
        <w:rPr>
          <w:rFonts w:ascii="Times New Roman" w:eastAsia="Times New Roman" w:hAnsi="Times New Roman" w:cs="Times New Roman"/>
          <w:i/>
          <w:color w:val="000000" w:themeColor="text1"/>
          <w:sz w:val="24"/>
          <w:szCs w:val="24"/>
        </w:rPr>
        <w:t>Academy of Management Review</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37</w:t>
      </w:r>
      <w:r w:rsidRPr="00FC7AAC">
        <w:rPr>
          <w:rFonts w:ascii="Times New Roman" w:eastAsia="Times New Roman" w:hAnsi="Times New Roman" w:cs="Times New Roman"/>
          <w:color w:val="000000" w:themeColor="text1"/>
          <w:sz w:val="24"/>
          <w:szCs w:val="24"/>
        </w:rPr>
        <w:t>(3), 355-375.</w:t>
      </w:r>
    </w:p>
    <w:p w14:paraId="70175AFC"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Agrawal, A. K., Catalini, C., &amp; Goldfarb, A. (2014). </w:t>
      </w:r>
      <w:r w:rsidRPr="00FC7AAC">
        <w:rPr>
          <w:rFonts w:ascii="Times New Roman" w:eastAsia="Times New Roman" w:hAnsi="Times New Roman" w:cs="Times New Roman"/>
          <w:i/>
          <w:iCs/>
          <w:color w:val="000000" w:themeColor="text1"/>
          <w:sz w:val="24"/>
          <w:szCs w:val="24"/>
          <w:shd w:val="clear" w:color="auto" w:fill="FFFFFF"/>
        </w:rPr>
        <w:t>S</w:t>
      </w:r>
      <w:r w:rsidRPr="00FC7AAC">
        <w:rPr>
          <w:rFonts w:ascii="Times New Roman" w:eastAsia="Times New Roman" w:hAnsi="Times New Roman" w:cs="Times New Roman"/>
          <w:color w:val="000000" w:themeColor="text1"/>
          <w:sz w:val="24"/>
          <w:szCs w:val="24"/>
          <w:shd w:val="clear" w:color="auto" w:fill="FFFFFF"/>
        </w:rPr>
        <w:t>ome simple economics of crowdfunding.</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Innovation Policy and the Economy</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14</w:t>
      </w:r>
      <w:r w:rsidRPr="00FC7AAC">
        <w:rPr>
          <w:rFonts w:ascii="Times New Roman" w:eastAsia="Times New Roman" w:hAnsi="Times New Roman" w:cs="Times New Roman"/>
          <w:color w:val="000000" w:themeColor="text1"/>
          <w:sz w:val="24"/>
          <w:szCs w:val="24"/>
        </w:rPr>
        <w:t>(1), 63-97.</w:t>
      </w:r>
    </w:p>
    <w:p w14:paraId="4B0A56F4"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Agrawal, A., Catalini, C., &amp; Goldfarb, A. (2015). Crowdfunding: Geography, Social Networks, and the Timing of Investment Decisions. </w:t>
      </w:r>
      <w:r w:rsidRPr="00FC7AAC">
        <w:rPr>
          <w:rFonts w:ascii="Times New Roman" w:eastAsia="Times New Roman" w:hAnsi="Times New Roman" w:cs="Times New Roman"/>
          <w:i/>
          <w:iCs/>
          <w:color w:val="000000" w:themeColor="text1"/>
          <w:sz w:val="24"/>
          <w:szCs w:val="24"/>
        </w:rPr>
        <w:t>Journal of Economics &amp; Management Strategy</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rPr>
        <w:t>24</w:t>
      </w:r>
      <w:r w:rsidRPr="00FC7AAC">
        <w:rPr>
          <w:rFonts w:ascii="Times New Roman" w:eastAsia="Times New Roman" w:hAnsi="Times New Roman" w:cs="Times New Roman"/>
          <w:color w:val="000000" w:themeColor="text1"/>
          <w:sz w:val="24"/>
          <w:szCs w:val="24"/>
        </w:rPr>
        <w:t>(2), 253-274.</w:t>
      </w:r>
    </w:p>
    <w:p w14:paraId="66B6AD93"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Ahlers, G. K., Cumming, D., Günther, C., &amp; Schweizer, D. (2015). Signaling in equity crowdfunding. </w:t>
      </w:r>
      <w:r w:rsidRPr="00FC7AAC">
        <w:rPr>
          <w:rFonts w:ascii="Times New Roman" w:eastAsia="Times New Roman" w:hAnsi="Times New Roman" w:cs="Times New Roman"/>
          <w:i/>
          <w:iCs/>
          <w:color w:val="000000" w:themeColor="text1"/>
          <w:sz w:val="24"/>
          <w:szCs w:val="24"/>
        </w:rPr>
        <w:t>Entrepreneurship Theory and Practice</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39</w:t>
      </w:r>
      <w:r w:rsidRPr="00FC7AAC">
        <w:rPr>
          <w:rFonts w:ascii="Times New Roman" w:eastAsia="Times New Roman" w:hAnsi="Times New Roman" w:cs="Times New Roman"/>
          <w:color w:val="000000" w:themeColor="text1"/>
          <w:sz w:val="24"/>
          <w:szCs w:val="24"/>
        </w:rPr>
        <w:t>(4), 955-980.</w:t>
      </w:r>
    </w:p>
    <w:p w14:paraId="092DBF91"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Beaulieu, T., &amp; Sarker, S. (2013). Discursive Meaning Creation in Crowdfunding: A Socio-material Perspective.</w:t>
      </w:r>
      <w:r w:rsidR="007C73FB" w:rsidRPr="00FC7AAC">
        <w:rPr>
          <w:rFonts w:ascii="Times New Roman" w:eastAsia="Times New Roman" w:hAnsi="Times New Roman" w:cs="Times New Roman"/>
          <w:color w:val="000000" w:themeColor="text1"/>
          <w:sz w:val="24"/>
          <w:szCs w:val="24"/>
        </w:rPr>
        <w:t xml:space="preserve"> </w:t>
      </w:r>
      <w:r w:rsidR="007C73FB" w:rsidRPr="00FC7AAC">
        <w:rPr>
          <w:rFonts w:ascii="Times New Roman" w:eastAsia="Times New Roman" w:hAnsi="Times New Roman" w:cs="Times New Roman"/>
          <w:i/>
          <w:color w:val="000000" w:themeColor="text1"/>
          <w:sz w:val="24"/>
          <w:szCs w:val="24"/>
        </w:rPr>
        <w:t>ICIS 2013 Proceedings</w:t>
      </w:r>
      <w:r w:rsidR="007C73FB" w:rsidRPr="00FC7AAC">
        <w:rPr>
          <w:rFonts w:ascii="Times New Roman" w:eastAsia="Times New Roman" w:hAnsi="Times New Roman" w:cs="Times New Roman"/>
          <w:color w:val="000000" w:themeColor="text1"/>
          <w:sz w:val="24"/>
          <w:szCs w:val="24"/>
        </w:rPr>
        <w:t>.</w:t>
      </w:r>
    </w:p>
    <w:p w14:paraId="3B1AC504"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Belleflamme, P., Lambert, T., &amp; Schwienbacher, A. (2010, June). Crowdfunding: An industrial organization perspective. In </w:t>
      </w:r>
      <w:r w:rsidRPr="00FC7AAC">
        <w:rPr>
          <w:rFonts w:ascii="Times New Roman" w:eastAsia="Times New Roman" w:hAnsi="Times New Roman" w:cs="Times New Roman"/>
          <w:i/>
          <w:iCs/>
          <w:color w:val="000000" w:themeColor="text1"/>
          <w:sz w:val="24"/>
          <w:szCs w:val="24"/>
          <w:shd w:val="clear" w:color="auto" w:fill="FFFFFF"/>
        </w:rPr>
        <w:t>Prepared for the workshop Digital Business Models: Understanding Strategies’, held in Paris on June</w:t>
      </w:r>
      <w:r w:rsidRPr="00FC7AAC">
        <w:rPr>
          <w:rFonts w:ascii="Times New Roman" w:eastAsia="Times New Roman" w:hAnsi="Times New Roman" w:cs="Times New Roman"/>
          <w:color w:val="000000" w:themeColor="text1"/>
          <w:sz w:val="24"/>
          <w:szCs w:val="24"/>
        </w:rPr>
        <w:t> (pp. 25-26).</w:t>
      </w:r>
    </w:p>
    <w:p w14:paraId="0D04EBCB"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Belleflamme, P., Lambert, T., &amp; Schwienbacher, A. (2013). Individual crowdfunding practices. </w:t>
      </w:r>
      <w:r w:rsidRPr="00FC7AAC">
        <w:rPr>
          <w:rFonts w:ascii="Times New Roman" w:eastAsia="Times New Roman" w:hAnsi="Times New Roman" w:cs="Times New Roman"/>
          <w:i/>
          <w:iCs/>
          <w:color w:val="000000" w:themeColor="text1"/>
          <w:sz w:val="24"/>
          <w:szCs w:val="24"/>
          <w:shd w:val="clear" w:color="auto" w:fill="FFFFFF"/>
        </w:rPr>
        <w:t>Venture Capital</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15</w:t>
      </w:r>
      <w:r w:rsidRPr="00FC7AAC">
        <w:rPr>
          <w:rFonts w:ascii="Times New Roman" w:eastAsia="Times New Roman" w:hAnsi="Times New Roman" w:cs="Times New Roman"/>
          <w:color w:val="000000" w:themeColor="text1"/>
          <w:sz w:val="24"/>
          <w:szCs w:val="24"/>
        </w:rPr>
        <w:t>(4), 313-333.</w:t>
      </w:r>
    </w:p>
    <w:p w14:paraId="10D68D36"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Belleflamme, P., Lambert, T., &amp; Schwienbacher, A. (2014). Crowdfunding: Tapping the right crowd. </w:t>
      </w:r>
      <w:r w:rsidRPr="00FC7AAC">
        <w:rPr>
          <w:rFonts w:ascii="Times New Roman" w:eastAsia="Times New Roman" w:hAnsi="Times New Roman" w:cs="Times New Roman"/>
          <w:i/>
          <w:iCs/>
          <w:color w:val="000000" w:themeColor="text1"/>
          <w:sz w:val="24"/>
          <w:szCs w:val="24"/>
          <w:shd w:val="clear" w:color="auto" w:fill="FFFFFF"/>
        </w:rPr>
        <w:t>Journal of Business Venturing</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29</w:t>
      </w:r>
      <w:r w:rsidRPr="00FC7AAC">
        <w:rPr>
          <w:rFonts w:ascii="Times New Roman" w:eastAsia="Times New Roman" w:hAnsi="Times New Roman" w:cs="Times New Roman"/>
          <w:color w:val="000000" w:themeColor="text1"/>
          <w:sz w:val="24"/>
          <w:szCs w:val="24"/>
        </w:rPr>
        <w:t>(5), 585-609.</w:t>
      </w:r>
    </w:p>
    <w:p w14:paraId="11F40884"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Bœuf, B., Darveau, J., &amp; Legoux, R. (2014). Financing Creativity: Crowdfunding as a new approach for theatre projects. </w:t>
      </w:r>
      <w:r w:rsidRPr="00FC7AAC">
        <w:rPr>
          <w:rFonts w:ascii="Times New Roman" w:eastAsia="Times New Roman" w:hAnsi="Times New Roman" w:cs="Times New Roman"/>
          <w:i/>
          <w:iCs/>
          <w:color w:val="000000" w:themeColor="text1"/>
          <w:sz w:val="24"/>
          <w:szCs w:val="24"/>
        </w:rPr>
        <w:t>International Journal of Arts</w:t>
      </w:r>
      <w:r w:rsidRPr="00FC7AAC">
        <w:rPr>
          <w:rFonts w:ascii="Times New Roman" w:eastAsia="Times New Roman" w:hAnsi="Times New Roman" w:cs="Times New Roman"/>
          <w:color w:val="000000" w:themeColor="text1"/>
          <w:sz w:val="24"/>
          <w:szCs w:val="24"/>
        </w:rPr>
        <w:t>,</w:t>
      </w:r>
      <w:r w:rsidRPr="00FC7AAC">
        <w:rPr>
          <w:rFonts w:ascii="Times New Roman" w:eastAsia="Times New Roman" w:hAnsi="Times New Roman" w:cs="Times New Roman"/>
          <w:i/>
          <w:iCs/>
          <w:color w:val="000000" w:themeColor="text1"/>
          <w:sz w:val="24"/>
          <w:szCs w:val="24"/>
        </w:rPr>
        <w:t xml:space="preserve"> 16</w:t>
      </w:r>
      <w:r w:rsidRPr="00FC7AAC">
        <w:rPr>
          <w:rFonts w:ascii="Times New Roman" w:eastAsia="Times New Roman" w:hAnsi="Times New Roman" w:cs="Times New Roman"/>
          <w:color w:val="000000" w:themeColor="text1"/>
          <w:sz w:val="24"/>
          <w:szCs w:val="24"/>
        </w:rPr>
        <w:t>(3), 33-48.</w:t>
      </w:r>
    </w:p>
    <w:p w14:paraId="59F776C2"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Burkett, E. (2011). Crowdfunding Exemption-Online Investm</w:t>
      </w:r>
      <w:r w:rsidR="007C73FB" w:rsidRPr="00FC7AAC">
        <w:rPr>
          <w:rFonts w:ascii="Times New Roman" w:eastAsia="Times New Roman" w:hAnsi="Times New Roman" w:cs="Times New Roman"/>
          <w:color w:val="000000" w:themeColor="text1"/>
          <w:sz w:val="24"/>
          <w:szCs w:val="24"/>
        </w:rPr>
        <w:t>ent Crowdfunding and US Secruti</w:t>
      </w:r>
      <w:r w:rsidRPr="00FC7AAC">
        <w:rPr>
          <w:rFonts w:ascii="Times New Roman" w:eastAsia="Times New Roman" w:hAnsi="Times New Roman" w:cs="Times New Roman"/>
          <w:color w:val="000000" w:themeColor="text1"/>
          <w:sz w:val="24"/>
          <w:szCs w:val="24"/>
        </w:rPr>
        <w:t xml:space="preserve">es Regulation, A. </w:t>
      </w:r>
      <w:r w:rsidRPr="00FC7AAC">
        <w:rPr>
          <w:rFonts w:ascii="Times New Roman" w:eastAsia="Times New Roman" w:hAnsi="Times New Roman" w:cs="Times New Roman"/>
          <w:i/>
          <w:color w:val="000000" w:themeColor="text1"/>
          <w:sz w:val="24"/>
          <w:szCs w:val="24"/>
        </w:rPr>
        <w:t>Transactions: Tenn. J. Bus. L.</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13</w:t>
      </w:r>
      <w:r w:rsidRPr="00FC7AAC">
        <w:rPr>
          <w:rFonts w:ascii="Times New Roman" w:eastAsia="Times New Roman" w:hAnsi="Times New Roman" w:cs="Times New Roman"/>
          <w:color w:val="000000" w:themeColor="text1"/>
          <w:sz w:val="24"/>
          <w:szCs w:val="24"/>
        </w:rPr>
        <w:t>(1), 63-106.</w:t>
      </w:r>
    </w:p>
    <w:p w14:paraId="0593E345"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Burtch, G., Ghose, A., &amp; Wattal, S. (2013). An empirical examination of the antecedents and consequences of contribution patterns in crowd-funded markets. </w:t>
      </w:r>
      <w:r w:rsidRPr="00FC7AAC">
        <w:rPr>
          <w:rFonts w:ascii="Times New Roman" w:eastAsia="Times New Roman" w:hAnsi="Times New Roman" w:cs="Times New Roman"/>
          <w:i/>
          <w:color w:val="000000" w:themeColor="text1"/>
          <w:sz w:val="24"/>
          <w:szCs w:val="24"/>
        </w:rPr>
        <w:t>Information Systems Research</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24</w:t>
      </w:r>
      <w:r w:rsidRPr="00FC7AAC">
        <w:rPr>
          <w:rFonts w:ascii="Times New Roman" w:eastAsia="Times New Roman" w:hAnsi="Times New Roman" w:cs="Times New Roman"/>
          <w:color w:val="000000" w:themeColor="text1"/>
          <w:sz w:val="24"/>
          <w:szCs w:val="24"/>
        </w:rPr>
        <w:t>(3), 499-519.</w:t>
      </w:r>
    </w:p>
    <w:p w14:paraId="15828C09"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Burtch, G., Ghose, A., &amp; Wattal, S. (2015). The Hidden Cost of Accommodating Crowdfunder Privacy Preferences: A Randomized Field Experiment. </w:t>
      </w:r>
      <w:r w:rsidRPr="00FC7AAC">
        <w:rPr>
          <w:rFonts w:ascii="Times New Roman" w:eastAsia="Times New Roman" w:hAnsi="Times New Roman" w:cs="Times New Roman"/>
          <w:i/>
          <w:color w:val="000000" w:themeColor="text1"/>
          <w:sz w:val="24"/>
          <w:szCs w:val="24"/>
        </w:rPr>
        <w:t>Management Science</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61</w:t>
      </w:r>
      <w:r w:rsidRPr="00FC7AAC">
        <w:rPr>
          <w:rFonts w:ascii="Times New Roman" w:eastAsia="Times New Roman" w:hAnsi="Times New Roman" w:cs="Times New Roman"/>
          <w:color w:val="000000" w:themeColor="text1"/>
          <w:sz w:val="24"/>
          <w:szCs w:val="24"/>
        </w:rPr>
        <w:t>(5), 949-962.</w:t>
      </w:r>
    </w:p>
    <w:p w14:paraId="4C42F110" w14:textId="77777777" w:rsidR="0097630D" w:rsidRPr="00FC7AAC" w:rsidRDefault="0097630D" w:rsidP="0097630D">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lastRenderedPageBreak/>
        <w:t>Butticè, V., Colombo, M. G.</w:t>
      </w:r>
      <w:r w:rsidR="00076504" w:rsidRPr="00FC7AAC">
        <w:rPr>
          <w:rFonts w:ascii="Times New Roman" w:eastAsia="Times New Roman" w:hAnsi="Times New Roman" w:cs="Times New Roman"/>
          <w:color w:val="000000" w:themeColor="text1"/>
          <w:sz w:val="24"/>
          <w:szCs w:val="24"/>
        </w:rPr>
        <w:t>.</w:t>
      </w:r>
      <w:r w:rsidRPr="00FC7AAC">
        <w:rPr>
          <w:rFonts w:ascii="Times New Roman" w:eastAsia="Times New Roman" w:hAnsi="Times New Roman" w:cs="Times New Roman"/>
          <w:color w:val="000000" w:themeColor="text1"/>
          <w:sz w:val="24"/>
          <w:szCs w:val="24"/>
        </w:rPr>
        <w:t xml:space="preserve"> </w:t>
      </w:r>
      <w:r w:rsidR="00AF18C0" w:rsidRPr="00FC7AAC">
        <w:rPr>
          <w:rFonts w:ascii="Times New Roman" w:eastAsia="Times New Roman" w:hAnsi="Times New Roman" w:cs="Times New Roman"/>
          <w:color w:val="000000" w:themeColor="text1"/>
          <w:sz w:val="24"/>
          <w:szCs w:val="24"/>
        </w:rPr>
        <w:t xml:space="preserve">Industry specificity and the effect of internal social capital in reward-based crowdfunding, forthcoming in Alvarez, S., G. Carayannis, E. G., Dagnino, G. B., Faraci, R. (Eds.) </w:t>
      </w:r>
      <w:r w:rsidR="00AF18C0" w:rsidRPr="00FC7AAC">
        <w:rPr>
          <w:rFonts w:ascii="Times New Roman" w:eastAsia="Times New Roman" w:hAnsi="Times New Roman" w:cs="Times New Roman"/>
          <w:i/>
          <w:color w:val="000000" w:themeColor="text1"/>
          <w:sz w:val="24"/>
          <w:szCs w:val="24"/>
        </w:rPr>
        <w:t>Entrepreneurial Ecosystems and the Diffusion of Startups</w:t>
      </w:r>
      <w:r w:rsidR="00AF18C0" w:rsidRPr="00FC7AAC">
        <w:rPr>
          <w:rFonts w:ascii="Times New Roman" w:eastAsia="Times New Roman" w:hAnsi="Times New Roman" w:cs="Times New Roman"/>
          <w:color w:val="000000" w:themeColor="text1"/>
          <w:sz w:val="24"/>
          <w:szCs w:val="24"/>
        </w:rPr>
        <w:t>, Edward Elgar, Cheltenham (UK).</w:t>
      </w:r>
    </w:p>
    <w:p w14:paraId="3F26CAB4"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Colombo, M. G., Franzoni, C., &amp; Rossi-Lamastra, C. (2015</w:t>
      </w:r>
      <w:r w:rsidR="00076504" w:rsidRPr="00FC7AAC">
        <w:rPr>
          <w:rFonts w:ascii="Times New Roman" w:eastAsia="Times New Roman" w:hAnsi="Times New Roman" w:cs="Times New Roman"/>
          <w:color w:val="000000" w:themeColor="text1"/>
          <w:sz w:val="24"/>
          <w:szCs w:val="24"/>
        </w:rPr>
        <w:t>a</w:t>
      </w:r>
      <w:r w:rsidRPr="00FC7AAC">
        <w:rPr>
          <w:rFonts w:ascii="Times New Roman" w:eastAsia="Times New Roman" w:hAnsi="Times New Roman" w:cs="Times New Roman"/>
          <w:color w:val="000000" w:themeColor="text1"/>
          <w:sz w:val="24"/>
          <w:szCs w:val="24"/>
        </w:rPr>
        <w:t xml:space="preserve">). Cash from the crowd. </w:t>
      </w:r>
      <w:r w:rsidRPr="00FC7AAC">
        <w:rPr>
          <w:rFonts w:ascii="Times New Roman" w:eastAsia="Times New Roman" w:hAnsi="Times New Roman" w:cs="Times New Roman"/>
          <w:i/>
          <w:color w:val="000000" w:themeColor="text1"/>
          <w:sz w:val="24"/>
          <w:szCs w:val="24"/>
        </w:rPr>
        <w:t>Science</w:t>
      </w:r>
      <w:r w:rsidRPr="00FC7AAC">
        <w:rPr>
          <w:rFonts w:ascii="Times New Roman" w:eastAsia="Times New Roman" w:hAnsi="Times New Roman" w:cs="Times New Roman"/>
          <w:color w:val="000000" w:themeColor="text1"/>
          <w:sz w:val="24"/>
          <w:szCs w:val="24"/>
        </w:rPr>
        <w:t>, 348(6240), 1201.</w:t>
      </w:r>
    </w:p>
    <w:p w14:paraId="4E3B37B4"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Colombo, M. G., Franzoni, C., &amp; Rossi</w:t>
      </w:r>
      <w:r w:rsidRPr="00FC7AAC">
        <w:rPr>
          <w:rFonts w:ascii="Cambria Math" w:eastAsia="Times New Roman" w:hAnsi="Cambria Math" w:cs="Cambria Math"/>
          <w:color w:val="000000" w:themeColor="text1"/>
          <w:sz w:val="24"/>
          <w:szCs w:val="24"/>
        </w:rPr>
        <w:t>‐</w:t>
      </w:r>
      <w:r w:rsidRPr="00FC7AAC">
        <w:rPr>
          <w:rFonts w:ascii="Times New Roman" w:eastAsia="Times New Roman" w:hAnsi="Times New Roman" w:cs="Times New Roman"/>
          <w:color w:val="000000" w:themeColor="text1"/>
          <w:sz w:val="24"/>
          <w:szCs w:val="24"/>
        </w:rPr>
        <w:t>Lamastra, C. (2015</w:t>
      </w:r>
      <w:r w:rsidR="00076504" w:rsidRPr="00FC7AAC">
        <w:rPr>
          <w:rFonts w:ascii="Times New Roman" w:eastAsia="Times New Roman" w:hAnsi="Times New Roman" w:cs="Times New Roman"/>
          <w:color w:val="000000" w:themeColor="text1"/>
          <w:sz w:val="24"/>
          <w:szCs w:val="24"/>
        </w:rPr>
        <w:t>b</w:t>
      </w:r>
      <w:r w:rsidRPr="00FC7AAC">
        <w:rPr>
          <w:rFonts w:ascii="Times New Roman" w:eastAsia="Times New Roman" w:hAnsi="Times New Roman" w:cs="Times New Roman"/>
          <w:color w:val="000000" w:themeColor="text1"/>
          <w:sz w:val="24"/>
          <w:szCs w:val="24"/>
        </w:rPr>
        <w:t xml:space="preserve">). Internal social capital and the attraction of early contributions in crowdfunding. </w:t>
      </w:r>
      <w:r w:rsidRPr="00FC7AAC">
        <w:rPr>
          <w:rFonts w:ascii="Times New Roman" w:eastAsia="Times New Roman" w:hAnsi="Times New Roman" w:cs="Times New Roman"/>
          <w:i/>
          <w:iCs/>
          <w:color w:val="000000" w:themeColor="text1"/>
          <w:sz w:val="24"/>
          <w:szCs w:val="24"/>
          <w:shd w:val="clear" w:color="auto" w:fill="FFFFFF"/>
        </w:rPr>
        <w:t>Entrepreneurship Theory and Practice</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39</w:t>
      </w:r>
      <w:r w:rsidRPr="00FC7AAC">
        <w:rPr>
          <w:rFonts w:ascii="Times New Roman" w:eastAsia="Times New Roman" w:hAnsi="Times New Roman" w:cs="Times New Roman"/>
          <w:color w:val="000000" w:themeColor="text1"/>
          <w:sz w:val="24"/>
          <w:szCs w:val="24"/>
        </w:rPr>
        <w:t>(1), 75-100.</w:t>
      </w:r>
    </w:p>
    <w:p w14:paraId="50D4C5D6"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Crosetto, P., &amp; Regner, T. (2014). Crowdfunding: Determinants of success and funding dynamics (</w:t>
      </w:r>
      <w:r w:rsidR="007C73FB" w:rsidRPr="00FC7AAC">
        <w:rPr>
          <w:rFonts w:ascii="Times New Roman" w:eastAsia="Times New Roman" w:hAnsi="Times New Roman" w:cs="Times New Roman"/>
          <w:color w:val="000000" w:themeColor="text1"/>
          <w:sz w:val="24"/>
          <w:szCs w:val="24"/>
        </w:rPr>
        <w:t xml:space="preserve">Working paper </w:t>
      </w:r>
      <w:r w:rsidRPr="00FC7AAC">
        <w:rPr>
          <w:rFonts w:ascii="Times New Roman" w:eastAsia="Times New Roman" w:hAnsi="Times New Roman" w:cs="Times New Roman"/>
          <w:color w:val="000000" w:themeColor="text1"/>
          <w:sz w:val="24"/>
          <w:szCs w:val="24"/>
        </w:rPr>
        <w:t>No. 2014-035).</w:t>
      </w:r>
      <w:r w:rsidR="007C73FB" w:rsidRPr="00FC7AAC">
        <w:rPr>
          <w:rFonts w:ascii="Times New Roman" w:eastAsia="Times New Roman" w:hAnsi="Times New Roman" w:cs="Times New Roman"/>
          <w:color w:val="000000" w:themeColor="text1"/>
          <w:sz w:val="24"/>
          <w:szCs w:val="24"/>
        </w:rPr>
        <w:t xml:space="preserve"> Retrieved from</w:t>
      </w:r>
      <w:r w:rsidRPr="00FC7AAC">
        <w:rPr>
          <w:rFonts w:ascii="Times New Roman" w:eastAsia="Times New Roman" w:hAnsi="Times New Roman" w:cs="Times New Roman"/>
          <w:color w:val="000000" w:themeColor="text1"/>
          <w:sz w:val="24"/>
          <w:szCs w:val="24"/>
        </w:rPr>
        <w:t xml:space="preserve"> Jena Economic Research Papers</w:t>
      </w:r>
      <w:r w:rsidR="007C73FB" w:rsidRPr="00FC7AAC">
        <w:rPr>
          <w:rFonts w:ascii="Times New Roman" w:eastAsia="Times New Roman" w:hAnsi="Times New Roman" w:cs="Times New Roman"/>
          <w:color w:val="000000" w:themeColor="text1"/>
          <w:sz w:val="24"/>
          <w:szCs w:val="24"/>
        </w:rPr>
        <w:t xml:space="preserve"> website: http://www.econstor.eu/handle/10419/108542.</w:t>
      </w:r>
    </w:p>
    <w:p w14:paraId="0DB68D98"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Cumming, D., &amp; Johan, S. (2013). Demand-driven securities regulation: Evidence from </w:t>
      </w:r>
      <w:r w:rsidR="008A024B" w:rsidRPr="00FC7AAC">
        <w:rPr>
          <w:rFonts w:ascii="Times New Roman" w:eastAsia="Times New Roman" w:hAnsi="Times New Roman" w:cs="Times New Roman"/>
          <w:color w:val="000000" w:themeColor="text1"/>
          <w:sz w:val="24"/>
          <w:szCs w:val="24"/>
        </w:rPr>
        <w:t>C</w:t>
      </w:r>
      <w:r w:rsidRPr="00FC7AAC">
        <w:rPr>
          <w:rFonts w:ascii="Times New Roman" w:eastAsia="Times New Roman" w:hAnsi="Times New Roman" w:cs="Times New Roman"/>
          <w:color w:val="000000" w:themeColor="text1"/>
          <w:sz w:val="24"/>
          <w:szCs w:val="24"/>
        </w:rPr>
        <w:t xml:space="preserve">rowdfunding. </w:t>
      </w:r>
      <w:r w:rsidRPr="00FC7AAC">
        <w:rPr>
          <w:rFonts w:ascii="Times New Roman" w:eastAsia="Times New Roman" w:hAnsi="Times New Roman" w:cs="Times New Roman"/>
          <w:i/>
          <w:color w:val="000000" w:themeColor="text1"/>
          <w:sz w:val="24"/>
          <w:szCs w:val="24"/>
        </w:rPr>
        <w:t>Venture Capital</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15</w:t>
      </w:r>
      <w:r w:rsidRPr="00FC7AAC">
        <w:rPr>
          <w:rFonts w:ascii="Times New Roman" w:eastAsia="Times New Roman" w:hAnsi="Times New Roman" w:cs="Times New Roman"/>
          <w:color w:val="000000" w:themeColor="text1"/>
          <w:sz w:val="24"/>
          <w:szCs w:val="24"/>
        </w:rPr>
        <w:t>(4), 361-379.</w:t>
      </w:r>
    </w:p>
    <w:p w14:paraId="2F62B472"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Deci, E. L. (1980). </w:t>
      </w:r>
      <w:r w:rsidRPr="00FC7AAC">
        <w:rPr>
          <w:rFonts w:ascii="Times New Roman" w:eastAsia="Times New Roman" w:hAnsi="Times New Roman" w:cs="Times New Roman"/>
          <w:i/>
          <w:color w:val="000000" w:themeColor="text1"/>
          <w:sz w:val="24"/>
          <w:szCs w:val="24"/>
        </w:rPr>
        <w:t>The psychology of self-determination</w:t>
      </w:r>
      <w:r w:rsidRPr="00FC7AAC">
        <w:rPr>
          <w:rFonts w:ascii="Times New Roman" w:eastAsia="Times New Roman" w:hAnsi="Times New Roman" w:cs="Times New Roman"/>
          <w:color w:val="000000" w:themeColor="text1"/>
          <w:sz w:val="24"/>
          <w:szCs w:val="24"/>
        </w:rPr>
        <w:t>. Free Press.</w:t>
      </w:r>
    </w:p>
    <w:p w14:paraId="78B1440A"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Di Pietro, F., &amp; Prencipe, A. (2015). A new firm's hidden value:</w:t>
      </w:r>
      <w:r w:rsidR="0097630D"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 xml:space="preserve">tapping into the crowd and exploiting collective intelligence. </w:t>
      </w:r>
      <w:r w:rsidR="007C73FB" w:rsidRPr="00FC7AAC">
        <w:rPr>
          <w:rFonts w:ascii="Times New Roman" w:eastAsia="Times New Roman" w:hAnsi="Times New Roman" w:cs="Times New Roman"/>
          <w:i/>
          <w:color w:val="000000" w:themeColor="text1"/>
          <w:sz w:val="24"/>
          <w:szCs w:val="24"/>
        </w:rPr>
        <w:t>W</w:t>
      </w:r>
      <w:r w:rsidRPr="00FC7AAC">
        <w:rPr>
          <w:rFonts w:ascii="Times New Roman" w:eastAsia="Times New Roman" w:hAnsi="Times New Roman" w:cs="Times New Roman"/>
          <w:i/>
          <w:iCs/>
          <w:color w:val="000000" w:themeColor="text1"/>
          <w:sz w:val="24"/>
          <w:szCs w:val="24"/>
        </w:rPr>
        <w:t>orking paper</w:t>
      </w:r>
      <w:r w:rsidRPr="00FC7AAC">
        <w:rPr>
          <w:rFonts w:ascii="Times New Roman" w:eastAsia="Times New Roman" w:hAnsi="Times New Roman" w:cs="Times New Roman"/>
          <w:color w:val="000000" w:themeColor="text1"/>
          <w:sz w:val="24"/>
          <w:szCs w:val="24"/>
        </w:rPr>
        <w:t>.</w:t>
      </w:r>
    </w:p>
    <w:p w14:paraId="438C308A"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Dushnitsky, G., &amp; Marom, D. (2013). Crowd monogamy. </w:t>
      </w:r>
      <w:r w:rsidRPr="00FC7AAC">
        <w:rPr>
          <w:rFonts w:ascii="Times New Roman" w:eastAsia="Times New Roman" w:hAnsi="Times New Roman" w:cs="Times New Roman"/>
          <w:i/>
          <w:iCs/>
          <w:color w:val="000000" w:themeColor="text1"/>
          <w:sz w:val="24"/>
          <w:szCs w:val="24"/>
          <w:shd w:val="clear" w:color="auto" w:fill="FFFFFF"/>
        </w:rPr>
        <w:t>Business Strategy Review</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24</w:t>
      </w:r>
      <w:r w:rsidRPr="00FC7AAC">
        <w:rPr>
          <w:rFonts w:ascii="Times New Roman" w:eastAsia="Times New Roman" w:hAnsi="Times New Roman" w:cs="Times New Roman"/>
          <w:color w:val="000000" w:themeColor="text1"/>
          <w:sz w:val="24"/>
          <w:szCs w:val="24"/>
        </w:rPr>
        <w:t>(4), 24-26.</w:t>
      </w:r>
    </w:p>
    <w:p w14:paraId="742EF02D"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Etter, V., Grossglauser, M., &amp; Thiran, P.</w:t>
      </w:r>
      <w:r w:rsidR="007C73FB"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2013</w:t>
      </w:r>
      <w:r w:rsidR="007C73FB" w:rsidRPr="00FC7AAC">
        <w:rPr>
          <w:rFonts w:ascii="Times New Roman" w:eastAsia="Times New Roman" w:hAnsi="Times New Roman" w:cs="Times New Roman"/>
          <w:color w:val="000000" w:themeColor="text1"/>
          <w:sz w:val="24"/>
          <w:szCs w:val="24"/>
        </w:rPr>
        <w:t>)</w:t>
      </w:r>
      <w:r w:rsidRPr="00FC7AAC">
        <w:rPr>
          <w:rFonts w:ascii="Times New Roman" w:eastAsia="Times New Roman" w:hAnsi="Times New Roman" w:cs="Times New Roman"/>
          <w:color w:val="000000" w:themeColor="text1"/>
          <w:sz w:val="24"/>
          <w:szCs w:val="24"/>
        </w:rPr>
        <w:t>. Launch hard or go ho</w:t>
      </w:r>
      <w:r w:rsidR="007C73FB" w:rsidRPr="00FC7AAC">
        <w:rPr>
          <w:rFonts w:ascii="Times New Roman" w:eastAsia="Times New Roman" w:hAnsi="Times New Roman" w:cs="Times New Roman"/>
          <w:color w:val="000000" w:themeColor="text1"/>
          <w:sz w:val="24"/>
          <w:szCs w:val="24"/>
        </w:rPr>
        <w:t>me!: predicting the success of K</w:t>
      </w:r>
      <w:r w:rsidRPr="00FC7AAC">
        <w:rPr>
          <w:rFonts w:ascii="Times New Roman" w:eastAsia="Times New Roman" w:hAnsi="Times New Roman" w:cs="Times New Roman"/>
          <w:color w:val="000000" w:themeColor="text1"/>
          <w:sz w:val="24"/>
          <w:szCs w:val="24"/>
        </w:rPr>
        <w:t xml:space="preserve">ickstarter campaigns. </w:t>
      </w:r>
      <w:r w:rsidRPr="00FC7AAC">
        <w:rPr>
          <w:rFonts w:ascii="Times New Roman" w:eastAsia="Times New Roman" w:hAnsi="Times New Roman" w:cs="Times New Roman"/>
          <w:i/>
          <w:color w:val="000000" w:themeColor="text1"/>
          <w:sz w:val="24"/>
          <w:szCs w:val="24"/>
        </w:rPr>
        <w:t>Proceedings of the first ACM conference on Online social networks</w:t>
      </w:r>
      <w:r w:rsidRPr="00FC7AAC">
        <w:rPr>
          <w:rFonts w:ascii="Times New Roman" w:eastAsia="Times New Roman" w:hAnsi="Times New Roman" w:cs="Times New Roman"/>
          <w:color w:val="000000" w:themeColor="text1"/>
          <w:sz w:val="24"/>
          <w:szCs w:val="24"/>
        </w:rPr>
        <w:t>, 177-182.</w:t>
      </w:r>
    </w:p>
    <w:p w14:paraId="47C0EA94"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Frydrych, D., Bock, A. J., Kinder, T., &amp; Koeck, B. (2014). Exploring entrepreneurial legitimacy in reward-based crowdfunding. </w:t>
      </w:r>
      <w:r w:rsidRPr="00FC7AAC">
        <w:rPr>
          <w:rFonts w:ascii="Times New Roman" w:eastAsia="Times New Roman" w:hAnsi="Times New Roman" w:cs="Times New Roman"/>
          <w:i/>
          <w:iCs/>
          <w:color w:val="000000" w:themeColor="text1"/>
          <w:sz w:val="24"/>
          <w:szCs w:val="24"/>
          <w:shd w:val="clear" w:color="auto" w:fill="FFFFFF"/>
        </w:rPr>
        <w:t>Venture Capital</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iCs/>
          <w:color w:val="000000" w:themeColor="text1"/>
          <w:sz w:val="24"/>
          <w:szCs w:val="24"/>
          <w:shd w:val="clear" w:color="auto" w:fill="FFFFFF"/>
        </w:rPr>
        <w:t>16</w:t>
      </w:r>
      <w:r w:rsidRPr="00FC7AAC">
        <w:rPr>
          <w:rFonts w:ascii="Times New Roman" w:eastAsia="Times New Roman" w:hAnsi="Times New Roman" w:cs="Times New Roman"/>
          <w:color w:val="000000" w:themeColor="text1"/>
          <w:sz w:val="24"/>
          <w:szCs w:val="24"/>
        </w:rPr>
        <w:t>(3), 247-269.</w:t>
      </w:r>
    </w:p>
    <w:p w14:paraId="4EF40FE6"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Frydrych, D., Bock, A. J., Kinder, T., &amp; Koeck, B. (2014). Exploring entrepreneurial legitimacy in reward-based crowdfunding. </w:t>
      </w:r>
      <w:r w:rsidRPr="00FC7AAC">
        <w:rPr>
          <w:rFonts w:ascii="Times New Roman" w:eastAsia="Times New Roman" w:hAnsi="Times New Roman" w:cs="Times New Roman"/>
          <w:i/>
          <w:color w:val="000000" w:themeColor="text1"/>
          <w:sz w:val="24"/>
          <w:szCs w:val="24"/>
        </w:rPr>
        <w:t>Venture Capital</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16</w:t>
      </w:r>
      <w:r w:rsidRPr="00FC7AAC">
        <w:rPr>
          <w:rFonts w:ascii="Times New Roman" w:eastAsia="Times New Roman" w:hAnsi="Times New Roman" w:cs="Times New Roman"/>
          <w:color w:val="000000" w:themeColor="text1"/>
          <w:sz w:val="24"/>
          <w:szCs w:val="24"/>
        </w:rPr>
        <w:t>(3), 247-269.</w:t>
      </w:r>
    </w:p>
    <w:p w14:paraId="0412C61F"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Galuszka, P., &amp; Bystrov, V. (2014). The rise of fanvestors: A study of a crowdfunding community. </w:t>
      </w:r>
      <w:r w:rsidRPr="00FC7AAC">
        <w:rPr>
          <w:rFonts w:ascii="Times New Roman" w:eastAsia="Times New Roman" w:hAnsi="Times New Roman" w:cs="Times New Roman"/>
          <w:i/>
          <w:iCs/>
          <w:color w:val="000000" w:themeColor="text1"/>
          <w:sz w:val="24"/>
          <w:szCs w:val="24"/>
          <w:shd w:val="clear" w:color="auto" w:fill="FFFFFF"/>
        </w:rPr>
        <w:t>First Monday</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19</w:t>
      </w:r>
      <w:r w:rsidRPr="00FC7AAC">
        <w:rPr>
          <w:rFonts w:ascii="Times New Roman" w:eastAsia="Times New Roman" w:hAnsi="Times New Roman" w:cs="Times New Roman"/>
          <w:color w:val="000000" w:themeColor="text1"/>
          <w:sz w:val="24"/>
          <w:szCs w:val="24"/>
        </w:rPr>
        <w:t>(5).</w:t>
      </w:r>
    </w:p>
    <w:p w14:paraId="5F474563"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lastRenderedPageBreak/>
        <w:t xml:space="preserve">Gambardella, M. (2012). How to (crowd-) fund and manage the (user-) innovation: the case of Big Buck Bunny. In </w:t>
      </w:r>
      <w:r w:rsidRPr="00FC7AAC">
        <w:rPr>
          <w:rFonts w:ascii="Times New Roman" w:eastAsia="Times New Roman" w:hAnsi="Times New Roman" w:cs="Times New Roman"/>
          <w:i/>
          <w:color w:val="000000" w:themeColor="text1"/>
          <w:sz w:val="24"/>
          <w:szCs w:val="24"/>
        </w:rPr>
        <w:t>Proceedings of the Workshop on Open Source and Design of Communication. ACM</w:t>
      </w:r>
      <w:r w:rsidRPr="00FC7AAC">
        <w:rPr>
          <w:rFonts w:ascii="Times New Roman" w:eastAsia="Times New Roman" w:hAnsi="Times New Roman" w:cs="Times New Roman"/>
          <w:color w:val="000000" w:themeColor="text1"/>
          <w:sz w:val="24"/>
          <w:szCs w:val="24"/>
        </w:rPr>
        <w:t>, 51-56.</w:t>
      </w:r>
    </w:p>
    <w:p w14:paraId="4C3DD4A9"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Gerber, E. M., &amp; Hui, J. (2013). Crowdfunding: Motivations and deterrents for participation. </w:t>
      </w:r>
      <w:r w:rsidRPr="00FC7AAC">
        <w:rPr>
          <w:rFonts w:ascii="Times New Roman" w:eastAsia="Times New Roman" w:hAnsi="Times New Roman" w:cs="Times New Roman"/>
          <w:i/>
          <w:iCs/>
          <w:color w:val="000000" w:themeColor="text1"/>
          <w:sz w:val="24"/>
          <w:szCs w:val="24"/>
          <w:shd w:val="clear" w:color="auto" w:fill="FFFFFF"/>
        </w:rPr>
        <w:t>ACM Transactions on Computer-Human Interaction (TOCHI)</w:t>
      </w:r>
      <w:r w:rsidRPr="00FC7AAC">
        <w:rPr>
          <w:rFonts w:ascii="Times New Roman" w:eastAsia="Times New Roman" w:hAnsi="Times New Roman" w:cs="Times New Roman"/>
          <w:color w:val="000000" w:themeColor="text1"/>
          <w:sz w:val="24"/>
          <w:szCs w:val="24"/>
        </w:rPr>
        <w:t>,</w:t>
      </w:r>
      <w:r w:rsidR="007C73FB"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iCs/>
          <w:color w:val="000000" w:themeColor="text1"/>
          <w:sz w:val="24"/>
          <w:szCs w:val="24"/>
          <w:shd w:val="clear" w:color="auto" w:fill="FFFFFF"/>
        </w:rPr>
        <w:t>20</w:t>
      </w:r>
      <w:r w:rsidRPr="00FC7AAC">
        <w:rPr>
          <w:rFonts w:ascii="Times New Roman" w:eastAsia="Times New Roman" w:hAnsi="Times New Roman" w:cs="Times New Roman"/>
          <w:color w:val="000000" w:themeColor="text1"/>
          <w:sz w:val="24"/>
          <w:szCs w:val="24"/>
        </w:rPr>
        <w:t>(6), 1-31.</w:t>
      </w:r>
    </w:p>
    <w:p w14:paraId="7B142E3C"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Gleasure, R., &amp; Feller, J. (2014). Observations of Non-linear Information Consumption in Crowdfunding. In </w:t>
      </w:r>
      <w:r w:rsidRPr="00FC7AAC">
        <w:rPr>
          <w:rFonts w:ascii="Times New Roman" w:eastAsia="Times New Roman" w:hAnsi="Times New Roman" w:cs="Times New Roman"/>
          <w:i/>
          <w:iCs/>
          <w:color w:val="000000" w:themeColor="text1"/>
          <w:sz w:val="24"/>
          <w:szCs w:val="24"/>
          <w:shd w:val="clear" w:color="auto" w:fill="FFFFFF"/>
        </w:rPr>
        <w:t>Mining Intelligence and Knowledge Exploration</w:t>
      </w:r>
      <w:r w:rsidRPr="00FC7AAC">
        <w:rPr>
          <w:rFonts w:ascii="Times New Roman" w:eastAsia="Times New Roman" w:hAnsi="Times New Roman" w:cs="Times New Roman"/>
          <w:color w:val="000000" w:themeColor="text1"/>
          <w:sz w:val="24"/>
          <w:szCs w:val="24"/>
        </w:rPr>
        <w:t> (pp. 372-381). Springer International Publishing.</w:t>
      </w:r>
    </w:p>
    <w:p w14:paraId="503EA1A4"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Greenberg, J., &amp; Mollick, E. R. (2014). Leaning in or leaning on? Gender, homophily, and activism in crowdfunding. </w:t>
      </w:r>
      <w:r w:rsidRPr="00FC7AAC">
        <w:rPr>
          <w:rFonts w:ascii="Times New Roman" w:eastAsia="Times New Roman" w:hAnsi="Times New Roman" w:cs="Times New Roman"/>
          <w:i/>
          <w:iCs/>
          <w:color w:val="000000" w:themeColor="text1"/>
          <w:sz w:val="24"/>
          <w:szCs w:val="24"/>
          <w:shd w:val="clear" w:color="auto" w:fill="FFFFFF"/>
        </w:rPr>
        <w:t>Gender, Homophily, and Activism in Crowdfunding</w:t>
      </w:r>
      <w:r w:rsidRPr="00FC7AAC">
        <w:rPr>
          <w:rFonts w:ascii="Times New Roman" w:eastAsia="Times New Roman" w:hAnsi="Times New Roman" w:cs="Times New Roman"/>
          <w:color w:val="000000" w:themeColor="text1"/>
          <w:sz w:val="24"/>
          <w:szCs w:val="24"/>
        </w:rPr>
        <w:t>.</w:t>
      </w:r>
    </w:p>
    <w:p w14:paraId="0DCBF583"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Griffin, Z. J. (2012). Crowdfunding: fleecing the American masses. </w:t>
      </w:r>
      <w:r w:rsidRPr="00FC7AAC">
        <w:rPr>
          <w:rFonts w:ascii="Times New Roman" w:eastAsia="Times New Roman" w:hAnsi="Times New Roman" w:cs="Times New Roman"/>
          <w:i/>
          <w:color w:val="000000" w:themeColor="text1"/>
          <w:sz w:val="24"/>
          <w:szCs w:val="24"/>
        </w:rPr>
        <w:t>Case W. Res. JL Tech. &amp; Internet</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4</w:t>
      </w:r>
      <w:r w:rsidRPr="00FC7AAC">
        <w:rPr>
          <w:rFonts w:ascii="Times New Roman" w:eastAsia="Times New Roman" w:hAnsi="Times New Roman" w:cs="Times New Roman"/>
          <w:color w:val="000000" w:themeColor="text1"/>
          <w:sz w:val="24"/>
          <w:szCs w:val="24"/>
        </w:rPr>
        <w:t>(2), 375-403.</w:t>
      </w:r>
    </w:p>
    <w:p w14:paraId="64964967" w14:textId="77777777" w:rsidR="002C4DB1" w:rsidRPr="00FC7AAC" w:rsidRDefault="002C4DB1"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Hardy, W. (2013). How to perfectly discriminate in a crowd? A theoretical model of crowdfunding. </w:t>
      </w:r>
      <w:r w:rsidRPr="00FC7AAC">
        <w:rPr>
          <w:rFonts w:ascii="Times New Roman" w:eastAsia="Times New Roman" w:hAnsi="Times New Roman" w:cs="Times New Roman"/>
          <w:i/>
          <w:color w:val="000000" w:themeColor="text1"/>
          <w:sz w:val="24"/>
          <w:szCs w:val="24"/>
        </w:rPr>
        <w:t>Working paper</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No. 2013-16</w:t>
      </w:r>
      <w:r w:rsidRPr="00FC7AAC">
        <w:rPr>
          <w:rFonts w:ascii="Times New Roman" w:eastAsia="Times New Roman" w:hAnsi="Times New Roman" w:cs="Times New Roman"/>
          <w:color w:val="000000" w:themeColor="text1"/>
          <w:sz w:val="24"/>
          <w:szCs w:val="24"/>
        </w:rPr>
        <w:t>.</w:t>
      </w:r>
    </w:p>
    <w:p w14:paraId="748AD1B3" w14:textId="77777777" w:rsidR="002C4DB1" w:rsidRPr="00FC7AAC" w:rsidRDefault="002C4DB1"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Harms, M. (2007). What drives motivation to participate financially in a crowdfunding community? (Working paper). Retrieved from Social Science Research Network website: http://papers.ssrn.com/sol3/papers.cfm?abstract_id=2269242.</w:t>
      </w:r>
    </w:p>
    <w:p w14:paraId="0C9BC5B4"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Harrison, R. (2013). Crowdfunding and the revitalisation of the early stage risk capital market: catalyst or chimera? </w:t>
      </w:r>
      <w:r w:rsidRPr="00FC7AAC">
        <w:rPr>
          <w:rFonts w:ascii="Times New Roman" w:eastAsia="Times New Roman" w:hAnsi="Times New Roman" w:cs="Times New Roman"/>
          <w:i/>
          <w:color w:val="000000" w:themeColor="text1"/>
          <w:sz w:val="24"/>
          <w:szCs w:val="24"/>
        </w:rPr>
        <w:t>Venture Capital</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15</w:t>
      </w:r>
      <w:r w:rsidRPr="00FC7AAC">
        <w:rPr>
          <w:rFonts w:ascii="Times New Roman" w:eastAsia="Times New Roman" w:hAnsi="Times New Roman" w:cs="Times New Roman"/>
          <w:color w:val="000000" w:themeColor="text1"/>
          <w:sz w:val="24"/>
          <w:szCs w:val="24"/>
        </w:rPr>
        <w:t>(4), 283-287.</w:t>
      </w:r>
    </w:p>
    <w:p w14:paraId="4EFC3FAA" w14:textId="77777777" w:rsidR="002C4DB1" w:rsidRPr="00FC7AAC" w:rsidRDefault="002C4DB1"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Hemer, J. (2011). A snapshot on crowdfunding. Working papers No. R2/2011.</w:t>
      </w:r>
    </w:p>
    <w:p w14:paraId="3E233C38"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Howe, J. (2006). The rise of crowdsourcing. </w:t>
      </w:r>
      <w:r w:rsidRPr="00FC7AAC">
        <w:rPr>
          <w:rFonts w:ascii="Times New Roman" w:eastAsia="Times New Roman" w:hAnsi="Times New Roman" w:cs="Times New Roman"/>
          <w:i/>
          <w:color w:val="000000" w:themeColor="text1"/>
          <w:sz w:val="24"/>
          <w:szCs w:val="24"/>
        </w:rPr>
        <w:t>Wired magazine</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14</w:t>
      </w:r>
      <w:r w:rsidRPr="00FC7AAC">
        <w:rPr>
          <w:rFonts w:ascii="Times New Roman" w:eastAsia="Times New Roman" w:hAnsi="Times New Roman" w:cs="Times New Roman"/>
          <w:color w:val="000000" w:themeColor="text1"/>
          <w:sz w:val="24"/>
          <w:szCs w:val="24"/>
        </w:rPr>
        <w:t>(6), 1-4.</w:t>
      </w:r>
    </w:p>
    <w:p w14:paraId="68C9F38D"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Hui, J. S., Greenberg, M. D., &amp; Gerber, E. M. (2014, February). Understanding the role of ommunity in crowdfunding work. In </w:t>
      </w:r>
      <w:r w:rsidRPr="00FC7AAC">
        <w:rPr>
          <w:rFonts w:ascii="Times New Roman" w:eastAsia="Times New Roman" w:hAnsi="Times New Roman" w:cs="Times New Roman"/>
          <w:i/>
          <w:iCs/>
          <w:color w:val="000000" w:themeColor="text1"/>
          <w:sz w:val="24"/>
          <w:szCs w:val="24"/>
          <w:shd w:val="clear" w:color="auto" w:fill="FFFFFF"/>
        </w:rPr>
        <w:t>Proceedings of the 17th ACM conference on Computer supported cooperative work &amp; social computing</w:t>
      </w:r>
      <w:r w:rsidRPr="00FC7AAC">
        <w:rPr>
          <w:rFonts w:ascii="Times New Roman" w:eastAsia="Times New Roman" w:hAnsi="Times New Roman" w:cs="Times New Roman"/>
          <w:color w:val="000000" w:themeColor="text1"/>
          <w:sz w:val="24"/>
          <w:szCs w:val="24"/>
        </w:rPr>
        <w:t> (pp. 62-74). ACM.</w:t>
      </w:r>
    </w:p>
    <w:p w14:paraId="269165CE"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Jian, L., &amp; Shin, J. (2015). Motivations Behind Donors' Contributions to Crowdfunded Journalism. </w:t>
      </w:r>
      <w:r w:rsidRPr="00FC7AAC">
        <w:rPr>
          <w:rFonts w:ascii="Times New Roman" w:eastAsia="Times New Roman" w:hAnsi="Times New Roman" w:cs="Times New Roman"/>
          <w:i/>
          <w:iCs/>
          <w:color w:val="000000" w:themeColor="text1"/>
          <w:sz w:val="24"/>
          <w:szCs w:val="24"/>
          <w:shd w:val="clear" w:color="auto" w:fill="FFFFFF"/>
        </w:rPr>
        <w:t>Mass Communication and Society</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18</w:t>
      </w:r>
      <w:r w:rsidRPr="00FC7AAC">
        <w:rPr>
          <w:rFonts w:ascii="Times New Roman" w:eastAsia="Times New Roman" w:hAnsi="Times New Roman" w:cs="Times New Roman"/>
          <w:color w:val="000000" w:themeColor="text1"/>
          <w:sz w:val="24"/>
          <w:szCs w:val="24"/>
        </w:rPr>
        <w:t>(2), 165-185.</w:t>
      </w:r>
    </w:p>
    <w:p w14:paraId="32FB53CC" w14:textId="77777777" w:rsidR="002C4DB1" w:rsidRPr="00FC7AAC" w:rsidRDefault="002C4DB1"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Jeffries, A. (2013). How Kickstarter stole CES: the rise of the indie hardware developer. </w:t>
      </w:r>
      <w:r w:rsidRPr="00FC7AAC">
        <w:rPr>
          <w:rFonts w:ascii="Times New Roman" w:eastAsia="Times New Roman" w:hAnsi="Times New Roman" w:cs="Times New Roman"/>
          <w:i/>
          <w:color w:val="000000" w:themeColor="text1"/>
          <w:sz w:val="24"/>
          <w:szCs w:val="24"/>
        </w:rPr>
        <w:t>The Verge</w:t>
      </w:r>
      <w:r w:rsidRPr="00FC7AAC">
        <w:rPr>
          <w:rFonts w:ascii="Times New Roman" w:eastAsia="Times New Roman" w:hAnsi="Times New Roman" w:cs="Times New Roman"/>
          <w:color w:val="000000" w:themeColor="text1"/>
          <w:sz w:val="24"/>
          <w:szCs w:val="24"/>
        </w:rPr>
        <w:t>.</w:t>
      </w:r>
    </w:p>
    <w:p w14:paraId="6ECA8948"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Jian, L., &amp; Usher, N. (2014). Crowd</w:t>
      </w:r>
      <w:r w:rsidRPr="00FC7AAC">
        <w:rPr>
          <w:rFonts w:ascii="Cambria Math" w:eastAsia="Times New Roman" w:hAnsi="Cambria Math" w:cs="Cambria Math"/>
          <w:color w:val="000000" w:themeColor="text1"/>
          <w:sz w:val="24"/>
          <w:szCs w:val="24"/>
        </w:rPr>
        <w:t>‐</w:t>
      </w:r>
      <w:r w:rsidRPr="00FC7AAC">
        <w:rPr>
          <w:rFonts w:ascii="Times New Roman" w:eastAsia="Times New Roman" w:hAnsi="Times New Roman" w:cs="Times New Roman"/>
          <w:color w:val="000000" w:themeColor="text1"/>
          <w:sz w:val="24"/>
          <w:szCs w:val="24"/>
        </w:rPr>
        <w:t>Funded Journalism. </w:t>
      </w:r>
      <w:r w:rsidRPr="00FC7AAC">
        <w:rPr>
          <w:rFonts w:ascii="Times New Roman" w:eastAsia="Times New Roman" w:hAnsi="Times New Roman" w:cs="Times New Roman"/>
          <w:i/>
          <w:iCs/>
          <w:color w:val="000000" w:themeColor="text1"/>
          <w:sz w:val="24"/>
          <w:szCs w:val="24"/>
          <w:shd w:val="clear" w:color="auto" w:fill="FFFFFF"/>
        </w:rPr>
        <w:t>Journal of Computer</w:t>
      </w:r>
      <w:r w:rsidRPr="00FC7AAC">
        <w:rPr>
          <w:rFonts w:ascii="Cambria Math" w:eastAsia="Times New Roman" w:hAnsi="Cambria Math" w:cs="Cambria Math"/>
          <w:i/>
          <w:iCs/>
          <w:color w:val="000000" w:themeColor="text1"/>
          <w:sz w:val="24"/>
          <w:szCs w:val="24"/>
          <w:shd w:val="clear" w:color="auto" w:fill="FFFFFF"/>
        </w:rPr>
        <w:t>‐</w:t>
      </w:r>
      <w:r w:rsidRPr="00FC7AAC">
        <w:rPr>
          <w:rFonts w:ascii="Times New Roman" w:eastAsia="Times New Roman" w:hAnsi="Times New Roman" w:cs="Times New Roman"/>
          <w:i/>
          <w:iCs/>
          <w:color w:val="000000" w:themeColor="text1"/>
          <w:sz w:val="24"/>
          <w:szCs w:val="24"/>
          <w:shd w:val="clear" w:color="auto" w:fill="FFFFFF"/>
        </w:rPr>
        <w:t>Mediated Communication</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19</w:t>
      </w:r>
      <w:r w:rsidRPr="00FC7AAC">
        <w:rPr>
          <w:rFonts w:ascii="Times New Roman" w:eastAsia="Times New Roman" w:hAnsi="Times New Roman" w:cs="Times New Roman"/>
          <w:color w:val="000000" w:themeColor="text1"/>
          <w:sz w:val="24"/>
          <w:szCs w:val="24"/>
        </w:rPr>
        <w:t>(2), 155-170.</w:t>
      </w:r>
    </w:p>
    <w:p w14:paraId="6B0176A1"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lastRenderedPageBreak/>
        <w:t xml:space="preserve">Kappel, T. (2008). Ex ante crowdfunding and the recording industry: A model for the US. </w:t>
      </w:r>
      <w:r w:rsidRPr="00FC7AAC">
        <w:rPr>
          <w:rFonts w:ascii="Times New Roman" w:eastAsia="Times New Roman" w:hAnsi="Times New Roman" w:cs="Times New Roman"/>
          <w:i/>
          <w:color w:val="000000" w:themeColor="text1"/>
          <w:sz w:val="24"/>
          <w:szCs w:val="24"/>
        </w:rPr>
        <w:t>Loy. LA Ent. L. Rev.</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29</w:t>
      </w:r>
      <w:r w:rsidRPr="00FC7AAC">
        <w:rPr>
          <w:rFonts w:ascii="Times New Roman" w:eastAsia="Times New Roman" w:hAnsi="Times New Roman" w:cs="Times New Roman"/>
          <w:color w:val="000000" w:themeColor="text1"/>
          <w:sz w:val="24"/>
          <w:szCs w:val="24"/>
        </w:rPr>
        <w:t>, 375.</w:t>
      </w:r>
    </w:p>
    <w:p w14:paraId="3230F8D9"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Kaufman, Z. D., Kassinger, T. W., &amp; Traeger, H. L. (2013). Democratizing Entrepreneurship: An Overview of the Past, Present, and Future of Crowdfunding. </w:t>
      </w:r>
      <w:r w:rsidRPr="00FC7AAC">
        <w:rPr>
          <w:rFonts w:ascii="Times New Roman" w:eastAsia="Times New Roman" w:hAnsi="Times New Roman" w:cs="Times New Roman"/>
          <w:i/>
          <w:color w:val="000000" w:themeColor="text1"/>
          <w:sz w:val="24"/>
          <w:szCs w:val="24"/>
        </w:rPr>
        <w:t>Bloomberg BNA Securities Regulation &amp; Law Report</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45</w:t>
      </w:r>
      <w:r w:rsidRPr="00FC7AAC">
        <w:rPr>
          <w:rFonts w:ascii="Times New Roman" w:eastAsia="Times New Roman" w:hAnsi="Times New Roman" w:cs="Times New Roman"/>
          <w:color w:val="000000" w:themeColor="text1"/>
          <w:sz w:val="24"/>
          <w:szCs w:val="24"/>
        </w:rPr>
        <w:t>(5), 208-217.</w:t>
      </w:r>
    </w:p>
    <w:p w14:paraId="1BC76823"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Kim, K., &amp; Hann, I. H. (2014). Crowdfunding and the democratization of access to capital: a geographical analysis</w:t>
      </w:r>
      <w:r w:rsidR="002C4DB1" w:rsidRPr="00FC7AAC">
        <w:rPr>
          <w:rFonts w:ascii="Times New Roman" w:eastAsia="Times New Roman" w:hAnsi="Times New Roman" w:cs="Times New Roman"/>
          <w:color w:val="000000" w:themeColor="text1"/>
          <w:sz w:val="24"/>
          <w:szCs w:val="24"/>
        </w:rPr>
        <w:t xml:space="preserve"> (Working paper)</w:t>
      </w:r>
      <w:r w:rsidRPr="00FC7AAC">
        <w:rPr>
          <w:rFonts w:ascii="Times New Roman" w:eastAsia="Times New Roman" w:hAnsi="Times New Roman" w:cs="Times New Roman"/>
          <w:color w:val="000000" w:themeColor="text1"/>
          <w:sz w:val="24"/>
          <w:szCs w:val="24"/>
        </w:rPr>
        <w:t>.</w:t>
      </w:r>
      <w:r w:rsidR="002A2B7F" w:rsidRPr="00FC7AAC">
        <w:rPr>
          <w:rFonts w:ascii="Times New Roman" w:eastAsia="Times New Roman" w:hAnsi="Times New Roman" w:cs="Times New Roman"/>
          <w:color w:val="000000" w:themeColor="text1"/>
          <w:sz w:val="24"/>
          <w:szCs w:val="24"/>
        </w:rPr>
        <w:t xml:space="preserve"> Retrieved from Social Science Research Network website:</w:t>
      </w:r>
      <w:r w:rsidRPr="00FC7AAC">
        <w:rPr>
          <w:rFonts w:ascii="Times New Roman" w:eastAsia="Times New Roman" w:hAnsi="Times New Roman" w:cs="Times New Roman"/>
          <w:color w:val="000000" w:themeColor="text1"/>
          <w:sz w:val="24"/>
          <w:szCs w:val="24"/>
        </w:rPr>
        <w:t> </w:t>
      </w:r>
      <w:r w:rsidR="002A2B7F" w:rsidRPr="00FC7AAC">
        <w:rPr>
          <w:rFonts w:ascii="Times New Roman" w:eastAsia="Times New Roman" w:hAnsi="Times New Roman" w:cs="Times New Roman"/>
          <w:color w:val="000000" w:themeColor="text1"/>
          <w:sz w:val="24"/>
          <w:szCs w:val="24"/>
        </w:rPr>
        <w:t>http://papers.ssrn.com/sol3/papers.cfm?abstract_id=2334590.</w:t>
      </w:r>
    </w:p>
    <w:p w14:paraId="4BF2CF3F"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Kuo, P. Y., &amp; Gerber, E. (2012, May). Design principles: crowdfunding as a creativity support tool. In </w:t>
      </w:r>
      <w:r w:rsidRPr="00FC7AAC">
        <w:rPr>
          <w:rFonts w:ascii="Times New Roman" w:eastAsia="Times New Roman" w:hAnsi="Times New Roman" w:cs="Times New Roman"/>
          <w:i/>
          <w:iCs/>
          <w:color w:val="000000" w:themeColor="text1"/>
          <w:sz w:val="24"/>
          <w:szCs w:val="24"/>
          <w:shd w:val="clear" w:color="auto" w:fill="FFFFFF"/>
        </w:rPr>
        <w:t>CHI'12 Extended Abstracts on Human Factors in Computing Systems</w:t>
      </w:r>
      <w:r w:rsidR="00680957" w:rsidRPr="00FC7AAC">
        <w:rPr>
          <w:rFonts w:ascii="Times New Roman" w:eastAsia="Times New Roman" w:hAnsi="Times New Roman" w:cs="Times New Roman"/>
          <w:color w:val="000000" w:themeColor="text1"/>
          <w:sz w:val="24"/>
          <w:szCs w:val="24"/>
        </w:rPr>
        <w:t> (pp. 1601-1606).</w:t>
      </w:r>
    </w:p>
    <w:p w14:paraId="3D057722" w14:textId="77777777" w:rsidR="00680957" w:rsidRPr="00FC7AAC" w:rsidRDefault="00680957"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Kuppuswamy, V., &amp; Bayus, B. L. (2014). Crowdfunding creative ideas: The dynamics of project backers in Kickstarter. </w:t>
      </w:r>
      <w:r w:rsidRPr="00FC7AAC">
        <w:rPr>
          <w:rFonts w:ascii="Times New Roman" w:eastAsia="Times New Roman" w:hAnsi="Times New Roman" w:cs="Times New Roman"/>
          <w:i/>
          <w:color w:val="000000" w:themeColor="text1"/>
          <w:sz w:val="24"/>
          <w:szCs w:val="24"/>
        </w:rPr>
        <w:t>UNC Kenan-Flagler Research Paper</w:t>
      </w:r>
      <w:r w:rsidRPr="00FC7AAC">
        <w:rPr>
          <w:rFonts w:ascii="Times New Roman" w:eastAsia="Times New Roman" w:hAnsi="Times New Roman" w:cs="Times New Roman"/>
          <w:color w:val="000000" w:themeColor="text1"/>
          <w:sz w:val="24"/>
          <w:szCs w:val="24"/>
        </w:rPr>
        <w:t>, (2013-15).</w:t>
      </w:r>
    </w:p>
    <w:p w14:paraId="15B825A0"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Kuppuswamy, V., &amp; Mollick, E. R. (2015). Hubris and Humility: Gender Differences in Serial Founding Rates</w:t>
      </w:r>
      <w:r w:rsidR="002C4DB1" w:rsidRPr="00FC7AAC">
        <w:rPr>
          <w:rFonts w:ascii="Times New Roman" w:eastAsia="Times New Roman" w:hAnsi="Times New Roman" w:cs="Times New Roman"/>
          <w:color w:val="000000" w:themeColor="text1"/>
          <w:sz w:val="24"/>
          <w:szCs w:val="24"/>
        </w:rPr>
        <w:t xml:space="preserve"> (Working paper)</w:t>
      </w:r>
      <w:r w:rsidRPr="00FC7AAC">
        <w:rPr>
          <w:rFonts w:ascii="Times New Roman" w:eastAsia="Times New Roman" w:hAnsi="Times New Roman" w:cs="Times New Roman"/>
          <w:color w:val="000000" w:themeColor="text1"/>
          <w:sz w:val="24"/>
          <w:szCs w:val="24"/>
        </w:rPr>
        <w:t>. </w:t>
      </w:r>
      <w:r w:rsidR="002A2B7F" w:rsidRPr="00FC7AAC">
        <w:rPr>
          <w:rFonts w:ascii="Times New Roman" w:eastAsia="Times New Roman" w:hAnsi="Times New Roman" w:cs="Times New Roman"/>
          <w:color w:val="000000" w:themeColor="text1"/>
          <w:sz w:val="24"/>
          <w:szCs w:val="24"/>
        </w:rPr>
        <w:t>Retrieved from Social Science Research Network website: http://papers.ssrn.com/sol3/papers.cfm?abstract_id=2623746.</w:t>
      </w:r>
    </w:p>
    <w:p w14:paraId="54882F89" w14:textId="77777777" w:rsidR="002C4DB1"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Lambert, T., &amp; Schwienbacher, A. (2010). An empirical analysis of crowdfunding. </w:t>
      </w:r>
      <w:r w:rsidR="002C4DB1" w:rsidRPr="00FC7AAC">
        <w:rPr>
          <w:rFonts w:ascii="Times New Roman" w:eastAsia="Times New Roman" w:hAnsi="Times New Roman" w:cs="Times New Roman"/>
          <w:color w:val="000000" w:themeColor="text1"/>
          <w:sz w:val="24"/>
          <w:szCs w:val="24"/>
        </w:rPr>
        <w:t>Working paper</w:t>
      </w:r>
      <w:r w:rsidR="0090039B" w:rsidRPr="00FC7AAC">
        <w:rPr>
          <w:rFonts w:ascii="Times New Roman" w:eastAsia="Times New Roman" w:hAnsi="Times New Roman" w:cs="Times New Roman"/>
          <w:color w:val="000000" w:themeColor="text1"/>
          <w:sz w:val="24"/>
          <w:szCs w:val="24"/>
        </w:rPr>
        <w:t>.</w:t>
      </w:r>
    </w:p>
    <w:p w14:paraId="07946E65"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Lasrado L., </w:t>
      </w:r>
      <w:r w:rsidR="002A2B7F" w:rsidRPr="00FC7AAC">
        <w:rPr>
          <w:rFonts w:ascii="Times New Roman" w:eastAsia="Times New Roman" w:hAnsi="Times New Roman" w:cs="Times New Roman"/>
          <w:color w:val="000000" w:themeColor="text1"/>
          <w:sz w:val="24"/>
          <w:szCs w:val="24"/>
        </w:rPr>
        <w:t xml:space="preserve">&amp; </w:t>
      </w:r>
      <w:r w:rsidRPr="00FC7AAC">
        <w:rPr>
          <w:rFonts w:ascii="Times New Roman" w:eastAsia="Times New Roman" w:hAnsi="Times New Roman" w:cs="Times New Roman"/>
          <w:color w:val="000000" w:themeColor="text1"/>
          <w:sz w:val="24"/>
          <w:szCs w:val="24"/>
        </w:rPr>
        <w:t xml:space="preserve">Lugmayr A. (2013). Crowdfunding in Finland A New Alternative Disruptive Funding instrument for Business. </w:t>
      </w:r>
      <w:r w:rsidRPr="00FC7AAC">
        <w:rPr>
          <w:rFonts w:ascii="Times New Roman" w:eastAsia="Times New Roman" w:hAnsi="Times New Roman" w:cs="Times New Roman"/>
          <w:i/>
          <w:color w:val="000000" w:themeColor="text1"/>
          <w:sz w:val="24"/>
          <w:szCs w:val="24"/>
        </w:rPr>
        <w:t>Proceedings of International Conference on Making Sense of Converging Media</w:t>
      </w:r>
      <w:r w:rsidRPr="00FC7AAC">
        <w:rPr>
          <w:rFonts w:ascii="Times New Roman" w:eastAsia="Times New Roman" w:hAnsi="Times New Roman" w:cs="Times New Roman"/>
          <w:color w:val="000000" w:themeColor="text1"/>
          <w:sz w:val="24"/>
          <w:szCs w:val="24"/>
        </w:rPr>
        <w:t>, 194-207.</w:t>
      </w:r>
    </w:p>
    <w:p w14:paraId="645BC113" w14:textId="77777777" w:rsidR="008A024B" w:rsidRPr="00FC7AAC" w:rsidRDefault="0085197F" w:rsidP="008A024B">
      <w:pPr>
        <w:spacing w:after="120" w:line="360" w:lineRule="auto"/>
        <w:ind w:left="284" w:hanging="284"/>
        <w:rPr>
          <w:rFonts w:ascii="Times New Roman" w:hAnsi="Times New Roman" w:cs="Times New Roman"/>
          <w:color w:val="000000" w:themeColor="text1"/>
          <w:sz w:val="24"/>
          <w:szCs w:val="24"/>
          <w:shd w:val="clear" w:color="auto" w:fill="FFFFFF"/>
        </w:rPr>
      </w:pPr>
      <w:r w:rsidRPr="00FC7AAC">
        <w:rPr>
          <w:rFonts w:ascii="Times New Roman" w:hAnsi="Times New Roman" w:cs="Times New Roman"/>
          <w:color w:val="000000" w:themeColor="text1"/>
          <w:sz w:val="24"/>
          <w:szCs w:val="24"/>
          <w:shd w:val="clear" w:color="auto" w:fill="FFFFFF"/>
        </w:rPr>
        <w:t>Lehner, O. M. (2012, July). A literature review and research agenda for crowdfunding of social ventures. In</w:t>
      </w:r>
      <w:r w:rsidRPr="00FC7AAC">
        <w:rPr>
          <w:rStyle w:val="apple-converted-space"/>
          <w:rFonts w:ascii="Times New Roman" w:hAnsi="Times New Roman" w:cs="Times New Roman"/>
          <w:color w:val="000000" w:themeColor="text1"/>
          <w:sz w:val="24"/>
          <w:szCs w:val="24"/>
          <w:shd w:val="clear" w:color="auto" w:fill="FFFFFF"/>
        </w:rPr>
        <w:t> </w:t>
      </w:r>
      <w:r w:rsidRPr="00FC7AAC">
        <w:rPr>
          <w:rFonts w:ascii="Times New Roman" w:hAnsi="Times New Roman" w:cs="Times New Roman"/>
          <w:i/>
          <w:iCs/>
          <w:color w:val="000000" w:themeColor="text1"/>
          <w:sz w:val="24"/>
          <w:szCs w:val="24"/>
          <w:shd w:val="clear" w:color="auto" w:fill="FFFFFF"/>
        </w:rPr>
        <w:t>Research Colloquium on Social Entrepreneurship, University of Oxford, Skoll Center of SAID Business School</w:t>
      </w:r>
      <w:r w:rsidRPr="00FC7AAC">
        <w:rPr>
          <w:rFonts w:ascii="Times New Roman" w:hAnsi="Times New Roman" w:cs="Times New Roman"/>
          <w:color w:val="000000" w:themeColor="text1"/>
          <w:sz w:val="24"/>
          <w:szCs w:val="24"/>
          <w:shd w:val="clear" w:color="auto" w:fill="FFFFFF"/>
        </w:rPr>
        <w:t>.</w:t>
      </w:r>
    </w:p>
    <w:p w14:paraId="2F0AF26F"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Liao, C., Zhu, Y., &amp; Liao, X. (2015). The Role of Internal and External Social Capital in Crowdfunding: Evidence from China. </w:t>
      </w:r>
      <w:r w:rsidRPr="00FC7AAC">
        <w:rPr>
          <w:rFonts w:ascii="Times New Roman" w:eastAsia="Times New Roman" w:hAnsi="Times New Roman" w:cs="Times New Roman"/>
          <w:i/>
          <w:iCs/>
          <w:color w:val="000000" w:themeColor="text1"/>
          <w:sz w:val="24"/>
          <w:szCs w:val="24"/>
          <w:shd w:val="clear" w:color="auto" w:fill="FFFFFF"/>
        </w:rPr>
        <w:t>Revista de Cercetare si Interventie Sociala</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49</w:t>
      </w:r>
      <w:r w:rsidRPr="00FC7AAC">
        <w:rPr>
          <w:rFonts w:ascii="Times New Roman" w:eastAsia="Times New Roman" w:hAnsi="Times New Roman" w:cs="Times New Roman"/>
          <w:color w:val="000000" w:themeColor="text1"/>
          <w:sz w:val="24"/>
          <w:szCs w:val="24"/>
        </w:rPr>
        <w:t>, 187-204.</w:t>
      </w:r>
    </w:p>
    <w:p w14:paraId="520361D1"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Marlett, D. (2015). Crowdfunding Art, Science and Technology: A Quick Survey of the Burgeoning New Landscape.</w:t>
      </w:r>
    </w:p>
    <w:p w14:paraId="66CC726E"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lastRenderedPageBreak/>
        <w:t>Marshall, J. (2013). Kickstart your research. </w:t>
      </w:r>
      <w:r w:rsidRPr="00FC7AAC">
        <w:rPr>
          <w:rFonts w:ascii="Times New Roman" w:eastAsia="Times New Roman" w:hAnsi="Times New Roman" w:cs="Times New Roman"/>
          <w:i/>
          <w:iCs/>
          <w:color w:val="000000" w:themeColor="text1"/>
          <w:sz w:val="24"/>
          <w:szCs w:val="24"/>
          <w:shd w:val="clear" w:color="auto" w:fill="FFFFFF"/>
        </w:rPr>
        <w:t>Proceedings of the National Academy of Sciences</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110</w:t>
      </w:r>
      <w:r w:rsidRPr="00FC7AAC">
        <w:rPr>
          <w:rFonts w:ascii="Times New Roman" w:eastAsia="Times New Roman" w:hAnsi="Times New Roman" w:cs="Times New Roman"/>
          <w:color w:val="000000" w:themeColor="text1"/>
          <w:sz w:val="24"/>
          <w:szCs w:val="24"/>
        </w:rPr>
        <w:t>(13), 4857-4859.</w:t>
      </w:r>
    </w:p>
    <w:p w14:paraId="4C4EC831"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Martin, T. A. (2012). The JOBS Act of 2012: Balancing fundamental securities law principles with the demands of the crowd</w:t>
      </w:r>
      <w:r w:rsidR="0090039B" w:rsidRPr="00FC7AAC">
        <w:rPr>
          <w:rFonts w:ascii="Times New Roman" w:eastAsia="Times New Roman" w:hAnsi="Times New Roman" w:cs="Times New Roman"/>
          <w:color w:val="000000" w:themeColor="text1"/>
          <w:sz w:val="24"/>
          <w:szCs w:val="24"/>
        </w:rPr>
        <w:t xml:space="preserve"> (Working paper)</w:t>
      </w:r>
      <w:r w:rsidRPr="00FC7AAC">
        <w:rPr>
          <w:rFonts w:ascii="Times New Roman" w:eastAsia="Times New Roman" w:hAnsi="Times New Roman" w:cs="Times New Roman"/>
          <w:color w:val="000000" w:themeColor="text1"/>
          <w:sz w:val="24"/>
          <w:szCs w:val="24"/>
        </w:rPr>
        <w:t xml:space="preserve">. </w:t>
      </w:r>
      <w:r w:rsidR="002A2B7F" w:rsidRPr="00FC7AAC">
        <w:rPr>
          <w:rFonts w:ascii="Times New Roman" w:eastAsia="Times New Roman" w:hAnsi="Times New Roman" w:cs="Times New Roman"/>
          <w:color w:val="000000" w:themeColor="text1"/>
          <w:sz w:val="24"/>
          <w:szCs w:val="24"/>
        </w:rPr>
        <w:t>Retrieved from Social Science Research Network website: http://papers.ssrn.com/sol3/Papers.cfm?abstract_id=2040953.</w:t>
      </w:r>
    </w:p>
    <w:p w14:paraId="0562DEAA"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Meer, J. (2014). Effects of the price of charitable giving: Evidence from an online crowdfunding platform. </w:t>
      </w:r>
      <w:r w:rsidRPr="00FC7AAC">
        <w:rPr>
          <w:rFonts w:ascii="Times New Roman" w:eastAsia="Times New Roman" w:hAnsi="Times New Roman" w:cs="Times New Roman"/>
          <w:i/>
          <w:iCs/>
          <w:color w:val="000000" w:themeColor="text1"/>
          <w:sz w:val="24"/>
          <w:szCs w:val="24"/>
          <w:shd w:val="clear" w:color="auto" w:fill="FFFFFF"/>
        </w:rPr>
        <w:t>Journal of Economic Behavior &amp; Organization</w:t>
      </w:r>
      <w:r w:rsidRPr="00FC7AAC">
        <w:rPr>
          <w:rFonts w:ascii="Times New Roman" w:eastAsia="Times New Roman" w:hAnsi="Times New Roman" w:cs="Times New Roman"/>
          <w:color w:val="000000" w:themeColor="text1"/>
          <w:sz w:val="24"/>
          <w:szCs w:val="24"/>
        </w:rPr>
        <w:t>,</w:t>
      </w:r>
      <w:r w:rsidRPr="00FC7AAC">
        <w:rPr>
          <w:rFonts w:ascii="Times New Roman" w:eastAsia="Times New Roman" w:hAnsi="Times New Roman" w:cs="Times New Roman"/>
          <w:i/>
          <w:iCs/>
          <w:color w:val="000000" w:themeColor="text1"/>
          <w:sz w:val="24"/>
          <w:szCs w:val="24"/>
          <w:shd w:val="clear" w:color="auto" w:fill="FFFFFF"/>
        </w:rPr>
        <w:t>103</w:t>
      </w:r>
      <w:r w:rsidRPr="00FC7AAC">
        <w:rPr>
          <w:rFonts w:ascii="Times New Roman" w:eastAsia="Times New Roman" w:hAnsi="Times New Roman" w:cs="Times New Roman"/>
          <w:color w:val="000000" w:themeColor="text1"/>
          <w:sz w:val="24"/>
          <w:szCs w:val="24"/>
        </w:rPr>
        <w:t>, 113-124.</w:t>
      </w:r>
    </w:p>
    <w:p w14:paraId="3D04D196"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Mendes-Da-Silva, W., Rossoni, L., Conte, B. S., Gattaz, C. C., &amp; Francisco, E. R. (2015). The impacts of fundraising periods and geographic distance on financing music production via crowdfunding in Brazil. </w:t>
      </w:r>
      <w:r w:rsidRPr="00FC7AAC">
        <w:rPr>
          <w:rFonts w:ascii="Times New Roman" w:eastAsia="Times New Roman" w:hAnsi="Times New Roman" w:cs="Times New Roman"/>
          <w:i/>
          <w:color w:val="000000" w:themeColor="text1"/>
          <w:sz w:val="24"/>
          <w:szCs w:val="24"/>
        </w:rPr>
        <w:t>Journal of Cultural Economics</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39</w:t>
      </w:r>
      <w:r w:rsidRPr="00FC7AAC">
        <w:rPr>
          <w:rFonts w:ascii="Times New Roman" w:eastAsia="Times New Roman" w:hAnsi="Times New Roman" w:cs="Times New Roman"/>
          <w:color w:val="000000" w:themeColor="text1"/>
          <w:sz w:val="24"/>
          <w:szCs w:val="24"/>
        </w:rPr>
        <w:t>(2), 1-25.</w:t>
      </w:r>
    </w:p>
    <w:p w14:paraId="7CE9394F"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Mitra, D. (2012). The role of crowdfunding in entrepreneurial finance. </w:t>
      </w:r>
      <w:r w:rsidRPr="00FC7AAC">
        <w:rPr>
          <w:rFonts w:ascii="Times New Roman" w:eastAsia="Times New Roman" w:hAnsi="Times New Roman" w:cs="Times New Roman"/>
          <w:i/>
          <w:color w:val="000000" w:themeColor="text1"/>
          <w:sz w:val="24"/>
          <w:szCs w:val="24"/>
        </w:rPr>
        <w:t>Delhi Business Review</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13</w:t>
      </w:r>
      <w:r w:rsidRPr="00FC7AAC">
        <w:rPr>
          <w:rFonts w:ascii="Times New Roman" w:eastAsia="Times New Roman" w:hAnsi="Times New Roman" w:cs="Times New Roman"/>
          <w:color w:val="000000" w:themeColor="text1"/>
          <w:sz w:val="24"/>
          <w:szCs w:val="24"/>
        </w:rPr>
        <w:t>(2), 67-72.</w:t>
      </w:r>
    </w:p>
    <w:p w14:paraId="1A489964"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Mitra, T., &amp; Gilbert, E. (2014, February). The language that gets people to give: Phrases that predict success on kickstarter. In </w:t>
      </w:r>
      <w:r w:rsidRPr="00FC7AAC">
        <w:rPr>
          <w:rFonts w:ascii="Times New Roman" w:eastAsia="Times New Roman" w:hAnsi="Times New Roman" w:cs="Times New Roman"/>
          <w:i/>
          <w:iCs/>
          <w:color w:val="000000" w:themeColor="text1"/>
          <w:sz w:val="24"/>
          <w:szCs w:val="24"/>
          <w:shd w:val="clear" w:color="auto" w:fill="FFFFFF"/>
        </w:rPr>
        <w:t>Proceedings of the 17th ACM conference on Computer supported cooperative work &amp; social computing</w:t>
      </w:r>
      <w:r w:rsidRPr="00FC7AAC">
        <w:rPr>
          <w:rFonts w:ascii="Times New Roman" w:eastAsia="Times New Roman" w:hAnsi="Times New Roman" w:cs="Times New Roman"/>
          <w:color w:val="000000" w:themeColor="text1"/>
          <w:sz w:val="24"/>
          <w:szCs w:val="24"/>
        </w:rPr>
        <w:t> (pp. 49-61). ACM.</w:t>
      </w:r>
    </w:p>
    <w:p w14:paraId="6E315762"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Mohammadi, A., &amp; Shafi, K. (2015). The contribution patterns of equity-crowdfunding investors: Gender, Risk aversion and Observational learning (No. 419). Royal Institute of Technology, CESIS-Centre of Excellence for Science and Innovation Studies.</w:t>
      </w:r>
    </w:p>
    <w:p w14:paraId="75F2446F"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Mollick, E. (2014). The dynamics of crowdfunding: An exploratory study. </w:t>
      </w:r>
      <w:r w:rsidRPr="00FC7AAC">
        <w:rPr>
          <w:rFonts w:ascii="Times New Roman" w:eastAsia="Times New Roman" w:hAnsi="Times New Roman" w:cs="Times New Roman"/>
          <w:i/>
          <w:iCs/>
          <w:color w:val="000000" w:themeColor="text1"/>
          <w:sz w:val="24"/>
          <w:szCs w:val="24"/>
          <w:shd w:val="clear" w:color="auto" w:fill="FFFFFF"/>
        </w:rPr>
        <w:t>Journal of Business Venturing</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29</w:t>
      </w:r>
      <w:r w:rsidRPr="00FC7AAC">
        <w:rPr>
          <w:rFonts w:ascii="Times New Roman" w:eastAsia="Times New Roman" w:hAnsi="Times New Roman" w:cs="Times New Roman"/>
          <w:color w:val="000000" w:themeColor="text1"/>
          <w:sz w:val="24"/>
          <w:szCs w:val="24"/>
        </w:rPr>
        <w:t>(1), 1-16.</w:t>
      </w:r>
    </w:p>
    <w:p w14:paraId="6A383DA6"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Mollick, E. R., &amp; Kuppuswamy, V. (2014). After the campaign: Outcomes of crowdfunding. </w:t>
      </w:r>
      <w:r w:rsidRPr="00FC7AAC">
        <w:rPr>
          <w:rFonts w:ascii="Times New Roman" w:eastAsia="Times New Roman" w:hAnsi="Times New Roman" w:cs="Times New Roman"/>
          <w:i/>
          <w:iCs/>
          <w:color w:val="000000" w:themeColor="text1"/>
          <w:sz w:val="24"/>
          <w:szCs w:val="24"/>
          <w:shd w:val="clear" w:color="auto" w:fill="FFFFFF"/>
        </w:rPr>
        <w:t>UNC Kenan-Flagler Research Paper</w:t>
      </w:r>
      <w:r w:rsidRPr="00FC7AAC">
        <w:rPr>
          <w:rFonts w:ascii="Times New Roman" w:eastAsia="Times New Roman" w:hAnsi="Times New Roman" w:cs="Times New Roman"/>
          <w:color w:val="000000" w:themeColor="text1"/>
          <w:sz w:val="24"/>
          <w:szCs w:val="24"/>
        </w:rPr>
        <w:t xml:space="preserve"> (2376997).</w:t>
      </w:r>
    </w:p>
    <w:p w14:paraId="0AA1F5BB" w14:textId="77777777" w:rsidR="00FE20D1" w:rsidRPr="00FC7AAC" w:rsidRDefault="00FE20D1"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Ordanini, A., Miceli, L., Pizzetti, M., &amp; Parasuraman, A. (2011). Crowd-funding: transforming customers into investors through innovative service platforms. </w:t>
      </w:r>
      <w:r w:rsidRPr="00FC7AAC">
        <w:rPr>
          <w:rFonts w:ascii="Times New Roman" w:eastAsia="Times New Roman" w:hAnsi="Times New Roman" w:cs="Times New Roman"/>
          <w:i/>
          <w:color w:val="000000" w:themeColor="text1"/>
          <w:sz w:val="24"/>
          <w:szCs w:val="24"/>
        </w:rPr>
        <w:t>Journal of Service Management</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22</w:t>
      </w:r>
      <w:r w:rsidRPr="00FC7AAC">
        <w:rPr>
          <w:rFonts w:ascii="Times New Roman" w:eastAsia="Times New Roman" w:hAnsi="Times New Roman" w:cs="Times New Roman"/>
          <w:color w:val="000000" w:themeColor="text1"/>
          <w:sz w:val="24"/>
          <w:szCs w:val="24"/>
        </w:rPr>
        <w:t>(4), 443-470.</w:t>
      </w:r>
    </w:p>
    <w:p w14:paraId="025CB40B"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Pitschner, S., &amp; Pitschner-Finn, S. (2014). Non-profit differentials in crowd-based financing: Evidence from 50,000 campaigns. </w:t>
      </w:r>
      <w:r w:rsidRPr="00FC7AAC">
        <w:rPr>
          <w:rFonts w:ascii="Times New Roman" w:eastAsia="Times New Roman" w:hAnsi="Times New Roman" w:cs="Times New Roman"/>
          <w:i/>
          <w:iCs/>
          <w:color w:val="000000" w:themeColor="text1"/>
          <w:sz w:val="24"/>
          <w:szCs w:val="24"/>
          <w:shd w:val="clear" w:color="auto" w:fill="FFFFFF"/>
        </w:rPr>
        <w:t>Economics Letters</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123</w:t>
      </w:r>
      <w:r w:rsidRPr="00FC7AAC">
        <w:rPr>
          <w:rFonts w:ascii="Times New Roman" w:eastAsia="Times New Roman" w:hAnsi="Times New Roman" w:cs="Times New Roman"/>
          <w:color w:val="000000" w:themeColor="text1"/>
          <w:sz w:val="24"/>
          <w:szCs w:val="24"/>
        </w:rPr>
        <w:t>(3), 391-394.</w:t>
      </w:r>
    </w:p>
    <w:p w14:paraId="3973CACF"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Putnam, R. D. (1995). Bowling alone: America's declining social capital. </w:t>
      </w:r>
      <w:r w:rsidRPr="00FC7AAC">
        <w:rPr>
          <w:rFonts w:ascii="Times New Roman" w:eastAsia="Times New Roman" w:hAnsi="Times New Roman" w:cs="Times New Roman"/>
          <w:i/>
          <w:color w:val="000000" w:themeColor="text1"/>
          <w:sz w:val="24"/>
          <w:szCs w:val="24"/>
        </w:rPr>
        <w:t>Journal of Democracy</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6</w:t>
      </w:r>
      <w:r w:rsidRPr="00FC7AAC">
        <w:rPr>
          <w:rFonts w:ascii="Times New Roman" w:eastAsia="Times New Roman" w:hAnsi="Times New Roman" w:cs="Times New Roman"/>
          <w:color w:val="000000" w:themeColor="text1"/>
          <w:sz w:val="24"/>
          <w:szCs w:val="24"/>
        </w:rPr>
        <w:t>(1), 65-78.</w:t>
      </w:r>
    </w:p>
    <w:p w14:paraId="2A38459D"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Rao, H., Xu, A., Yang, X., &amp; Fu, W. T. (2014). Emerging dynamics in crowdfunding campaigns.  </w:t>
      </w:r>
      <w:r w:rsidRPr="00FC7AAC">
        <w:rPr>
          <w:rFonts w:ascii="Times New Roman" w:eastAsia="Times New Roman" w:hAnsi="Times New Roman" w:cs="Times New Roman"/>
          <w:i/>
          <w:color w:val="000000" w:themeColor="text1"/>
          <w:sz w:val="24"/>
          <w:szCs w:val="24"/>
        </w:rPr>
        <w:t>Social Computing, Behavioral-Cultural Modeling and Prediction</w:t>
      </w:r>
      <w:r w:rsidRPr="00FC7AAC">
        <w:rPr>
          <w:rFonts w:ascii="Times New Roman" w:eastAsia="Times New Roman" w:hAnsi="Times New Roman" w:cs="Times New Roman"/>
          <w:color w:val="000000" w:themeColor="text1"/>
          <w:sz w:val="24"/>
          <w:szCs w:val="24"/>
        </w:rPr>
        <w:t xml:space="preserve">, 333-340. </w:t>
      </w:r>
    </w:p>
    <w:p w14:paraId="4BD35D6B"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Riedl, J. (2013). Crowdfunding technology innovation. </w:t>
      </w:r>
      <w:r w:rsidRPr="00FC7AAC">
        <w:rPr>
          <w:rFonts w:ascii="Times New Roman" w:eastAsia="Times New Roman" w:hAnsi="Times New Roman" w:cs="Times New Roman"/>
          <w:i/>
          <w:color w:val="000000" w:themeColor="text1"/>
          <w:sz w:val="24"/>
          <w:szCs w:val="24"/>
        </w:rPr>
        <w:t>Computer</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46</w:t>
      </w:r>
      <w:r w:rsidRPr="00FC7AAC">
        <w:rPr>
          <w:rFonts w:ascii="Times New Roman" w:eastAsia="Times New Roman" w:hAnsi="Times New Roman" w:cs="Times New Roman"/>
          <w:color w:val="000000" w:themeColor="text1"/>
          <w:sz w:val="24"/>
          <w:szCs w:val="24"/>
        </w:rPr>
        <w:t>(3), 100-103.</w:t>
      </w:r>
    </w:p>
    <w:p w14:paraId="06B3B35B"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Robinson, M. S. (2001). </w:t>
      </w:r>
      <w:r w:rsidRPr="00FC7AAC">
        <w:rPr>
          <w:rFonts w:ascii="Times New Roman" w:eastAsia="Times New Roman" w:hAnsi="Times New Roman" w:cs="Times New Roman"/>
          <w:i/>
          <w:color w:val="000000" w:themeColor="text1"/>
          <w:sz w:val="24"/>
          <w:szCs w:val="24"/>
        </w:rPr>
        <w:t>The microfinance resolution: Suitable finance for the poor</w:t>
      </w:r>
      <w:r w:rsidRPr="00FC7AAC">
        <w:rPr>
          <w:rFonts w:ascii="Times New Roman" w:eastAsia="Times New Roman" w:hAnsi="Times New Roman" w:cs="Times New Roman"/>
          <w:color w:val="000000" w:themeColor="text1"/>
          <w:sz w:val="24"/>
          <w:szCs w:val="24"/>
        </w:rPr>
        <w:t>. Washington, D. C.: World Bank.</w:t>
      </w:r>
    </w:p>
    <w:p w14:paraId="36F46999"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Schwienbacher, A., &amp; Larralde, B. (2010). Crowdfunding of small entrepreneurial ventures. </w:t>
      </w:r>
      <w:r w:rsidRPr="00FC7AAC">
        <w:rPr>
          <w:rFonts w:ascii="Times New Roman" w:eastAsia="Times New Roman" w:hAnsi="Times New Roman" w:cs="Times New Roman"/>
          <w:i/>
          <w:iCs/>
          <w:color w:val="000000" w:themeColor="text1"/>
          <w:sz w:val="24"/>
          <w:szCs w:val="24"/>
          <w:shd w:val="clear" w:color="auto" w:fill="FFFFFF"/>
        </w:rPr>
        <w:t>H</w:t>
      </w:r>
      <w:r w:rsidR="00CE4A70" w:rsidRPr="00FC7AAC">
        <w:rPr>
          <w:rFonts w:ascii="Times New Roman" w:eastAsia="Times New Roman" w:hAnsi="Times New Roman" w:cs="Times New Roman"/>
          <w:i/>
          <w:iCs/>
          <w:color w:val="000000" w:themeColor="text1"/>
          <w:sz w:val="24"/>
          <w:szCs w:val="24"/>
          <w:shd w:val="clear" w:color="auto" w:fill="FFFFFF"/>
        </w:rPr>
        <w:t xml:space="preserve">andbook of </w:t>
      </w:r>
      <w:r w:rsidRPr="00FC7AAC">
        <w:rPr>
          <w:rFonts w:ascii="Times New Roman" w:eastAsia="Times New Roman" w:hAnsi="Times New Roman" w:cs="Times New Roman"/>
          <w:i/>
          <w:iCs/>
          <w:color w:val="000000" w:themeColor="text1"/>
          <w:sz w:val="24"/>
          <w:szCs w:val="24"/>
          <w:shd w:val="clear" w:color="auto" w:fill="FFFFFF"/>
        </w:rPr>
        <w:t>E</w:t>
      </w:r>
      <w:r w:rsidR="00CE4A70" w:rsidRPr="00FC7AAC">
        <w:rPr>
          <w:rFonts w:ascii="Times New Roman" w:eastAsia="Times New Roman" w:hAnsi="Times New Roman" w:cs="Times New Roman"/>
          <w:i/>
          <w:iCs/>
          <w:color w:val="000000" w:themeColor="text1"/>
          <w:sz w:val="24"/>
          <w:szCs w:val="24"/>
          <w:shd w:val="clear" w:color="auto" w:fill="FFFFFF"/>
        </w:rPr>
        <w:t>ntrepreneurial Finance</w:t>
      </w:r>
      <w:r w:rsidRPr="00FC7AAC">
        <w:rPr>
          <w:rFonts w:ascii="Times New Roman" w:eastAsia="Times New Roman" w:hAnsi="Times New Roman" w:cs="Times New Roman"/>
          <w:i/>
          <w:iCs/>
          <w:color w:val="000000" w:themeColor="text1"/>
          <w:sz w:val="24"/>
          <w:szCs w:val="24"/>
          <w:shd w:val="clear" w:color="auto" w:fill="FFFFFF"/>
        </w:rPr>
        <w:t>, Oxford University Press, Forthcoming</w:t>
      </w:r>
      <w:r w:rsidRPr="00FC7AAC">
        <w:rPr>
          <w:rFonts w:ascii="Times New Roman" w:eastAsia="Times New Roman" w:hAnsi="Times New Roman" w:cs="Times New Roman"/>
          <w:color w:val="000000" w:themeColor="text1"/>
          <w:sz w:val="24"/>
          <w:szCs w:val="24"/>
        </w:rPr>
        <w:t>.</w:t>
      </w:r>
    </w:p>
    <w:p w14:paraId="5983ED9E" w14:textId="77777777" w:rsidR="008A024B"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Sisler, J. (2012). Crowdfunding for medical expenses. </w:t>
      </w:r>
      <w:r w:rsidRPr="00FC7AAC">
        <w:rPr>
          <w:rFonts w:ascii="Times New Roman" w:eastAsia="Times New Roman" w:hAnsi="Times New Roman" w:cs="Times New Roman"/>
          <w:i/>
          <w:iCs/>
          <w:color w:val="000000" w:themeColor="text1"/>
          <w:sz w:val="24"/>
          <w:szCs w:val="24"/>
          <w:shd w:val="clear" w:color="auto" w:fill="FFFFFF"/>
        </w:rPr>
        <w:t>Canadian Medical Association Journal</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184</w:t>
      </w:r>
      <w:r w:rsidRPr="00FC7AAC">
        <w:rPr>
          <w:rFonts w:ascii="Times New Roman" w:eastAsia="Times New Roman" w:hAnsi="Times New Roman" w:cs="Times New Roman"/>
          <w:color w:val="000000" w:themeColor="text1"/>
          <w:sz w:val="24"/>
          <w:szCs w:val="24"/>
        </w:rPr>
        <w:t>(2), E123-E124.</w:t>
      </w:r>
    </w:p>
    <w:p w14:paraId="6CC316AA" w14:textId="2B403A88" w:rsidR="00FC7AAC" w:rsidRPr="00FC7AAC" w:rsidRDefault="00FC7AAC" w:rsidP="00FC7AAC">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Sorenson,</w:t>
      </w:r>
      <w:r>
        <w:rPr>
          <w:rFonts w:ascii="Times New Roman" w:eastAsia="Times New Roman" w:hAnsi="Times New Roman" w:cs="Times New Roman"/>
          <w:color w:val="000000" w:themeColor="text1"/>
          <w:sz w:val="24"/>
          <w:szCs w:val="24"/>
        </w:rPr>
        <w:t xml:space="preserve"> O.,</w:t>
      </w:r>
      <w:r w:rsidRPr="00FC7AAC">
        <w:rPr>
          <w:rFonts w:ascii="Times New Roman" w:eastAsia="Times New Roman" w:hAnsi="Times New Roman" w:cs="Times New Roman"/>
          <w:color w:val="000000" w:themeColor="text1"/>
          <w:sz w:val="24"/>
          <w:szCs w:val="24"/>
        </w:rPr>
        <w:t xml:space="preserve"> Assenova, </w:t>
      </w:r>
      <w:r>
        <w:rPr>
          <w:rFonts w:ascii="Times New Roman" w:eastAsia="Times New Roman" w:hAnsi="Times New Roman" w:cs="Times New Roman"/>
          <w:color w:val="000000" w:themeColor="text1"/>
          <w:sz w:val="24"/>
          <w:szCs w:val="24"/>
        </w:rPr>
        <w:t xml:space="preserve">V., </w:t>
      </w:r>
      <w:r w:rsidRPr="00FC7AAC">
        <w:rPr>
          <w:rFonts w:ascii="Times New Roman" w:eastAsia="Times New Roman" w:hAnsi="Times New Roman" w:cs="Times New Roman"/>
          <w:color w:val="000000" w:themeColor="text1"/>
          <w:sz w:val="24"/>
          <w:szCs w:val="24"/>
        </w:rPr>
        <w:t>Li,</w:t>
      </w:r>
      <w:r>
        <w:rPr>
          <w:rFonts w:ascii="Times New Roman" w:eastAsia="Times New Roman" w:hAnsi="Times New Roman" w:cs="Times New Roman"/>
          <w:color w:val="000000" w:themeColor="text1"/>
          <w:sz w:val="24"/>
          <w:szCs w:val="24"/>
        </w:rPr>
        <w:t xml:space="preserve"> G-C.,</w:t>
      </w:r>
      <w:r w:rsidRPr="00FC7AAC">
        <w:rPr>
          <w:rFonts w:ascii="Times New Roman" w:eastAsia="Times New Roman" w:hAnsi="Times New Roman" w:cs="Times New Roman"/>
          <w:color w:val="000000" w:themeColor="text1"/>
          <w:sz w:val="24"/>
          <w:szCs w:val="24"/>
        </w:rPr>
        <w:t xml:space="preserve"> Boada,</w:t>
      </w:r>
      <w:r>
        <w:rPr>
          <w:rFonts w:ascii="Times New Roman" w:eastAsia="Times New Roman" w:hAnsi="Times New Roman" w:cs="Times New Roman"/>
          <w:color w:val="000000" w:themeColor="text1"/>
          <w:sz w:val="24"/>
          <w:szCs w:val="24"/>
        </w:rPr>
        <w:t xml:space="preserve"> J.,</w:t>
      </w:r>
      <w:r w:rsidRPr="00FC7AAC">
        <w:rPr>
          <w:rFonts w:ascii="Times New Roman" w:eastAsia="Times New Roman" w:hAnsi="Times New Roman" w:cs="Times New Roman"/>
          <w:color w:val="000000" w:themeColor="text1"/>
          <w:sz w:val="24"/>
          <w:szCs w:val="24"/>
        </w:rPr>
        <w:t xml:space="preserve"> Fleming</w:t>
      </w:r>
      <w:r>
        <w:rPr>
          <w:rFonts w:ascii="Times New Roman" w:eastAsia="Times New Roman" w:hAnsi="Times New Roman" w:cs="Times New Roman"/>
          <w:color w:val="000000" w:themeColor="text1"/>
          <w:sz w:val="24"/>
          <w:szCs w:val="24"/>
        </w:rPr>
        <w:t xml:space="preserve">, L. (2016). </w:t>
      </w:r>
      <w:r w:rsidRPr="00FC7AAC">
        <w:rPr>
          <w:rFonts w:ascii="Times New Roman" w:eastAsia="Times New Roman" w:hAnsi="Times New Roman" w:cs="Times New Roman"/>
          <w:color w:val="000000" w:themeColor="text1"/>
          <w:sz w:val="24"/>
          <w:szCs w:val="24"/>
        </w:rPr>
        <w:t>Expand innovation finance via crowdfunding</w:t>
      </w:r>
      <w:r>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i/>
          <w:iCs/>
          <w:color w:val="000000" w:themeColor="text1"/>
          <w:sz w:val="24"/>
          <w:szCs w:val="24"/>
        </w:rPr>
        <w:t>Science</w:t>
      </w:r>
      <w:r>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354</w:t>
      </w:r>
      <w:r>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color w:val="000000" w:themeColor="text1"/>
          <w:sz w:val="24"/>
          <w:szCs w:val="24"/>
        </w:rPr>
        <w:t>6319</w:t>
      </w:r>
      <w:r>
        <w:rPr>
          <w:rFonts w:ascii="Times New Roman" w:eastAsia="Times New Roman" w:hAnsi="Times New Roman" w:cs="Times New Roman"/>
          <w:color w:val="000000" w:themeColor="text1"/>
          <w:sz w:val="24"/>
          <w:szCs w:val="24"/>
        </w:rPr>
        <w:t>):</w:t>
      </w:r>
      <w:r w:rsidRPr="00FC7AAC">
        <w:rPr>
          <w:rFonts w:ascii="Times New Roman" w:eastAsia="Times New Roman" w:hAnsi="Times New Roman" w:cs="Times New Roman"/>
          <w:color w:val="000000" w:themeColor="text1"/>
          <w:sz w:val="24"/>
          <w:szCs w:val="24"/>
        </w:rPr>
        <w:t xml:space="preserve"> 1526-1528</w:t>
      </w:r>
      <w:r>
        <w:rPr>
          <w:rFonts w:ascii="Times New Roman" w:eastAsia="Times New Roman" w:hAnsi="Times New Roman" w:cs="Times New Roman"/>
          <w:color w:val="000000" w:themeColor="text1"/>
          <w:sz w:val="24"/>
          <w:szCs w:val="24"/>
        </w:rPr>
        <w:t>.</w:t>
      </w:r>
    </w:p>
    <w:p w14:paraId="353FBAD7"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Sørensen, I. E. (2012). Crowdsourcing and outsourcing: the impact of online funding and distribution on the documentary film industry in the UK. </w:t>
      </w:r>
      <w:r w:rsidRPr="00FC7AAC">
        <w:rPr>
          <w:rFonts w:ascii="Times New Roman" w:eastAsia="Times New Roman" w:hAnsi="Times New Roman" w:cs="Times New Roman"/>
          <w:i/>
          <w:iCs/>
          <w:color w:val="000000" w:themeColor="text1"/>
          <w:sz w:val="24"/>
          <w:szCs w:val="24"/>
          <w:shd w:val="clear" w:color="auto" w:fill="FFFFFF"/>
        </w:rPr>
        <w:t>Media, Culture &amp; Society</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34</w:t>
      </w:r>
      <w:r w:rsidRPr="00FC7AAC">
        <w:rPr>
          <w:rFonts w:ascii="Times New Roman" w:eastAsia="Times New Roman" w:hAnsi="Times New Roman" w:cs="Times New Roman"/>
          <w:color w:val="000000" w:themeColor="text1"/>
          <w:sz w:val="24"/>
          <w:szCs w:val="24"/>
        </w:rPr>
        <w:t>(6), 726-743.</w:t>
      </w:r>
    </w:p>
    <w:p w14:paraId="68EF87EB" w14:textId="77777777" w:rsidR="008A024B" w:rsidRPr="00FC7AAC" w:rsidRDefault="0085197F" w:rsidP="008A024B">
      <w:pPr>
        <w:spacing w:after="120" w:line="360" w:lineRule="auto"/>
        <w:ind w:left="284" w:hanging="284"/>
        <w:rPr>
          <w:rFonts w:ascii="Times New Roman" w:hAnsi="Times New Roman" w:cs="Times New Roman"/>
          <w:color w:val="000000" w:themeColor="text1"/>
          <w:sz w:val="24"/>
          <w:szCs w:val="24"/>
          <w:shd w:val="clear" w:color="auto" w:fill="FFFFFF"/>
        </w:rPr>
      </w:pPr>
      <w:r w:rsidRPr="00FC7AAC">
        <w:rPr>
          <w:rFonts w:ascii="Times New Roman" w:hAnsi="Times New Roman" w:cs="Times New Roman"/>
          <w:color w:val="000000" w:themeColor="text1"/>
          <w:sz w:val="24"/>
          <w:szCs w:val="24"/>
          <w:shd w:val="clear" w:color="auto" w:fill="FFFFFF"/>
        </w:rPr>
        <w:t>The Economist (2013). Winning over the crowd. What works, and what doesn’t, on the biggest crowdfunding site. Available at: http://www.economist.com/blogs/graphicdetail/2013/01/daily-chart-12.</w:t>
      </w:r>
    </w:p>
    <w:p w14:paraId="483E3CF4"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Tirdatov, I. (2014). Web-based crowd funding: Rhetoric of success. </w:t>
      </w:r>
      <w:r w:rsidRPr="00FC7AAC">
        <w:rPr>
          <w:rFonts w:ascii="Times New Roman" w:eastAsia="Times New Roman" w:hAnsi="Times New Roman" w:cs="Times New Roman"/>
          <w:i/>
          <w:iCs/>
          <w:color w:val="000000" w:themeColor="text1"/>
          <w:sz w:val="24"/>
          <w:szCs w:val="24"/>
          <w:shd w:val="clear" w:color="auto" w:fill="FFFFFF"/>
        </w:rPr>
        <w:t>Technical Communication</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61</w:t>
      </w:r>
      <w:r w:rsidRPr="00FC7AAC">
        <w:rPr>
          <w:rFonts w:ascii="Times New Roman" w:eastAsia="Times New Roman" w:hAnsi="Times New Roman" w:cs="Times New Roman"/>
          <w:color w:val="000000" w:themeColor="text1"/>
          <w:sz w:val="24"/>
          <w:szCs w:val="24"/>
        </w:rPr>
        <w:t>(1), 3-24.</w:t>
      </w:r>
    </w:p>
    <w:p w14:paraId="16B53CC7" w14:textId="77777777" w:rsidR="008A024B" w:rsidRPr="00FC7AAC" w:rsidRDefault="0085197F" w:rsidP="008A024B">
      <w:pPr>
        <w:spacing w:after="120" w:line="360" w:lineRule="auto"/>
        <w:ind w:left="284" w:hanging="284"/>
        <w:rPr>
          <w:rFonts w:ascii="Times New Roman" w:hAnsi="Times New Roman" w:cs="Times New Roman"/>
          <w:color w:val="000000" w:themeColor="text1"/>
          <w:sz w:val="24"/>
          <w:szCs w:val="24"/>
          <w:shd w:val="clear" w:color="auto" w:fill="FFFFFF"/>
        </w:rPr>
      </w:pPr>
      <w:r w:rsidRPr="00FC7AAC">
        <w:rPr>
          <w:rFonts w:ascii="Times New Roman" w:hAnsi="Times New Roman" w:cs="Times New Roman"/>
          <w:color w:val="000000" w:themeColor="text1"/>
          <w:sz w:val="24"/>
          <w:szCs w:val="24"/>
          <w:shd w:val="clear" w:color="auto" w:fill="FFFFFF"/>
        </w:rPr>
        <w:t>Tomczak, A., &amp; Brem, A. (2013). A conceptualized investment model of crowdfunding.</w:t>
      </w:r>
      <w:r w:rsidRPr="00FC7AAC">
        <w:rPr>
          <w:rStyle w:val="apple-converted-space"/>
          <w:rFonts w:ascii="Times New Roman" w:hAnsi="Times New Roman" w:cs="Times New Roman"/>
          <w:color w:val="000000" w:themeColor="text1"/>
          <w:sz w:val="24"/>
          <w:szCs w:val="24"/>
          <w:shd w:val="clear" w:color="auto" w:fill="FFFFFF"/>
        </w:rPr>
        <w:t> </w:t>
      </w:r>
      <w:r w:rsidRPr="00FC7AAC">
        <w:rPr>
          <w:rFonts w:ascii="Times New Roman" w:hAnsi="Times New Roman" w:cs="Times New Roman"/>
          <w:i/>
          <w:iCs/>
          <w:color w:val="000000" w:themeColor="text1"/>
          <w:sz w:val="24"/>
          <w:szCs w:val="24"/>
          <w:shd w:val="clear" w:color="auto" w:fill="FFFFFF"/>
        </w:rPr>
        <w:t>Venture Capital</w:t>
      </w:r>
      <w:r w:rsidRPr="00FC7AAC">
        <w:rPr>
          <w:rFonts w:ascii="Times New Roman" w:hAnsi="Times New Roman" w:cs="Times New Roman"/>
          <w:color w:val="000000" w:themeColor="text1"/>
          <w:sz w:val="24"/>
          <w:szCs w:val="24"/>
          <w:shd w:val="clear" w:color="auto" w:fill="FFFFFF"/>
        </w:rPr>
        <w:t>,</w:t>
      </w:r>
      <w:r w:rsidRPr="00FC7AAC">
        <w:rPr>
          <w:rStyle w:val="apple-converted-space"/>
          <w:rFonts w:ascii="Times New Roman" w:hAnsi="Times New Roman" w:cs="Times New Roman"/>
          <w:color w:val="000000" w:themeColor="text1"/>
          <w:sz w:val="24"/>
          <w:szCs w:val="24"/>
          <w:shd w:val="clear" w:color="auto" w:fill="FFFFFF"/>
        </w:rPr>
        <w:t> </w:t>
      </w:r>
      <w:r w:rsidRPr="00FC7AAC">
        <w:rPr>
          <w:rFonts w:ascii="Times New Roman" w:hAnsi="Times New Roman" w:cs="Times New Roman"/>
          <w:i/>
          <w:iCs/>
          <w:color w:val="000000" w:themeColor="text1"/>
          <w:sz w:val="24"/>
          <w:szCs w:val="24"/>
          <w:shd w:val="clear" w:color="auto" w:fill="FFFFFF"/>
        </w:rPr>
        <w:t>15</w:t>
      </w:r>
      <w:r w:rsidRPr="00FC7AAC">
        <w:rPr>
          <w:rFonts w:ascii="Times New Roman" w:hAnsi="Times New Roman" w:cs="Times New Roman"/>
          <w:color w:val="000000" w:themeColor="text1"/>
          <w:sz w:val="24"/>
          <w:szCs w:val="24"/>
          <w:shd w:val="clear" w:color="auto" w:fill="FFFFFF"/>
        </w:rPr>
        <w:t>(4), 335-359.</w:t>
      </w:r>
    </w:p>
    <w:p w14:paraId="41E9537E"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Vismara, S. (2015). Information Cascades Among Investors in Equity Crowdfunding</w:t>
      </w:r>
      <w:r w:rsidR="0090039B" w:rsidRPr="00FC7AAC">
        <w:rPr>
          <w:rFonts w:ascii="Times New Roman" w:eastAsia="Times New Roman" w:hAnsi="Times New Roman" w:cs="Times New Roman"/>
          <w:color w:val="000000" w:themeColor="text1"/>
          <w:sz w:val="24"/>
          <w:szCs w:val="24"/>
        </w:rPr>
        <w:t xml:space="preserve"> (Working paper)</w:t>
      </w:r>
      <w:r w:rsidRPr="00FC7AAC">
        <w:rPr>
          <w:rFonts w:ascii="Times New Roman" w:eastAsia="Times New Roman" w:hAnsi="Times New Roman" w:cs="Times New Roman"/>
          <w:color w:val="000000" w:themeColor="text1"/>
          <w:sz w:val="24"/>
          <w:szCs w:val="24"/>
        </w:rPr>
        <w:t>. </w:t>
      </w:r>
      <w:r w:rsidR="00CE4A70" w:rsidRPr="00FC7AAC">
        <w:rPr>
          <w:rFonts w:ascii="Times New Roman" w:eastAsia="Times New Roman" w:hAnsi="Times New Roman" w:cs="Times New Roman"/>
          <w:color w:val="000000" w:themeColor="text1"/>
          <w:sz w:val="24"/>
          <w:szCs w:val="24"/>
        </w:rPr>
        <w:t>Retrieved from Social Science Research Network website: http://papers.ssrn.com/sol3/papers.cfm?abstract_id=2589619.</w:t>
      </w:r>
    </w:p>
    <w:p w14:paraId="2F34E144" w14:textId="77777777" w:rsidR="00673938" w:rsidRPr="00FC7AAC" w:rsidRDefault="00673938"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 xml:space="preserve">von Krogh, G., Rossi-Lamastra, C., &amp; Haefliger, S. (2012). Phenomenon-based research in management and organisation science: When is it rigorous and does it matter? </w:t>
      </w:r>
      <w:r w:rsidRPr="00FC7AAC">
        <w:rPr>
          <w:rFonts w:ascii="Times New Roman" w:eastAsia="Times New Roman" w:hAnsi="Times New Roman" w:cs="Times New Roman"/>
          <w:i/>
          <w:color w:val="000000" w:themeColor="text1"/>
          <w:sz w:val="24"/>
          <w:szCs w:val="24"/>
        </w:rPr>
        <w:t>Long Range Planning</w:t>
      </w:r>
      <w:r w:rsidRPr="00FC7AAC">
        <w:rPr>
          <w:rFonts w:ascii="Times New Roman" w:eastAsia="Times New Roman" w:hAnsi="Times New Roman" w:cs="Times New Roman"/>
          <w:color w:val="000000" w:themeColor="text1"/>
          <w:sz w:val="24"/>
          <w:szCs w:val="24"/>
        </w:rPr>
        <w:t xml:space="preserve">, </w:t>
      </w:r>
      <w:r w:rsidRPr="00FC7AAC">
        <w:rPr>
          <w:rFonts w:ascii="Times New Roman" w:eastAsia="Times New Roman" w:hAnsi="Times New Roman" w:cs="Times New Roman"/>
          <w:i/>
          <w:color w:val="000000" w:themeColor="text1"/>
          <w:sz w:val="24"/>
          <w:szCs w:val="24"/>
        </w:rPr>
        <w:t>45</w:t>
      </w:r>
      <w:r w:rsidRPr="00FC7AAC">
        <w:rPr>
          <w:rFonts w:ascii="Times New Roman" w:eastAsia="Times New Roman" w:hAnsi="Times New Roman" w:cs="Times New Roman"/>
          <w:color w:val="000000" w:themeColor="text1"/>
          <w:sz w:val="24"/>
          <w:szCs w:val="24"/>
        </w:rPr>
        <w:t>(4), 277-298.</w:t>
      </w:r>
    </w:p>
    <w:p w14:paraId="1AB2B50A" w14:textId="77777777" w:rsidR="008A024B" w:rsidRPr="00FC7AAC" w:rsidRDefault="0085197F" w:rsidP="008A024B">
      <w:pPr>
        <w:spacing w:after="120" w:line="360" w:lineRule="auto"/>
        <w:ind w:left="284" w:hanging="284"/>
        <w:rPr>
          <w:rFonts w:ascii="Times New Roman" w:hAnsi="Times New Roman" w:cs="Times New Roman"/>
          <w:color w:val="000000" w:themeColor="text1"/>
          <w:sz w:val="24"/>
          <w:szCs w:val="24"/>
          <w:shd w:val="clear" w:color="auto" w:fill="FFFFFF"/>
        </w:rPr>
      </w:pPr>
      <w:r w:rsidRPr="00FC7AAC">
        <w:rPr>
          <w:rFonts w:ascii="Times New Roman" w:hAnsi="Times New Roman" w:cs="Times New Roman"/>
          <w:color w:val="000000" w:themeColor="text1"/>
          <w:sz w:val="24"/>
          <w:szCs w:val="24"/>
          <w:shd w:val="clear" w:color="auto" w:fill="FFFFFF"/>
        </w:rPr>
        <w:t xml:space="preserve">Walsh, A. (2014). SEEK!: creating and crowdfunding a game-based open educational resource to improve information literacy. </w:t>
      </w:r>
      <w:r w:rsidRPr="00FC7AAC">
        <w:rPr>
          <w:rFonts w:ascii="Times New Roman" w:hAnsi="Times New Roman" w:cs="Times New Roman"/>
          <w:i/>
          <w:color w:val="000000" w:themeColor="text1"/>
          <w:sz w:val="24"/>
          <w:szCs w:val="24"/>
          <w:shd w:val="clear" w:color="auto" w:fill="FFFFFF"/>
        </w:rPr>
        <w:t>Insights: the UKSG Journal</w:t>
      </w:r>
      <w:r w:rsidRPr="00FC7AAC">
        <w:rPr>
          <w:rFonts w:ascii="Times New Roman" w:hAnsi="Times New Roman" w:cs="Times New Roman"/>
          <w:color w:val="000000" w:themeColor="text1"/>
          <w:sz w:val="24"/>
          <w:szCs w:val="24"/>
          <w:shd w:val="clear" w:color="auto" w:fill="FFFFFF"/>
        </w:rPr>
        <w:t xml:space="preserve">, </w:t>
      </w:r>
      <w:r w:rsidRPr="00FC7AAC">
        <w:rPr>
          <w:rFonts w:ascii="Times New Roman" w:hAnsi="Times New Roman" w:cs="Times New Roman"/>
          <w:i/>
          <w:color w:val="000000" w:themeColor="text1"/>
          <w:sz w:val="24"/>
          <w:szCs w:val="24"/>
          <w:shd w:val="clear" w:color="auto" w:fill="FFFFFF"/>
        </w:rPr>
        <w:t>27</w:t>
      </w:r>
      <w:r w:rsidRPr="00FC7AAC">
        <w:rPr>
          <w:rFonts w:ascii="Times New Roman" w:hAnsi="Times New Roman" w:cs="Times New Roman"/>
          <w:color w:val="000000" w:themeColor="text1"/>
          <w:sz w:val="24"/>
          <w:szCs w:val="24"/>
          <w:shd w:val="clear" w:color="auto" w:fill="FFFFFF"/>
        </w:rPr>
        <w:t>(1), 63-67.</w:t>
      </w:r>
    </w:p>
    <w:p w14:paraId="54D7F11C"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Wash, R., &amp; Solomon, J. (2011). CrowdFunding and the Return Rule: Reducing Risk but Increasing Spread. </w:t>
      </w:r>
      <w:r w:rsidRPr="00FC7AAC">
        <w:rPr>
          <w:rFonts w:ascii="Times New Roman" w:eastAsia="Times New Roman" w:hAnsi="Times New Roman" w:cs="Times New Roman"/>
          <w:i/>
          <w:iCs/>
          <w:color w:val="000000" w:themeColor="text1"/>
          <w:sz w:val="24"/>
          <w:szCs w:val="24"/>
          <w:shd w:val="clear" w:color="auto" w:fill="FFFFFF"/>
        </w:rPr>
        <w:t>Michigan State University</w:t>
      </w:r>
      <w:r w:rsidRPr="00FC7AAC">
        <w:rPr>
          <w:rFonts w:ascii="Times New Roman" w:eastAsia="Times New Roman" w:hAnsi="Times New Roman" w:cs="Times New Roman"/>
          <w:color w:val="000000" w:themeColor="text1"/>
          <w:sz w:val="24"/>
          <w:szCs w:val="24"/>
        </w:rPr>
        <w:t>, 18-20.</w:t>
      </w:r>
    </w:p>
    <w:p w14:paraId="7B49AD03" w14:textId="77777777" w:rsidR="008A024B" w:rsidRPr="00FC7AAC" w:rsidRDefault="0085197F" w:rsidP="00FA3D7C">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Xu, A., Yang, X., Rao, H., Fu, W. T., Huang, S. W., &amp; Bailey, B. P. (2014). Show me the money!: An analysis of project updates during crowdfunding campaigns. In </w:t>
      </w:r>
      <w:r w:rsidRPr="00FC7AAC">
        <w:rPr>
          <w:rFonts w:ascii="Times New Roman" w:eastAsia="Times New Roman" w:hAnsi="Times New Roman" w:cs="Times New Roman"/>
          <w:i/>
          <w:iCs/>
          <w:color w:val="000000" w:themeColor="text1"/>
          <w:sz w:val="24"/>
          <w:szCs w:val="24"/>
          <w:shd w:val="clear" w:color="auto" w:fill="FFFFFF"/>
        </w:rPr>
        <w:t>Proceedings of the SIGCHI Conference on Human Factors in Computing Systems</w:t>
      </w:r>
      <w:r w:rsidR="00FA3D7C" w:rsidRPr="00FC7AAC">
        <w:rPr>
          <w:rFonts w:ascii="Times New Roman" w:eastAsia="Times New Roman" w:hAnsi="Times New Roman" w:cs="Times New Roman"/>
          <w:color w:val="000000" w:themeColor="text1"/>
          <w:sz w:val="24"/>
          <w:szCs w:val="24"/>
        </w:rPr>
        <w:t>, 591-600</w:t>
      </w:r>
      <w:r w:rsidRPr="00FC7AAC">
        <w:rPr>
          <w:rFonts w:ascii="Times New Roman" w:eastAsia="Times New Roman" w:hAnsi="Times New Roman" w:cs="Times New Roman"/>
          <w:color w:val="000000" w:themeColor="text1"/>
          <w:sz w:val="24"/>
          <w:szCs w:val="24"/>
        </w:rPr>
        <w:t xml:space="preserve">. </w:t>
      </w:r>
    </w:p>
    <w:p w14:paraId="547F573B" w14:textId="77777777" w:rsidR="008A024B" w:rsidRPr="00FC7AAC" w:rsidRDefault="0085197F" w:rsidP="008A024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Zheng, H., Li, D., Wu, J., &amp; Xu, Y. (2014). The role of multidimensional social capital in crowdfunding: A comparative study in China and US. </w:t>
      </w:r>
      <w:r w:rsidRPr="00FC7AAC">
        <w:rPr>
          <w:rFonts w:ascii="Times New Roman" w:eastAsia="Times New Roman" w:hAnsi="Times New Roman" w:cs="Times New Roman"/>
          <w:i/>
          <w:iCs/>
          <w:color w:val="000000" w:themeColor="text1"/>
          <w:sz w:val="24"/>
          <w:szCs w:val="24"/>
          <w:shd w:val="clear" w:color="auto" w:fill="FFFFFF"/>
        </w:rPr>
        <w:t>Information &amp; Management</w:t>
      </w:r>
      <w:r w:rsidRPr="00FC7AAC">
        <w:rPr>
          <w:rFonts w:ascii="Times New Roman" w:eastAsia="Times New Roman" w:hAnsi="Times New Roman" w:cs="Times New Roman"/>
          <w:color w:val="000000" w:themeColor="text1"/>
          <w:sz w:val="24"/>
          <w:szCs w:val="24"/>
        </w:rPr>
        <w:t>, </w:t>
      </w:r>
      <w:r w:rsidRPr="00FC7AAC">
        <w:rPr>
          <w:rFonts w:ascii="Times New Roman" w:eastAsia="Times New Roman" w:hAnsi="Times New Roman" w:cs="Times New Roman"/>
          <w:i/>
          <w:iCs/>
          <w:color w:val="000000" w:themeColor="text1"/>
          <w:sz w:val="24"/>
          <w:szCs w:val="24"/>
          <w:shd w:val="clear" w:color="auto" w:fill="FFFFFF"/>
        </w:rPr>
        <w:t>51</w:t>
      </w:r>
      <w:r w:rsidRPr="00FC7AAC">
        <w:rPr>
          <w:rFonts w:ascii="Times New Roman" w:eastAsia="Times New Roman" w:hAnsi="Times New Roman" w:cs="Times New Roman"/>
          <w:color w:val="000000" w:themeColor="text1"/>
          <w:sz w:val="24"/>
          <w:szCs w:val="24"/>
        </w:rPr>
        <w:t>(4), 488-496.</w:t>
      </w:r>
    </w:p>
    <w:p w14:paraId="3442581D" w14:textId="77777777" w:rsidR="00A239BC" w:rsidRPr="00FC7AAC" w:rsidRDefault="0085197F" w:rsidP="0090039B">
      <w:pPr>
        <w:spacing w:after="120" w:line="360" w:lineRule="auto"/>
        <w:ind w:left="284" w:hanging="284"/>
        <w:rPr>
          <w:rFonts w:ascii="Times New Roman" w:eastAsia="Times New Roman" w:hAnsi="Times New Roman" w:cs="Times New Roman"/>
          <w:color w:val="000000" w:themeColor="text1"/>
          <w:sz w:val="24"/>
          <w:szCs w:val="24"/>
        </w:rPr>
      </w:pPr>
      <w:r w:rsidRPr="00FC7AAC">
        <w:rPr>
          <w:rFonts w:ascii="Times New Roman" w:eastAsia="Times New Roman" w:hAnsi="Times New Roman" w:cs="Times New Roman"/>
          <w:color w:val="000000" w:themeColor="text1"/>
          <w:sz w:val="24"/>
          <w:szCs w:val="24"/>
        </w:rPr>
        <w:t>Zvilichovsky, D., Inbar, Y., &amp; Barzilay, O. (2014). Playing both sides of the market: success and reciprocity on crowdfunding platforms</w:t>
      </w:r>
      <w:r w:rsidR="0090039B" w:rsidRPr="00FC7AAC">
        <w:rPr>
          <w:rFonts w:ascii="Times New Roman" w:eastAsia="Times New Roman" w:hAnsi="Times New Roman" w:cs="Times New Roman"/>
          <w:color w:val="000000" w:themeColor="text1"/>
          <w:sz w:val="24"/>
          <w:szCs w:val="24"/>
        </w:rPr>
        <w:t xml:space="preserve"> (Working paper)</w:t>
      </w:r>
      <w:r w:rsidRPr="00FC7AAC">
        <w:rPr>
          <w:rFonts w:ascii="Times New Roman" w:eastAsia="Times New Roman" w:hAnsi="Times New Roman" w:cs="Times New Roman"/>
          <w:color w:val="000000" w:themeColor="text1"/>
          <w:sz w:val="24"/>
          <w:szCs w:val="24"/>
        </w:rPr>
        <w:t>. </w:t>
      </w:r>
      <w:r w:rsidR="00CE4A70" w:rsidRPr="00FC7AAC">
        <w:rPr>
          <w:rFonts w:ascii="Times New Roman" w:eastAsia="Times New Roman" w:hAnsi="Times New Roman" w:cs="Times New Roman"/>
          <w:color w:val="000000" w:themeColor="text1"/>
          <w:sz w:val="24"/>
          <w:szCs w:val="24"/>
        </w:rPr>
        <w:t>Retrieved from Social Science Research Network website: http://papers.ssrn.com/sol3/papers.cfm?abstract_id=2304101.</w:t>
      </w:r>
    </w:p>
    <w:sectPr w:rsidR="00A239BC" w:rsidRPr="00FC7AAC" w:rsidSect="00E60E73">
      <w:footerReference w:type="default" r:id="rId8"/>
      <w:pgSz w:w="11907" w:h="16839"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7A922F" w14:textId="77777777" w:rsidR="0017309F" w:rsidRDefault="0017309F" w:rsidP="00A239BC">
      <w:pPr>
        <w:spacing w:after="0" w:line="240" w:lineRule="auto"/>
      </w:pPr>
      <w:r>
        <w:separator/>
      </w:r>
    </w:p>
  </w:endnote>
  <w:endnote w:type="continuationSeparator" w:id="0">
    <w:p w14:paraId="27729D31" w14:textId="77777777" w:rsidR="0017309F" w:rsidRDefault="0017309F" w:rsidP="00A239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604020202020204"/>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1114506"/>
      <w:docPartObj>
        <w:docPartGallery w:val="Page Numbers (Bottom of Page)"/>
        <w:docPartUnique/>
      </w:docPartObj>
    </w:sdtPr>
    <w:sdtEndPr>
      <w:rPr>
        <w:rFonts w:ascii="Times New Roman" w:hAnsi="Times New Roman" w:cs="Times New Roman"/>
        <w:sz w:val="24"/>
      </w:rPr>
    </w:sdtEndPr>
    <w:sdtContent>
      <w:p w14:paraId="0A8BA172" w14:textId="77777777" w:rsidR="00380D18" w:rsidRPr="00A239BC" w:rsidRDefault="00380D18">
        <w:pPr>
          <w:pStyle w:val="Pidipagina"/>
          <w:jc w:val="center"/>
          <w:rPr>
            <w:rFonts w:ascii="Times New Roman" w:hAnsi="Times New Roman" w:cs="Times New Roman"/>
            <w:sz w:val="24"/>
          </w:rPr>
        </w:pPr>
        <w:r w:rsidRPr="00A239BC">
          <w:rPr>
            <w:rFonts w:ascii="Times New Roman" w:hAnsi="Times New Roman" w:cs="Times New Roman"/>
            <w:sz w:val="24"/>
          </w:rPr>
          <w:fldChar w:fldCharType="begin"/>
        </w:r>
        <w:r w:rsidRPr="00A239BC">
          <w:rPr>
            <w:rFonts w:ascii="Times New Roman" w:hAnsi="Times New Roman" w:cs="Times New Roman"/>
            <w:sz w:val="24"/>
          </w:rPr>
          <w:instrText>PAGE   \* MERGEFORMAT</w:instrText>
        </w:r>
        <w:r w:rsidRPr="00A239BC">
          <w:rPr>
            <w:rFonts w:ascii="Times New Roman" w:hAnsi="Times New Roman" w:cs="Times New Roman"/>
            <w:sz w:val="24"/>
          </w:rPr>
          <w:fldChar w:fldCharType="separate"/>
        </w:r>
        <w:r w:rsidR="00FC7AAC" w:rsidRPr="00FC7AAC">
          <w:rPr>
            <w:rFonts w:ascii="Times New Roman" w:hAnsi="Times New Roman" w:cs="Times New Roman"/>
            <w:noProof/>
            <w:sz w:val="24"/>
            <w:lang w:val="it-IT"/>
          </w:rPr>
          <w:t>28</w:t>
        </w:r>
        <w:r w:rsidRPr="00A239BC">
          <w:rPr>
            <w:rFonts w:ascii="Times New Roman" w:hAnsi="Times New Roman" w:cs="Times New Roman"/>
            <w:sz w:val="24"/>
          </w:rPr>
          <w:fldChar w:fldCharType="end"/>
        </w:r>
      </w:p>
    </w:sdtContent>
  </w:sdt>
  <w:p w14:paraId="29BD4165" w14:textId="77777777" w:rsidR="00380D18" w:rsidRDefault="00380D1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852FBB" w14:textId="77777777" w:rsidR="0017309F" w:rsidRDefault="0017309F" w:rsidP="00A239BC">
      <w:pPr>
        <w:spacing w:after="0" w:line="240" w:lineRule="auto"/>
      </w:pPr>
      <w:r>
        <w:separator/>
      </w:r>
    </w:p>
  </w:footnote>
  <w:footnote w:type="continuationSeparator" w:id="0">
    <w:p w14:paraId="608C2D62" w14:textId="77777777" w:rsidR="0017309F" w:rsidRDefault="0017309F" w:rsidP="00A239BC">
      <w:pPr>
        <w:spacing w:after="0" w:line="240" w:lineRule="auto"/>
      </w:pPr>
      <w:r>
        <w:continuationSeparator/>
      </w:r>
    </w:p>
  </w:footnote>
  <w:footnote w:id="1">
    <w:p w14:paraId="0A82ECE4" w14:textId="77777777" w:rsidR="00380D18" w:rsidRPr="001A57EF" w:rsidRDefault="00380D18" w:rsidP="00C20085">
      <w:pPr>
        <w:pStyle w:val="Testonotaapidipagina"/>
        <w:tabs>
          <w:tab w:val="left" w:pos="7335"/>
        </w:tabs>
        <w:spacing w:line="360" w:lineRule="auto"/>
        <w:rPr>
          <w:rFonts w:ascii="Times New Roman" w:hAnsi="Times New Roman" w:cs="Times New Roman"/>
          <w:lang w:val="en-GB"/>
        </w:rPr>
      </w:pPr>
      <w:r w:rsidRPr="001A57EF">
        <w:rPr>
          <w:rStyle w:val="Rimandonotaapidipagina"/>
          <w:rFonts w:ascii="Times New Roman" w:hAnsi="Times New Roman" w:cs="Times New Roman"/>
        </w:rPr>
        <w:footnoteRef/>
      </w:r>
      <w:r w:rsidRPr="001A57EF">
        <w:rPr>
          <w:rFonts w:ascii="Times New Roman" w:hAnsi="Times New Roman" w:cs="Times New Roman"/>
        </w:rPr>
        <w:t xml:space="preserve"> Synominous are crowfinancing or crowdinvesting (Tomczak and Brem, 2013).</w:t>
      </w:r>
      <w:r>
        <w:rPr>
          <w:rFonts w:ascii="Times New Roman" w:hAnsi="Times New Roman" w:cs="Times New Roman"/>
        </w:rPr>
        <w:tab/>
      </w:r>
    </w:p>
  </w:footnote>
  <w:footnote w:id="2">
    <w:p w14:paraId="5BC69FB3" w14:textId="77777777" w:rsidR="00380D18" w:rsidRPr="001A57EF" w:rsidRDefault="00380D18" w:rsidP="004414FA">
      <w:pPr>
        <w:pStyle w:val="Testonotaapidipagina"/>
        <w:spacing w:line="360" w:lineRule="auto"/>
        <w:rPr>
          <w:rFonts w:ascii="Times New Roman" w:hAnsi="Times New Roman" w:cs="Times New Roman"/>
          <w:lang w:val="en-GB"/>
        </w:rPr>
      </w:pPr>
      <w:r w:rsidRPr="001A57EF">
        <w:rPr>
          <w:rStyle w:val="Rimandonotaapidipagina"/>
          <w:rFonts w:ascii="Times New Roman" w:hAnsi="Times New Roman" w:cs="Times New Roman"/>
        </w:rPr>
        <w:footnoteRef/>
      </w:r>
      <w:r w:rsidRPr="001A57EF">
        <w:rPr>
          <w:rFonts w:ascii="Times New Roman" w:hAnsi="Times New Roman" w:cs="Times New Roman"/>
          <w:lang w:val="en-GB"/>
        </w:rPr>
        <w:t xml:space="preserve"> Searching for the keyword “crowdfunding” in the title of papers, we found </w:t>
      </w:r>
      <w:r w:rsidR="00704DCD" w:rsidRPr="008A29E7">
        <w:rPr>
          <w:rFonts w:ascii="Times New Roman" w:hAnsi="Times New Roman" w:cs="Times New Roman"/>
          <w:bCs/>
          <w:color w:val="FF0000"/>
          <w:lang w:val="en-GB"/>
        </w:rPr>
        <w:t>667</w:t>
      </w:r>
      <w:r w:rsidRPr="00632927">
        <w:rPr>
          <w:rFonts w:ascii="Times New Roman" w:hAnsi="Times New Roman" w:cs="Times New Roman"/>
          <w:color w:val="FF0000"/>
          <w:lang w:val="en-GB"/>
        </w:rPr>
        <w:t xml:space="preserve"> </w:t>
      </w:r>
      <w:r w:rsidRPr="001A57EF">
        <w:rPr>
          <w:rFonts w:ascii="Times New Roman" w:hAnsi="Times New Roman" w:cs="Times New Roman"/>
          <w:lang w:val="en-GB"/>
        </w:rPr>
        <w:t xml:space="preserve">articles on Scopus (www.scopus.com) and </w:t>
      </w:r>
      <w:r w:rsidR="00704DCD" w:rsidRPr="008A29E7">
        <w:rPr>
          <w:rFonts w:ascii="Times New Roman" w:hAnsi="Times New Roman" w:cs="Times New Roman"/>
          <w:bCs/>
          <w:color w:val="FF0000"/>
          <w:lang w:val="en-GB"/>
        </w:rPr>
        <w:t>436</w:t>
      </w:r>
      <w:r w:rsidRPr="00632927">
        <w:rPr>
          <w:rFonts w:ascii="Times New Roman" w:hAnsi="Times New Roman" w:cs="Times New Roman"/>
          <w:color w:val="FF0000"/>
          <w:lang w:val="en-GB"/>
        </w:rPr>
        <w:t xml:space="preserve"> </w:t>
      </w:r>
      <w:r w:rsidRPr="001A57EF">
        <w:rPr>
          <w:rFonts w:ascii="Times New Roman" w:hAnsi="Times New Roman" w:cs="Times New Roman"/>
          <w:lang w:val="en-GB"/>
        </w:rPr>
        <w:t>on SSRN (www.ssrn.com).</w:t>
      </w:r>
    </w:p>
  </w:footnote>
  <w:footnote w:id="3">
    <w:p w14:paraId="6DE96AB2" w14:textId="77777777" w:rsidR="00380D18" w:rsidRPr="001A57EF" w:rsidRDefault="00380D18" w:rsidP="00C8121C">
      <w:pPr>
        <w:pStyle w:val="Testonotaapidipagina"/>
        <w:spacing w:line="360" w:lineRule="auto"/>
        <w:rPr>
          <w:rFonts w:ascii="Times New Roman" w:hAnsi="Times New Roman" w:cs="Times New Roman"/>
        </w:rPr>
      </w:pPr>
      <w:r w:rsidRPr="001A57EF">
        <w:rPr>
          <w:rStyle w:val="Rimandonotaapidipagina"/>
          <w:rFonts w:ascii="Times New Roman" w:hAnsi="Times New Roman" w:cs="Times New Roman"/>
        </w:rPr>
        <w:footnoteRef/>
      </w:r>
      <w:r w:rsidRPr="001A57EF">
        <w:rPr>
          <w:rFonts w:ascii="Times New Roman" w:hAnsi="Times New Roman" w:cs="Times New Roman"/>
        </w:rPr>
        <w:t xml:space="preserve"> To the best of our knowledge, the only literature review existing in this field of research is the one by Lehner (2012). However, Lehner (2012) deals with social entrepreneurship and the functioning of crowdfunding, with a specific focus on the social entrepreneurship context.</w:t>
      </w:r>
    </w:p>
  </w:footnote>
  <w:footnote w:id="4">
    <w:p w14:paraId="2EAF123F" w14:textId="77777777" w:rsidR="00380D18" w:rsidRPr="005B4FA8" w:rsidRDefault="00380D18" w:rsidP="009B1A7C">
      <w:pPr>
        <w:pStyle w:val="Testonotaapidipagina"/>
        <w:spacing w:line="360" w:lineRule="auto"/>
        <w:rPr>
          <w:rFonts w:ascii="Times New Roman" w:hAnsi="Times New Roman" w:cs="Times New Roman"/>
        </w:rPr>
      </w:pPr>
      <w:r w:rsidRPr="00A94F3E">
        <w:rPr>
          <w:rStyle w:val="Rimandonotaapidipagina"/>
          <w:rFonts w:ascii="Times New Roman" w:hAnsi="Times New Roman" w:cs="Times New Roman"/>
        </w:rPr>
        <w:footnoteRef/>
      </w:r>
      <w:r w:rsidRPr="00A94F3E">
        <w:rPr>
          <w:rFonts w:ascii="Times New Roman" w:hAnsi="Times New Roman" w:cs="Times New Roman"/>
        </w:rPr>
        <w:t xml:space="preserve"> Kickingitforward.org. Accessed October 28, 2015.</w:t>
      </w:r>
    </w:p>
  </w:footnote>
  <w:footnote w:id="5">
    <w:p w14:paraId="0D5BBDCD" w14:textId="77777777" w:rsidR="00380D18" w:rsidRPr="00A94F3E" w:rsidRDefault="00380D18" w:rsidP="009B1A7C">
      <w:pPr>
        <w:pStyle w:val="Testonotaapidipagina"/>
        <w:spacing w:line="360" w:lineRule="auto"/>
        <w:rPr>
          <w:rFonts w:ascii="Times New Roman" w:hAnsi="Times New Roman" w:cs="Times New Roman"/>
          <w:lang w:val="en-GB"/>
        </w:rPr>
      </w:pPr>
      <w:r w:rsidRPr="00A94F3E">
        <w:rPr>
          <w:rStyle w:val="Rimandonotaapidipagina"/>
          <w:rFonts w:ascii="Times New Roman" w:hAnsi="Times New Roman" w:cs="Times New Roman"/>
        </w:rPr>
        <w:footnoteRef/>
      </w:r>
      <w:r w:rsidRPr="00A94F3E">
        <w:rPr>
          <w:rFonts w:ascii="Times New Roman" w:hAnsi="Times New Roman" w:cs="Times New Roman"/>
        </w:rPr>
        <w:t xml:space="preserve"> </w:t>
      </w:r>
      <w:r w:rsidRPr="00A94F3E">
        <w:rPr>
          <w:rFonts w:ascii="Times New Roman" w:hAnsi="Times New Roman" w:cs="Times New Roman"/>
          <w:lang w:val="en-GB"/>
        </w:rPr>
        <w:t xml:space="preserve">Some relatively rare exceptions are the funding of political campaigns (e.g., Barrack Obama‘s presidential campaign in 2008) or other popular causes. </w:t>
      </w:r>
    </w:p>
  </w:footnote>
  <w:footnote w:id="6">
    <w:p w14:paraId="138D1CD2" w14:textId="77777777" w:rsidR="00380D18" w:rsidRPr="003D741B" w:rsidRDefault="00380D18" w:rsidP="00380D18">
      <w:pPr>
        <w:pStyle w:val="Testonotaapidipagina"/>
        <w:spacing w:line="276" w:lineRule="auto"/>
        <w:rPr>
          <w:rFonts w:ascii="Times New Roman" w:hAnsi="Times New Roman" w:cs="Times New Roman"/>
        </w:rPr>
      </w:pPr>
      <w:r w:rsidRPr="003D741B">
        <w:rPr>
          <w:rStyle w:val="Rimandonotaapidipagina"/>
          <w:rFonts w:ascii="Times New Roman" w:hAnsi="Times New Roman" w:cs="Times New Roman"/>
        </w:rPr>
        <w:footnoteRef/>
      </w:r>
      <w:r w:rsidRPr="003D741B">
        <w:rPr>
          <w:rFonts w:ascii="Times New Roman" w:hAnsi="Times New Roman" w:cs="Times New Roman"/>
        </w:rPr>
        <w:t xml:space="preserve"> In our systematic search for crowdfunding paper</w:t>
      </w:r>
      <w:r>
        <w:rPr>
          <w:rFonts w:ascii="Times New Roman" w:hAnsi="Times New Roman" w:cs="Times New Roman"/>
        </w:rPr>
        <w:t>s</w:t>
      </w:r>
      <w:r w:rsidRPr="003D741B">
        <w:rPr>
          <w:rFonts w:ascii="Times New Roman" w:hAnsi="Times New Roman" w:cs="Times New Roman"/>
        </w:rPr>
        <w:t xml:space="preserve">, we found only </w:t>
      </w:r>
      <w:r w:rsidR="00885AE0" w:rsidRPr="00885AE0">
        <w:rPr>
          <w:rFonts w:ascii="Times New Roman" w:hAnsi="Times New Roman" w:cs="Times New Roman"/>
          <w:highlight w:val="yellow"/>
        </w:rPr>
        <w:t>17</w:t>
      </w:r>
      <w:r w:rsidRPr="003D741B">
        <w:rPr>
          <w:rFonts w:ascii="Times New Roman" w:hAnsi="Times New Roman" w:cs="Times New Roman"/>
        </w:rPr>
        <w:t xml:space="preserve"> paper</w:t>
      </w:r>
      <w:r>
        <w:rPr>
          <w:rFonts w:ascii="Times New Roman" w:hAnsi="Times New Roman" w:cs="Times New Roman"/>
        </w:rPr>
        <w:t>s</w:t>
      </w:r>
      <w:r w:rsidRPr="003D741B">
        <w:rPr>
          <w:rFonts w:ascii="Times New Roman" w:hAnsi="Times New Roman" w:cs="Times New Roman"/>
        </w:rPr>
        <w:t xml:space="preserve"> specific of equity-based crowdfunding campaigns.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339FD"/>
    <w:multiLevelType w:val="hybridMultilevel"/>
    <w:tmpl w:val="C7F0D87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E86F2C"/>
    <w:multiLevelType w:val="multilevel"/>
    <w:tmpl w:val="7EC00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2943C4"/>
    <w:multiLevelType w:val="multilevel"/>
    <w:tmpl w:val="02AA6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4676BDF"/>
    <w:multiLevelType w:val="hybridMultilevel"/>
    <w:tmpl w:val="F1D89C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B85F06"/>
    <w:multiLevelType w:val="multilevel"/>
    <w:tmpl w:val="48509752"/>
    <w:lvl w:ilvl="0">
      <w:start w:val="1"/>
      <w:numFmt w:val="decimal"/>
      <w:lvlText w:val="%1."/>
      <w:lvlJc w:val="left"/>
      <w:pPr>
        <w:tabs>
          <w:tab w:val="num" w:pos="720"/>
        </w:tabs>
        <w:ind w:left="720" w:hanging="720"/>
      </w:pPr>
    </w:lvl>
    <w:lvl w:ilvl="1">
      <w:start w:val="1"/>
      <w:numFmt w:val="decimal"/>
      <w:pStyle w:val="Titolo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23A10006"/>
    <w:multiLevelType w:val="hybridMultilevel"/>
    <w:tmpl w:val="255460CE"/>
    <w:lvl w:ilvl="0" w:tplc="884083A8">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4B679A1"/>
    <w:multiLevelType w:val="multilevel"/>
    <w:tmpl w:val="3EF24008"/>
    <w:lvl w:ilvl="0">
      <w:start w:val="1"/>
      <w:numFmt w:val="decimal"/>
      <w:pStyle w:val="Titolo1"/>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39163ACD"/>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95C4B44"/>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24769C5"/>
    <w:multiLevelType w:val="multilevel"/>
    <w:tmpl w:val="12186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E932452"/>
    <w:multiLevelType w:val="multilevel"/>
    <w:tmpl w:val="146A6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57C2B60"/>
    <w:multiLevelType w:val="hybridMultilevel"/>
    <w:tmpl w:val="7CFA081A"/>
    <w:lvl w:ilvl="0" w:tplc="25522208">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6CA95371"/>
    <w:multiLevelType w:val="hybridMultilevel"/>
    <w:tmpl w:val="A1C69B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6"/>
  </w:num>
  <w:num w:numId="2">
    <w:abstractNumId w:val="6"/>
  </w:num>
  <w:num w:numId="3">
    <w:abstractNumId w:val="4"/>
  </w:num>
  <w:num w:numId="4">
    <w:abstractNumId w:val="1"/>
  </w:num>
  <w:num w:numId="5">
    <w:abstractNumId w:val="2"/>
  </w:num>
  <w:num w:numId="6">
    <w:abstractNumId w:val="9"/>
  </w:num>
  <w:num w:numId="7">
    <w:abstractNumId w:val="10"/>
  </w:num>
  <w:num w:numId="8">
    <w:abstractNumId w:val="3"/>
  </w:num>
  <w:num w:numId="9">
    <w:abstractNumId w:val="7"/>
  </w:num>
  <w:num w:numId="10">
    <w:abstractNumId w:val="12"/>
  </w:num>
  <w:num w:numId="11">
    <w:abstractNumId w:val="11"/>
  </w:num>
  <w:num w:numId="12">
    <w:abstractNumId w:val="0"/>
  </w:num>
  <w:num w:numId="13">
    <w:abstractNumId w:val="8"/>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49A3"/>
    <w:rsid w:val="000002B4"/>
    <w:rsid w:val="00001B9E"/>
    <w:rsid w:val="00002CA9"/>
    <w:rsid w:val="00006A57"/>
    <w:rsid w:val="00007152"/>
    <w:rsid w:val="0001756C"/>
    <w:rsid w:val="0002432D"/>
    <w:rsid w:val="0002644B"/>
    <w:rsid w:val="00030C83"/>
    <w:rsid w:val="000319D8"/>
    <w:rsid w:val="00033146"/>
    <w:rsid w:val="00035B95"/>
    <w:rsid w:val="00035E89"/>
    <w:rsid w:val="000478DB"/>
    <w:rsid w:val="00052CD9"/>
    <w:rsid w:val="00054A0B"/>
    <w:rsid w:val="000556E3"/>
    <w:rsid w:val="000613B8"/>
    <w:rsid w:val="00062382"/>
    <w:rsid w:val="000645B3"/>
    <w:rsid w:val="00066D66"/>
    <w:rsid w:val="00070E04"/>
    <w:rsid w:val="000717D4"/>
    <w:rsid w:val="00076504"/>
    <w:rsid w:val="000802FC"/>
    <w:rsid w:val="000813B7"/>
    <w:rsid w:val="000818B4"/>
    <w:rsid w:val="000822BC"/>
    <w:rsid w:val="000854EA"/>
    <w:rsid w:val="00085900"/>
    <w:rsid w:val="000902F9"/>
    <w:rsid w:val="000919B6"/>
    <w:rsid w:val="00092117"/>
    <w:rsid w:val="00094B34"/>
    <w:rsid w:val="00096116"/>
    <w:rsid w:val="00096419"/>
    <w:rsid w:val="000A3113"/>
    <w:rsid w:val="000B476B"/>
    <w:rsid w:val="000B4A8E"/>
    <w:rsid w:val="000B71B6"/>
    <w:rsid w:val="000C564C"/>
    <w:rsid w:val="000D0CED"/>
    <w:rsid w:val="000E0AC5"/>
    <w:rsid w:val="000E0CA4"/>
    <w:rsid w:val="000E3178"/>
    <w:rsid w:val="000E4459"/>
    <w:rsid w:val="000E76F2"/>
    <w:rsid w:val="000F0916"/>
    <w:rsid w:val="000F0C9A"/>
    <w:rsid w:val="001053F1"/>
    <w:rsid w:val="00110869"/>
    <w:rsid w:val="00113BF1"/>
    <w:rsid w:val="001168FD"/>
    <w:rsid w:val="00123424"/>
    <w:rsid w:val="001262D9"/>
    <w:rsid w:val="0012738D"/>
    <w:rsid w:val="00130479"/>
    <w:rsid w:val="0013291C"/>
    <w:rsid w:val="00132D7C"/>
    <w:rsid w:val="00132F3E"/>
    <w:rsid w:val="0013648A"/>
    <w:rsid w:val="0013686E"/>
    <w:rsid w:val="0013738F"/>
    <w:rsid w:val="00140E60"/>
    <w:rsid w:val="0014292C"/>
    <w:rsid w:val="00144A41"/>
    <w:rsid w:val="00145205"/>
    <w:rsid w:val="0015219D"/>
    <w:rsid w:val="0015445B"/>
    <w:rsid w:val="00157A42"/>
    <w:rsid w:val="00164766"/>
    <w:rsid w:val="00164AF5"/>
    <w:rsid w:val="00170DA1"/>
    <w:rsid w:val="00171C9B"/>
    <w:rsid w:val="0017309F"/>
    <w:rsid w:val="00174208"/>
    <w:rsid w:val="001757F0"/>
    <w:rsid w:val="001803F9"/>
    <w:rsid w:val="0018109F"/>
    <w:rsid w:val="00181553"/>
    <w:rsid w:val="00183E93"/>
    <w:rsid w:val="00185286"/>
    <w:rsid w:val="00185CA7"/>
    <w:rsid w:val="001873E2"/>
    <w:rsid w:val="00190EB9"/>
    <w:rsid w:val="00194C03"/>
    <w:rsid w:val="001A2CBF"/>
    <w:rsid w:val="001A4571"/>
    <w:rsid w:val="001A57EF"/>
    <w:rsid w:val="001A5DA6"/>
    <w:rsid w:val="001A7456"/>
    <w:rsid w:val="001B5193"/>
    <w:rsid w:val="001C05AB"/>
    <w:rsid w:val="001C717B"/>
    <w:rsid w:val="001D3EA8"/>
    <w:rsid w:val="001D5FBB"/>
    <w:rsid w:val="001E1732"/>
    <w:rsid w:val="001E1C1A"/>
    <w:rsid w:val="001E5907"/>
    <w:rsid w:val="001F3B3B"/>
    <w:rsid w:val="002018EB"/>
    <w:rsid w:val="00206449"/>
    <w:rsid w:val="002156DA"/>
    <w:rsid w:val="00217E22"/>
    <w:rsid w:val="00220210"/>
    <w:rsid w:val="00222277"/>
    <w:rsid w:val="00223472"/>
    <w:rsid w:val="002258F8"/>
    <w:rsid w:val="00232F29"/>
    <w:rsid w:val="00235385"/>
    <w:rsid w:val="0024105A"/>
    <w:rsid w:val="00246AE4"/>
    <w:rsid w:val="00247D13"/>
    <w:rsid w:val="00250278"/>
    <w:rsid w:val="00252FB8"/>
    <w:rsid w:val="00254F6C"/>
    <w:rsid w:val="00257301"/>
    <w:rsid w:val="00260137"/>
    <w:rsid w:val="00261231"/>
    <w:rsid w:val="0026339E"/>
    <w:rsid w:val="00264CD3"/>
    <w:rsid w:val="00270605"/>
    <w:rsid w:val="0027105D"/>
    <w:rsid w:val="002717E5"/>
    <w:rsid w:val="00272182"/>
    <w:rsid w:val="002761BE"/>
    <w:rsid w:val="00276764"/>
    <w:rsid w:val="002825AD"/>
    <w:rsid w:val="00286FA3"/>
    <w:rsid w:val="00291933"/>
    <w:rsid w:val="00292FA0"/>
    <w:rsid w:val="002944DC"/>
    <w:rsid w:val="00294CC2"/>
    <w:rsid w:val="002A2B7F"/>
    <w:rsid w:val="002A362E"/>
    <w:rsid w:val="002A6170"/>
    <w:rsid w:val="002A6979"/>
    <w:rsid w:val="002A6E05"/>
    <w:rsid w:val="002B0E3F"/>
    <w:rsid w:val="002B2532"/>
    <w:rsid w:val="002B2956"/>
    <w:rsid w:val="002B29BD"/>
    <w:rsid w:val="002C30A7"/>
    <w:rsid w:val="002C3350"/>
    <w:rsid w:val="002C4DB1"/>
    <w:rsid w:val="002D55CE"/>
    <w:rsid w:val="002D5B7E"/>
    <w:rsid w:val="002E1385"/>
    <w:rsid w:val="002E73C9"/>
    <w:rsid w:val="002F28CD"/>
    <w:rsid w:val="002F2AF1"/>
    <w:rsid w:val="002F4214"/>
    <w:rsid w:val="002F559E"/>
    <w:rsid w:val="002F5DD5"/>
    <w:rsid w:val="002F6534"/>
    <w:rsid w:val="00300F40"/>
    <w:rsid w:val="00305902"/>
    <w:rsid w:val="0031061F"/>
    <w:rsid w:val="00322805"/>
    <w:rsid w:val="00325E6B"/>
    <w:rsid w:val="00326536"/>
    <w:rsid w:val="003278A5"/>
    <w:rsid w:val="003370F0"/>
    <w:rsid w:val="003375CB"/>
    <w:rsid w:val="003420EC"/>
    <w:rsid w:val="00342501"/>
    <w:rsid w:val="003430A4"/>
    <w:rsid w:val="00354D38"/>
    <w:rsid w:val="00355601"/>
    <w:rsid w:val="00355D3B"/>
    <w:rsid w:val="00363F2C"/>
    <w:rsid w:val="003706F4"/>
    <w:rsid w:val="003727DB"/>
    <w:rsid w:val="00372E4C"/>
    <w:rsid w:val="00374638"/>
    <w:rsid w:val="00377BE6"/>
    <w:rsid w:val="00380D18"/>
    <w:rsid w:val="00382816"/>
    <w:rsid w:val="003836C4"/>
    <w:rsid w:val="003847C1"/>
    <w:rsid w:val="00385693"/>
    <w:rsid w:val="00387F6A"/>
    <w:rsid w:val="00391E98"/>
    <w:rsid w:val="00397CAB"/>
    <w:rsid w:val="003A0624"/>
    <w:rsid w:val="003A21EF"/>
    <w:rsid w:val="003A23DE"/>
    <w:rsid w:val="003A2665"/>
    <w:rsid w:val="003A52CA"/>
    <w:rsid w:val="003B04E6"/>
    <w:rsid w:val="003B47A8"/>
    <w:rsid w:val="003B4C54"/>
    <w:rsid w:val="003B5FCD"/>
    <w:rsid w:val="003C0078"/>
    <w:rsid w:val="003C2237"/>
    <w:rsid w:val="003C7777"/>
    <w:rsid w:val="003D0912"/>
    <w:rsid w:val="003D3D85"/>
    <w:rsid w:val="003D741B"/>
    <w:rsid w:val="003E0C85"/>
    <w:rsid w:val="003E1D8C"/>
    <w:rsid w:val="003E37EA"/>
    <w:rsid w:val="003E5D18"/>
    <w:rsid w:val="003E79D7"/>
    <w:rsid w:val="003F3741"/>
    <w:rsid w:val="003F40EE"/>
    <w:rsid w:val="003F4F15"/>
    <w:rsid w:val="00404D3D"/>
    <w:rsid w:val="00416764"/>
    <w:rsid w:val="00422BC1"/>
    <w:rsid w:val="00424BA9"/>
    <w:rsid w:val="00426161"/>
    <w:rsid w:val="00431BD0"/>
    <w:rsid w:val="00433768"/>
    <w:rsid w:val="004414FA"/>
    <w:rsid w:val="00442389"/>
    <w:rsid w:val="004423E8"/>
    <w:rsid w:val="004476D7"/>
    <w:rsid w:val="0045465E"/>
    <w:rsid w:val="004553B9"/>
    <w:rsid w:val="004562F8"/>
    <w:rsid w:val="00456A35"/>
    <w:rsid w:val="004577ED"/>
    <w:rsid w:val="004676C1"/>
    <w:rsid w:val="004709A9"/>
    <w:rsid w:val="00476F6D"/>
    <w:rsid w:val="00483431"/>
    <w:rsid w:val="00484363"/>
    <w:rsid w:val="00484622"/>
    <w:rsid w:val="00485B3B"/>
    <w:rsid w:val="00493C3C"/>
    <w:rsid w:val="00495478"/>
    <w:rsid w:val="00497CAE"/>
    <w:rsid w:val="004A3007"/>
    <w:rsid w:val="004A70C6"/>
    <w:rsid w:val="004B05F8"/>
    <w:rsid w:val="004B233E"/>
    <w:rsid w:val="004B408A"/>
    <w:rsid w:val="004B40F0"/>
    <w:rsid w:val="004B49A3"/>
    <w:rsid w:val="004C0A57"/>
    <w:rsid w:val="004C2EA9"/>
    <w:rsid w:val="004C7374"/>
    <w:rsid w:val="004D01E8"/>
    <w:rsid w:val="004E790F"/>
    <w:rsid w:val="004F0701"/>
    <w:rsid w:val="00504E82"/>
    <w:rsid w:val="005124E1"/>
    <w:rsid w:val="00531794"/>
    <w:rsid w:val="00536D96"/>
    <w:rsid w:val="005370C7"/>
    <w:rsid w:val="00553A4E"/>
    <w:rsid w:val="005644A4"/>
    <w:rsid w:val="00571CFB"/>
    <w:rsid w:val="0057596D"/>
    <w:rsid w:val="00575A04"/>
    <w:rsid w:val="00576992"/>
    <w:rsid w:val="00577F2D"/>
    <w:rsid w:val="00590CA3"/>
    <w:rsid w:val="00591183"/>
    <w:rsid w:val="0059745F"/>
    <w:rsid w:val="00597F9F"/>
    <w:rsid w:val="005A7463"/>
    <w:rsid w:val="005B4607"/>
    <w:rsid w:val="005B4FA8"/>
    <w:rsid w:val="005C2917"/>
    <w:rsid w:val="005C320D"/>
    <w:rsid w:val="005C6A59"/>
    <w:rsid w:val="005C77FF"/>
    <w:rsid w:val="005D1199"/>
    <w:rsid w:val="005D4A21"/>
    <w:rsid w:val="005E014C"/>
    <w:rsid w:val="005E29AE"/>
    <w:rsid w:val="005E5CF7"/>
    <w:rsid w:val="005F0B87"/>
    <w:rsid w:val="005F4E18"/>
    <w:rsid w:val="006017B0"/>
    <w:rsid w:val="006147A3"/>
    <w:rsid w:val="0062000E"/>
    <w:rsid w:val="006216ED"/>
    <w:rsid w:val="00624B8E"/>
    <w:rsid w:val="00625501"/>
    <w:rsid w:val="00630656"/>
    <w:rsid w:val="00632927"/>
    <w:rsid w:val="0063304D"/>
    <w:rsid w:val="006409FC"/>
    <w:rsid w:val="00643893"/>
    <w:rsid w:val="00647E2A"/>
    <w:rsid w:val="00650F25"/>
    <w:rsid w:val="0065183E"/>
    <w:rsid w:val="00652B46"/>
    <w:rsid w:val="0065438E"/>
    <w:rsid w:val="00666737"/>
    <w:rsid w:val="00673938"/>
    <w:rsid w:val="00674D7C"/>
    <w:rsid w:val="00675E5F"/>
    <w:rsid w:val="006765A5"/>
    <w:rsid w:val="00680957"/>
    <w:rsid w:val="0069154B"/>
    <w:rsid w:val="00693277"/>
    <w:rsid w:val="00696B3C"/>
    <w:rsid w:val="0069752A"/>
    <w:rsid w:val="006A1326"/>
    <w:rsid w:val="006A390D"/>
    <w:rsid w:val="006A4299"/>
    <w:rsid w:val="006B076E"/>
    <w:rsid w:val="006B1CF1"/>
    <w:rsid w:val="006B436C"/>
    <w:rsid w:val="006B4990"/>
    <w:rsid w:val="006B6634"/>
    <w:rsid w:val="006B7060"/>
    <w:rsid w:val="006D381E"/>
    <w:rsid w:val="006D6427"/>
    <w:rsid w:val="006D646D"/>
    <w:rsid w:val="006D71FC"/>
    <w:rsid w:val="006D77A1"/>
    <w:rsid w:val="006E416B"/>
    <w:rsid w:val="006E52C5"/>
    <w:rsid w:val="006E6349"/>
    <w:rsid w:val="006E79BD"/>
    <w:rsid w:val="006F2F54"/>
    <w:rsid w:val="006F37CB"/>
    <w:rsid w:val="006F4D30"/>
    <w:rsid w:val="006F7F22"/>
    <w:rsid w:val="0070361B"/>
    <w:rsid w:val="00704DCD"/>
    <w:rsid w:val="0070565A"/>
    <w:rsid w:val="00714464"/>
    <w:rsid w:val="007157C5"/>
    <w:rsid w:val="00722F1C"/>
    <w:rsid w:val="00724C5A"/>
    <w:rsid w:val="00724DC1"/>
    <w:rsid w:val="00727750"/>
    <w:rsid w:val="007301E5"/>
    <w:rsid w:val="0073691D"/>
    <w:rsid w:val="00736CC1"/>
    <w:rsid w:val="00741C37"/>
    <w:rsid w:val="00746082"/>
    <w:rsid w:val="00753213"/>
    <w:rsid w:val="00754BF6"/>
    <w:rsid w:val="00756714"/>
    <w:rsid w:val="007571AE"/>
    <w:rsid w:val="00762C33"/>
    <w:rsid w:val="00762D4D"/>
    <w:rsid w:val="00765042"/>
    <w:rsid w:val="007666F3"/>
    <w:rsid w:val="007701C5"/>
    <w:rsid w:val="00773387"/>
    <w:rsid w:val="0077509A"/>
    <w:rsid w:val="007761D8"/>
    <w:rsid w:val="00777E91"/>
    <w:rsid w:val="00783089"/>
    <w:rsid w:val="00786692"/>
    <w:rsid w:val="00786D57"/>
    <w:rsid w:val="007916E2"/>
    <w:rsid w:val="0079358C"/>
    <w:rsid w:val="007A683D"/>
    <w:rsid w:val="007C2D7E"/>
    <w:rsid w:val="007C4A26"/>
    <w:rsid w:val="007C5EE3"/>
    <w:rsid w:val="007C5F78"/>
    <w:rsid w:val="007C73FB"/>
    <w:rsid w:val="007D0CDD"/>
    <w:rsid w:val="007D4B9A"/>
    <w:rsid w:val="007D7338"/>
    <w:rsid w:val="007E68F0"/>
    <w:rsid w:val="007E7253"/>
    <w:rsid w:val="007E776D"/>
    <w:rsid w:val="007F0251"/>
    <w:rsid w:val="00812778"/>
    <w:rsid w:val="00814882"/>
    <w:rsid w:val="00817D3D"/>
    <w:rsid w:val="00817FE1"/>
    <w:rsid w:val="00822D02"/>
    <w:rsid w:val="008245C0"/>
    <w:rsid w:val="00824707"/>
    <w:rsid w:val="0082596B"/>
    <w:rsid w:val="00826DD9"/>
    <w:rsid w:val="00827BCB"/>
    <w:rsid w:val="00832DF0"/>
    <w:rsid w:val="00833BC3"/>
    <w:rsid w:val="0083429C"/>
    <w:rsid w:val="00836A85"/>
    <w:rsid w:val="00842700"/>
    <w:rsid w:val="008445E0"/>
    <w:rsid w:val="0084480F"/>
    <w:rsid w:val="008453C1"/>
    <w:rsid w:val="0084721E"/>
    <w:rsid w:val="008505EB"/>
    <w:rsid w:val="0085197F"/>
    <w:rsid w:val="008555D3"/>
    <w:rsid w:val="00855E54"/>
    <w:rsid w:val="008607B0"/>
    <w:rsid w:val="008621E6"/>
    <w:rsid w:val="00864199"/>
    <w:rsid w:val="00866E2B"/>
    <w:rsid w:val="00871BBC"/>
    <w:rsid w:val="00880A36"/>
    <w:rsid w:val="0088375A"/>
    <w:rsid w:val="008847F6"/>
    <w:rsid w:val="00885AE0"/>
    <w:rsid w:val="00887CA3"/>
    <w:rsid w:val="00891F02"/>
    <w:rsid w:val="0089263E"/>
    <w:rsid w:val="00897F68"/>
    <w:rsid w:val="008A024B"/>
    <w:rsid w:val="008A08CA"/>
    <w:rsid w:val="008A29E7"/>
    <w:rsid w:val="008A5563"/>
    <w:rsid w:val="008A557E"/>
    <w:rsid w:val="008B4D6D"/>
    <w:rsid w:val="008C181C"/>
    <w:rsid w:val="008C1A37"/>
    <w:rsid w:val="008D1742"/>
    <w:rsid w:val="008D7B44"/>
    <w:rsid w:val="008E22AE"/>
    <w:rsid w:val="008F142D"/>
    <w:rsid w:val="008F309D"/>
    <w:rsid w:val="008F43BC"/>
    <w:rsid w:val="008F6673"/>
    <w:rsid w:val="0090039B"/>
    <w:rsid w:val="00901A57"/>
    <w:rsid w:val="0090725F"/>
    <w:rsid w:val="00915E1D"/>
    <w:rsid w:val="0092151E"/>
    <w:rsid w:val="00924D78"/>
    <w:rsid w:val="0093108C"/>
    <w:rsid w:val="0093404F"/>
    <w:rsid w:val="00934D62"/>
    <w:rsid w:val="00934E0C"/>
    <w:rsid w:val="00937594"/>
    <w:rsid w:val="009376CA"/>
    <w:rsid w:val="0093777A"/>
    <w:rsid w:val="009424C4"/>
    <w:rsid w:val="009445E3"/>
    <w:rsid w:val="00970D0A"/>
    <w:rsid w:val="00972FFD"/>
    <w:rsid w:val="0097630D"/>
    <w:rsid w:val="00992F0B"/>
    <w:rsid w:val="009960C8"/>
    <w:rsid w:val="009A6475"/>
    <w:rsid w:val="009A6E8B"/>
    <w:rsid w:val="009A77F4"/>
    <w:rsid w:val="009B1A7C"/>
    <w:rsid w:val="009B2254"/>
    <w:rsid w:val="009B3A04"/>
    <w:rsid w:val="009B4535"/>
    <w:rsid w:val="009C376F"/>
    <w:rsid w:val="009C4E74"/>
    <w:rsid w:val="009D13B6"/>
    <w:rsid w:val="009D3C4A"/>
    <w:rsid w:val="009E04DA"/>
    <w:rsid w:val="009E251A"/>
    <w:rsid w:val="009E451B"/>
    <w:rsid w:val="009F1D51"/>
    <w:rsid w:val="009F2F79"/>
    <w:rsid w:val="009F45EA"/>
    <w:rsid w:val="009F620E"/>
    <w:rsid w:val="00A03352"/>
    <w:rsid w:val="00A04E83"/>
    <w:rsid w:val="00A05FDC"/>
    <w:rsid w:val="00A06C88"/>
    <w:rsid w:val="00A11D35"/>
    <w:rsid w:val="00A155CC"/>
    <w:rsid w:val="00A1578E"/>
    <w:rsid w:val="00A239BC"/>
    <w:rsid w:val="00A31F75"/>
    <w:rsid w:val="00A33495"/>
    <w:rsid w:val="00A44245"/>
    <w:rsid w:val="00A472B6"/>
    <w:rsid w:val="00A56D07"/>
    <w:rsid w:val="00A60000"/>
    <w:rsid w:val="00A6525C"/>
    <w:rsid w:val="00A67447"/>
    <w:rsid w:val="00A70F5D"/>
    <w:rsid w:val="00A75119"/>
    <w:rsid w:val="00A81034"/>
    <w:rsid w:val="00A81405"/>
    <w:rsid w:val="00A90B21"/>
    <w:rsid w:val="00A9174E"/>
    <w:rsid w:val="00A92291"/>
    <w:rsid w:val="00A9236C"/>
    <w:rsid w:val="00A928F2"/>
    <w:rsid w:val="00A94F3E"/>
    <w:rsid w:val="00A96910"/>
    <w:rsid w:val="00AA50A4"/>
    <w:rsid w:val="00AA5D21"/>
    <w:rsid w:val="00AA5E3D"/>
    <w:rsid w:val="00AA7A45"/>
    <w:rsid w:val="00AB1CE1"/>
    <w:rsid w:val="00AB49A3"/>
    <w:rsid w:val="00AB4C05"/>
    <w:rsid w:val="00AB5BA5"/>
    <w:rsid w:val="00AB77D7"/>
    <w:rsid w:val="00AC08F2"/>
    <w:rsid w:val="00AC1001"/>
    <w:rsid w:val="00AC1DCD"/>
    <w:rsid w:val="00AC4CCA"/>
    <w:rsid w:val="00AD446A"/>
    <w:rsid w:val="00AE0987"/>
    <w:rsid w:val="00AE3CDB"/>
    <w:rsid w:val="00AE3DE3"/>
    <w:rsid w:val="00AF18C0"/>
    <w:rsid w:val="00AF4F2E"/>
    <w:rsid w:val="00AF7530"/>
    <w:rsid w:val="00B011E9"/>
    <w:rsid w:val="00B01518"/>
    <w:rsid w:val="00B0176A"/>
    <w:rsid w:val="00B019D2"/>
    <w:rsid w:val="00B13A14"/>
    <w:rsid w:val="00B207D8"/>
    <w:rsid w:val="00B22B00"/>
    <w:rsid w:val="00B25CA3"/>
    <w:rsid w:val="00B26C44"/>
    <w:rsid w:val="00B26DD1"/>
    <w:rsid w:val="00B30E03"/>
    <w:rsid w:val="00B36B17"/>
    <w:rsid w:val="00B433FD"/>
    <w:rsid w:val="00B45B92"/>
    <w:rsid w:val="00B50004"/>
    <w:rsid w:val="00B53A63"/>
    <w:rsid w:val="00B57811"/>
    <w:rsid w:val="00B60B47"/>
    <w:rsid w:val="00B64C25"/>
    <w:rsid w:val="00B6575D"/>
    <w:rsid w:val="00B67807"/>
    <w:rsid w:val="00B705AD"/>
    <w:rsid w:val="00B71080"/>
    <w:rsid w:val="00B73379"/>
    <w:rsid w:val="00B7363B"/>
    <w:rsid w:val="00B84BE3"/>
    <w:rsid w:val="00B8628F"/>
    <w:rsid w:val="00B92F1D"/>
    <w:rsid w:val="00B94FE3"/>
    <w:rsid w:val="00B97767"/>
    <w:rsid w:val="00BA3FDC"/>
    <w:rsid w:val="00BA4DE1"/>
    <w:rsid w:val="00BA7DC5"/>
    <w:rsid w:val="00BB152B"/>
    <w:rsid w:val="00BB2A1B"/>
    <w:rsid w:val="00BB5EE1"/>
    <w:rsid w:val="00BB6B6D"/>
    <w:rsid w:val="00BC01AF"/>
    <w:rsid w:val="00BC11BC"/>
    <w:rsid w:val="00BC40F3"/>
    <w:rsid w:val="00BD03EE"/>
    <w:rsid w:val="00BD0A58"/>
    <w:rsid w:val="00BD11D3"/>
    <w:rsid w:val="00BD3C86"/>
    <w:rsid w:val="00BD4E87"/>
    <w:rsid w:val="00BD56D4"/>
    <w:rsid w:val="00BD78FF"/>
    <w:rsid w:val="00BE57FA"/>
    <w:rsid w:val="00BF1CFE"/>
    <w:rsid w:val="00BF50FF"/>
    <w:rsid w:val="00BF5D76"/>
    <w:rsid w:val="00C013FF"/>
    <w:rsid w:val="00C06AB8"/>
    <w:rsid w:val="00C10516"/>
    <w:rsid w:val="00C14390"/>
    <w:rsid w:val="00C20085"/>
    <w:rsid w:val="00C20ADE"/>
    <w:rsid w:val="00C228C9"/>
    <w:rsid w:val="00C32AE6"/>
    <w:rsid w:val="00C34F48"/>
    <w:rsid w:val="00C3505B"/>
    <w:rsid w:val="00C41497"/>
    <w:rsid w:val="00C431BD"/>
    <w:rsid w:val="00C52F83"/>
    <w:rsid w:val="00C53CC9"/>
    <w:rsid w:val="00C54215"/>
    <w:rsid w:val="00C56284"/>
    <w:rsid w:val="00C56E46"/>
    <w:rsid w:val="00C6305C"/>
    <w:rsid w:val="00C64403"/>
    <w:rsid w:val="00C77B2A"/>
    <w:rsid w:val="00C8121C"/>
    <w:rsid w:val="00C81765"/>
    <w:rsid w:val="00C84B82"/>
    <w:rsid w:val="00C8527D"/>
    <w:rsid w:val="00C856AB"/>
    <w:rsid w:val="00C920A2"/>
    <w:rsid w:val="00C94574"/>
    <w:rsid w:val="00C94BCB"/>
    <w:rsid w:val="00CA4BF5"/>
    <w:rsid w:val="00CA727B"/>
    <w:rsid w:val="00CB0763"/>
    <w:rsid w:val="00CB0B29"/>
    <w:rsid w:val="00CB5526"/>
    <w:rsid w:val="00CB7CB8"/>
    <w:rsid w:val="00CC3B5B"/>
    <w:rsid w:val="00CC3FCA"/>
    <w:rsid w:val="00CC72FA"/>
    <w:rsid w:val="00CD038E"/>
    <w:rsid w:val="00CD3068"/>
    <w:rsid w:val="00CE12EF"/>
    <w:rsid w:val="00CE4A70"/>
    <w:rsid w:val="00CE4B90"/>
    <w:rsid w:val="00CE753B"/>
    <w:rsid w:val="00CF4496"/>
    <w:rsid w:val="00CF51F0"/>
    <w:rsid w:val="00CF7F65"/>
    <w:rsid w:val="00D03217"/>
    <w:rsid w:val="00D05356"/>
    <w:rsid w:val="00D148CD"/>
    <w:rsid w:val="00D23B39"/>
    <w:rsid w:val="00D25853"/>
    <w:rsid w:val="00D36D4E"/>
    <w:rsid w:val="00D44157"/>
    <w:rsid w:val="00D46723"/>
    <w:rsid w:val="00D601C0"/>
    <w:rsid w:val="00D61250"/>
    <w:rsid w:val="00D6462E"/>
    <w:rsid w:val="00D64A1F"/>
    <w:rsid w:val="00D64C53"/>
    <w:rsid w:val="00D64F59"/>
    <w:rsid w:val="00D65355"/>
    <w:rsid w:val="00D65E36"/>
    <w:rsid w:val="00D679C4"/>
    <w:rsid w:val="00D9069C"/>
    <w:rsid w:val="00D9496C"/>
    <w:rsid w:val="00DA2974"/>
    <w:rsid w:val="00DA3C09"/>
    <w:rsid w:val="00DA7747"/>
    <w:rsid w:val="00DB04D0"/>
    <w:rsid w:val="00DB1EA4"/>
    <w:rsid w:val="00DB37EE"/>
    <w:rsid w:val="00DB44A1"/>
    <w:rsid w:val="00DB611D"/>
    <w:rsid w:val="00DB6EC6"/>
    <w:rsid w:val="00DC3EB8"/>
    <w:rsid w:val="00DC4522"/>
    <w:rsid w:val="00DC4FC4"/>
    <w:rsid w:val="00DD1641"/>
    <w:rsid w:val="00DD434C"/>
    <w:rsid w:val="00DD5B60"/>
    <w:rsid w:val="00DE49E6"/>
    <w:rsid w:val="00DE52B8"/>
    <w:rsid w:val="00DF4057"/>
    <w:rsid w:val="00DF4373"/>
    <w:rsid w:val="00E01FBD"/>
    <w:rsid w:val="00E02D42"/>
    <w:rsid w:val="00E078A3"/>
    <w:rsid w:val="00E157C9"/>
    <w:rsid w:val="00E2057E"/>
    <w:rsid w:val="00E26C52"/>
    <w:rsid w:val="00E300FB"/>
    <w:rsid w:val="00E3091F"/>
    <w:rsid w:val="00E332B6"/>
    <w:rsid w:val="00E336BE"/>
    <w:rsid w:val="00E348C4"/>
    <w:rsid w:val="00E37E40"/>
    <w:rsid w:val="00E405B9"/>
    <w:rsid w:val="00E5294E"/>
    <w:rsid w:val="00E54EB4"/>
    <w:rsid w:val="00E60E73"/>
    <w:rsid w:val="00E62249"/>
    <w:rsid w:val="00E70032"/>
    <w:rsid w:val="00E734E6"/>
    <w:rsid w:val="00E7713C"/>
    <w:rsid w:val="00E77750"/>
    <w:rsid w:val="00E84069"/>
    <w:rsid w:val="00E926BB"/>
    <w:rsid w:val="00E92898"/>
    <w:rsid w:val="00E93500"/>
    <w:rsid w:val="00EB3BE8"/>
    <w:rsid w:val="00EB5006"/>
    <w:rsid w:val="00EC0807"/>
    <w:rsid w:val="00EC3D7A"/>
    <w:rsid w:val="00ED049D"/>
    <w:rsid w:val="00ED59D1"/>
    <w:rsid w:val="00ED6C1B"/>
    <w:rsid w:val="00ED7305"/>
    <w:rsid w:val="00EE1F15"/>
    <w:rsid w:val="00EE50F3"/>
    <w:rsid w:val="00EE556B"/>
    <w:rsid w:val="00EE6B4E"/>
    <w:rsid w:val="00EF64CE"/>
    <w:rsid w:val="00F0267C"/>
    <w:rsid w:val="00F037E1"/>
    <w:rsid w:val="00F04099"/>
    <w:rsid w:val="00F04A22"/>
    <w:rsid w:val="00F10A90"/>
    <w:rsid w:val="00F10C1C"/>
    <w:rsid w:val="00F10F12"/>
    <w:rsid w:val="00F17411"/>
    <w:rsid w:val="00F1748C"/>
    <w:rsid w:val="00F21527"/>
    <w:rsid w:val="00F2190A"/>
    <w:rsid w:val="00F227D1"/>
    <w:rsid w:val="00F336A4"/>
    <w:rsid w:val="00F41C1B"/>
    <w:rsid w:val="00F42C59"/>
    <w:rsid w:val="00F43C50"/>
    <w:rsid w:val="00F5556E"/>
    <w:rsid w:val="00F562B9"/>
    <w:rsid w:val="00F57125"/>
    <w:rsid w:val="00F6106B"/>
    <w:rsid w:val="00F625C5"/>
    <w:rsid w:val="00F64D77"/>
    <w:rsid w:val="00F70518"/>
    <w:rsid w:val="00F775E9"/>
    <w:rsid w:val="00F835DC"/>
    <w:rsid w:val="00F83C2B"/>
    <w:rsid w:val="00F83C3C"/>
    <w:rsid w:val="00F85496"/>
    <w:rsid w:val="00F85A28"/>
    <w:rsid w:val="00F91E69"/>
    <w:rsid w:val="00F93C10"/>
    <w:rsid w:val="00FA3D7C"/>
    <w:rsid w:val="00FA6D1B"/>
    <w:rsid w:val="00FB6511"/>
    <w:rsid w:val="00FB695C"/>
    <w:rsid w:val="00FC0179"/>
    <w:rsid w:val="00FC1831"/>
    <w:rsid w:val="00FC4F5A"/>
    <w:rsid w:val="00FC7AAC"/>
    <w:rsid w:val="00FD1AD2"/>
    <w:rsid w:val="00FD2A39"/>
    <w:rsid w:val="00FE000D"/>
    <w:rsid w:val="00FE20D1"/>
    <w:rsid w:val="00FE5A79"/>
    <w:rsid w:val="00FE7DE4"/>
    <w:rsid w:val="00FF0338"/>
    <w:rsid w:val="00FF14D2"/>
    <w:rsid w:val="00FF1A0B"/>
    <w:rsid w:val="00FF568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E261A2"/>
  <w15:docId w15:val="{89026F0A-FC00-4B24-9D55-86DCE3F47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e">
    <w:name w:val="Normal"/>
    <w:qFormat/>
    <w:rsid w:val="0063304D"/>
    <w:pPr>
      <w:spacing w:line="276" w:lineRule="auto"/>
      <w:jc w:val="both"/>
    </w:pPr>
    <w:rPr>
      <w:rFonts w:eastAsiaTheme="minorEastAsia"/>
      <w:szCs w:val="21"/>
    </w:rPr>
  </w:style>
  <w:style w:type="paragraph" w:styleId="Titolo1">
    <w:name w:val="heading 1"/>
    <w:basedOn w:val="Normale"/>
    <w:next w:val="Normale"/>
    <w:link w:val="Titolo1Carattere"/>
    <w:autoRedefine/>
    <w:uiPriority w:val="9"/>
    <w:qFormat/>
    <w:rsid w:val="0063304D"/>
    <w:pPr>
      <w:keepNext/>
      <w:keepLines/>
      <w:numPr>
        <w:numId w:val="2"/>
      </w:numPr>
      <w:pBdr>
        <w:bottom w:val="single" w:sz="4" w:space="2" w:color="ED7D31" w:themeColor="accent2"/>
      </w:pBdr>
      <w:spacing w:before="480" w:after="240" w:line="240" w:lineRule="auto"/>
      <w:outlineLvl w:val="0"/>
    </w:pPr>
    <w:rPr>
      <w:rFonts w:asciiTheme="majorHAnsi" w:eastAsiaTheme="majorEastAsia" w:hAnsiTheme="majorHAnsi" w:cstheme="majorBidi"/>
      <w:color w:val="323E4F" w:themeColor="text2" w:themeShade="BF"/>
      <w:sz w:val="36"/>
      <w:szCs w:val="40"/>
    </w:rPr>
  </w:style>
  <w:style w:type="paragraph" w:styleId="Titolo2">
    <w:name w:val="heading 2"/>
    <w:basedOn w:val="Normale"/>
    <w:next w:val="Normale"/>
    <w:link w:val="Titolo2Carattere"/>
    <w:autoRedefine/>
    <w:uiPriority w:val="9"/>
    <w:unhideWhenUsed/>
    <w:qFormat/>
    <w:rsid w:val="0063304D"/>
    <w:pPr>
      <w:keepNext/>
      <w:keepLines/>
      <w:numPr>
        <w:ilvl w:val="1"/>
        <w:numId w:val="3"/>
      </w:numPr>
      <w:spacing w:before="120" w:after="0" w:line="240" w:lineRule="auto"/>
      <w:ind w:left="576" w:hanging="576"/>
      <w:outlineLvl w:val="1"/>
    </w:pPr>
    <w:rPr>
      <w:rFonts w:asciiTheme="majorHAnsi" w:eastAsiaTheme="majorEastAsia" w:hAnsiTheme="majorHAnsi" w:cstheme="majorBidi"/>
      <w:color w:val="ED7D31" w:themeColor="accent2"/>
      <w:sz w:val="32"/>
      <w:szCs w:val="3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3304D"/>
    <w:rPr>
      <w:rFonts w:asciiTheme="majorHAnsi" w:eastAsiaTheme="majorEastAsia" w:hAnsiTheme="majorHAnsi" w:cstheme="majorBidi"/>
      <w:color w:val="323E4F" w:themeColor="text2" w:themeShade="BF"/>
      <w:sz w:val="36"/>
      <w:szCs w:val="40"/>
    </w:rPr>
  </w:style>
  <w:style w:type="character" w:customStyle="1" w:styleId="Titolo2Carattere">
    <w:name w:val="Titolo 2 Carattere"/>
    <w:basedOn w:val="Carpredefinitoparagrafo"/>
    <w:link w:val="Titolo2"/>
    <w:uiPriority w:val="9"/>
    <w:rsid w:val="0063304D"/>
    <w:rPr>
      <w:rFonts w:asciiTheme="majorHAnsi" w:eastAsiaTheme="majorEastAsia" w:hAnsiTheme="majorHAnsi" w:cstheme="majorBidi"/>
      <w:color w:val="ED7D31" w:themeColor="accent2"/>
      <w:sz w:val="32"/>
      <w:szCs w:val="36"/>
    </w:rPr>
  </w:style>
  <w:style w:type="paragraph" w:styleId="NormaleWeb">
    <w:name w:val="Normal (Web)"/>
    <w:basedOn w:val="Normale"/>
    <w:uiPriority w:val="99"/>
    <w:unhideWhenUsed/>
    <w:rsid w:val="00891F02"/>
    <w:pPr>
      <w:spacing w:before="100" w:beforeAutospacing="1" w:after="100" w:afterAutospacing="1" w:line="240" w:lineRule="auto"/>
      <w:jc w:val="left"/>
    </w:pPr>
    <w:rPr>
      <w:rFonts w:ascii="Times New Roman" w:eastAsia="Times New Roman" w:hAnsi="Times New Roman" w:cs="Times New Roman"/>
      <w:sz w:val="24"/>
      <w:szCs w:val="24"/>
    </w:rPr>
  </w:style>
  <w:style w:type="character" w:styleId="Rimandocommento">
    <w:name w:val="annotation reference"/>
    <w:basedOn w:val="Carpredefinitoparagrafo"/>
    <w:uiPriority w:val="99"/>
    <w:semiHidden/>
    <w:unhideWhenUsed/>
    <w:rsid w:val="0093777A"/>
    <w:rPr>
      <w:sz w:val="16"/>
      <w:szCs w:val="16"/>
    </w:rPr>
  </w:style>
  <w:style w:type="paragraph" w:styleId="Testocommento">
    <w:name w:val="annotation text"/>
    <w:basedOn w:val="Normale"/>
    <w:link w:val="TestocommentoCarattere"/>
    <w:uiPriority w:val="99"/>
    <w:unhideWhenUsed/>
    <w:rsid w:val="0093777A"/>
    <w:pPr>
      <w:spacing w:line="240" w:lineRule="auto"/>
    </w:pPr>
    <w:rPr>
      <w:sz w:val="20"/>
      <w:szCs w:val="20"/>
    </w:rPr>
  </w:style>
  <w:style w:type="character" w:customStyle="1" w:styleId="TestocommentoCarattere">
    <w:name w:val="Testo commento Carattere"/>
    <w:basedOn w:val="Carpredefinitoparagrafo"/>
    <w:link w:val="Testocommento"/>
    <w:uiPriority w:val="99"/>
    <w:rsid w:val="0093777A"/>
    <w:rPr>
      <w:rFonts w:eastAsiaTheme="minorEastAsia"/>
      <w:sz w:val="20"/>
      <w:szCs w:val="20"/>
    </w:rPr>
  </w:style>
  <w:style w:type="paragraph" w:styleId="Soggettocommento">
    <w:name w:val="annotation subject"/>
    <w:basedOn w:val="Testocommento"/>
    <w:next w:val="Testocommento"/>
    <w:link w:val="SoggettocommentoCarattere"/>
    <w:uiPriority w:val="99"/>
    <w:semiHidden/>
    <w:unhideWhenUsed/>
    <w:rsid w:val="0093777A"/>
    <w:rPr>
      <w:b/>
      <w:bCs/>
    </w:rPr>
  </w:style>
  <w:style w:type="character" w:customStyle="1" w:styleId="SoggettocommentoCarattere">
    <w:name w:val="Soggetto commento Carattere"/>
    <w:basedOn w:val="TestocommentoCarattere"/>
    <w:link w:val="Soggettocommento"/>
    <w:uiPriority w:val="99"/>
    <w:semiHidden/>
    <w:rsid w:val="0093777A"/>
    <w:rPr>
      <w:rFonts w:eastAsiaTheme="minorEastAsia"/>
      <w:b/>
      <w:bCs/>
      <w:sz w:val="20"/>
      <w:szCs w:val="20"/>
    </w:rPr>
  </w:style>
  <w:style w:type="paragraph" w:styleId="Testofumetto">
    <w:name w:val="Balloon Text"/>
    <w:basedOn w:val="Normale"/>
    <w:link w:val="TestofumettoCarattere"/>
    <w:uiPriority w:val="99"/>
    <w:semiHidden/>
    <w:unhideWhenUsed/>
    <w:rsid w:val="0093777A"/>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3777A"/>
    <w:rPr>
      <w:rFonts w:ascii="Segoe UI" w:eastAsiaTheme="minorEastAsia" w:hAnsi="Segoe UI" w:cs="Segoe UI"/>
      <w:sz w:val="18"/>
      <w:szCs w:val="18"/>
    </w:rPr>
  </w:style>
  <w:style w:type="paragraph" w:styleId="Paragrafoelenco">
    <w:name w:val="List Paragraph"/>
    <w:basedOn w:val="Normale"/>
    <w:uiPriority w:val="34"/>
    <w:qFormat/>
    <w:rsid w:val="00C56E46"/>
    <w:pPr>
      <w:ind w:left="720"/>
      <w:contextualSpacing/>
    </w:pPr>
  </w:style>
  <w:style w:type="paragraph" w:styleId="Didascalia">
    <w:name w:val="caption"/>
    <w:basedOn w:val="Normale"/>
    <w:next w:val="Normale"/>
    <w:uiPriority w:val="35"/>
    <w:unhideWhenUsed/>
    <w:qFormat/>
    <w:rsid w:val="001A7456"/>
    <w:pPr>
      <w:spacing w:after="200" w:line="240" w:lineRule="auto"/>
      <w:jc w:val="left"/>
    </w:pPr>
    <w:rPr>
      <w:rFonts w:eastAsiaTheme="minorHAnsi"/>
      <w:i/>
      <w:iCs/>
      <w:color w:val="44546A" w:themeColor="text2"/>
      <w:sz w:val="18"/>
      <w:szCs w:val="18"/>
      <w:lang w:val="it-IT"/>
    </w:rPr>
  </w:style>
  <w:style w:type="paragraph" w:styleId="Intestazione">
    <w:name w:val="header"/>
    <w:basedOn w:val="Normale"/>
    <w:link w:val="IntestazioneCarattere"/>
    <w:uiPriority w:val="99"/>
    <w:unhideWhenUsed/>
    <w:rsid w:val="00A239BC"/>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A239BC"/>
    <w:rPr>
      <w:rFonts w:eastAsiaTheme="minorEastAsia"/>
      <w:szCs w:val="21"/>
    </w:rPr>
  </w:style>
  <w:style w:type="paragraph" w:styleId="Pidipagina">
    <w:name w:val="footer"/>
    <w:basedOn w:val="Normale"/>
    <w:link w:val="PidipaginaCarattere"/>
    <w:uiPriority w:val="99"/>
    <w:unhideWhenUsed/>
    <w:rsid w:val="00A239BC"/>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A239BC"/>
    <w:rPr>
      <w:rFonts w:eastAsiaTheme="minorEastAsia"/>
      <w:szCs w:val="21"/>
    </w:rPr>
  </w:style>
  <w:style w:type="paragraph" w:customStyle="1" w:styleId="Normal">
    <w:name w:val="[Normal]"/>
    <w:rsid w:val="00675E5F"/>
    <w:pPr>
      <w:widowControl w:val="0"/>
      <w:autoSpaceDE w:val="0"/>
      <w:autoSpaceDN w:val="0"/>
      <w:adjustRightInd w:val="0"/>
      <w:spacing w:after="0" w:line="240" w:lineRule="auto"/>
    </w:pPr>
    <w:rPr>
      <w:rFonts w:ascii="Arial" w:hAnsi="Arial" w:cs="Arial"/>
      <w:sz w:val="24"/>
      <w:szCs w:val="24"/>
    </w:rPr>
  </w:style>
  <w:style w:type="character" w:customStyle="1" w:styleId="apple-converted-space">
    <w:name w:val="apple-converted-space"/>
    <w:basedOn w:val="Carpredefinitoparagrafo"/>
    <w:rsid w:val="005C6A59"/>
  </w:style>
  <w:style w:type="paragraph" w:styleId="Testonotaapidipagina">
    <w:name w:val="footnote text"/>
    <w:basedOn w:val="Normale"/>
    <w:link w:val="TestonotaapidipaginaCarattere"/>
    <w:uiPriority w:val="99"/>
    <w:unhideWhenUsed/>
    <w:rsid w:val="00C8121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C8121C"/>
    <w:rPr>
      <w:rFonts w:eastAsiaTheme="minorEastAsia"/>
      <w:sz w:val="20"/>
      <w:szCs w:val="20"/>
    </w:rPr>
  </w:style>
  <w:style w:type="character" w:styleId="Rimandonotaapidipagina">
    <w:name w:val="footnote reference"/>
    <w:basedOn w:val="Carpredefinitoparagrafo"/>
    <w:uiPriority w:val="99"/>
    <w:unhideWhenUsed/>
    <w:rsid w:val="00C8121C"/>
    <w:rPr>
      <w:vertAlign w:val="superscript"/>
    </w:rPr>
  </w:style>
  <w:style w:type="paragraph" w:styleId="Revisione">
    <w:name w:val="Revision"/>
    <w:hidden/>
    <w:uiPriority w:val="99"/>
    <w:semiHidden/>
    <w:rsid w:val="006F7F22"/>
    <w:pPr>
      <w:spacing w:after="0" w:line="240" w:lineRule="auto"/>
    </w:pPr>
    <w:rPr>
      <w:rFonts w:eastAsiaTheme="minorEastAsia"/>
      <w:szCs w:val="21"/>
    </w:rPr>
  </w:style>
  <w:style w:type="character" w:styleId="Collegamentoipertestuale">
    <w:name w:val="Hyperlink"/>
    <w:basedOn w:val="Carpredefinitoparagrafo"/>
    <w:uiPriority w:val="99"/>
    <w:unhideWhenUsed/>
    <w:rsid w:val="00BD56D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814845">
      <w:bodyDiv w:val="1"/>
      <w:marLeft w:val="0"/>
      <w:marRight w:val="0"/>
      <w:marTop w:val="0"/>
      <w:marBottom w:val="0"/>
      <w:divBdr>
        <w:top w:val="none" w:sz="0" w:space="0" w:color="auto"/>
        <w:left w:val="none" w:sz="0" w:space="0" w:color="auto"/>
        <w:bottom w:val="none" w:sz="0" w:space="0" w:color="auto"/>
        <w:right w:val="none" w:sz="0" w:space="0" w:color="auto"/>
      </w:divBdr>
    </w:div>
    <w:div w:id="107314374">
      <w:bodyDiv w:val="1"/>
      <w:marLeft w:val="0"/>
      <w:marRight w:val="0"/>
      <w:marTop w:val="0"/>
      <w:marBottom w:val="0"/>
      <w:divBdr>
        <w:top w:val="none" w:sz="0" w:space="0" w:color="auto"/>
        <w:left w:val="none" w:sz="0" w:space="0" w:color="auto"/>
        <w:bottom w:val="none" w:sz="0" w:space="0" w:color="auto"/>
        <w:right w:val="none" w:sz="0" w:space="0" w:color="auto"/>
      </w:divBdr>
    </w:div>
    <w:div w:id="269821896">
      <w:bodyDiv w:val="1"/>
      <w:marLeft w:val="0"/>
      <w:marRight w:val="0"/>
      <w:marTop w:val="0"/>
      <w:marBottom w:val="0"/>
      <w:divBdr>
        <w:top w:val="none" w:sz="0" w:space="0" w:color="auto"/>
        <w:left w:val="none" w:sz="0" w:space="0" w:color="auto"/>
        <w:bottom w:val="none" w:sz="0" w:space="0" w:color="auto"/>
        <w:right w:val="none" w:sz="0" w:space="0" w:color="auto"/>
      </w:divBdr>
    </w:div>
    <w:div w:id="337392472">
      <w:bodyDiv w:val="1"/>
      <w:marLeft w:val="0"/>
      <w:marRight w:val="0"/>
      <w:marTop w:val="0"/>
      <w:marBottom w:val="0"/>
      <w:divBdr>
        <w:top w:val="none" w:sz="0" w:space="0" w:color="auto"/>
        <w:left w:val="none" w:sz="0" w:space="0" w:color="auto"/>
        <w:bottom w:val="none" w:sz="0" w:space="0" w:color="auto"/>
        <w:right w:val="none" w:sz="0" w:space="0" w:color="auto"/>
      </w:divBdr>
    </w:div>
    <w:div w:id="379138245">
      <w:bodyDiv w:val="1"/>
      <w:marLeft w:val="0"/>
      <w:marRight w:val="0"/>
      <w:marTop w:val="0"/>
      <w:marBottom w:val="0"/>
      <w:divBdr>
        <w:top w:val="none" w:sz="0" w:space="0" w:color="auto"/>
        <w:left w:val="none" w:sz="0" w:space="0" w:color="auto"/>
        <w:bottom w:val="none" w:sz="0" w:space="0" w:color="auto"/>
        <w:right w:val="none" w:sz="0" w:space="0" w:color="auto"/>
      </w:divBdr>
    </w:div>
    <w:div w:id="453907619">
      <w:bodyDiv w:val="1"/>
      <w:marLeft w:val="0"/>
      <w:marRight w:val="0"/>
      <w:marTop w:val="0"/>
      <w:marBottom w:val="0"/>
      <w:divBdr>
        <w:top w:val="none" w:sz="0" w:space="0" w:color="auto"/>
        <w:left w:val="none" w:sz="0" w:space="0" w:color="auto"/>
        <w:bottom w:val="none" w:sz="0" w:space="0" w:color="auto"/>
        <w:right w:val="none" w:sz="0" w:space="0" w:color="auto"/>
      </w:divBdr>
    </w:div>
    <w:div w:id="642076154">
      <w:bodyDiv w:val="1"/>
      <w:marLeft w:val="0"/>
      <w:marRight w:val="0"/>
      <w:marTop w:val="0"/>
      <w:marBottom w:val="0"/>
      <w:divBdr>
        <w:top w:val="none" w:sz="0" w:space="0" w:color="auto"/>
        <w:left w:val="none" w:sz="0" w:space="0" w:color="auto"/>
        <w:bottom w:val="none" w:sz="0" w:space="0" w:color="auto"/>
        <w:right w:val="none" w:sz="0" w:space="0" w:color="auto"/>
      </w:divBdr>
    </w:div>
    <w:div w:id="696538770">
      <w:bodyDiv w:val="1"/>
      <w:marLeft w:val="0"/>
      <w:marRight w:val="0"/>
      <w:marTop w:val="0"/>
      <w:marBottom w:val="0"/>
      <w:divBdr>
        <w:top w:val="none" w:sz="0" w:space="0" w:color="auto"/>
        <w:left w:val="none" w:sz="0" w:space="0" w:color="auto"/>
        <w:bottom w:val="none" w:sz="0" w:space="0" w:color="auto"/>
        <w:right w:val="none" w:sz="0" w:space="0" w:color="auto"/>
      </w:divBdr>
    </w:div>
    <w:div w:id="969897214">
      <w:bodyDiv w:val="1"/>
      <w:marLeft w:val="0"/>
      <w:marRight w:val="0"/>
      <w:marTop w:val="0"/>
      <w:marBottom w:val="0"/>
      <w:divBdr>
        <w:top w:val="none" w:sz="0" w:space="0" w:color="auto"/>
        <w:left w:val="none" w:sz="0" w:space="0" w:color="auto"/>
        <w:bottom w:val="none" w:sz="0" w:space="0" w:color="auto"/>
        <w:right w:val="none" w:sz="0" w:space="0" w:color="auto"/>
      </w:divBdr>
    </w:div>
    <w:div w:id="1311404655">
      <w:bodyDiv w:val="1"/>
      <w:marLeft w:val="0"/>
      <w:marRight w:val="0"/>
      <w:marTop w:val="0"/>
      <w:marBottom w:val="0"/>
      <w:divBdr>
        <w:top w:val="none" w:sz="0" w:space="0" w:color="auto"/>
        <w:left w:val="none" w:sz="0" w:space="0" w:color="auto"/>
        <w:bottom w:val="none" w:sz="0" w:space="0" w:color="auto"/>
        <w:right w:val="none" w:sz="0" w:space="0" w:color="auto"/>
      </w:divBdr>
    </w:div>
    <w:div w:id="1601988562">
      <w:bodyDiv w:val="1"/>
      <w:marLeft w:val="0"/>
      <w:marRight w:val="0"/>
      <w:marTop w:val="0"/>
      <w:marBottom w:val="0"/>
      <w:divBdr>
        <w:top w:val="none" w:sz="0" w:space="0" w:color="auto"/>
        <w:left w:val="none" w:sz="0" w:space="0" w:color="auto"/>
        <w:bottom w:val="none" w:sz="0" w:space="0" w:color="auto"/>
        <w:right w:val="none" w:sz="0" w:space="0" w:color="auto"/>
      </w:divBdr>
    </w:div>
    <w:div w:id="1814634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493271-40D1-0D41-BFBF-AA6567D31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10672</Words>
  <Characters>60837</Characters>
  <Application>Microsoft Office Word</Application>
  <DocSecurity>0</DocSecurity>
  <Lines>506</Lines>
  <Paragraphs>142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71367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Rovelli</dc:creator>
  <cp:keywords/>
  <dc:description/>
  <cp:lastModifiedBy>Microsoft Office User</cp:lastModifiedBy>
  <cp:revision>2</cp:revision>
  <cp:lastPrinted>2016-02-12T14:03:00Z</cp:lastPrinted>
  <dcterms:created xsi:type="dcterms:W3CDTF">2019-10-21T13:00:00Z</dcterms:created>
  <dcterms:modified xsi:type="dcterms:W3CDTF">2019-10-21T13:00:00Z</dcterms:modified>
</cp:coreProperties>
</file>